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218" w:rsidRPr="006761AC" w:rsidRDefault="00DC4218"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t>Introduction</w:t>
      </w:r>
    </w:p>
    <w:p w:rsidR="00137812" w:rsidRPr="006761AC" w:rsidRDefault="00137812" w:rsidP="006761AC">
      <w:pPr>
        <w:spacing w:after="0" w:line="240" w:lineRule="auto"/>
        <w:rPr>
          <w:rFonts w:ascii="Times New Roman" w:hAnsi="Times New Roman" w:cs="Times New Roman"/>
          <w:sz w:val="24"/>
          <w:szCs w:val="24"/>
        </w:rPr>
      </w:pPr>
    </w:p>
    <w:p w:rsidR="00DC4218" w:rsidRPr="006761AC" w:rsidRDefault="00DC4218"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 xml:space="preserve">Congress has determined that herds of wild horses and burros are not only a part of the pioneer heritage but have become integral to the ecosystems in which they exist. Because of this, Congress has mandated that these animals be </w:t>
      </w:r>
      <w:r w:rsidR="00AD7964" w:rsidRPr="006761AC">
        <w:rPr>
          <w:rFonts w:ascii="Times New Roman" w:hAnsi="Times New Roman" w:cs="Times New Roman"/>
          <w:sz w:val="24"/>
          <w:szCs w:val="24"/>
        </w:rPr>
        <w:t>protected and properly managed to protect the numbe</w:t>
      </w:r>
      <w:r w:rsidR="00F018BA" w:rsidRPr="006761AC">
        <w:rPr>
          <w:rFonts w:ascii="Times New Roman" w:hAnsi="Times New Roman" w:cs="Times New Roman"/>
          <w:sz w:val="24"/>
          <w:szCs w:val="24"/>
        </w:rPr>
        <w:t>rs and well-being of the herds.</w:t>
      </w:r>
    </w:p>
    <w:p w:rsidR="00F018BA" w:rsidRPr="006761AC" w:rsidRDefault="00AD7964"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The herds are managed by the Bureau of Land Management, and managed to keep herd numbers at levels that will allow the animals to thrive, but prevent overgrazing. These levels have been termed Appropriate Management Levels (AMLs).</w:t>
      </w:r>
    </w:p>
    <w:p w:rsidR="00F018BA" w:rsidRPr="006761AC" w:rsidRDefault="00F018BA"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As part of these management efforts, animals are periodical</w:t>
      </w:r>
      <w:r w:rsidR="00002B56" w:rsidRPr="006761AC">
        <w:rPr>
          <w:rFonts w:ascii="Times New Roman" w:hAnsi="Times New Roman" w:cs="Times New Roman"/>
          <w:sz w:val="24"/>
          <w:szCs w:val="24"/>
        </w:rPr>
        <w:t>ly gathered in an area to undergo various procedures such as sterilization, marking, treatments</w:t>
      </w:r>
      <w:r w:rsidRPr="006761AC">
        <w:rPr>
          <w:rFonts w:ascii="Times New Roman" w:hAnsi="Times New Roman" w:cs="Times New Roman"/>
          <w:sz w:val="24"/>
          <w:szCs w:val="24"/>
        </w:rPr>
        <w:t>, and other</w:t>
      </w:r>
      <w:r w:rsidR="00002B56" w:rsidRPr="006761AC">
        <w:rPr>
          <w:rFonts w:ascii="Times New Roman" w:hAnsi="Times New Roman" w:cs="Times New Roman"/>
          <w:sz w:val="24"/>
          <w:szCs w:val="24"/>
        </w:rPr>
        <w:t>s. Excess numbers of animals are auctioned to the public for adoption.</w:t>
      </w:r>
      <w:r w:rsidRPr="006761AC">
        <w:rPr>
          <w:rFonts w:ascii="Times New Roman" w:hAnsi="Times New Roman" w:cs="Times New Roman"/>
          <w:sz w:val="24"/>
          <w:szCs w:val="24"/>
        </w:rPr>
        <w:t xml:space="preserve"> </w:t>
      </w:r>
      <w:r w:rsidR="00AD7964" w:rsidRPr="006761AC">
        <w:rPr>
          <w:rFonts w:ascii="Times New Roman" w:hAnsi="Times New Roman" w:cs="Times New Roman"/>
          <w:sz w:val="24"/>
          <w:szCs w:val="24"/>
        </w:rPr>
        <w:t xml:space="preserve"> </w:t>
      </w:r>
    </w:p>
    <w:p w:rsidR="00AD7964" w:rsidRPr="006761AC" w:rsidRDefault="00AD7964"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 xml:space="preserve">Our intention is to explore the effect of various factors on the successful management of a herd area, and attempt to predict </w:t>
      </w:r>
      <w:r w:rsidR="00DE4ADF" w:rsidRPr="006761AC">
        <w:rPr>
          <w:rFonts w:ascii="Times New Roman" w:hAnsi="Times New Roman" w:cs="Times New Roman"/>
          <w:sz w:val="24"/>
          <w:szCs w:val="24"/>
        </w:rPr>
        <w:t>the magnitude of the effects of these chosen predictors. Data collected by the BLM for the fiscal year of 2009 was used for the analysis.</w:t>
      </w:r>
    </w:p>
    <w:p w:rsidR="00002B56" w:rsidRPr="006761AC" w:rsidRDefault="00DE4ADF"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 xml:space="preserve">Cases considered were </w:t>
      </w:r>
      <w:r w:rsidR="00F018BA" w:rsidRPr="006761AC">
        <w:rPr>
          <w:rFonts w:ascii="Times New Roman" w:hAnsi="Times New Roman" w:cs="Times New Roman"/>
          <w:sz w:val="24"/>
          <w:szCs w:val="24"/>
        </w:rPr>
        <w:t xml:space="preserve">the herd areas </w:t>
      </w:r>
      <w:proofErr w:type="gramStart"/>
      <w:r w:rsidR="00F018BA" w:rsidRPr="006761AC">
        <w:rPr>
          <w:rFonts w:ascii="Times New Roman" w:hAnsi="Times New Roman" w:cs="Times New Roman"/>
          <w:sz w:val="24"/>
          <w:szCs w:val="24"/>
        </w:rPr>
        <w:t>managed  by</w:t>
      </w:r>
      <w:proofErr w:type="gramEnd"/>
      <w:r w:rsidR="00F018BA" w:rsidRPr="006761AC">
        <w:rPr>
          <w:rFonts w:ascii="Times New Roman" w:hAnsi="Times New Roman" w:cs="Times New Roman"/>
          <w:sz w:val="24"/>
          <w:szCs w:val="24"/>
        </w:rPr>
        <w:t xml:space="preserve"> the BLM, and success was considered to have occurred when the number of animals was below the AML. Cases where zero animals resided in a managed area were thrown out when considering the years since an animal gathering as a predictor of success, as they would not be representative because they are not a true success because the herds were not preserved in that area, nor would a gather ever be conducted to round up zero animals.</w:t>
      </w:r>
    </w:p>
    <w:p w:rsidR="00002B56" w:rsidRPr="006761AC" w:rsidRDefault="00002B56" w:rsidP="006761AC">
      <w:pPr>
        <w:spacing w:after="0" w:line="240" w:lineRule="auto"/>
        <w:rPr>
          <w:rFonts w:ascii="Times New Roman" w:hAnsi="Times New Roman" w:cs="Times New Roman"/>
          <w:sz w:val="24"/>
          <w:szCs w:val="24"/>
        </w:rPr>
      </w:pPr>
    </w:p>
    <w:p w:rsidR="00137812" w:rsidRPr="006761AC" w:rsidRDefault="00137812" w:rsidP="006761AC">
      <w:pPr>
        <w:spacing w:after="0" w:line="240" w:lineRule="auto"/>
        <w:rPr>
          <w:rFonts w:ascii="Times New Roman" w:hAnsi="Times New Roman" w:cs="Times New Roman"/>
          <w:sz w:val="24"/>
          <w:szCs w:val="24"/>
        </w:rPr>
      </w:pPr>
    </w:p>
    <w:p w:rsidR="00002B56" w:rsidRPr="006761AC" w:rsidRDefault="00002B56"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t>Methods</w:t>
      </w:r>
    </w:p>
    <w:p w:rsidR="00137812" w:rsidRPr="006761AC" w:rsidRDefault="00137812" w:rsidP="006761AC">
      <w:pPr>
        <w:spacing w:after="0" w:line="240" w:lineRule="auto"/>
        <w:rPr>
          <w:rFonts w:ascii="Times New Roman" w:hAnsi="Times New Roman" w:cs="Times New Roman"/>
          <w:sz w:val="24"/>
          <w:szCs w:val="24"/>
        </w:rPr>
      </w:pPr>
    </w:p>
    <w:p w:rsidR="00E156CF" w:rsidRPr="006761AC" w:rsidRDefault="00002B56"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 xml:space="preserve">Analysis was conducted using </w:t>
      </w:r>
      <w:r w:rsidR="00E761EF" w:rsidRPr="006761AC">
        <w:rPr>
          <w:rFonts w:ascii="Times New Roman" w:hAnsi="Times New Roman" w:cs="Times New Roman"/>
          <w:sz w:val="24"/>
          <w:szCs w:val="24"/>
        </w:rPr>
        <w:t xml:space="preserve">a simple chi-squared independence test, </w:t>
      </w:r>
      <w:r w:rsidRPr="006761AC">
        <w:rPr>
          <w:rFonts w:ascii="Times New Roman" w:hAnsi="Times New Roman" w:cs="Times New Roman"/>
          <w:sz w:val="24"/>
          <w:szCs w:val="24"/>
        </w:rPr>
        <w:t>odds ratios</w:t>
      </w:r>
      <w:r w:rsidR="00E761EF" w:rsidRPr="006761AC">
        <w:rPr>
          <w:rFonts w:ascii="Times New Roman" w:hAnsi="Times New Roman" w:cs="Times New Roman"/>
          <w:sz w:val="24"/>
          <w:szCs w:val="24"/>
        </w:rPr>
        <w:t xml:space="preserve"> to analyze conditional vs. marginal associations</w:t>
      </w:r>
      <w:r w:rsidR="008A284E" w:rsidRPr="006761AC">
        <w:rPr>
          <w:rFonts w:ascii="Times New Roman" w:hAnsi="Times New Roman" w:cs="Times New Roman"/>
          <w:sz w:val="24"/>
          <w:szCs w:val="24"/>
        </w:rPr>
        <w:t xml:space="preserve"> in partial tables</w:t>
      </w:r>
      <w:r w:rsidRPr="006761AC">
        <w:rPr>
          <w:rFonts w:ascii="Times New Roman" w:hAnsi="Times New Roman" w:cs="Times New Roman"/>
          <w:sz w:val="24"/>
          <w:szCs w:val="24"/>
        </w:rPr>
        <w:t xml:space="preserve">, as well as logistic regression, </w:t>
      </w:r>
      <w:r w:rsidR="00E761EF" w:rsidRPr="006761AC">
        <w:rPr>
          <w:rFonts w:ascii="Times New Roman" w:hAnsi="Times New Roman" w:cs="Times New Roman"/>
          <w:sz w:val="24"/>
          <w:szCs w:val="24"/>
        </w:rPr>
        <w:t xml:space="preserve">both </w:t>
      </w:r>
      <w:r w:rsidRPr="006761AC">
        <w:rPr>
          <w:rFonts w:ascii="Times New Roman" w:hAnsi="Times New Roman" w:cs="Times New Roman"/>
          <w:sz w:val="24"/>
          <w:szCs w:val="24"/>
        </w:rPr>
        <w:t xml:space="preserve">multiple and single. </w:t>
      </w:r>
      <w:r w:rsidR="00167D74">
        <w:rPr>
          <w:rFonts w:ascii="Times New Roman" w:hAnsi="Times New Roman" w:cs="Times New Roman"/>
          <w:sz w:val="24"/>
          <w:szCs w:val="24"/>
        </w:rPr>
        <w:t>A “</w:t>
      </w:r>
      <w:r w:rsidRPr="006761AC">
        <w:rPr>
          <w:rFonts w:ascii="Times New Roman" w:hAnsi="Times New Roman" w:cs="Times New Roman"/>
          <w:sz w:val="24"/>
          <w:szCs w:val="24"/>
        </w:rPr>
        <w:t>Hypothetical</w:t>
      </w:r>
      <w:r w:rsidR="00167D74">
        <w:rPr>
          <w:rFonts w:ascii="Times New Roman" w:hAnsi="Times New Roman" w:cs="Times New Roman"/>
          <w:sz w:val="24"/>
          <w:szCs w:val="24"/>
        </w:rPr>
        <w:t>” situation</w:t>
      </w:r>
      <w:r w:rsidRPr="006761AC">
        <w:rPr>
          <w:rFonts w:ascii="Times New Roman" w:hAnsi="Times New Roman" w:cs="Times New Roman"/>
          <w:sz w:val="24"/>
          <w:szCs w:val="24"/>
        </w:rPr>
        <w:t xml:space="preserve"> wit</w:t>
      </w:r>
      <w:r w:rsidR="00167D74">
        <w:rPr>
          <w:rFonts w:ascii="Times New Roman" w:hAnsi="Times New Roman" w:cs="Times New Roman"/>
          <w:sz w:val="24"/>
          <w:szCs w:val="24"/>
        </w:rPr>
        <w:t>h doctored data was</w:t>
      </w:r>
      <w:r w:rsidRPr="006761AC">
        <w:rPr>
          <w:rFonts w:ascii="Times New Roman" w:hAnsi="Times New Roman" w:cs="Times New Roman"/>
          <w:sz w:val="24"/>
          <w:szCs w:val="24"/>
        </w:rPr>
        <w:t xml:space="preserve"> also used to more easily demonstrate knowledge of the topics covered in this course.</w:t>
      </w:r>
      <w:r w:rsidR="00A93D8A" w:rsidRPr="006761AC">
        <w:rPr>
          <w:rFonts w:ascii="Times New Roman" w:hAnsi="Times New Roman" w:cs="Times New Roman"/>
          <w:sz w:val="24"/>
          <w:szCs w:val="24"/>
        </w:rPr>
        <w:t xml:space="preserve"> </w:t>
      </w:r>
      <w:r w:rsidR="00E156CF" w:rsidRPr="006761AC">
        <w:rPr>
          <w:rFonts w:ascii="Times New Roman" w:hAnsi="Times New Roman" w:cs="Times New Roman"/>
          <w:sz w:val="24"/>
          <w:szCs w:val="24"/>
        </w:rPr>
        <w:t>Analysis was performed using the open-ware R Statistical Analysis Package.</w:t>
      </w:r>
    </w:p>
    <w:p w:rsidR="00455C90" w:rsidRPr="006761AC" w:rsidRDefault="00455C90" w:rsidP="006761AC">
      <w:pPr>
        <w:spacing w:after="0" w:line="240" w:lineRule="auto"/>
        <w:rPr>
          <w:rFonts w:ascii="Times New Roman" w:hAnsi="Times New Roman" w:cs="Times New Roman"/>
          <w:sz w:val="24"/>
          <w:szCs w:val="24"/>
        </w:rPr>
      </w:pPr>
    </w:p>
    <w:p w:rsidR="00A93D8A" w:rsidRPr="006761AC" w:rsidRDefault="00A93D8A" w:rsidP="006761AC">
      <w:pPr>
        <w:spacing w:after="0" w:line="240" w:lineRule="auto"/>
        <w:rPr>
          <w:rFonts w:ascii="Times New Roman" w:hAnsi="Times New Roman" w:cs="Times New Roman"/>
          <w:sz w:val="24"/>
          <w:szCs w:val="24"/>
        </w:rPr>
      </w:pPr>
    </w:p>
    <w:p w:rsidR="00EE338A" w:rsidRPr="006761AC" w:rsidRDefault="00EE338A"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t>The Data</w:t>
      </w:r>
    </w:p>
    <w:p w:rsidR="00EE338A" w:rsidRPr="006761AC" w:rsidRDefault="00EE338A" w:rsidP="006761AC">
      <w:pPr>
        <w:spacing w:after="0" w:line="240" w:lineRule="auto"/>
        <w:rPr>
          <w:rFonts w:ascii="Times New Roman" w:hAnsi="Times New Roman" w:cs="Times New Roman"/>
          <w:sz w:val="24"/>
          <w:szCs w:val="24"/>
        </w:rPr>
      </w:pPr>
    </w:p>
    <w:p w:rsidR="005B3212" w:rsidRDefault="00FD6FD3" w:rsidP="00167D74">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The data was taken from the Fiscal Year 2009 BLM Wild Horse and Burro Management Data.</w:t>
      </w:r>
      <w:r w:rsidR="005B3212">
        <w:rPr>
          <w:rFonts w:ascii="Times New Roman" w:hAnsi="Times New Roman" w:cs="Times New Roman"/>
          <w:sz w:val="24"/>
          <w:szCs w:val="24"/>
        </w:rPr>
        <w:t xml:space="preserve"> The data was actually displayed by state, but to simplify analysis, data for all states other than Nevada was grouped together as “Other Western States.” This generated two categories with respect to state, with similar numbers of observations in each. </w:t>
      </w:r>
    </w:p>
    <w:p w:rsidR="00FD6FD3" w:rsidRDefault="00FD6FD3" w:rsidP="00167D74">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 xml:space="preserve"> The proportion of success </w:t>
      </w:r>
      <w:r w:rsidR="00455C90" w:rsidRPr="006761AC">
        <w:rPr>
          <w:rFonts w:ascii="Times New Roman" w:hAnsi="Times New Roman" w:cs="Times New Roman"/>
          <w:sz w:val="24"/>
          <w:szCs w:val="24"/>
        </w:rPr>
        <w:t>displayed below was only calculated for the total numbers, and not the data as it is distributed by state.</w:t>
      </w:r>
      <w:r w:rsidRPr="006761AC">
        <w:rPr>
          <w:rFonts w:ascii="Times New Roman" w:hAnsi="Times New Roman" w:cs="Times New Roman"/>
          <w:sz w:val="24"/>
          <w:szCs w:val="24"/>
        </w:rPr>
        <w:t xml:space="preserve"> It should be noted that 50 was (somewhat) arbitrarily chosen to represent the number of years since the last gather in areas where a gather had not been recorded, implying that it has been a long time, if ever, since the last gather had been conducted. </w:t>
      </w:r>
    </w:p>
    <w:p w:rsidR="00A93D8A" w:rsidRDefault="00A93D8A" w:rsidP="006761AC">
      <w:pPr>
        <w:spacing w:after="0" w:line="240" w:lineRule="auto"/>
        <w:rPr>
          <w:rFonts w:ascii="Times New Roman" w:hAnsi="Times New Roman" w:cs="Times New Roman"/>
          <w:sz w:val="24"/>
          <w:szCs w:val="24"/>
        </w:rPr>
      </w:pPr>
    </w:p>
    <w:p w:rsidR="005B3212" w:rsidRPr="006761AC" w:rsidRDefault="005B3212" w:rsidP="006761AC">
      <w:pPr>
        <w:spacing w:after="0" w:line="240" w:lineRule="auto"/>
        <w:rPr>
          <w:rFonts w:ascii="Times New Roman" w:hAnsi="Times New Roman" w:cs="Times New Roman"/>
          <w:sz w:val="24"/>
          <w:szCs w:val="24"/>
        </w:rPr>
      </w:pPr>
    </w:p>
    <w:p w:rsidR="00A93D8A" w:rsidRPr="006761AC" w:rsidRDefault="00A93D8A" w:rsidP="006761AC">
      <w:pPr>
        <w:spacing w:after="0" w:line="240" w:lineRule="auto"/>
        <w:rPr>
          <w:rFonts w:ascii="Times New Roman" w:hAnsi="Times New Roman" w:cs="Times New Roman"/>
          <w:sz w:val="24"/>
          <w:szCs w:val="24"/>
        </w:rPr>
      </w:pPr>
    </w:p>
    <w:tbl>
      <w:tblPr>
        <w:tblW w:w="8800" w:type="dxa"/>
        <w:jc w:val="center"/>
        <w:tblInd w:w="93" w:type="dxa"/>
        <w:tblLook w:val="04A0" w:firstRow="1" w:lastRow="0" w:firstColumn="1" w:lastColumn="0" w:noHBand="0" w:noVBand="1"/>
      </w:tblPr>
      <w:tblGrid>
        <w:gridCol w:w="1800"/>
        <w:gridCol w:w="1003"/>
        <w:gridCol w:w="976"/>
        <w:gridCol w:w="1003"/>
        <w:gridCol w:w="976"/>
        <w:gridCol w:w="1003"/>
        <w:gridCol w:w="976"/>
        <w:gridCol w:w="1243"/>
      </w:tblGrid>
      <w:tr w:rsidR="00FD6FD3" w:rsidRPr="006761AC" w:rsidTr="006331CF">
        <w:trPr>
          <w:trHeight w:val="645"/>
          <w:jc w:val="center"/>
        </w:trPr>
        <w:tc>
          <w:tcPr>
            <w:tcW w:w="1800" w:type="dxa"/>
            <w:tcBorders>
              <w:top w:val="nil"/>
              <w:left w:val="nil"/>
              <w:bottom w:val="nil"/>
              <w:right w:val="nil"/>
            </w:tcBorders>
            <w:shd w:val="clear" w:color="auto" w:fill="auto"/>
            <w:noWrap/>
            <w:vAlign w:val="bottom"/>
            <w:hideMark/>
          </w:tcPr>
          <w:p w:rsidR="00FD6FD3" w:rsidRPr="006761AC" w:rsidRDefault="00FD6FD3" w:rsidP="006761AC">
            <w:pPr>
              <w:spacing w:after="0" w:line="240" w:lineRule="auto"/>
              <w:rPr>
                <w:rFonts w:ascii="Times New Roman" w:eastAsia="Times New Roman" w:hAnsi="Times New Roman" w:cs="Times New Roman"/>
                <w:color w:val="000000"/>
                <w:sz w:val="24"/>
                <w:szCs w:val="24"/>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NV</w:t>
            </w:r>
          </w:p>
        </w:tc>
        <w:tc>
          <w:tcPr>
            <w:tcW w:w="19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Other Western States</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1240" w:type="dxa"/>
            <w:tcBorders>
              <w:top w:val="nil"/>
              <w:left w:val="nil"/>
              <w:bottom w:val="nil"/>
              <w:right w:val="nil"/>
            </w:tcBorders>
            <w:shd w:val="clear" w:color="auto" w:fill="auto"/>
            <w:noWrap/>
            <w:vAlign w:val="bottom"/>
            <w:hideMark/>
          </w:tcPr>
          <w:p w:rsidR="00FD6FD3" w:rsidRPr="006761AC" w:rsidRDefault="00FD6FD3" w:rsidP="006761AC">
            <w:pPr>
              <w:spacing w:after="0" w:line="240" w:lineRule="auto"/>
              <w:rPr>
                <w:rFonts w:ascii="Times New Roman" w:eastAsia="Times New Roman" w:hAnsi="Times New Roman" w:cs="Times New Roman"/>
                <w:color w:val="000000"/>
                <w:sz w:val="24"/>
                <w:szCs w:val="24"/>
              </w:rPr>
            </w:pPr>
          </w:p>
        </w:tc>
      </w:tr>
      <w:tr w:rsidR="00FD6FD3" w:rsidRPr="006761AC" w:rsidTr="006331CF">
        <w:trPr>
          <w:trHeight w:val="1005"/>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Years Since Last Gather</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AML Success</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AML Success</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AML Success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Proportion</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11</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16</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36</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0.56</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0.37</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0.28</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0.09</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0.15</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0.67</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0.33</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13</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0.00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17</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0.00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28</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1.00</w:t>
            </w:r>
          </w:p>
        </w:tc>
      </w:tr>
      <w:tr w:rsidR="00FD6FD3" w:rsidRPr="006761AC"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1.00</w:t>
            </w:r>
          </w:p>
        </w:tc>
      </w:tr>
      <w:tr w:rsidR="00FD6FD3" w:rsidRPr="006761AC" w:rsidTr="006331CF">
        <w:trPr>
          <w:trHeight w:val="315"/>
          <w:jc w:val="center"/>
        </w:trPr>
        <w:tc>
          <w:tcPr>
            <w:tcW w:w="1800" w:type="dxa"/>
            <w:tcBorders>
              <w:top w:val="nil"/>
              <w:left w:val="single" w:sz="4" w:space="0" w:color="auto"/>
              <w:bottom w:val="single" w:sz="18"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50*</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0.22</w:t>
            </w:r>
          </w:p>
        </w:tc>
      </w:tr>
      <w:tr w:rsidR="00FD6FD3" w:rsidRPr="006761AC" w:rsidTr="006331CF">
        <w:trPr>
          <w:trHeight w:val="300"/>
          <w:jc w:val="center"/>
        </w:trPr>
        <w:tc>
          <w:tcPr>
            <w:tcW w:w="1800"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79</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27</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92</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35</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171</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62</w:t>
            </w:r>
          </w:p>
        </w:tc>
        <w:tc>
          <w:tcPr>
            <w:tcW w:w="1240" w:type="dxa"/>
            <w:tcBorders>
              <w:top w:val="nil"/>
              <w:left w:val="nil"/>
              <w:bottom w:val="nil"/>
              <w:right w:val="nil"/>
            </w:tcBorders>
            <w:shd w:val="clear" w:color="auto" w:fill="auto"/>
            <w:noWrap/>
            <w:vAlign w:val="center"/>
            <w:hideMark/>
          </w:tcPr>
          <w:p w:rsidR="00FD6FD3" w:rsidRPr="006761AC" w:rsidRDefault="00FD6FD3" w:rsidP="006761AC">
            <w:pPr>
              <w:spacing w:after="0" w:line="240" w:lineRule="auto"/>
              <w:jc w:val="center"/>
              <w:rPr>
                <w:rFonts w:ascii="Times New Roman" w:eastAsia="Times New Roman" w:hAnsi="Times New Roman" w:cs="Times New Roman"/>
                <w:color w:val="000000"/>
                <w:sz w:val="24"/>
                <w:szCs w:val="24"/>
              </w:rPr>
            </w:pPr>
          </w:p>
        </w:tc>
      </w:tr>
    </w:tbl>
    <w:p w:rsidR="00EE338A" w:rsidRPr="006761AC" w:rsidRDefault="00EE338A"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sz w:val="24"/>
          <w:szCs w:val="24"/>
        </w:rPr>
        <w:t>Data Table 1</w:t>
      </w:r>
    </w:p>
    <w:p w:rsidR="00A93D8A" w:rsidRPr="006761AC" w:rsidRDefault="00A93D8A"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Default="00E870F4" w:rsidP="006761AC">
      <w:pPr>
        <w:spacing w:after="0" w:line="240" w:lineRule="auto"/>
        <w:rPr>
          <w:rFonts w:ascii="Times New Roman" w:hAnsi="Times New Roman" w:cs="Times New Roman"/>
          <w:sz w:val="24"/>
          <w:szCs w:val="24"/>
        </w:rPr>
      </w:pPr>
    </w:p>
    <w:p w:rsidR="00167D74" w:rsidRDefault="00167D74" w:rsidP="006761AC">
      <w:pPr>
        <w:spacing w:after="0" w:line="240" w:lineRule="auto"/>
        <w:rPr>
          <w:rFonts w:ascii="Times New Roman" w:hAnsi="Times New Roman" w:cs="Times New Roman"/>
          <w:sz w:val="24"/>
          <w:szCs w:val="24"/>
        </w:rPr>
      </w:pPr>
    </w:p>
    <w:p w:rsidR="00167D74" w:rsidRPr="006761AC" w:rsidRDefault="00167D7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002B56" w:rsidRPr="006761AC" w:rsidRDefault="00167D74" w:rsidP="006761A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4B1C2E" w:rsidRPr="006761AC">
        <w:rPr>
          <w:rFonts w:ascii="Times New Roman" w:hAnsi="Times New Roman" w:cs="Times New Roman"/>
          <w:sz w:val="24"/>
          <w:szCs w:val="24"/>
        </w:rPr>
        <w:t>his is a three-way contingency table relating the data by state, whether or not the area recently experienced a gather, and whether or not the area is successfully managed:</w:t>
      </w:r>
    </w:p>
    <w:p w:rsidR="004B1C2E" w:rsidRPr="006761AC" w:rsidRDefault="004B1C2E"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tbl>
      <w:tblPr>
        <w:tblW w:w="7360" w:type="dxa"/>
        <w:jc w:val="center"/>
        <w:tblInd w:w="93" w:type="dxa"/>
        <w:tblLook w:val="04A0" w:firstRow="1" w:lastRow="0" w:firstColumn="1" w:lastColumn="0" w:noHBand="0" w:noVBand="1"/>
      </w:tblPr>
      <w:tblGrid>
        <w:gridCol w:w="1016"/>
        <w:gridCol w:w="1882"/>
        <w:gridCol w:w="1469"/>
        <w:gridCol w:w="1496"/>
        <w:gridCol w:w="1497"/>
      </w:tblGrid>
      <w:tr w:rsidR="007C4AD2" w:rsidRPr="006761AC" w:rsidTr="0068094E">
        <w:trPr>
          <w:trHeight w:val="12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 </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 </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Successful Management</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Unsuccessful Management</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Proportion Successful</w:t>
            </w:r>
          </w:p>
        </w:tc>
      </w:tr>
      <w:tr w:rsidR="007C4AD2" w:rsidRPr="006761AC"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Nevada</w:t>
            </w: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13</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20</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0.394</w:t>
            </w:r>
          </w:p>
        </w:tc>
      </w:tr>
      <w:tr w:rsidR="007C4AD2" w:rsidRPr="006761AC"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6761AC" w:rsidRDefault="007C4AD2" w:rsidP="006761AC">
            <w:pPr>
              <w:spacing w:after="0" w:line="240" w:lineRule="auto"/>
              <w:rPr>
                <w:rFonts w:ascii="Times New Roman" w:eastAsia="Times New Roman" w:hAnsi="Times New Roman" w:cs="Times New Roman"/>
                <w:color w:val="000000"/>
                <w:sz w:val="24"/>
                <w:szCs w:val="24"/>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14</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22</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0.389</w:t>
            </w:r>
          </w:p>
        </w:tc>
      </w:tr>
      <w:tr w:rsidR="007C4AD2" w:rsidRPr="006761AC"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Other Western States</w:t>
            </w: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26</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23</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0.531</w:t>
            </w:r>
          </w:p>
        </w:tc>
      </w:tr>
      <w:tr w:rsidR="007C4AD2" w:rsidRPr="006761AC"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6761AC" w:rsidRDefault="007C4AD2" w:rsidP="006761AC">
            <w:pPr>
              <w:spacing w:after="0" w:line="240" w:lineRule="auto"/>
              <w:rPr>
                <w:rFonts w:ascii="Times New Roman" w:eastAsia="Times New Roman" w:hAnsi="Times New Roman" w:cs="Times New Roman"/>
                <w:color w:val="000000"/>
                <w:sz w:val="24"/>
                <w:szCs w:val="24"/>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34</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0.209</w:t>
            </w:r>
          </w:p>
        </w:tc>
      </w:tr>
      <w:tr w:rsidR="007C4AD2" w:rsidRPr="006761AC"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39</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43</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0.476</w:t>
            </w:r>
          </w:p>
        </w:tc>
      </w:tr>
      <w:tr w:rsidR="007C4AD2" w:rsidRPr="006761AC"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6761AC" w:rsidRDefault="007C4AD2" w:rsidP="006761AC">
            <w:pPr>
              <w:spacing w:after="0" w:line="240" w:lineRule="auto"/>
              <w:rPr>
                <w:rFonts w:ascii="Times New Roman" w:eastAsia="Times New Roman" w:hAnsi="Times New Roman" w:cs="Times New Roman"/>
                <w:color w:val="000000"/>
                <w:sz w:val="24"/>
                <w:szCs w:val="24"/>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23</w:t>
            </w:r>
          </w:p>
        </w:tc>
        <w:tc>
          <w:tcPr>
            <w:tcW w:w="138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56</w:t>
            </w:r>
          </w:p>
        </w:tc>
        <w:tc>
          <w:tcPr>
            <w:tcW w:w="1540" w:type="dxa"/>
            <w:tcBorders>
              <w:top w:val="nil"/>
              <w:left w:val="nil"/>
              <w:bottom w:val="single" w:sz="4" w:space="0" w:color="auto"/>
              <w:right w:val="single" w:sz="4" w:space="0" w:color="auto"/>
            </w:tcBorders>
            <w:shd w:val="clear" w:color="auto" w:fill="auto"/>
            <w:vAlign w:val="center"/>
            <w:hideMark/>
          </w:tcPr>
          <w:p w:rsidR="007C4AD2" w:rsidRPr="006761AC" w:rsidRDefault="007C4AD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0.291</w:t>
            </w:r>
          </w:p>
        </w:tc>
      </w:tr>
    </w:tbl>
    <w:p w:rsidR="004B1C2E" w:rsidRPr="006761AC" w:rsidRDefault="004B1C2E"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sz w:val="24"/>
          <w:szCs w:val="24"/>
        </w:rPr>
        <w:t>Data Table 2</w:t>
      </w: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5B3212">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lastRenderedPageBreak/>
        <w:t>Also included is a graphical summary of the data</w:t>
      </w:r>
      <w:r w:rsidR="005B3212">
        <w:rPr>
          <w:rFonts w:ascii="Times New Roman" w:hAnsi="Times New Roman" w:cs="Times New Roman"/>
          <w:sz w:val="24"/>
          <w:szCs w:val="24"/>
        </w:rPr>
        <w:t xml:space="preserve">. </w:t>
      </w:r>
      <w:r w:rsidR="005B3212">
        <w:rPr>
          <w:rFonts w:ascii="Times New Roman" w:hAnsi="Times New Roman" w:cs="Times New Roman"/>
          <w:sz w:val="24"/>
          <w:szCs w:val="24"/>
        </w:rPr>
        <w:t>In any following graphical representations, Nevada data points will appear in blue with silver fitted lines, and the Other Western State data points will appear in red with red fitted lines. Fitted lines applying to both s</w:t>
      </w:r>
      <w:r w:rsidR="005B3212">
        <w:rPr>
          <w:rFonts w:ascii="Times New Roman" w:hAnsi="Times New Roman" w:cs="Times New Roman"/>
          <w:sz w:val="24"/>
          <w:szCs w:val="24"/>
        </w:rPr>
        <w:t>tate categories appear in green:</w:t>
      </w:r>
    </w:p>
    <w:p w:rsidR="00E870F4" w:rsidRPr="006761AC" w:rsidRDefault="00E870F4" w:rsidP="006761AC">
      <w:pPr>
        <w:spacing w:after="0" w:line="240" w:lineRule="auto"/>
        <w:rPr>
          <w:rFonts w:ascii="Times New Roman" w:hAnsi="Times New Roman" w:cs="Times New Roman"/>
          <w:sz w:val="24"/>
          <w:szCs w:val="24"/>
        </w:rPr>
      </w:pPr>
    </w:p>
    <w:p w:rsidR="00E870F4" w:rsidRPr="006761AC" w:rsidRDefault="00E870F4"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noProof/>
          <w:sz w:val="24"/>
          <w:szCs w:val="24"/>
        </w:rPr>
        <w:drawing>
          <wp:inline distT="0" distB="0" distL="0" distR="0" wp14:anchorId="1356E37D" wp14:editId="0761E8D0">
            <wp:extent cx="5269397" cy="479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078"/>
                    <a:stretch/>
                  </pic:blipFill>
                  <pic:spPr bwMode="auto">
                    <a:xfrm>
                      <a:off x="0" y="0"/>
                      <a:ext cx="5279557" cy="4800313"/>
                    </a:xfrm>
                    <a:prstGeom prst="rect">
                      <a:avLst/>
                    </a:prstGeom>
                    <a:noFill/>
                    <a:ln>
                      <a:noFill/>
                    </a:ln>
                    <a:extLst>
                      <a:ext uri="{53640926-AAD7-44D8-BBD7-CCE9431645EC}">
                        <a14:shadowObscured xmlns:a14="http://schemas.microsoft.com/office/drawing/2010/main"/>
                      </a:ext>
                    </a:extLst>
                  </pic:spPr>
                </pic:pic>
              </a:graphicData>
            </a:graphic>
          </wp:inline>
        </w:drawing>
      </w:r>
    </w:p>
    <w:p w:rsidR="004B1C2E" w:rsidRPr="006761AC" w:rsidRDefault="00E870F4"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sz w:val="24"/>
          <w:szCs w:val="24"/>
        </w:rPr>
        <w:t>Graphical Data Summary 1</w:t>
      </w:r>
    </w:p>
    <w:p w:rsidR="00E870F4" w:rsidRPr="006761AC" w:rsidRDefault="00E870F4" w:rsidP="006761AC">
      <w:pPr>
        <w:spacing w:after="0" w:line="240" w:lineRule="auto"/>
        <w:rPr>
          <w:rFonts w:ascii="Times New Roman" w:hAnsi="Times New Roman" w:cs="Times New Roman"/>
          <w:sz w:val="24"/>
          <w:szCs w:val="24"/>
        </w:rPr>
      </w:pPr>
    </w:p>
    <w:p w:rsidR="004B1C2E" w:rsidRDefault="004B1C2E"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t>Test</w:t>
      </w:r>
      <w:r w:rsidR="00913EBD">
        <w:rPr>
          <w:rFonts w:ascii="Times New Roman" w:hAnsi="Times New Roman" w:cs="Times New Roman"/>
          <w:b/>
          <w:sz w:val="24"/>
          <w:szCs w:val="24"/>
        </w:rPr>
        <w:t>s</w:t>
      </w:r>
      <w:r w:rsidRPr="006761AC">
        <w:rPr>
          <w:rFonts w:ascii="Times New Roman" w:hAnsi="Times New Roman" w:cs="Times New Roman"/>
          <w:b/>
          <w:sz w:val="24"/>
          <w:szCs w:val="24"/>
        </w:rPr>
        <w:t xml:space="preserve"> </w:t>
      </w:r>
      <w:proofErr w:type="gramStart"/>
      <w:r w:rsidRPr="006761AC">
        <w:rPr>
          <w:rFonts w:ascii="Times New Roman" w:hAnsi="Times New Roman" w:cs="Times New Roman"/>
          <w:b/>
          <w:sz w:val="24"/>
          <w:szCs w:val="24"/>
        </w:rPr>
        <w:t>For</w:t>
      </w:r>
      <w:proofErr w:type="gramEnd"/>
      <w:r w:rsidRPr="006761AC">
        <w:rPr>
          <w:rFonts w:ascii="Times New Roman" w:hAnsi="Times New Roman" w:cs="Times New Roman"/>
          <w:b/>
          <w:sz w:val="24"/>
          <w:szCs w:val="24"/>
        </w:rPr>
        <w:t xml:space="preserve"> Independence</w:t>
      </w:r>
      <w:r w:rsidRPr="006761AC">
        <w:rPr>
          <w:rFonts w:ascii="Times New Roman" w:hAnsi="Times New Roman" w:cs="Times New Roman"/>
          <w:b/>
          <w:sz w:val="24"/>
          <w:szCs w:val="24"/>
        </w:rPr>
        <w:br/>
      </w:r>
    </w:p>
    <w:p w:rsidR="007C3F37" w:rsidRDefault="007C3F37" w:rsidP="006761A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Using a chi-squared test, the hypothesis that the proportions of success and failure were equal was tested. This test was performed using the data fro</w:t>
      </w:r>
      <w:r w:rsidR="00913EBD">
        <w:rPr>
          <w:rFonts w:ascii="Times New Roman" w:hAnsi="Times New Roman" w:cs="Times New Roman"/>
          <w:sz w:val="24"/>
          <w:szCs w:val="24"/>
        </w:rPr>
        <w:t>m Data Table 1 to construct a 2x</w:t>
      </w:r>
      <w:r>
        <w:rPr>
          <w:rFonts w:ascii="Times New Roman" w:hAnsi="Times New Roman" w:cs="Times New Roman"/>
          <w:sz w:val="24"/>
          <w:szCs w:val="24"/>
        </w:rPr>
        <w:t>17 table that included total numbers of management successes and failures which can be extracted from the “Total” section of Data Table 1. The test was two tailed</w:t>
      </w:r>
      <w:r w:rsidR="00913EBD">
        <w:rPr>
          <w:rFonts w:ascii="Times New Roman" w:hAnsi="Times New Roman" w:cs="Times New Roman"/>
          <w:sz w:val="24"/>
          <w:szCs w:val="24"/>
        </w:rPr>
        <w:t>.</w:t>
      </w:r>
      <w:r>
        <w:rPr>
          <w:rFonts w:ascii="Times New Roman" w:hAnsi="Times New Roman" w:cs="Times New Roman"/>
          <w:sz w:val="24"/>
          <w:szCs w:val="24"/>
        </w:rPr>
        <w:t xml:space="preserve"> </w:t>
      </w:r>
    </w:p>
    <w:p w:rsidR="007C3F37" w:rsidRDefault="007C3F37" w:rsidP="006761A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9"/>
        <w:gridCol w:w="2519"/>
        <w:gridCol w:w="2519"/>
        <w:gridCol w:w="2519"/>
      </w:tblGrid>
      <w:tr w:rsidR="007C3F37" w:rsidRPr="00812C71" w:rsidTr="00167D74">
        <w:tc>
          <w:tcPr>
            <w:tcW w:w="2739" w:type="dxa"/>
            <w:vAlign w:val="center"/>
          </w:tcPr>
          <w:p w:rsidR="007C3F37" w:rsidRPr="00812C71" w:rsidRDefault="007C3F37" w:rsidP="00167D74">
            <w:pPr>
              <w:jc w:val="right"/>
              <w:rPr>
                <w:rFonts w:ascii="Times New Roman" w:hAnsi="Times New Roman" w:cs="Times New Roman"/>
                <w:sz w:val="24"/>
                <w:szCs w:val="24"/>
              </w:rPr>
            </w:pPr>
            <w:r w:rsidRPr="00812C71">
              <w:rPr>
                <w:rFonts w:ascii="Times New Roman" w:hAnsi="Times New Roman" w:cs="Times New Roman"/>
                <w:sz w:val="24"/>
                <w:szCs w:val="24"/>
              </w:rPr>
              <w:t>H</w:t>
            </w:r>
            <w:r w:rsidRPr="00812C71">
              <w:rPr>
                <w:rFonts w:ascii="Times New Roman" w:hAnsi="Times New Roman" w:cs="Times New Roman"/>
                <w:sz w:val="24"/>
                <w:szCs w:val="24"/>
                <w:vertAlign w:val="subscript"/>
              </w:rPr>
              <w:t>0</w:t>
            </w:r>
            <w:r w:rsidRPr="00812C71">
              <w:rPr>
                <w:rFonts w:ascii="Times New Roman" w:hAnsi="Times New Roman" w:cs="Times New Roman"/>
                <w:sz w:val="24"/>
                <w:szCs w:val="24"/>
              </w:rPr>
              <w:t>:</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w:t>
            </w:r>
          </w:p>
        </w:tc>
        <w:tc>
          <w:tcPr>
            <w:tcW w:w="2519" w:type="dxa"/>
            <w:vAlign w:val="center"/>
          </w:tcPr>
          <w:p w:rsidR="007C3F37" w:rsidRPr="00812C71" w:rsidRDefault="007C3F37" w:rsidP="00167D74">
            <w:pPr>
              <w:jc w:val="right"/>
              <w:rPr>
                <w:rFonts w:ascii="Times New Roman" w:hAnsi="Times New Roman" w:cs="Times New Roman"/>
                <w:sz w:val="24"/>
                <w:szCs w:val="24"/>
              </w:rPr>
            </w:pPr>
            <w:r w:rsidRPr="00812C71">
              <w:rPr>
                <w:rFonts w:ascii="Times New Roman" w:hAnsi="Times New Roman" w:cs="Times New Roman"/>
                <w:sz w:val="24"/>
                <w:szCs w:val="24"/>
              </w:rPr>
              <w:t>H</w:t>
            </w:r>
            <w:r w:rsidRPr="00812C71">
              <w:rPr>
                <w:rFonts w:ascii="Times New Roman" w:hAnsi="Times New Roman" w:cs="Times New Roman"/>
                <w:sz w:val="24"/>
                <w:szCs w:val="24"/>
                <w:vertAlign w:val="subscript"/>
              </w:rPr>
              <w:t>A</w:t>
            </w:r>
            <w:r w:rsidRPr="00812C71">
              <w:rPr>
                <w:rFonts w:ascii="Times New Roman" w:hAnsi="Times New Roman" w:cs="Times New Roman"/>
                <w:sz w:val="24"/>
                <w:szCs w:val="24"/>
              </w:rPr>
              <w:t>:</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w:t>
            </w:r>
          </w:p>
        </w:tc>
      </w:tr>
      <w:tr w:rsidR="007C3F37" w:rsidRPr="00812C71" w:rsidTr="00167D74">
        <w:tc>
          <w:tcPr>
            <w:tcW w:w="2739" w:type="dxa"/>
            <w:vAlign w:val="center"/>
          </w:tcPr>
          <w:p w:rsidR="007C3F37" w:rsidRPr="00812C71" w:rsidRDefault="007C3F37" w:rsidP="00167D74">
            <w:pPr>
              <w:jc w:val="right"/>
              <w:rPr>
                <w:rFonts w:ascii="Times New Roman" w:hAnsi="Times New Roman" w:cs="Times New Roman"/>
                <w:sz w:val="24"/>
                <w:szCs w:val="24"/>
              </w:rPr>
            </w:pPr>
            <w:r w:rsidRPr="00812C71">
              <w:rPr>
                <w:rFonts w:ascii="Times New Roman" w:hAnsi="Times New Roman" w:cs="Times New Roman"/>
                <w:sz w:val="24"/>
                <w:szCs w:val="24"/>
              </w:rPr>
              <w:t>χ</w:t>
            </w:r>
            <w:r w:rsidRPr="00812C71">
              <w:rPr>
                <w:rFonts w:ascii="Times New Roman" w:hAnsi="Times New Roman" w:cs="Times New Roman"/>
                <w:sz w:val="24"/>
                <w:szCs w:val="24"/>
                <w:vertAlign w:val="superscript"/>
              </w:rPr>
              <w:t>2</w:t>
            </w:r>
            <w:r w:rsidRPr="00812C71">
              <w:rPr>
                <w:rFonts w:ascii="Times New Roman" w:hAnsi="Times New Roman" w:cs="Times New Roman"/>
                <w:sz w:val="24"/>
                <w:szCs w:val="24"/>
              </w:rPr>
              <w:t xml:space="preserve"> -test Statistic:</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26.937</w:t>
            </w:r>
          </w:p>
        </w:tc>
        <w:tc>
          <w:tcPr>
            <w:tcW w:w="2519" w:type="dxa"/>
            <w:vAlign w:val="center"/>
          </w:tcPr>
          <w:p w:rsidR="007C3F37" w:rsidRPr="00812C71" w:rsidRDefault="007C3F37" w:rsidP="00167D74">
            <w:pPr>
              <w:jc w:val="right"/>
              <w:rPr>
                <w:rFonts w:ascii="Times New Roman" w:hAnsi="Times New Roman" w:cs="Times New Roman"/>
                <w:sz w:val="24"/>
                <w:szCs w:val="24"/>
              </w:rPr>
            </w:pPr>
            <w:r w:rsidRPr="00812C71">
              <w:rPr>
                <w:rFonts w:ascii="Times New Roman" w:hAnsi="Times New Roman" w:cs="Times New Roman"/>
                <w:sz w:val="24"/>
                <w:szCs w:val="24"/>
              </w:rPr>
              <w:t>P-Value:</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0.042</w:t>
            </w:r>
          </w:p>
        </w:tc>
      </w:tr>
      <w:tr w:rsidR="007C3F37" w:rsidRPr="00812C71" w:rsidTr="00167D74">
        <w:tc>
          <w:tcPr>
            <w:tcW w:w="2739" w:type="dxa"/>
            <w:vAlign w:val="center"/>
          </w:tcPr>
          <w:p w:rsidR="007C3F37" w:rsidRPr="00812C71" w:rsidRDefault="007C3F37" w:rsidP="00167D74">
            <w:pPr>
              <w:jc w:val="right"/>
              <w:rPr>
                <w:rFonts w:ascii="Times New Roman" w:hAnsi="Times New Roman" w:cs="Times New Roman"/>
                <w:sz w:val="24"/>
                <w:szCs w:val="24"/>
              </w:rPr>
            </w:pPr>
            <w:r w:rsidRPr="00812C71">
              <w:rPr>
                <w:rFonts w:ascii="Times New Roman" w:hAnsi="Times New Roman" w:cs="Times New Roman"/>
                <w:sz w:val="24"/>
                <w:szCs w:val="24"/>
              </w:rPr>
              <w:t>Degrees of Freedom:</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16</w:t>
            </w:r>
          </w:p>
        </w:tc>
        <w:tc>
          <w:tcPr>
            <w:tcW w:w="2519" w:type="dxa"/>
            <w:vAlign w:val="center"/>
          </w:tcPr>
          <w:p w:rsidR="007C3F37" w:rsidRPr="00812C71" w:rsidRDefault="00602C9C" w:rsidP="00167D74">
            <w:pPr>
              <w:jc w:val="right"/>
              <w:rPr>
                <w:rFonts w:ascii="Times New Roman" w:hAnsi="Times New Roman" w:cs="Times New Roman"/>
                <w:sz w:val="24"/>
                <w:szCs w:val="24"/>
              </w:rPr>
            </w:pPr>
            <w:r w:rsidRPr="00812C71">
              <w:rPr>
                <w:rFonts w:ascii="Times New Roman" w:hAnsi="Times New Roman" w:cs="Times New Roman"/>
                <w:sz w:val="24"/>
                <w:szCs w:val="24"/>
              </w:rPr>
              <w:t xml:space="preserve">Confidence level </w:t>
            </w:r>
            <w:r w:rsidR="007C3F37" w:rsidRPr="00812C71">
              <w:rPr>
                <w:rFonts w:ascii="Times New Roman" w:hAnsi="Times New Roman" w:cs="Times New Roman"/>
                <w:sz w:val="24"/>
                <w:szCs w:val="24"/>
              </w:rPr>
              <w:t>to reject</w:t>
            </w:r>
            <w:r w:rsidRPr="00812C71">
              <w:rPr>
                <w:rFonts w:ascii="Times New Roman" w:hAnsi="Times New Roman" w:cs="Times New Roman"/>
                <w:sz w:val="24"/>
                <w:szCs w:val="24"/>
              </w:rPr>
              <w:t xml:space="preserve"> H</w:t>
            </w:r>
            <w:r w:rsidRPr="00812C71">
              <w:rPr>
                <w:rFonts w:ascii="Times New Roman" w:hAnsi="Times New Roman" w:cs="Times New Roman"/>
                <w:sz w:val="24"/>
                <w:szCs w:val="24"/>
                <w:vertAlign w:val="subscript"/>
              </w:rPr>
              <w:t>0</w:t>
            </w:r>
            <w:r w:rsidR="007C3F37" w:rsidRPr="00812C71">
              <w:rPr>
                <w:rFonts w:ascii="Times New Roman" w:hAnsi="Times New Roman" w:cs="Times New Roman"/>
                <w:sz w:val="24"/>
                <w:szCs w:val="24"/>
              </w:rPr>
              <w:t>:</w:t>
            </w:r>
          </w:p>
        </w:tc>
        <w:tc>
          <w:tcPr>
            <w:tcW w:w="2519" w:type="dxa"/>
            <w:vAlign w:val="center"/>
          </w:tcPr>
          <w:p w:rsidR="007C3F37" w:rsidRPr="00812C71" w:rsidRDefault="007C3F37" w:rsidP="00167D74">
            <w:pPr>
              <w:jc w:val="center"/>
              <w:rPr>
                <w:rFonts w:ascii="Times New Roman" w:hAnsi="Times New Roman" w:cs="Times New Roman"/>
                <w:sz w:val="24"/>
                <w:szCs w:val="24"/>
              </w:rPr>
            </w:pPr>
            <w:r w:rsidRPr="00812C71">
              <w:rPr>
                <w:rFonts w:ascii="Times New Roman" w:hAnsi="Times New Roman" w:cs="Times New Roman"/>
                <w:sz w:val="24"/>
                <w:szCs w:val="24"/>
              </w:rPr>
              <w:t>95%</w:t>
            </w:r>
          </w:p>
        </w:tc>
      </w:tr>
    </w:tbl>
    <w:p w:rsidR="007C3F37" w:rsidRPr="00812C71" w:rsidRDefault="007C3F37" w:rsidP="006761AC">
      <w:pPr>
        <w:spacing w:after="0" w:line="240" w:lineRule="auto"/>
        <w:rPr>
          <w:rFonts w:ascii="Times New Roman" w:hAnsi="Times New Roman" w:cs="Times New Roman"/>
          <w:sz w:val="24"/>
          <w:szCs w:val="24"/>
        </w:rPr>
      </w:pPr>
    </w:p>
    <w:p w:rsidR="00167D74" w:rsidRDefault="00812C71" w:rsidP="006761A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T</w:t>
      </w:r>
      <w:r w:rsidR="00602C9C" w:rsidRPr="00812C71">
        <w:rPr>
          <w:rFonts w:ascii="Times New Roman" w:hAnsi="Times New Roman" w:cs="Times New Roman"/>
          <w:sz w:val="24"/>
          <w:szCs w:val="24"/>
        </w:rPr>
        <w:t>his test sug</w:t>
      </w:r>
      <w:r w:rsidRPr="00812C71">
        <w:rPr>
          <w:rFonts w:ascii="Times New Roman" w:hAnsi="Times New Roman" w:cs="Times New Roman"/>
          <w:sz w:val="24"/>
          <w:szCs w:val="24"/>
        </w:rPr>
        <w:t>gests that the data was likely dependent</w:t>
      </w:r>
      <w:r w:rsidR="00913EBD">
        <w:rPr>
          <w:rFonts w:ascii="Times New Roman" w:hAnsi="Times New Roman" w:cs="Times New Roman"/>
          <w:sz w:val="24"/>
          <w:szCs w:val="24"/>
        </w:rPr>
        <w:t xml:space="preserve"> (there is some relationship between time since gathering and successful management)</w:t>
      </w:r>
      <w:r w:rsidRPr="00812C71">
        <w:rPr>
          <w:rFonts w:ascii="Times New Roman" w:hAnsi="Times New Roman" w:cs="Times New Roman"/>
          <w:sz w:val="24"/>
          <w:szCs w:val="24"/>
        </w:rPr>
        <w:t>,</w:t>
      </w:r>
      <w:r>
        <w:rPr>
          <w:rFonts w:ascii="Times New Roman" w:hAnsi="Times New Roman" w:cs="Times New Roman"/>
          <w:sz w:val="24"/>
          <w:szCs w:val="24"/>
        </w:rPr>
        <w:t xml:space="preserve"> we can reject H</w:t>
      </w:r>
      <w:r>
        <w:rPr>
          <w:rFonts w:ascii="Times New Roman" w:hAnsi="Times New Roman" w:cs="Times New Roman"/>
          <w:sz w:val="24"/>
          <w:szCs w:val="24"/>
          <w:vertAlign w:val="subscript"/>
        </w:rPr>
        <w:t>0</w:t>
      </w:r>
      <w:r w:rsidRPr="00812C71">
        <w:rPr>
          <w:rFonts w:ascii="Times New Roman" w:hAnsi="Times New Roman" w:cs="Times New Roman"/>
          <w:sz w:val="24"/>
          <w:szCs w:val="24"/>
        </w:rPr>
        <w:t xml:space="preserve"> </w:t>
      </w:r>
      <w:r>
        <w:rPr>
          <w:rFonts w:ascii="Times New Roman" w:hAnsi="Times New Roman" w:cs="Times New Roman"/>
          <w:sz w:val="24"/>
          <w:szCs w:val="24"/>
        </w:rPr>
        <w:t>with 95% confidence. W</w:t>
      </w:r>
      <w:r w:rsidRPr="00812C71">
        <w:rPr>
          <w:rFonts w:ascii="Times New Roman" w:hAnsi="Times New Roman" w:cs="Times New Roman"/>
          <w:sz w:val="24"/>
          <w:szCs w:val="24"/>
        </w:rPr>
        <w:t>e can continue with other methods of analysis, hopefully to define the relationship between successful area management and other factors.</w:t>
      </w:r>
      <w:r w:rsidR="00602C9C" w:rsidRPr="00812C71">
        <w:rPr>
          <w:rFonts w:ascii="Times New Roman" w:hAnsi="Times New Roman" w:cs="Times New Roman"/>
          <w:sz w:val="24"/>
          <w:szCs w:val="24"/>
        </w:rPr>
        <w:t xml:space="preserve"> </w:t>
      </w:r>
    </w:p>
    <w:p w:rsidR="00913EBD" w:rsidRDefault="00913EBD" w:rsidP="006761AC">
      <w:pPr>
        <w:spacing w:after="0" w:line="240" w:lineRule="auto"/>
        <w:rPr>
          <w:rFonts w:ascii="Times New Roman" w:hAnsi="Times New Roman" w:cs="Times New Roman"/>
          <w:sz w:val="24"/>
          <w:szCs w:val="24"/>
        </w:rPr>
      </w:pPr>
    </w:p>
    <w:p w:rsidR="00913EBD" w:rsidRDefault="00913EBD" w:rsidP="006761AC">
      <w:pPr>
        <w:spacing w:after="0" w:line="240" w:lineRule="auto"/>
        <w:rPr>
          <w:rFonts w:ascii="Times New Roman" w:hAnsi="Times New Roman" w:cs="Times New Roman"/>
          <w:sz w:val="24"/>
          <w:szCs w:val="24"/>
        </w:rPr>
      </w:pPr>
      <w:r>
        <w:rPr>
          <w:rFonts w:ascii="Times New Roman" w:hAnsi="Times New Roman" w:cs="Times New Roman"/>
          <w:sz w:val="24"/>
          <w:szCs w:val="24"/>
        </w:rPr>
        <w:tab/>
        <w:t>To test the independence of which state an area was in, and the successful management of said area, a Fisher Exact Test was used. A 2x2 table was constructed for this:</w:t>
      </w:r>
      <w:bookmarkStart w:id="0" w:name="_GoBack"/>
      <w:bookmarkEnd w:id="0"/>
    </w:p>
    <w:p w:rsidR="00913EBD" w:rsidRDefault="00913EBD" w:rsidP="006761AC">
      <w:pPr>
        <w:spacing w:after="0" w:line="240" w:lineRule="auto"/>
        <w:rPr>
          <w:rFonts w:ascii="Times New Roman" w:hAnsi="Times New Roman" w:cs="Times New Roman"/>
          <w:sz w:val="24"/>
          <w:szCs w:val="24"/>
        </w:rPr>
      </w:pPr>
    </w:p>
    <w:p w:rsidR="005B3212" w:rsidRDefault="005B3212" w:rsidP="006761AC">
      <w:pPr>
        <w:spacing w:after="0" w:line="240" w:lineRule="auto"/>
        <w:rPr>
          <w:rFonts w:ascii="Times New Roman" w:hAnsi="Times New Roman" w:cs="Times New Roman"/>
          <w:sz w:val="24"/>
          <w:szCs w:val="24"/>
        </w:rPr>
      </w:pPr>
    </w:p>
    <w:p w:rsidR="005B3212" w:rsidRPr="006761AC" w:rsidRDefault="005B3212" w:rsidP="006761AC">
      <w:pPr>
        <w:spacing w:after="0" w:line="240" w:lineRule="auto"/>
        <w:rPr>
          <w:rFonts w:ascii="Times New Roman" w:hAnsi="Times New Roman" w:cs="Times New Roman"/>
          <w:sz w:val="24"/>
          <w:szCs w:val="24"/>
        </w:rPr>
      </w:pPr>
    </w:p>
    <w:p w:rsidR="00137812" w:rsidRPr="006761AC" w:rsidRDefault="00137812"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t>Odds Ratios</w:t>
      </w:r>
    </w:p>
    <w:p w:rsidR="00137812" w:rsidRPr="006761AC" w:rsidRDefault="00137812" w:rsidP="006761AC">
      <w:pPr>
        <w:spacing w:after="0" w:line="240" w:lineRule="auto"/>
        <w:rPr>
          <w:rFonts w:ascii="Times New Roman" w:hAnsi="Times New Roman" w:cs="Times New Roman"/>
          <w:sz w:val="24"/>
          <w:szCs w:val="24"/>
        </w:rPr>
      </w:pPr>
    </w:p>
    <w:p w:rsidR="00E870F4" w:rsidRPr="006761AC" w:rsidRDefault="006445CE" w:rsidP="00812C71">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To demonstrate the use of odds ratios, analysis to check for confounds and Simpson’s Paradox will be performed.</w:t>
      </w:r>
      <w:r w:rsidR="00A569FD" w:rsidRPr="006761AC">
        <w:rPr>
          <w:rFonts w:ascii="Times New Roman" w:hAnsi="Times New Roman" w:cs="Times New Roman"/>
          <w:sz w:val="24"/>
          <w:szCs w:val="24"/>
        </w:rPr>
        <w:t xml:space="preserve"> From the 3-way contingency table shown in the data section, it would appear that the areas that have recently undergone gathers are more likely to be successfully managed. Using conditional odds ratios, conditional inference can be used to investigate the truth</w:t>
      </w:r>
      <w:r w:rsidR="008A284E" w:rsidRPr="006761AC">
        <w:rPr>
          <w:rFonts w:ascii="Times New Roman" w:hAnsi="Times New Roman" w:cs="Times New Roman"/>
          <w:sz w:val="24"/>
          <w:szCs w:val="24"/>
        </w:rPr>
        <w:t xml:space="preserve"> using the following partial tables</w:t>
      </w:r>
      <w:r w:rsidR="00A569FD" w:rsidRPr="006761AC">
        <w:rPr>
          <w:rFonts w:ascii="Times New Roman" w:hAnsi="Times New Roman" w:cs="Times New Roman"/>
          <w:sz w:val="24"/>
          <w:szCs w:val="24"/>
        </w:rPr>
        <w:t>.</w:t>
      </w:r>
    </w:p>
    <w:p w:rsidR="00E870F4" w:rsidRPr="006761AC" w:rsidRDefault="00E870F4" w:rsidP="00812C71">
      <w:pPr>
        <w:spacing w:after="0" w:line="240" w:lineRule="auto"/>
        <w:rPr>
          <w:rFonts w:ascii="Times New Roman" w:hAnsi="Times New Roman" w:cs="Times New Roman"/>
          <w:sz w:val="24"/>
          <w:szCs w:val="24"/>
        </w:rPr>
      </w:pPr>
    </w:p>
    <w:p w:rsidR="0078512E" w:rsidRPr="006761AC" w:rsidRDefault="0078512E" w:rsidP="006761AC">
      <w:pPr>
        <w:spacing w:after="0" w:line="240" w:lineRule="auto"/>
        <w:rPr>
          <w:rFonts w:ascii="Times New Roman" w:hAnsi="Times New Roman" w:cs="Times New Roman"/>
          <w:sz w:val="24"/>
          <w:szCs w:val="24"/>
        </w:rPr>
      </w:pPr>
    </w:p>
    <w:tbl>
      <w:tblPr>
        <w:tblW w:w="6187" w:type="dxa"/>
        <w:jc w:val="center"/>
        <w:tblInd w:w="93" w:type="dxa"/>
        <w:tblLook w:val="04A0" w:firstRow="1" w:lastRow="0" w:firstColumn="1" w:lastColumn="0" w:noHBand="0" w:noVBand="1"/>
      </w:tblPr>
      <w:tblGrid>
        <w:gridCol w:w="1815"/>
        <w:gridCol w:w="1710"/>
        <w:gridCol w:w="1702"/>
        <w:gridCol w:w="960"/>
      </w:tblGrid>
      <w:tr w:rsidR="0078512E" w:rsidRPr="006761AC" w:rsidTr="00A569FD">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Nevada</w:t>
            </w:r>
          </w:p>
        </w:tc>
        <w:tc>
          <w:tcPr>
            <w:tcW w:w="1702" w:type="dxa"/>
            <w:tcBorders>
              <w:top w:val="single" w:sz="4" w:space="0" w:color="auto"/>
              <w:left w:val="nil"/>
              <w:bottom w:val="single" w:sz="12" w:space="0" w:color="auto"/>
              <w:right w:val="nil"/>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Other Western States</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r>
      <w:tr w:rsidR="0078512E" w:rsidRPr="006761AC" w:rsidTr="00A569FD">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Successfully Managed</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27</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62</w:t>
            </w:r>
          </w:p>
        </w:tc>
      </w:tr>
      <w:tr w:rsidR="0078512E" w:rsidRPr="006761AC" w:rsidTr="00A569FD">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Unsuccessfully Managed</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52</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57</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109</w:t>
            </w:r>
          </w:p>
        </w:tc>
      </w:tr>
      <w:tr w:rsidR="0078512E" w:rsidRPr="006761AC" w:rsidTr="00A569FD">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92</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6761AC" w:rsidRDefault="0078512E"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171</w:t>
            </w:r>
          </w:p>
        </w:tc>
      </w:tr>
    </w:tbl>
    <w:p w:rsidR="00A93D8A" w:rsidRPr="006761AC" w:rsidRDefault="00A93D8A" w:rsidP="006761AC">
      <w:pPr>
        <w:spacing w:after="0" w:line="240" w:lineRule="auto"/>
        <w:rPr>
          <w:rFonts w:ascii="Times New Roman" w:hAnsi="Times New Roman" w:cs="Times New Roman"/>
          <w:sz w:val="24"/>
          <w:szCs w:val="24"/>
        </w:rPr>
      </w:pPr>
    </w:p>
    <w:p w:rsidR="00A93D8A" w:rsidRPr="006761AC" w:rsidRDefault="00A93D8A" w:rsidP="006761AC">
      <w:pPr>
        <w:spacing w:after="0" w:line="240" w:lineRule="auto"/>
        <w:rPr>
          <w:rFonts w:ascii="Times New Roman" w:hAnsi="Times New Roman" w:cs="Times New Roman"/>
          <w:sz w:val="24"/>
          <w:szCs w:val="24"/>
        </w:rPr>
      </w:pPr>
    </w:p>
    <w:p w:rsidR="0078512E" w:rsidRPr="006761AC" w:rsidRDefault="00BC7782"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The table above controls for how recently gatherings were conducted and summarize</w:t>
      </w:r>
      <w:r w:rsidR="0078512E" w:rsidRPr="006761AC">
        <w:rPr>
          <w:rFonts w:ascii="Times New Roman" w:hAnsi="Times New Roman" w:cs="Times New Roman"/>
          <w:sz w:val="24"/>
          <w:szCs w:val="24"/>
        </w:rPr>
        <w:t xml:space="preserve"> the data in terms of the state the area lies in and the success status of the management of the area. The odds ratio is:</w:t>
      </w:r>
    </w:p>
    <w:p w:rsidR="0078512E" w:rsidRPr="006761AC" w:rsidRDefault="0078512E" w:rsidP="006761AC">
      <w:pPr>
        <w:spacing w:after="0" w:line="240" w:lineRule="auto"/>
        <w:rPr>
          <w:rFonts w:ascii="Times New Roman" w:hAnsi="Times New Roman" w:cs="Times New Roman"/>
          <w:sz w:val="24"/>
          <w:szCs w:val="24"/>
        </w:rPr>
      </w:pPr>
    </w:p>
    <w:p w:rsidR="0078512E" w:rsidRPr="006761AC" w:rsidRDefault="0078512E" w:rsidP="006761AC">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(27)*(57)</m:t>
              </m:r>
            </m:num>
            <m:den>
              <m:r>
                <w:rPr>
                  <w:rFonts w:ascii="Cambria Math" w:hAnsi="Cambria Math" w:cs="Times New Roman"/>
                  <w:sz w:val="24"/>
                  <w:szCs w:val="24"/>
                </w:rPr>
                <m:t>(52)*(35)</m:t>
              </m:r>
            </m:den>
          </m:f>
          <m:r>
            <w:rPr>
              <w:rFonts w:ascii="Cambria Math" w:hAnsi="Cambria Math" w:cs="Times New Roman"/>
              <w:sz w:val="24"/>
              <w:szCs w:val="24"/>
            </w:rPr>
            <m:t>=0.846</m:t>
          </m:r>
        </m:oMath>
      </m:oMathPara>
    </w:p>
    <w:p w:rsidR="0078512E" w:rsidRPr="006761AC" w:rsidRDefault="0078512E" w:rsidP="006761AC">
      <w:pPr>
        <w:spacing w:after="0" w:line="240" w:lineRule="auto"/>
        <w:rPr>
          <w:rFonts w:ascii="Times New Roman" w:eastAsiaTheme="minorEastAsia" w:hAnsi="Times New Roman" w:cs="Times New Roman"/>
          <w:sz w:val="24"/>
          <w:szCs w:val="24"/>
        </w:rPr>
      </w:pPr>
    </w:p>
    <w:p w:rsidR="0078512E" w:rsidRPr="006761AC" w:rsidRDefault="0078512E" w:rsidP="006761AC">
      <w:pPr>
        <w:spacing w:after="0" w:line="240" w:lineRule="auto"/>
        <w:rPr>
          <w:rFonts w:ascii="Times New Roman" w:eastAsiaTheme="minorEastAsia" w:hAnsi="Times New Roman" w:cs="Times New Roman"/>
          <w:sz w:val="24"/>
          <w:szCs w:val="24"/>
        </w:rPr>
      </w:pPr>
    </w:p>
    <w:p w:rsidR="0078512E" w:rsidRPr="006761AC" w:rsidRDefault="0078512E" w:rsidP="006761AC">
      <w:pPr>
        <w:spacing w:after="0" w:line="240" w:lineRule="auto"/>
        <w:rPr>
          <w:rFonts w:ascii="Times New Roman" w:hAnsi="Times New Roman" w:cs="Times New Roman"/>
          <w:sz w:val="24"/>
          <w:szCs w:val="24"/>
        </w:rPr>
      </w:pPr>
      <w:r w:rsidRPr="006761AC">
        <w:rPr>
          <w:rFonts w:ascii="Times New Roman" w:eastAsiaTheme="minorEastAsia" w:hAnsi="Times New Roman" w:cs="Times New Roman"/>
          <w:sz w:val="24"/>
          <w:szCs w:val="24"/>
        </w:rPr>
        <w:t xml:space="preserve">This demonstrates to us that the odds of an area in Nevada being successfully </w:t>
      </w:r>
      <w:r w:rsidR="002058D5" w:rsidRPr="006761AC">
        <w:rPr>
          <w:rFonts w:ascii="Times New Roman" w:eastAsiaTheme="minorEastAsia" w:hAnsi="Times New Roman" w:cs="Times New Roman"/>
          <w:sz w:val="24"/>
          <w:szCs w:val="24"/>
        </w:rPr>
        <w:t>managed are less that of those</w:t>
      </w:r>
      <w:r w:rsidRPr="006761AC">
        <w:rPr>
          <w:rFonts w:ascii="Times New Roman" w:eastAsiaTheme="minorEastAsia" w:hAnsi="Times New Roman" w:cs="Times New Roman"/>
          <w:sz w:val="24"/>
          <w:szCs w:val="24"/>
        </w:rPr>
        <w:t xml:space="preserve"> located in one of the other western states</w:t>
      </w:r>
      <w:r w:rsidR="00BC7782" w:rsidRPr="006761AC">
        <w:rPr>
          <w:rFonts w:ascii="Times New Roman" w:eastAsiaTheme="minorEastAsia" w:hAnsi="Times New Roman" w:cs="Times New Roman"/>
          <w:sz w:val="24"/>
          <w:szCs w:val="24"/>
        </w:rPr>
        <w:t>, when controlling for when gathers were conducted</w:t>
      </w:r>
      <w:r w:rsidRPr="006761AC">
        <w:rPr>
          <w:rFonts w:ascii="Times New Roman" w:eastAsiaTheme="minorEastAsia" w:hAnsi="Times New Roman" w:cs="Times New Roman"/>
          <w:sz w:val="24"/>
          <w:szCs w:val="24"/>
        </w:rPr>
        <w:t>.</w:t>
      </w:r>
      <w:r w:rsidR="00BC7782" w:rsidRPr="006761AC">
        <w:rPr>
          <w:rFonts w:ascii="Times New Roman" w:eastAsiaTheme="minorEastAsia" w:hAnsi="Times New Roman" w:cs="Times New Roman"/>
          <w:sz w:val="24"/>
          <w:szCs w:val="24"/>
        </w:rPr>
        <w:t xml:space="preserve"> This is not particularly novel because it was unclear whether or not higher rates of success were found in Nevada or not.</w:t>
      </w:r>
    </w:p>
    <w:p w:rsidR="0078512E" w:rsidRPr="006761AC" w:rsidRDefault="0078512E" w:rsidP="006761AC">
      <w:pPr>
        <w:spacing w:after="0" w:line="240" w:lineRule="auto"/>
        <w:rPr>
          <w:rFonts w:ascii="Times New Roman" w:hAnsi="Times New Roman" w:cs="Times New Roman"/>
          <w:sz w:val="24"/>
          <w:szCs w:val="24"/>
        </w:rPr>
      </w:pPr>
    </w:p>
    <w:p w:rsidR="00BC7782" w:rsidRPr="006761AC" w:rsidRDefault="00BC7782" w:rsidP="006761AC">
      <w:pPr>
        <w:spacing w:after="0" w:line="240" w:lineRule="auto"/>
        <w:rPr>
          <w:rFonts w:ascii="Times New Roman" w:hAnsi="Times New Roman" w:cs="Times New Roman"/>
          <w:sz w:val="24"/>
          <w:szCs w:val="24"/>
        </w:rPr>
      </w:pPr>
    </w:p>
    <w:tbl>
      <w:tblPr>
        <w:tblW w:w="6187" w:type="dxa"/>
        <w:jc w:val="center"/>
        <w:tblInd w:w="93" w:type="dxa"/>
        <w:tblLook w:val="04A0" w:firstRow="1" w:lastRow="0" w:firstColumn="1" w:lastColumn="0" w:noHBand="0" w:noVBand="1"/>
      </w:tblPr>
      <w:tblGrid>
        <w:gridCol w:w="1815"/>
        <w:gridCol w:w="1710"/>
        <w:gridCol w:w="1702"/>
        <w:gridCol w:w="960"/>
      </w:tblGrid>
      <w:tr w:rsidR="00BC7782" w:rsidRPr="006761AC" w:rsidTr="00E870F4">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4-6 Years Since Gathering</w:t>
            </w:r>
          </w:p>
        </w:tc>
        <w:tc>
          <w:tcPr>
            <w:tcW w:w="1702" w:type="dxa"/>
            <w:tcBorders>
              <w:top w:val="single" w:sz="4" w:space="0" w:color="auto"/>
              <w:left w:val="nil"/>
              <w:bottom w:val="single" w:sz="12" w:space="0" w:color="auto"/>
              <w:right w:val="nil"/>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&gt;6 Years Since Gathering</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r>
      <w:tr w:rsidR="00BC7782" w:rsidRPr="006761AC" w:rsidTr="00E870F4">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lastRenderedPageBreak/>
              <w:t>Successfully Managed</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55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94</w:t>
            </w:r>
          </w:p>
        </w:tc>
      </w:tr>
      <w:tr w:rsidR="00BC7782" w:rsidRPr="006761AC" w:rsidTr="00E870F4">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Unsuccessfully Managed</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43</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34</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77</w:t>
            </w:r>
          </w:p>
        </w:tc>
      </w:tr>
      <w:tr w:rsidR="00BC7782" w:rsidRPr="006761AC" w:rsidTr="00E870F4">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82</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89</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6761AC" w:rsidRDefault="00BC7782"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171</w:t>
            </w:r>
          </w:p>
        </w:tc>
      </w:tr>
    </w:tbl>
    <w:p w:rsidR="00BC7782" w:rsidRPr="006761AC" w:rsidRDefault="00BC7782" w:rsidP="006761AC">
      <w:pPr>
        <w:spacing w:after="0" w:line="240" w:lineRule="auto"/>
        <w:rPr>
          <w:rFonts w:ascii="Times New Roman" w:hAnsi="Times New Roman" w:cs="Times New Roman"/>
          <w:sz w:val="24"/>
          <w:szCs w:val="24"/>
        </w:rPr>
      </w:pPr>
    </w:p>
    <w:p w:rsidR="00BC7782" w:rsidRPr="006761AC" w:rsidRDefault="00BC7782" w:rsidP="006761AC">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 xml:space="preserve">Above is a contingency table comparing areas that have “recently” undergone a gather and those that haven’t in terms of success or failure, which controls for the state the area is found </w:t>
      </w:r>
      <w:proofErr w:type="gramStart"/>
      <w:r w:rsidRPr="006761AC">
        <w:rPr>
          <w:rFonts w:ascii="Times New Roman" w:hAnsi="Times New Roman" w:cs="Times New Roman"/>
          <w:sz w:val="24"/>
          <w:szCs w:val="24"/>
        </w:rPr>
        <w:t>in.</w:t>
      </w:r>
      <w:proofErr w:type="gramEnd"/>
      <w:r w:rsidRPr="006761AC">
        <w:rPr>
          <w:rFonts w:ascii="Times New Roman" w:hAnsi="Times New Roman" w:cs="Times New Roman"/>
          <w:sz w:val="24"/>
          <w:szCs w:val="24"/>
        </w:rPr>
        <w:t xml:space="preserve"> We find that the odds ratio is calculated as follows:</w:t>
      </w:r>
    </w:p>
    <w:p w:rsidR="00BC7782" w:rsidRPr="006761AC" w:rsidRDefault="00BC7782" w:rsidP="006761AC">
      <w:pPr>
        <w:spacing w:after="0" w:line="240" w:lineRule="auto"/>
        <w:rPr>
          <w:rFonts w:ascii="Times New Roman" w:hAnsi="Times New Roman" w:cs="Times New Roman"/>
          <w:sz w:val="24"/>
          <w:szCs w:val="24"/>
        </w:rPr>
      </w:pPr>
    </w:p>
    <w:p w:rsidR="00BC7782" w:rsidRPr="006761AC" w:rsidRDefault="00BC7782" w:rsidP="006761AC">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(39)*(34)</m:t>
              </m:r>
            </m:num>
            <m:den>
              <m:r>
                <w:rPr>
                  <w:rFonts w:ascii="Cambria Math" w:hAnsi="Cambria Math" w:cs="Times New Roman"/>
                  <w:sz w:val="24"/>
                  <w:szCs w:val="24"/>
                </w:rPr>
                <m:t>(55)*(43)</m:t>
              </m:r>
            </m:den>
          </m:f>
          <m:r>
            <w:rPr>
              <w:rFonts w:ascii="Cambria Math" w:hAnsi="Cambria Math" w:cs="Times New Roman"/>
              <w:sz w:val="24"/>
              <w:szCs w:val="24"/>
            </w:rPr>
            <m:t>=0.561</m:t>
          </m:r>
        </m:oMath>
      </m:oMathPara>
    </w:p>
    <w:p w:rsidR="00BC7782" w:rsidRPr="006761AC" w:rsidRDefault="00BC7782" w:rsidP="006761AC">
      <w:pPr>
        <w:spacing w:after="0" w:line="240" w:lineRule="auto"/>
        <w:rPr>
          <w:rFonts w:ascii="Times New Roman" w:eastAsiaTheme="minorEastAsia" w:hAnsi="Times New Roman" w:cs="Times New Roman"/>
          <w:sz w:val="24"/>
          <w:szCs w:val="24"/>
        </w:rPr>
      </w:pPr>
    </w:p>
    <w:p w:rsidR="00BC7782" w:rsidRPr="006761AC" w:rsidRDefault="00BC7782" w:rsidP="006761AC">
      <w:pPr>
        <w:spacing w:after="0" w:line="240" w:lineRule="auto"/>
        <w:rPr>
          <w:rFonts w:ascii="Times New Roman" w:eastAsiaTheme="minorEastAsia" w:hAnsi="Times New Roman" w:cs="Times New Roman"/>
          <w:sz w:val="24"/>
          <w:szCs w:val="24"/>
        </w:rPr>
      </w:pPr>
      <w:proofErr w:type="gramStart"/>
      <w:r w:rsidRPr="006761AC">
        <w:rPr>
          <w:rFonts w:ascii="Times New Roman" w:eastAsiaTheme="minorEastAsia" w:hAnsi="Times New Roman" w:cs="Times New Roman"/>
          <w:sz w:val="24"/>
          <w:szCs w:val="24"/>
        </w:rPr>
        <w:t>demonstrating</w:t>
      </w:r>
      <w:proofErr w:type="gramEnd"/>
      <w:r w:rsidRPr="006761AC">
        <w:rPr>
          <w:rFonts w:ascii="Times New Roman" w:eastAsiaTheme="minorEastAsia" w:hAnsi="Times New Roman" w:cs="Times New Roman"/>
          <w:sz w:val="24"/>
          <w:szCs w:val="24"/>
        </w:rPr>
        <w:t xml:space="preserve"> that the odds of an area being successfully managed for areas with a recent gathering are roughly half that of those who have not had a gathering for some time when controlling for the state the area is found in. This result contradicts our previous assumptions from the marginal inference of the 3-way table. Simpson’</w:t>
      </w:r>
      <w:r w:rsidR="007C4AD2" w:rsidRPr="006761AC">
        <w:rPr>
          <w:rFonts w:ascii="Times New Roman" w:eastAsiaTheme="minorEastAsia" w:hAnsi="Times New Roman" w:cs="Times New Roman"/>
          <w:sz w:val="24"/>
          <w:szCs w:val="24"/>
        </w:rPr>
        <w:t xml:space="preserve">s Paradox has arisen. Further investigation is required. </w:t>
      </w:r>
    </w:p>
    <w:p w:rsidR="0078512E" w:rsidRPr="006761AC" w:rsidRDefault="0078512E" w:rsidP="006761AC">
      <w:pPr>
        <w:spacing w:after="0" w:line="240" w:lineRule="auto"/>
        <w:rPr>
          <w:rFonts w:ascii="Times New Roman" w:hAnsi="Times New Roman" w:cs="Times New Roman"/>
          <w:sz w:val="24"/>
          <w:szCs w:val="24"/>
        </w:rPr>
      </w:pPr>
    </w:p>
    <w:p w:rsidR="00A93D8A" w:rsidRPr="006761AC" w:rsidRDefault="001D35D7" w:rsidP="006761AC">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 xml:space="preserve">When we compare the state an area is in with the time since the last gathering, the result is the following: </w:t>
      </w:r>
    </w:p>
    <w:p w:rsidR="00A93D8A" w:rsidRPr="006761AC" w:rsidRDefault="00A93D8A" w:rsidP="006761AC">
      <w:pPr>
        <w:spacing w:after="0" w:line="240" w:lineRule="auto"/>
        <w:rPr>
          <w:rFonts w:ascii="Times New Roman" w:hAnsi="Times New Roman" w:cs="Times New Roman"/>
          <w:sz w:val="24"/>
          <w:szCs w:val="24"/>
        </w:rPr>
      </w:pPr>
    </w:p>
    <w:p w:rsidR="001D35D7" w:rsidRPr="006761AC" w:rsidRDefault="001D35D7" w:rsidP="006761AC">
      <w:pPr>
        <w:spacing w:after="0" w:line="240" w:lineRule="auto"/>
        <w:rPr>
          <w:rFonts w:ascii="Times New Roman" w:eastAsiaTheme="minorEastAsia" w:hAnsi="Times New Roman" w:cs="Times New Roman"/>
          <w:sz w:val="24"/>
          <w:szCs w:val="24"/>
        </w:rPr>
      </w:pPr>
    </w:p>
    <w:tbl>
      <w:tblPr>
        <w:tblW w:w="6187" w:type="dxa"/>
        <w:jc w:val="center"/>
        <w:tblInd w:w="93" w:type="dxa"/>
        <w:tblLook w:val="04A0" w:firstRow="1" w:lastRow="0" w:firstColumn="1" w:lastColumn="0" w:noHBand="0" w:noVBand="1"/>
      </w:tblPr>
      <w:tblGrid>
        <w:gridCol w:w="1815"/>
        <w:gridCol w:w="1710"/>
        <w:gridCol w:w="1702"/>
        <w:gridCol w:w="960"/>
      </w:tblGrid>
      <w:tr w:rsidR="001D35D7" w:rsidRPr="006761AC" w:rsidTr="00A569FD">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Nevada</w:t>
            </w:r>
          </w:p>
        </w:tc>
        <w:tc>
          <w:tcPr>
            <w:tcW w:w="1702" w:type="dxa"/>
            <w:tcBorders>
              <w:top w:val="single" w:sz="4" w:space="0" w:color="auto"/>
              <w:left w:val="nil"/>
              <w:bottom w:val="single" w:sz="12" w:space="0" w:color="auto"/>
              <w:right w:val="nil"/>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Other Western States</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r>
      <w:tr w:rsidR="001D35D7" w:rsidRPr="006761AC" w:rsidTr="00A569FD">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4-6 Years Since Last Gather</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33</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49</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82</w:t>
            </w:r>
          </w:p>
        </w:tc>
      </w:tr>
      <w:tr w:rsidR="001D35D7" w:rsidRPr="006761AC" w:rsidTr="00A569FD">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&gt;6 Years Since Last Gather</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46</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43</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89</w:t>
            </w:r>
          </w:p>
        </w:tc>
      </w:tr>
      <w:tr w:rsidR="001D35D7" w:rsidRPr="006761AC" w:rsidTr="00A569FD">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79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92</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6761AC" w:rsidRDefault="001D35D7" w:rsidP="006761AC">
            <w:pPr>
              <w:spacing w:after="0" w:line="240" w:lineRule="auto"/>
              <w:jc w:val="center"/>
              <w:rPr>
                <w:rFonts w:ascii="Times New Roman" w:eastAsia="Times New Roman" w:hAnsi="Times New Roman" w:cs="Times New Roman"/>
                <w:color w:val="000000"/>
                <w:sz w:val="24"/>
                <w:szCs w:val="24"/>
              </w:rPr>
            </w:pPr>
            <w:r w:rsidRPr="006761AC">
              <w:rPr>
                <w:rFonts w:ascii="Times New Roman" w:eastAsia="Times New Roman" w:hAnsi="Times New Roman" w:cs="Times New Roman"/>
                <w:color w:val="000000"/>
                <w:sz w:val="24"/>
                <w:szCs w:val="24"/>
              </w:rPr>
              <w:t>171</w:t>
            </w:r>
          </w:p>
        </w:tc>
      </w:tr>
    </w:tbl>
    <w:p w:rsidR="001D35D7" w:rsidRPr="006761AC" w:rsidRDefault="001D35D7" w:rsidP="006761AC">
      <w:pPr>
        <w:spacing w:after="0" w:line="240" w:lineRule="auto"/>
        <w:rPr>
          <w:rFonts w:ascii="Times New Roman" w:eastAsiaTheme="minorEastAsia" w:hAnsi="Times New Roman" w:cs="Times New Roman"/>
          <w:sz w:val="24"/>
          <w:szCs w:val="24"/>
        </w:rPr>
      </w:pPr>
    </w:p>
    <w:p w:rsidR="001D35D7" w:rsidRPr="006761AC" w:rsidRDefault="001D35D7" w:rsidP="006761AC">
      <w:pPr>
        <w:spacing w:after="0" w:line="240" w:lineRule="auto"/>
        <w:rPr>
          <w:rFonts w:ascii="Times New Roman" w:eastAsiaTheme="minorEastAsia" w:hAnsi="Times New Roman" w:cs="Times New Roman"/>
          <w:sz w:val="24"/>
          <w:szCs w:val="24"/>
        </w:rPr>
      </w:pPr>
    </w:p>
    <w:p w:rsidR="001D35D7" w:rsidRPr="006761AC" w:rsidRDefault="001D35D7" w:rsidP="006761AC">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(33)*(43)</m:t>
              </m:r>
            </m:num>
            <m:den>
              <m:r>
                <w:rPr>
                  <w:rFonts w:ascii="Cambria Math" w:hAnsi="Cambria Math" w:cs="Times New Roman"/>
                  <w:sz w:val="24"/>
                  <w:szCs w:val="24"/>
                </w:rPr>
                <m:t>(46)*(49)</m:t>
              </m:r>
            </m:den>
          </m:f>
          <m:r>
            <w:rPr>
              <w:rFonts w:ascii="Cambria Math" w:hAnsi="Cambria Math" w:cs="Times New Roman"/>
              <w:sz w:val="24"/>
              <w:szCs w:val="24"/>
            </w:rPr>
            <m:t>=0.630</m:t>
          </m:r>
        </m:oMath>
      </m:oMathPara>
    </w:p>
    <w:p w:rsidR="001D35D7" w:rsidRPr="006761AC" w:rsidRDefault="001D35D7" w:rsidP="006761AC">
      <w:pPr>
        <w:spacing w:after="0" w:line="240" w:lineRule="auto"/>
        <w:rPr>
          <w:rFonts w:ascii="Times New Roman" w:hAnsi="Times New Roman" w:cs="Times New Roman"/>
          <w:sz w:val="24"/>
          <w:szCs w:val="24"/>
        </w:rPr>
      </w:pPr>
    </w:p>
    <w:p w:rsidR="0078512E" w:rsidRPr="006761AC" w:rsidRDefault="007C4AD2"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W</w:t>
      </w:r>
      <w:r w:rsidR="001D35D7" w:rsidRPr="006761AC">
        <w:rPr>
          <w:rFonts w:ascii="Times New Roman" w:hAnsi="Times New Roman" w:cs="Times New Roman"/>
          <w:sz w:val="24"/>
          <w:szCs w:val="24"/>
        </w:rPr>
        <w:t xml:space="preserve">e find that the odds of an area </w:t>
      </w:r>
      <w:r w:rsidR="0078512E" w:rsidRPr="006761AC">
        <w:rPr>
          <w:rFonts w:ascii="Times New Roman" w:hAnsi="Times New Roman" w:cs="Times New Roman"/>
          <w:sz w:val="24"/>
          <w:szCs w:val="24"/>
        </w:rPr>
        <w:t>being subjected to a gathering recently</w:t>
      </w:r>
      <w:r w:rsidR="001D35D7" w:rsidRPr="006761AC">
        <w:rPr>
          <w:rFonts w:ascii="Times New Roman" w:hAnsi="Times New Roman" w:cs="Times New Roman"/>
          <w:sz w:val="24"/>
          <w:szCs w:val="24"/>
        </w:rPr>
        <w:t xml:space="preserve"> are less </w:t>
      </w:r>
      <w:r w:rsidRPr="006761AC">
        <w:rPr>
          <w:rFonts w:ascii="Times New Roman" w:hAnsi="Times New Roman" w:cs="Times New Roman"/>
          <w:sz w:val="24"/>
          <w:szCs w:val="24"/>
        </w:rPr>
        <w:t>for Nevada than in Other States when controlling for success. Using these conditional inferences, we can see that the truth can be summarized in the following way:</w:t>
      </w:r>
      <w:r w:rsidR="001D35D7" w:rsidRPr="006761AC">
        <w:rPr>
          <w:rFonts w:ascii="Times New Roman" w:hAnsi="Times New Roman" w:cs="Times New Roman"/>
          <w:sz w:val="24"/>
          <w:szCs w:val="24"/>
        </w:rPr>
        <w:t xml:space="preserve"> </w:t>
      </w:r>
      <w:r w:rsidRPr="006761AC">
        <w:rPr>
          <w:rFonts w:ascii="Times New Roman" w:hAnsi="Times New Roman" w:cs="Times New Roman"/>
          <w:sz w:val="24"/>
          <w:szCs w:val="24"/>
        </w:rPr>
        <w:t>Areas that have recently had the animals gathered and areas in Nevada are less li</w:t>
      </w:r>
      <w:r w:rsidR="00C22E35" w:rsidRPr="006761AC">
        <w:rPr>
          <w:rFonts w:ascii="Times New Roman" w:hAnsi="Times New Roman" w:cs="Times New Roman"/>
          <w:sz w:val="24"/>
          <w:szCs w:val="24"/>
        </w:rPr>
        <w:t xml:space="preserve">kely to be </w:t>
      </w:r>
      <w:proofErr w:type="gramStart"/>
      <w:r w:rsidR="00C22E35" w:rsidRPr="006761AC">
        <w:rPr>
          <w:rFonts w:ascii="Times New Roman" w:hAnsi="Times New Roman" w:cs="Times New Roman"/>
          <w:sz w:val="24"/>
          <w:szCs w:val="24"/>
        </w:rPr>
        <w:t>successful,</w:t>
      </w:r>
      <w:proofErr w:type="gramEnd"/>
      <w:r w:rsidR="00C22E35" w:rsidRPr="006761AC">
        <w:rPr>
          <w:rFonts w:ascii="Times New Roman" w:hAnsi="Times New Roman" w:cs="Times New Roman"/>
          <w:sz w:val="24"/>
          <w:szCs w:val="24"/>
        </w:rPr>
        <w:t xml:space="preserve"> however, areas that have recently experienced a gather are less likely to appear in Nevada. Because of this, Nevada’s lack of success masks (or confounds) the reality that areas that have not recently experienced a gather are more likely to experience successful management. </w:t>
      </w:r>
    </w:p>
    <w:p w:rsidR="00D11EA1" w:rsidRPr="006761AC" w:rsidRDefault="00D11EA1" w:rsidP="006761AC">
      <w:pPr>
        <w:spacing w:after="0" w:line="240" w:lineRule="auto"/>
        <w:rPr>
          <w:rFonts w:ascii="Times New Roman" w:hAnsi="Times New Roman" w:cs="Times New Roman"/>
          <w:sz w:val="24"/>
          <w:szCs w:val="24"/>
        </w:rPr>
      </w:pPr>
    </w:p>
    <w:p w:rsidR="00D11EA1" w:rsidRPr="006761AC" w:rsidRDefault="00D11EA1" w:rsidP="006761AC">
      <w:pPr>
        <w:spacing w:after="0" w:line="240" w:lineRule="auto"/>
        <w:rPr>
          <w:rFonts w:ascii="Times New Roman" w:hAnsi="Times New Roman" w:cs="Times New Roman"/>
          <w:sz w:val="24"/>
          <w:szCs w:val="24"/>
        </w:rPr>
      </w:pPr>
    </w:p>
    <w:p w:rsidR="00B904BA" w:rsidRPr="006761AC" w:rsidRDefault="00B904BA" w:rsidP="006761AC">
      <w:pPr>
        <w:spacing w:after="0" w:line="240" w:lineRule="auto"/>
        <w:rPr>
          <w:rFonts w:ascii="Times New Roman" w:hAnsi="Times New Roman" w:cs="Times New Roman"/>
          <w:b/>
          <w:sz w:val="24"/>
          <w:szCs w:val="24"/>
        </w:rPr>
      </w:pPr>
      <w:r w:rsidRPr="006761AC">
        <w:rPr>
          <w:rFonts w:ascii="Times New Roman" w:hAnsi="Times New Roman" w:cs="Times New Roman"/>
          <w:b/>
          <w:sz w:val="24"/>
          <w:szCs w:val="24"/>
        </w:rPr>
        <w:lastRenderedPageBreak/>
        <w:t>Logistic Regression</w:t>
      </w:r>
    </w:p>
    <w:p w:rsidR="00B904BA" w:rsidRPr="006761AC" w:rsidRDefault="00B904BA" w:rsidP="006761AC">
      <w:pPr>
        <w:spacing w:after="0" w:line="240" w:lineRule="auto"/>
        <w:rPr>
          <w:rFonts w:ascii="Times New Roman" w:hAnsi="Times New Roman" w:cs="Times New Roman"/>
          <w:sz w:val="24"/>
          <w:szCs w:val="24"/>
        </w:rPr>
      </w:pPr>
    </w:p>
    <w:p w:rsidR="00002B56" w:rsidRPr="006761AC" w:rsidRDefault="00B904BA" w:rsidP="006761AC">
      <w:pPr>
        <w:spacing w:after="0" w:line="240" w:lineRule="auto"/>
        <w:rPr>
          <w:rFonts w:ascii="Times New Roman" w:hAnsi="Times New Roman" w:cs="Times New Roman"/>
          <w:i/>
          <w:sz w:val="24"/>
          <w:szCs w:val="24"/>
        </w:rPr>
      </w:pPr>
      <w:r w:rsidRPr="006761AC">
        <w:rPr>
          <w:rFonts w:ascii="Times New Roman" w:hAnsi="Times New Roman" w:cs="Times New Roman"/>
          <w:i/>
          <w:sz w:val="24"/>
          <w:szCs w:val="24"/>
        </w:rPr>
        <w:t xml:space="preserve">Simple </w:t>
      </w:r>
      <w:r w:rsidR="00137812" w:rsidRPr="006761AC">
        <w:rPr>
          <w:rFonts w:ascii="Times New Roman" w:hAnsi="Times New Roman" w:cs="Times New Roman"/>
          <w:i/>
          <w:sz w:val="24"/>
          <w:szCs w:val="24"/>
        </w:rPr>
        <w:t>Logistic Regression</w:t>
      </w:r>
    </w:p>
    <w:p w:rsidR="00137812" w:rsidRPr="006761AC" w:rsidRDefault="00137812" w:rsidP="006761AC">
      <w:pPr>
        <w:spacing w:after="0" w:line="240" w:lineRule="auto"/>
        <w:rPr>
          <w:rFonts w:ascii="Times New Roman" w:hAnsi="Times New Roman" w:cs="Times New Roman"/>
          <w:sz w:val="24"/>
          <w:szCs w:val="24"/>
        </w:rPr>
      </w:pPr>
    </w:p>
    <w:p w:rsidR="00137812" w:rsidRPr="006761AC" w:rsidRDefault="00002B56"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 xml:space="preserve">Time </w:t>
      </w:r>
      <w:proofErr w:type="gramStart"/>
      <w:r w:rsidRPr="006761AC">
        <w:rPr>
          <w:rFonts w:ascii="Times New Roman" w:hAnsi="Times New Roman" w:cs="Times New Roman"/>
          <w:sz w:val="24"/>
          <w:szCs w:val="24"/>
        </w:rPr>
        <w:t>Since the Last Gather &amp; The</w:t>
      </w:r>
      <w:proofErr w:type="gramEnd"/>
      <w:r w:rsidRPr="006761AC">
        <w:rPr>
          <w:rFonts w:ascii="Times New Roman" w:hAnsi="Times New Roman" w:cs="Times New Roman"/>
          <w:sz w:val="24"/>
          <w:szCs w:val="24"/>
        </w:rPr>
        <w:t xml:space="preserve"> State an Area is Located In</w:t>
      </w:r>
    </w:p>
    <w:p w:rsidR="00137812" w:rsidRPr="006761AC" w:rsidRDefault="00137812" w:rsidP="006761AC">
      <w:pPr>
        <w:spacing w:after="0" w:line="240" w:lineRule="auto"/>
        <w:rPr>
          <w:rFonts w:ascii="Times New Roman" w:hAnsi="Times New Roman" w:cs="Times New Roman"/>
          <w:sz w:val="24"/>
          <w:szCs w:val="24"/>
        </w:rPr>
      </w:pPr>
    </w:p>
    <w:p w:rsidR="00137812" w:rsidRPr="006761AC" w:rsidRDefault="00137812"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ab/>
        <w:t>Using logistic regression, it is possible to estimate the likelihood of an event using conditional probabilities. In general, the form of logistic regression is:</w:t>
      </w:r>
    </w:p>
    <w:p w:rsidR="00137812" w:rsidRPr="006761AC" w:rsidRDefault="00137812" w:rsidP="006761AC">
      <w:pPr>
        <w:spacing w:after="0" w:line="240" w:lineRule="auto"/>
        <w:rPr>
          <w:rFonts w:ascii="Times New Roman" w:hAnsi="Times New Roman" w:cs="Times New Roman"/>
          <w:sz w:val="24"/>
          <w:szCs w:val="24"/>
        </w:rPr>
      </w:pPr>
    </w:p>
    <w:p w:rsidR="00DE4ADF" w:rsidRPr="006761AC" w:rsidRDefault="00137812" w:rsidP="006761AC">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π(x)</m:t>
              </m:r>
            </m:num>
            <m:den>
              <m:r>
                <w:rPr>
                  <w:rFonts w:ascii="Cambria Math" w:hAnsi="Cambria Math" w:cs="Times New Roman"/>
                  <w:sz w:val="24"/>
                  <w:szCs w:val="24"/>
                </w:rPr>
                <m:t>1-π(x)</m:t>
              </m:r>
            </m:den>
          </m:f>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137812" w:rsidRPr="006761AC" w:rsidRDefault="00137812" w:rsidP="006761AC">
      <w:pPr>
        <w:spacing w:after="0" w:line="240" w:lineRule="auto"/>
        <w:jc w:val="center"/>
        <w:rPr>
          <w:rFonts w:ascii="Times New Roman" w:eastAsiaTheme="minorEastAsia" w:hAnsi="Times New Roman" w:cs="Times New Roman"/>
          <w:sz w:val="24"/>
          <w:szCs w:val="24"/>
        </w:rPr>
      </w:pPr>
    </w:p>
    <w:p w:rsidR="00137812" w:rsidRPr="006761AC" w:rsidRDefault="00137812"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Often, when a predictor is binary, it is noted by including a sec</w:t>
      </w:r>
      <w:r w:rsidR="00CB424C" w:rsidRPr="006761AC">
        <w:rPr>
          <w:rFonts w:ascii="Times New Roman" w:eastAsiaTheme="minorEastAsia" w:hAnsi="Times New Roman" w:cs="Times New Roman"/>
          <w:sz w:val="24"/>
          <w:szCs w:val="24"/>
        </w:rPr>
        <w:t>ond α parameter, rather than a</w:t>
      </w:r>
      <w:r w:rsidRPr="006761AC">
        <w:rPr>
          <w:rFonts w:ascii="Times New Roman" w:eastAsiaTheme="minorEastAsia" w:hAnsi="Times New Roman" w:cs="Times New Roman"/>
          <w:sz w:val="24"/>
          <w:szCs w:val="24"/>
        </w:rPr>
        <w:t xml:space="preserve"> β</w:t>
      </w:r>
      <w:r w:rsidR="00CB424C" w:rsidRPr="006761AC">
        <w:rPr>
          <w:rFonts w:ascii="Times New Roman" w:eastAsiaTheme="minorEastAsia" w:hAnsi="Times New Roman" w:cs="Times New Roman"/>
          <w:sz w:val="24"/>
          <w:szCs w:val="24"/>
        </w:rPr>
        <w:t>X term</w:t>
      </w:r>
      <w:r w:rsidRPr="006761AC">
        <w:rPr>
          <w:rFonts w:ascii="Times New Roman" w:eastAsiaTheme="minorEastAsia" w:hAnsi="Times New Roman" w:cs="Times New Roman"/>
          <w:sz w:val="24"/>
          <w:szCs w:val="24"/>
        </w:rPr>
        <w:t>.</w:t>
      </w:r>
    </w:p>
    <w:p w:rsidR="0030799C" w:rsidRPr="006761AC" w:rsidRDefault="0030799C" w:rsidP="006761AC">
      <w:pPr>
        <w:spacing w:after="0" w:line="240" w:lineRule="auto"/>
        <w:rPr>
          <w:rFonts w:ascii="Times New Roman" w:eastAsiaTheme="minorEastAsia" w:hAnsi="Times New Roman" w:cs="Times New Roman"/>
          <w:sz w:val="24"/>
          <w:szCs w:val="24"/>
        </w:rPr>
      </w:pPr>
    </w:p>
    <w:p w:rsidR="00137812" w:rsidRPr="006761AC" w:rsidRDefault="00137812"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Probabilities can then be predicted for given values using:</w:t>
      </w:r>
    </w:p>
    <w:p w:rsidR="0030799C" w:rsidRPr="006761AC" w:rsidRDefault="0030799C" w:rsidP="006761AC">
      <w:pPr>
        <w:spacing w:after="0" w:line="240" w:lineRule="auto"/>
        <w:rPr>
          <w:rFonts w:ascii="Times New Roman" w:eastAsiaTheme="minorEastAsia" w:hAnsi="Times New Roman" w:cs="Times New Roman"/>
          <w:sz w:val="24"/>
          <w:szCs w:val="24"/>
        </w:rPr>
      </w:pPr>
    </w:p>
    <w:p w:rsidR="00137812" w:rsidRPr="006761AC" w:rsidRDefault="00137812" w:rsidP="006761AC">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den>
          </m:f>
        </m:oMath>
      </m:oMathPara>
    </w:p>
    <w:p w:rsidR="0030799C" w:rsidRPr="006761AC" w:rsidRDefault="0030799C" w:rsidP="006761AC">
      <w:pPr>
        <w:spacing w:after="0" w:line="240" w:lineRule="auto"/>
        <w:rPr>
          <w:rFonts w:ascii="Times New Roman" w:eastAsiaTheme="minorEastAsia" w:hAnsi="Times New Roman" w:cs="Times New Roman"/>
          <w:sz w:val="24"/>
          <w:szCs w:val="24"/>
        </w:rPr>
      </w:pPr>
    </w:p>
    <w:p w:rsidR="00A93D8A" w:rsidRPr="006761AC" w:rsidRDefault="00A93D8A" w:rsidP="006761AC">
      <w:pPr>
        <w:spacing w:after="0" w:line="240" w:lineRule="auto"/>
        <w:rPr>
          <w:rFonts w:ascii="Times New Roman" w:eastAsiaTheme="minorEastAsia" w:hAnsi="Times New Roman" w:cs="Times New Roman"/>
          <w:sz w:val="24"/>
          <w:szCs w:val="24"/>
        </w:rPr>
      </w:pPr>
    </w:p>
    <w:p w:rsidR="00A93D8A" w:rsidRPr="006761AC" w:rsidRDefault="00A93D8A" w:rsidP="006761AC">
      <w:pPr>
        <w:spacing w:after="0" w:line="240" w:lineRule="auto"/>
        <w:rPr>
          <w:rFonts w:ascii="Times New Roman" w:eastAsiaTheme="minorEastAsia" w:hAnsi="Times New Roman" w:cs="Times New Roman"/>
          <w:sz w:val="24"/>
          <w:szCs w:val="24"/>
        </w:rPr>
      </w:pPr>
    </w:p>
    <w:p w:rsidR="00CB424C" w:rsidRPr="006761AC" w:rsidRDefault="00CB424C"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The median effective level of a predictor variable in logistic regression, which would indicate </w:t>
      </w:r>
      <w:r w:rsidR="00021E4D" w:rsidRPr="006761AC">
        <w:rPr>
          <w:rFonts w:ascii="Times New Roman" w:eastAsiaTheme="minorEastAsia" w:hAnsi="Times New Roman" w:cs="Times New Roman"/>
          <w:sz w:val="24"/>
          <w:szCs w:val="24"/>
        </w:rPr>
        <w:t>the value of the predic</w:t>
      </w:r>
      <w:r w:rsidR="003030DE" w:rsidRPr="006761AC">
        <w:rPr>
          <w:rFonts w:ascii="Times New Roman" w:eastAsiaTheme="minorEastAsia" w:hAnsi="Times New Roman" w:cs="Times New Roman"/>
          <w:sz w:val="24"/>
          <w:szCs w:val="24"/>
        </w:rPr>
        <w:t>tor variable that results in a probability of success equal to that of failure (i.e. 0.5 and 0.5).</w:t>
      </w:r>
      <w:r w:rsidR="00021E4D" w:rsidRPr="006761AC">
        <w:rPr>
          <w:rFonts w:ascii="Times New Roman" w:eastAsiaTheme="minorEastAsia" w:hAnsi="Times New Roman" w:cs="Times New Roman"/>
          <w:sz w:val="24"/>
          <w:szCs w:val="24"/>
        </w:rPr>
        <w:t xml:space="preserve"> This can be found by the following:</w:t>
      </w:r>
    </w:p>
    <w:p w:rsidR="00021E4D" w:rsidRPr="006761AC" w:rsidRDefault="00021E4D" w:rsidP="006761AC">
      <w:pPr>
        <w:spacing w:after="0" w:line="240" w:lineRule="auto"/>
        <w:rPr>
          <w:rFonts w:ascii="Times New Roman" w:eastAsiaTheme="minorEastAsia" w:hAnsi="Times New Roman" w:cs="Times New Roman"/>
          <w:sz w:val="24"/>
          <w:szCs w:val="24"/>
        </w:rPr>
      </w:pPr>
    </w:p>
    <w:p w:rsidR="00021E4D" w:rsidRPr="006761AC" w:rsidRDefault="00602C9C" w:rsidP="006761AC">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oMath>
      </m:oMathPara>
    </w:p>
    <w:p w:rsidR="00021E4D" w:rsidRPr="006761AC" w:rsidRDefault="00021E4D" w:rsidP="006761AC">
      <w:pPr>
        <w:spacing w:after="0" w:line="240" w:lineRule="auto"/>
        <w:rPr>
          <w:rFonts w:ascii="Times New Roman" w:eastAsiaTheme="minorEastAsia" w:hAnsi="Times New Roman" w:cs="Times New Roman"/>
          <w:sz w:val="24"/>
          <w:szCs w:val="24"/>
        </w:rPr>
      </w:pPr>
    </w:p>
    <w:p w:rsidR="00A93D8A" w:rsidRPr="006761AC" w:rsidRDefault="00A93D8A" w:rsidP="006761AC">
      <w:pPr>
        <w:spacing w:after="0" w:line="240" w:lineRule="auto"/>
        <w:rPr>
          <w:rFonts w:ascii="Times New Roman" w:eastAsiaTheme="minorEastAsia" w:hAnsi="Times New Roman" w:cs="Times New Roman"/>
          <w:sz w:val="24"/>
          <w:szCs w:val="24"/>
        </w:rPr>
      </w:pPr>
    </w:p>
    <w:p w:rsidR="00021E4D" w:rsidRPr="006761AC" w:rsidRDefault="00021E4D"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The Models</w:t>
      </w:r>
    </w:p>
    <w:p w:rsidR="00137812" w:rsidRPr="006761AC" w:rsidRDefault="00137812" w:rsidP="006761AC">
      <w:pPr>
        <w:spacing w:after="0" w:line="240" w:lineRule="auto"/>
        <w:rPr>
          <w:rFonts w:ascii="Times New Roman" w:eastAsiaTheme="minorEastAsia" w:hAnsi="Times New Roman" w:cs="Times New Roman"/>
          <w:sz w:val="24"/>
          <w:szCs w:val="24"/>
        </w:rPr>
      </w:pPr>
    </w:p>
    <w:p w:rsidR="00F20601" w:rsidRPr="006761AC" w:rsidRDefault="00F20601"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In these models, X will represent the number of years since the last gather, and different levels of state will be addressed with either the presence or absence of γ.</w:t>
      </w:r>
    </w:p>
    <w:p w:rsidR="00F20601" w:rsidRPr="006761AC" w:rsidRDefault="00F20601" w:rsidP="006761AC">
      <w:pPr>
        <w:spacing w:after="0" w:line="240" w:lineRule="auto"/>
        <w:rPr>
          <w:rFonts w:ascii="Times New Roman" w:eastAsiaTheme="minorEastAsia" w:hAnsi="Times New Roman" w:cs="Times New Roman"/>
          <w:sz w:val="24"/>
          <w:szCs w:val="24"/>
        </w:rPr>
      </w:pPr>
    </w:p>
    <w:p w:rsidR="00137812" w:rsidRPr="006761AC" w:rsidRDefault="00137812"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The First Model: Using only time since the last gather as a predictor</w:t>
      </w:r>
    </w:p>
    <w:p w:rsidR="00137812" w:rsidRPr="006761AC" w:rsidRDefault="00137812" w:rsidP="006761AC">
      <w:pPr>
        <w:spacing w:after="0" w:line="240" w:lineRule="auto"/>
        <w:rPr>
          <w:rFonts w:ascii="Times New Roman" w:eastAsiaTheme="minorEastAsia" w:hAnsi="Times New Roman" w:cs="Times New Roman"/>
          <w:sz w:val="24"/>
          <w:szCs w:val="24"/>
        </w:rPr>
      </w:pPr>
    </w:p>
    <w:p w:rsidR="00137812" w:rsidRPr="006761AC" w:rsidRDefault="00494E7D" w:rsidP="006761AC">
      <w:pPr>
        <w:spacing w:after="0"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=α+βX</m:t>
          </m:r>
        </m:oMath>
      </m:oMathPara>
    </w:p>
    <w:p w:rsidR="00CB424C" w:rsidRPr="006761AC" w:rsidRDefault="00CB424C" w:rsidP="006761AC">
      <w:pPr>
        <w:spacing w:after="0" w:line="240" w:lineRule="auto"/>
        <w:rPr>
          <w:rFonts w:ascii="Times New Roman" w:eastAsiaTheme="minorEastAsia" w:hAnsi="Times New Roman" w:cs="Times New Roman"/>
          <w:sz w:val="24"/>
          <w:szCs w:val="24"/>
        </w:rPr>
      </w:pPr>
    </w:p>
    <w:p w:rsidR="00494E7D" w:rsidRPr="006761AC" w:rsidRDefault="00494E7D"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w:r w:rsidR="00FD4F3A"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sz w:val="24"/>
            <w:szCs w:val="24"/>
          </w:rPr>
          <m:t>-0.42665+(-.01457)X</m:t>
        </m:r>
      </m:oMath>
    </w:p>
    <w:p w:rsidR="00CB424C" w:rsidRPr="006761AC" w:rsidRDefault="00CB424C" w:rsidP="006761AC">
      <w:pPr>
        <w:spacing w:after="0" w:line="240" w:lineRule="auto"/>
        <w:jc w:val="center"/>
        <w:rPr>
          <w:rFonts w:ascii="Times New Roman" w:hAnsi="Times New Roman" w:cs="Times New Roman"/>
          <w:sz w:val="24"/>
          <w:szCs w:val="24"/>
        </w:rPr>
      </w:pPr>
    </w:p>
    <w:p w:rsidR="00894CCB" w:rsidRPr="006761AC" w:rsidRDefault="00BD2309"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noProof/>
          <w:sz w:val="24"/>
          <w:szCs w:val="24"/>
        </w:rPr>
        <w:lastRenderedPageBreak/>
        <w:drawing>
          <wp:inline distT="0" distB="0" distL="0" distR="0" wp14:anchorId="522D2218" wp14:editId="2881C4D8">
            <wp:extent cx="5020947"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455" b="1763"/>
                    <a:stretch/>
                  </pic:blipFill>
                  <pic:spPr bwMode="auto">
                    <a:xfrm>
                      <a:off x="0" y="0"/>
                      <a:ext cx="5020947"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30799C" w:rsidRPr="006761AC" w:rsidRDefault="0030799C" w:rsidP="006761AC">
      <w:pPr>
        <w:spacing w:after="0" w:line="240" w:lineRule="auto"/>
        <w:rPr>
          <w:rFonts w:ascii="Times New Roman" w:hAnsi="Times New Roman" w:cs="Times New Roman"/>
          <w:sz w:val="24"/>
          <w:szCs w:val="24"/>
        </w:rPr>
      </w:pPr>
    </w:p>
    <w:p w:rsidR="00E63BE7" w:rsidRPr="006761AC" w:rsidRDefault="00E63BE7"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 xml:space="preserve">Figure 1: The </w:t>
      </w:r>
      <w:r w:rsidR="001E4F0F" w:rsidRPr="006761AC">
        <w:rPr>
          <w:rFonts w:ascii="Times New Roman" w:hAnsi="Times New Roman" w:cs="Times New Roman"/>
          <w:sz w:val="24"/>
          <w:szCs w:val="24"/>
        </w:rPr>
        <w:t>first logistic model projected onto a plot of the data. While the data is plotted in a manner that differentiates Nevada areas from areas in other states, the model does not account for such a difference.</w:t>
      </w:r>
    </w:p>
    <w:p w:rsidR="00E63BE7" w:rsidRPr="006761AC" w:rsidRDefault="00E63BE7" w:rsidP="006761AC">
      <w:pPr>
        <w:spacing w:after="0" w:line="240" w:lineRule="auto"/>
        <w:rPr>
          <w:rFonts w:ascii="Times New Roman" w:hAnsi="Times New Roman" w:cs="Times New Roman"/>
          <w:sz w:val="24"/>
          <w:szCs w:val="24"/>
        </w:rPr>
      </w:pPr>
    </w:p>
    <w:p w:rsidR="00E63BE7" w:rsidRPr="006761AC" w:rsidRDefault="00E63BE7" w:rsidP="006761AC">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BD2309" w:rsidRPr="006761AC" w:rsidTr="00A93D8A">
        <w:trPr>
          <w:jc w:val="center"/>
        </w:trPr>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Parameter</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Value</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Std. Error</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P-Value</w:t>
            </w:r>
          </w:p>
        </w:tc>
      </w:tr>
      <w:tr w:rsidR="00BD2309" w:rsidRPr="006761AC" w:rsidTr="00A93D8A">
        <w:trPr>
          <w:jc w:val="center"/>
        </w:trPr>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α</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-.42665</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.29077</w:t>
            </w:r>
          </w:p>
        </w:tc>
        <w:tc>
          <w:tcPr>
            <w:tcW w:w="1915" w:type="dxa"/>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.155</w:t>
            </w:r>
          </w:p>
        </w:tc>
      </w:tr>
      <w:tr w:rsidR="00BD2309" w:rsidRPr="006761AC" w:rsidTr="00A93D8A">
        <w:trPr>
          <w:jc w:val="center"/>
        </w:trPr>
        <w:tc>
          <w:tcPr>
            <w:tcW w:w="1915" w:type="dxa"/>
            <w:tcBorders>
              <w:bottom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β</w:t>
            </w:r>
          </w:p>
        </w:tc>
        <w:tc>
          <w:tcPr>
            <w:tcW w:w="1915" w:type="dxa"/>
            <w:tcBorders>
              <w:bottom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-.01457</w:t>
            </w:r>
          </w:p>
        </w:tc>
        <w:tc>
          <w:tcPr>
            <w:tcW w:w="1915" w:type="dxa"/>
            <w:tcBorders>
              <w:bottom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.02224</w:t>
            </w:r>
          </w:p>
        </w:tc>
        <w:tc>
          <w:tcPr>
            <w:tcW w:w="1915" w:type="dxa"/>
            <w:tcBorders>
              <w:bottom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.518</w:t>
            </w:r>
          </w:p>
        </w:tc>
      </w:tr>
      <w:tr w:rsidR="00BD2309" w:rsidRPr="006761AC" w:rsidTr="00A93D8A">
        <w:trPr>
          <w:jc w:val="center"/>
        </w:trPr>
        <w:tc>
          <w:tcPr>
            <w:tcW w:w="1915" w:type="dxa"/>
            <w:tcBorders>
              <w:top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AIC</w:t>
            </w:r>
            <w:r w:rsidR="00FD4F3A" w:rsidRPr="006761AC">
              <w:rPr>
                <w:rFonts w:ascii="Times New Roman" w:hAnsi="Times New Roman" w:cs="Times New Roman"/>
                <w:sz w:val="24"/>
                <w:szCs w:val="24"/>
              </w:rPr>
              <w:t>:</w:t>
            </w:r>
          </w:p>
        </w:tc>
        <w:tc>
          <w:tcPr>
            <w:tcW w:w="1915" w:type="dxa"/>
            <w:tcBorders>
              <w:top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89.30</w:t>
            </w:r>
          </w:p>
        </w:tc>
        <w:tc>
          <w:tcPr>
            <w:tcW w:w="1915" w:type="dxa"/>
            <w:tcBorders>
              <w:top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Model P-Value</w:t>
            </w:r>
            <w:r w:rsidR="00FD4F3A" w:rsidRPr="006761AC">
              <w:rPr>
                <w:rFonts w:ascii="Times New Roman" w:hAnsi="Times New Roman" w:cs="Times New Roman"/>
                <w:sz w:val="24"/>
                <w:szCs w:val="24"/>
              </w:rPr>
              <w:t>:</w:t>
            </w:r>
          </w:p>
        </w:tc>
        <w:tc>
          <w:tcPr>
            <w:tcW w:w="1915" w:type="dxa"/>
            <w:tcBorders>
              <w:top w:val="single" w:sz="12" w:space="0" w:color="auto"/>
            </w:tcBorders>
          </w:tcPr>
          <w:p w:rsidR="00BD2309" w:rsidRPr="006761AC" w:rsidRDefault="00BD2309" w:rsidP="006761AC">
            <w:pPr>
              <w:jc w:val="center"/>
              <w:rPr>
                <w:rFonts w:ascii="Times New Roman" w:hAnsi="Times New Roman" w:cs="Times New Roman"/>
                <w:sz w:val="24"/>
                <w:szCs w:val="24"/>
              </w:rPr>
            </w:pPr>
            <w:r w:rsidRPr="006761AC">
              <w:rPr>
                <w:rFonts w:ascii="Times New Roman" w:hAnsi="Times New Roman" w:cs="Times New Roman"/>
                <w:sz w:val="24"/>
                <w:szCs w:val="24"/>
              </w:rPr>
              <w:t>0.8904</w:t>
            </w:r>
          </w:p>
        </w:tc>
      </w:tr>
    </w:tbl>
    <w:p w:rsidR="00BD2309" w:rsidRPr="006761AC" w:rsidRDefault="00BD2309" w:rsidP="006761AC">
      <w:pPr>
        <w:spacing w:after="0" w:line="240" w:lineRule="auto"/>
        <w:rPr>
          <w:rFonts w:ascii="Times New Roman" w:hAnsi="Times New Roman" w:cs="Times New Roman"/>
          <w:sz w:val="24"/>
          <w:szCs w:val="24"/>
        </w:rPr>
      </w:pPr>
    </w:p>
    <w:p w:rsidR="00BD2309" w:rsidRPr="006761AC" w:rsidRDefault="00BD2309" w:rsidP="006761AC">
      <w:pPr>
        <w:spacing w:after="0" w:line="240" w:lineRule="auto"/>
        <w:rPr>
          <w:rFonts w:ascii="Times New Roman" w:hAnsi="Times New Roman" w:cs="Times New Roman"/>
          <w:sz w:val="24"/>
          <w:szCs w:val="24"/>
        </w:rPr>
      </w:pPr>
    </w:p>
    <w:p w:rsidR="00BD2309" w:rsidRPr="006761AC" w:rsidRDefault="00BD2309" w:rsidP="006761AC">
      <w:pPr>
        <w:spacing w:after="0" w:line="240" w:lineRule="auto"/>
        <w:rPr>
          <w:rFonts w:ascii="Times New Roman" w:hAnsi="Times New Roman" w:cs="Times New Roman"/>
          <w:sz w:val="24"/>
          <w:szCs w:val="24"/>
        </w:rPr>
      </w:pPr>
    </w:p>
    <w:p w:rsidR="00CB424C" w:rsidRPr="006761AC" w:rsidRDefault="00CB424C"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The second model attempted to predict area management success by whether or not the area was located in Nevada or another western state:</w:t>
      </w:r>
    </w:p>
    <w:p w:rsidR="00CB424C" w:rsidRPr="006761AC" w:rsidRDefault="00CB424C" w:rsidP="006761AC">
      <w:pPr>
        <w:spacing w:after="0" w:line="240" w:lineRule="auto"/>
        <w:rPr>
          <w:rFonts w:ascii="Times New Roman" w:hAnsi="Times New Roman" w:cs="Times New Roman"/>
          <w:sz w:val="24"/>
          <w:szCs w:val="24"/>
        </w:rPr>
      </w:pPr>
    </w:p>
    <w:p w:rsidR="001E4F0F" w:rsidRPr="006761AC" w:rsidRDefault="001E4F0F"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Nevada Areas: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oMath>
    </w:p>
    <w:p w:rsidR="001E4F0F" w:rsidRPr="006761AC" w:rsidRDefault="001E4F0F"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m:rPr>
            <m:sty m:val="p"/>
          </m:rPr>
          <w:rPr>
            <w:rFonts w:ascii="Cambria Math" w:eastAsiaTheme="minorEastAsia" w:hAnsi="Cambria Math" w:cs="Times New Roman"/>
            <w:sz w:val="24"/>
            <w:szCs w:val="24"/>
          </w:rPr>
          <m:t>-0.6554</m:t>
        </m:r>
        <m:r>
          <w:rPr>
            <w:rFonts w:ascii="Cambria Math" w:eastAsiaTheme="minorEastAsia" w:hAnsi="Cambria Math" w:cs="Times New Roman"/>
            <w:sz w:val="24"/>
            <w:szCs w:val="24"/>
          </w:rPr>
          <m:t xml:space="preserve"> </m:t>
        </m:r>
      </m:oMath>
    </w:p>
    <w:p w:rsidR="001E4F0F" w:rsidRPr="006761AC" w:rsidRDefault="001E4F0F"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Areas in 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+γ</m:t>
        </m:r>
      </m:oMath>
    </w:p>
    <w:p w:rsidR="001E4F0F" w:rsidRPr="006761AC" w:rsidRDefault="001E4F0F"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-0.6554+0.1667</m:t>
        </m:r>
        <m:r>
          <w:rPr>
            <w:rFonts w:ascii="Cambria Math" w:eastAsiaTheme="minorEastAsia" w:hAnsi="Cambria Math" w:cs="Times New Roman"/>
            <w:sz w:val="24"/>
            <w:szCs w:val="24"/>
          </w:rPr>
          <m:t>=-0.4887</m:t>
        </m:r>
      </m:oMath>
      <w:r w:rsidRPr="006761AC">
        <w:rPr>
          <w:rFonts w:ascii="Times New Roman" w:eastAsiaTheme="minorEastAsia" w:hAnsi="Times New Roman" w:cs="Times New Roman"/>
          <w:sz w:val="24"/>
          <w:szCs w:val="24"/>
        </w:rPr>
        <w:t xml:space="preserve"> </w:t>
      </w:r>
    </w:p>
    <w:p w:rsidR="00F20601" w:rsidRPr="006761AC" w:rsidRDefault="00F20601" w:rsidP="006761AC">
      <w:pPr>
        <w:spacing w:after="0" w:line="240" w:lineRule="auto"/>
        <w:rPr>
          <w:rFonts w:ascii="Times New Roman" w:eastAsiaTheme="minorEastAsia" w:hAnsi="Times New Roman" w:cs="Times New Roman"/>
          <w:sz w:val="24"/>
          <w:szCs w:val="24"/>
        </w:rPr>
      </w:pPr>
    </w:p>
    <w:p w:rsidR="00BD2309" w:rsidRPr="006761AC" w:rsidRDefault="00FB3D7B"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noProof/>
          <w:sz w:val="24"/>
          <w:szCs w:val="24"/>
        </w:rPr>
        <w:drawing>
          <wp:inline distT="0" distB="0" distL="0" distR="0" wp14:anchorId="156948F2" wp14:editId="0320216B">
            <wp:extent cx="5943600" cy="540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9134"/>
                    <a:stretch/>
                  </pic:blipFill>
                  <pic:spPr bwMode="auto">
                    <a:xfrm>
                      <a:off x="0" y="0"/>
                      <a:ext cx="5943600"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672534" w:rsidRPr="006761AC" w:rsidRDefault="001E4F0F"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Figure 2: The second logistic model projected onto a plot of the data. This model only utilizes two intercept parameters and no slope coefficient. While this model does account for what state the area is located in, it does not account for the time since the last gathering. The silver line represents the effect of the area being located in Nevada; the red line indicates the effects of other states.</w:t>
      </w:r>
      <w:r w:rsidR="00672534" w:rsidRPr="006761AC">
        <w:rPr>
          <w:rFonts w:ascii="Times New Roman" w:hAnsi="Times New Roman" w:cs="Times New Roman"/>
          <w:sz w:val="24"/>
          <w:szCs w:val="24"/>
        </w:rPr>
        <w:t xml:space="preserve"> </w:t>
      </w:r>
    </w:p>
    <w:p w:rsidR="00672534" w:rsidRPr="006761AC" w:rsidRDefault="00672534" w:rsidP="006761AC">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BD2309" w:rsidRPr="006761AC" w:rsidTr="00F20601">
        <w:trPr>
          <w:jc w:val="center"/>
        </w:trPr>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Parameter</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Value</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Std. Error</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P-Value</w:t>
            </w:r>
          </w:p>
        </w:tc>
      </w:tr>
      <w:tr w:rsidR="00BD2309" w:rsidRPr="006761AC" w:rsidTr="00F20601">
        <w:trPr>
          <w:jc w:val="center"/>
        </w:trPr>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α</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-.6554</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.3050</w:t>
            </w:r>
          </w:p>
        </w:tc>
        <w:tc>
          <w:tcPr>
            <w:tcW w:w="1915" w:type="dxa"/>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.042</w:t>
            </w:r>
          </w:p>
        </w:tc>
      </w:tr>
      <w:tr w:rsidR="00BD2309" w:rsidRPr="006761AC" w:rsidTr="00FD4F3A">
        <w:trPr>
          <w:jc w:val="center"/>
        </w:trPr>
        <w:tc>
          <w:tcPr>
            <w:tcW w:w="1915" w:type="dxa"/>
            <w:tcBorders>
              <w:bottom w:val="single" w:sz="12" w:space="0" w:color="auto"/>
            </w:tcBorders>
          </w:tcPr>
          <w:p w:rsidR="00BD2309" w:rsidRPr="006761AC" w:rsidRDefault="007323CC" w:rsidP="006761AC">
            <w:pPr>
              <w:rPr>
                <w:rFonts w:ascii="Times New Roman" w:hAnsi="Times New Roman" w:cs="Times New Roman"/>
                <w:sz w:val="24"/>
                <w:szCs w:val="24"/>
              </w:rPr>
            </w:pPr>
            <w:r w:rsidRPr="006761AC">
              <w:rPr>
                <w:rFonts w:ascii="Times New Roman" w:hAnsi="Times New Roman" w:cs="Times New Roman"/>
                <w:sz w:val="24"/>
                <w:szCs w:val="24"/>
              </w:rPr>
              <w:t>α</w:t>
            </w:r>
            <w:proofErr w:type="spellStart"/>
            <w:r w:rsidR="00FB3D7B" w:rsidRPr="006761AC">
              <w:rPr>
                <w:rFonts w:ascii="Times New Roman" w:hAnsi="Times New Roman" w:cs="Times New Roman"/>
                <w:sz w:val="24"/>
                <w:szCs w:val="24"/>
                <w:vertAlign w:val="subscript"/>
              </w:rPr>
              <w:t>OtherState</w:t>
            </w:r>
            <w:proofErr w:type="spellEnd"/>
            <w:r w:rsidR="00FD4F3A" w:rsidRPr="006761AC">
              <w:rPr>
                <w:rFonts w:ascii="Times New Roman" w:hAnsi="Times New Roman" w:cs="Times New Roman"/>
                <w:sz w:val="24"/>
                <w:szCs w:val="24"/>
              </w:rPr>
              <w:t xml:space="preserve"> (γ)</w:t>
            </w:r>
          </w:p>
        </w:tc>
        <w:tc>
          <w:tcPr>
            <w:tcW w:w="1915" w:type="dxa"/>
            <w:tcBorders>
              <w:bottom w:val="single" w:sz="12" w:space="0" w:color="auto"/>
            </w:tcBorders>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.1667</w:t>
            </w:r>
          </w:p>
        </w:tc>
        <w:tc>
          <w:tcPr>
            <w:tcW w:w="1915" w:type="dxa"/>
            <w:tcBorders>
              <w:bottom w:val="single" w:sz="12" w:space="0" w:color="auto"/>
            </w:tcBorders>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.4115</w:t>
            </w:r>
          </w:p>
        </w:tc>
        <w:tc>
          <w:tcPr>
            <w:tcW w:w="1915" w:type="dxa"/>
            <w:tcBorders>
              <w:bottom w:val="single" w:sz="12" w:space="0" w:color="auto"/>
            </w:tcBorders>
          </w:tcPr>
          <w:p w:rsidR="00BD2309" w:rsidRPr="006761AC" w:rsidRDefault="00BD2309" w:rsidP="006761AC">
            <w:pPr>
              <w:rPr>
                <w:rFonts w:ascii="Times New Roman" w:hAnsi="Times New Roman" w:cs="Times New Roman"/>
                <w:sz w:val="24"/>
                <w:szCs w:val="24"/>
              </w:rPr>
            </w:pPr>
            <w:r w:rsidRPr="006761AC">
              <w:rPr>
                <w:rFonts w:ascii="Times New Roman" w:hAnsi="Times New Roman" w:cs="Times New Roman"/>
                <w:sz w:val="24"/>
                <w:szCs w:val="24"/>
              </w:rPr>
              <w:t>.687</w:t>
            </w:r>
          </w:p>
        </w:tc>
      </w:tr>
      <w:tr w:rsidR="00FD4F3A" w:rsidRPr="006761AC" w:rsidTr="00FD4F3A">
        <w:trPr>
          <w:jc w:val="center"/>
        </w:trPr>
        <w:tc>
          <w:tcPr>
            <w:tcW w:w="1915" w:type="dxa"/>
            <w:tcBorders>
              <w:top w:val="single" w:sz="12" w:space="0" w:color="auto"/>
            </w:tcBorders>
          </w:tcPr>
          <w:p w:rsidR="00FD4F3A" w:rsidRPr="006761AC" w:rsidRDefault="00FD4F3A" w:rsidP="006761AC">
            <w:pPr>
              <w:rPr>
                <w:rFonts w:ascii="Times New Roman" w:hAnsi="Times New Roman" w:cs="Times New Roman"/>
                <w:sz w:val="24"/>
                <w:szCs w:val="24"/>
              </w:rPr>
            </w:pPr>
            <w:r w:rsidRPr="006761AC">
              <w:rPr>
                <w:rFonts w:ascii="Times New Roman" w:hAnsi="Times New Roman" w:cs="Times New Roman"/>
                <w:sz w:val="24"/>
                <w:szCs w:val="24"/>
              </w:rPr>
              <w:t>AIC:</w:t>
            </w:r>
          </w:p>
        </w:tc>
        <w:tc>
          <w:tcPr>
            <w:tcW w:w="1915" w:type="dxa"/>
            <w:tcBorders>
              <w:top w:val="single" w:sz="12" w:space="0" w:color="auto"/>
            </w:tcBorders>
          </w:tcPr>
          <w:p w:rsidR="00FD4F3A" w:rsidRPr="006761AC" w:rsidRDefault="00FD4F3A" w:rsidP="006761AC">
            <w:pPr>
              <w:rPr>
                <w:rFonts w:ascii="Times New Roman" w:hAnsi="Times New Roman" w:cs="Times New Roman"/>
                <w:sz w:val="24"/>
                <w:szCs w:val="24"/>
              </w:rPr>
            </w:pPr>
            <w:r w:rsidRPr="006761AC">
              <w:rPr>
                <w:rFonts w:ascii="Times New Roman" w:hAnsi="Times New Roman" w:cs="Times New Roman"/>
                <w:sz w:val="24"/>
                <w:szCs w:val="24"/>
              </w:rPr>
              <w:t>89.81</w:t>
            </w:r>
          </w:p>
        </w:tc>
        <w:tc>
          <w:tcPr>
            <w:tcW w:w="1915" w:type="dxa"/>
            <w:tcBorders>
              <w:top w:val="single" w:sz="12" w:space="0" w:color="auto"/>
            </w:tcBorders>
          </w:tcPr>
          <w:p w:rsidR="00FD4F3A" w:rsidRPr="006761AC" w:rsidRDefault="00FD4F3A" w:rsidP="006761AC">
            <w:pPr>
              <w:rPr>
                <w:rFonts w:ascii="Times New Roman" w:hAnsi="Times New Roman" w:cs="Times New Roman"/>
                <w:sz w:val="24"/>
                <w:szCs w:val="24"/>
              </w:rPr>
            </w:pPr>
            <w:r w:rsidRPr="006761AC">
              <w:rPr>
                <w:rFonts w:ascii="Times New Roman" w:hAnsi="Times New Roman" w:cs="Times New Roman"/>
                <w:sz w:val="24"/>
                <w:szCs w:val="24"/>
              </w:rPr>
              <w:t>Model P-Value:</w:t>
            </w:r>
          </w:p>
        </w:tc>
        <w:tc>
          <w:tcPr>
            <w:tcW w:w="1915" w:type="dxa"/>
            <w:tcBorders>
              <w:top w:val="single" w:sz="12" w:space="0" w:color="auto"/>
            </w:tcBorders>
          </w:tcPr>
          <w:p w:rsidR="00FD4F3A" w:rsidRPr="006761AC" w:rsidRDefault="00FD4F3A" w:rsidP="006761AC">
            <w:pPr>
              <w:rPr>
                <w:rFonts w:ascii="Times New Roman" w:hAnsi="Times New Roman" w:cs="Times New Roman"/>
                <w:sz w:val="24"/>
                <w:szCs w:val="24"/>
              </w:rPr>
            </w:pPr>
            <w:r w:rsidRPr="006761AC">
              <w:rPr>
                <w:rFonts w:ascii="Times New Roman" w:hAnsi="Times New Roman" w:cs="Times New Roman"/>
                <w:sz w:val="24"/>
                <w:szCs w:val="24"/>
              </w:rPr>
              <w:t>0.9259</w:t>
            </w:r>
          </w:p>
        </w:tc>
      </w:tr>
    </w:tbl>
    <w:p w:rsidR="00BD2309" w:rsidRPr="006761AC" w:rsidRDefault="00BD2309" w:rsidP="006761AC">
      <w:pPr>
        <w:spacing w:after="0" w:line="240" w:lineRule="auto"/>
        <w:rPr>
          <w:rFonts w:ascii="Times New Roman" w:hAnsi="Times New Roman" w:cs="Times New Roman"/>
          <w:sz w:val="24"/>
          <w:szCs w:val="24"/>
        </w:rPr>
      </w:pPr>
    </w:p>
    <w:p w:rsidR="00C22E35" w:rsidRPr="006761AC" w:rsidRDefault="00C22E35" w:rsidP="006761AC">
      <w:pPr>
        <w:spacing w:after="0" w:line="240" w:lineRule="auto"/>
        <w:rPr>
          <w:rFonts w:ascii="Times New Roman" w:hAnsi="Times New Roman" w:cs="Times New Roman"/>
          <w:sz w:val="24"/>
          <w:szCs w:val="24"/>
        </w:rPr>
      </w:pPr>
      <w:r w:rsidRPr="006761AC">
        <w:rPr>
          <w:rFonts w:ascii="Times New Roman" w:hAnsi="Times New Roman" w:cs="Times New Roman"/>
          <w:i/>
          <w:sz w:val="24"/>
          <w:szCs w:val="24"/>
        </w:rPr>
        <w:t xml:space="preserve">Multiple Logistic </w:t>
      </w:r>
      <w:proofErr w:type="gramStart"/>
      <w:r w:rsidRPr="006761AC">
        <w:rPr>
          <w:rFonts w:ascii="Times New Roman" w:hAnsi="Times New Roman" w:cs="Times New Roman"/>
          <w:i/>
          <w:sz w:val="24"/>
          <w:szCs w:val="24"/>
        </w:rPr>
        <w:t>Regression</w:t>
      </w:r>
      <w:proofErr w:type="gramEnd"/>
    </w:p>
    <w:p w:rsidR="00CB424C" w:rsidRPr="006761AC" w:rsidRDefault="00CB424C" w:rsidP="006761AC">
      <w:pPr>
        <w:spacing w:after="0" w:line="240" w:lineRule="auto"/>
        <w:rPr>
          <w:rFonts w:ascii="Times New Roman" w:hAnsi="Times New Roman" w:cs="Times New Roman"/>
          <w:sz w:val="24"/>
          <w:szCs w:val="24"/>
        </w:rPr>
      </w:pPr>
    </w:p>
    <w:p w:rsidR="00CB424C" w:rsidRPr="006761AC" w:rsidRDefault="00CB424C"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The third model attempts to predict area management success by both the location of the area and the time in years since the last gathering:</w:t>
      </w:r>
    </w:p>
    <w:p w:rsidR="00CB424C" w:rsidRPr="006761AC" w:rsidRDefault="00CB424C" w:rsidP="006761AC">
      <w:pPr>
        <w:spacing w:after="0" w:line="240" w:lineRule="auto"/>
        <w:rPr>
          <w:rFonts w:ascii="Times New Roman" w:hAnsi="Times New Roman" w:cs="Times New Roman"/>
          <w:sz w:val="24"/>
          <w:szCs w:val="24"/>
        </w:rPr>
      </w:pPr>
    </w:p>
    <w:p w:rsidR="00F20601" w:rsidRPr="006761AC" w:rsidRDefault="00F20601"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sidRPr="006761AC">
        <w:rPr>
          <w:rFonts w:ascii="Times New Roman" w:eastAsiaTheme="minorEastAsia" w:hAnsi="Times New Roman" w:cs="Times New Roman"/>
          <w:sz w:val="24"/>
          <w:szCs w:val="24"/>
        </w:rPr>
        <w:t xml:space="preserve"> </w:t>
      </w:r>
    </w:p>
    <w:p w:rsidR="00F20601" w:rsidRPr="006761AC" w:rsidRDefault="00F20601" w:rsidP="006761AC">
      <w:pPr>
        <w:spacing w:after="0" w:line="240" w:lineRule="auto"/>
        <w:rPr>
          <w:rFonts w:ascii="Times New Roman" w:eastAsiaTheme="minorEastAsia" w:hAnsi="Times New Roman" w:cs="Times New Roman"/>
          <w:sz w:val="24"/>
          <w:szCs w:val="24"/>
        </w:rPr>
      </w:pPr>
    </w:p>
    <w:p w:rsidR="00F20601" w:rsidRPr="006761AC" w:rsidRDefault="00F20601"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=-0.43638-0.9960+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0.01929+0.02552</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=-1.4324+</m:t>
        </m:r>
        <m:r>
          <w:rPr>
            <w:rFonts w:ascii="Cambria Math" w:eastAsiaTheme="minorEastAsia" w:hAnsi="Cambria Math" w:cs="Times New Roman"/>
            <w:sz w:val="24"/>
            <w:szCs w:val="24"/>
          </w:rPr>
          <m:t xml:space="preserve">(0.04481)X </m:t>
        </m:r>
      </m:oMath>
    </w:p>
    <w:p w:rsidR="00F20601" w:rsidRPr="006761AC" w:rsidRDefault="00F20601" w:rsidP="006761AC">
      <w:pPr>
        <w:spacing w:after="0" w:line="240" w:lineRule="auto"/>
        <w:rPr>
          <w:rFonts w:ascii="Times New Roman" w:eastAsiaTheme="minorEastAsia" w:hAnsi="Times New Roman" w:cs="Times New Roman"/>
          <w:sz w:val="24"/>
          <w:szCs w:val="24"/>
        </w:rPr>
      </w:pPr>
    </w:p>
    <w:p w:rsidR="00F20601" w:rsidRPr="006761AC" w:rsidRDefault="00F20601"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Nevada: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F20601" w:rsidRPr="006761AC" w:rsidRDefault="00F20601" w:rsidP="006761AC">
      <w:pPr>
        <w:spacing w:after="0" w:line="240" w:lineRule="auto"/>
        <w:rPr>
          <w:rFonts w:ascii="Times New Roman" w:eastAsiaTheme="minorEastAsia" w:hAnsi="Times New Roman" w:cs="Times New Roman"/>
          <w:sz w:val="24"/>
          <w:szCs w:val="24"/>
        </w:rPr>
      </w:pPr>
    </w:p>
    <w:p w:rsidR="00F20601" w:rsidRPr="006761AC" w:rsidRDefault="00F20601" w:rsidP="006761AC">
      <w:pPr>
        <w:spacing w:after="0" w:line="240" w:lineRule="auto"/>
        <w:rPr>
          <w:rFonts w:ascii="Times New Roman"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-0.43638+(-0.01929)</m:t>
        </m:r>
        <m:r>
          <w:rPr>
            <w:rFonts w:ascii="Cambria Math" w:eastAsiaTheme="minorEastAsia" w:hAnsi="Cambria Math" w:cs="Times New Roman"/>
            <w:sz w:val="24"/>
            <w:szCs w:val="24"/>
          </w:rPr>
          <m:t>X</m:t>
        </m:r>
      </m:oMath>
    </w:p>
    <w:p w:rsidR="00F20601" w:rsidRPr="006761AC" w:rsidRDefault="00F20601" w:rsidP="006761AC">
      <w:pPr>
        <w:spacing w:after="0" w:line="240" w:lineRule="auto"/>
        <w:rPr>
          <w:rFonts w:ascii="Times New Roman" w:hAnsi="Times New Roman" w:cs="Times New Roman"/>
          <w:sz w:val="24"/>
          <w:szCs w:val="24"/>
        </w:rPr>
      </w:pPr>
    </w:p>
    <w:p w:rsidR="00672534" w:rsidRPr="006761AC" w:rsidRDefault="007323CC"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noProof/>
          <w:sz w:val="24"/>
          <w:szCs w:val="24"/>
        </w:rPr>
        <w:drawing>
          <wp:inline distT="0" distB="0" distL="0" distR="0" wp14:anchorId="02AEAD83" wp14:editId="02433172">
            <wp:extent cx="5943600" cy="541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8814"/>
                    <a:stretch/>
                  </pic:blipFill>
                  <pic:spPr bwMode="auto">
                    <a:xfrm>
                      <a:off x="0" y="0"/>
                      <a:ext cx="5943600" cy="5419725"/>
                    </a:xfrm>
                    <a:prstGeom prst="rect">
                      <a:avLst/>
                    </a:prstGeom>
                    <a:noFill/>
                    <a:ln>
                      <a:noFill/>
                    </a:ln>
                    <a:extLst>
                      <a:ext uri="{53640926-AAD7-44D8-BBD7-CCE9431645EC}">
                        <a14:shadowObscured xmlns:a14="http://schemas.microsoft.com/office/drawing/2010/main"/>
                      </a:ext>
                    </a:extLst>
                  </pic:spPr>
                </pic:pic>
              </a:graphicData>
            </a:graphic>
          </wp:inline>
        </w:drawing>
      </w:r>
    </w:p>
    <w:p w:rsidR="001E4F0F" w:rsidRPr="006761AC" w:rsidRDefault="001E4F0F"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 xml:space="preserve">Figure 3: The third logistic model projected onto a plot of the data. This model </w:t>
      </w:r>
      <w:r w:rsidR="001E027C" w:rsidRPr="006761AC">
        <w:rPr>
          <w:rFonts w:ascii="Times New Roman" w:hAnsi="Times New Roman" w:cs="Times New Roman"/>
          <w:sz w:val="24"/>
          <w:szCs w:val="24"/>
        </w:rPr>
        <w:t xml:space="preserve">accounts for both the different state levels and the effects of different amounts of time since the last gathering in an area. Two intercepts are used, and two slope coefficients are used. Again, the silver line is for areas in Nevada, red for other states.  </w:t>
      </w:r>
    </w:p>
    <w:p w:rsidR="000B533C" w:rsidRPr="006761AC" w:rsidRDefault="000B533C" w:rsidP="006761AC">
      <w:pPr>
        <w:spacing w:after="0" w:line="240" w:lineRule="auto"/>
        <w:rPr>
          <w:rFonts w:ascii="Times New Roman" w:hAnsi="Times New Roman" w:cs="Times New Roman"/>
          <w:sz w:val="24"/>
          <w:szCs w:val="24"/>
        </w:rPr>
      </w:pPr>
    </w:p>
    <w:p w:rsidR="000B533C" w:rsidRPr="006761AC" w:rsidRDefault="000B533C" w:rsidP="006761AC">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672534" w:rsidRPr="006761AC" w:rsidTr="000B533C">
        <w:trPr>
          <w:jc w:val="center"/>
        </w:trPr>
        <w:tc>
          <w:tcPr>
            <w:tcW w:w="1915" w:type="dxa"/>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Parameter</w:t>
            </w:r>
          </w:p>
        </w:tc>
        <w:tc>
          <w:tcPr>
            <w:tcW w:w="1915" w:type="dxa"/>
          </w:tcPr>
          <w:p w:rsidR="00672534" w:rsidRPr="006761AC" w:rsidRDefault="00E63BE7" w:rsidP="006761AC">
            <w:pPr>
              <w:jc w:val="center"/>
              <w:rPr>
                <w:rFonts w:ascii="Times New Roman" w:hAnsi="Times New Roman" w:cs="Times New Roman"/>
                <w:sz w:val="24"/>
                <w:szCs w:val="24"/>
              </w:rPr>
            </w:pPr>
            <w:r w:rsidRPr="006761AC">
              <w:rPr>
                <w:rFonts w:ascii="Times New Roman" w:hAnsi="Times New Roman" w:cs="Times New Roman"/>
                <w:sz w:val="24"/>
                <w:szCs w:val="24"/>
              </w:rPr>
              <w:t>Estimate</w:t>
            </w:r>
          </w:p>
        </w:tc>
        <w:tc>
          <w:tcPr>
            <w:tcW w:w="1915" w:type="dxa"/>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Std. Error</w:t>
            </w:r>
          </w:p>
        </w:tc>
        <w:tc>
          <w:tcPr>
            <w:tcW w:w="1915" w:type="dxa"/>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P-Value</w:t>
            </w:r>
          </w:p>
        </w:tc>
      </w:tr>
      <w:tr w:rsidR="00672534" w:rsidRPr="006761AC" w:rsidTr="000B533C">
        <w:trPr>
          <w:jc w:val="center"/>
        </w:trPr>
        <w:tc>
          <w:tcPr>
            <w:tcW w:w="1915" w:type="dxa"/>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α</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w:t>
            </w:r>
            <w:r w:rsidR="000B533C" w:rsidRPr="006761AC">
              <w:rPr>
                <w:rFonts w:ascii="Times New Roman" w:hAnsi="Times New Roman" w:cs="Times New Roman"/>
                <w:sz w:val="24"/>
                <w:szCs w:val="24"/>
              </w:rPr>
              <w:t>0</w:t>
            </w:r>
            <w:r w:rsidRPr="006761AC">
              <w:rPr>
                <w:rFonts w:ascii="Times New Roman" w:hAnsi="Times New Roman" w:cs="Times New Roman"/>
                <w:sz w:val="24"/>
                <w:szCs w:val="24"/>
              </w:rPr>
              <w:t>.43638</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.43221</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.324</w:t>
            </w:r>
          </w:p>
        </w:tc>
      </w:tr>
      <w:tr w:rsidR="00672534" w:rsidRPr="006761AC" w:rsidTr="000B533C">
        <w:trPr>
          <w:jc w:val="center"/>
        </w:trPr>
        <w:tc>
          <w:tcPr>
            <w:tcW w:w="1915" w:type="dxa"/>
          </w:tcPr>
          <w:p w:rsidR="00672534" w:rsidRPr="006761AC" w:rsidRDefault="00FD4F3A" w:rsidP="006761AC">
            <w:pPr>
              <w:jc w:val="center"/>
              <w:rPr>
                <w:rFonts w:ascii="Times New Roman" w:hAnsi="Times New Roman" w:cs="Times New Roman"/>
                <w:sz w:val="24"/>
                <w:szCs w:val="24"/>
                <w:vertAlign w:val="subscript"/>
              </w:rPr>
            </w:pPr>
            <w:r w:rsidRPr="006761AC">
              <w:rPr>
                <w:rFonts w:ascii="Times New Roman" w:hAnsi="Times New Roman" w:cs="Times New Roman"/>
                <w:sz w:val="24"/>
                <w:szCs w:val="24"/>
              </w:rPr>
              <w:t>α</w:t>
            </w:r>
            <w:proofErr w:type="spellStart"/>
            <w:r w:rsidRPr="006761AC">
              <w:rPr>
                <w:rFonts w:ascii="Times New Roman" w:hAnsi="Times New Roman" w:cs="Times New Roman"/>
                <w:sz w:val="24"/>
                <w:szCs w:val="24"/>
                <w:vertAlign w:val="subscript"/>
              </w:rPr>
              <w:t>OtherState</w:t>
            </w:r>
            <w:proofErr w:type="spellEnd"/>
            <w:r w:rsidRPr="006761AC">
              <w:rPr>
                <w:rFonts w:ascii="Times New Roman" w:hAnsi="Times New Roman" w:cs="Times New Roman"/>
                <w:sz w:val="24"/>
                <w:szCs w:val="24"/>
              </w:rPr>
              <w:t xml:space="preserve"> (γ)</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w:t>
            </w:r>
            <w:r w:rsidR="000B533C" w:rsidRPr="006761AC">
              <w:rPr>
                <w:rFonts w:ascii="Times New Roman" w:hAnsi="Times New Roman" w:cs="Times New Roman"/>
                <w:sz w:val="24"/>
                <w:szCs w:val="24"/>
              </w:rPr>
              <w:t>0</w:t>
            </w:r>
            <w:r w:rsidRPr="006761AC">
              <w:rPr>
                <w:rFonts w:ascii="Times New Roman" w:hAnsi="Times New Roman" w:cs="Times New Roman"/>
                <w:sz w:val="24"/>
                <w:szCs w:val="24"/>
              </w:rPr>
              <w:t>.09960</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.63501</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.877</w:t>
            </w:r>
          </w:p>
        </w:tc>
      </w:tr>
      <w:tr w:rsidR="00672534" w:rsidRPr="006761AC" w:rsidTr="000B533C">
        <w:trPr>
          <w:jc w:val="center"/>
        </w:trPr>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β</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w:t>
            </w:r>
            <w:r w:rsidR="000B533C" w:rsidRPr="006761AC">
              <w:rPr>
                <w:rFonts w:ascii="Times New Roman" w:hAnsi="Times New Roman" w:cs="Times New Roman"/>
                <w:sz w:val="24"/>
                <w:szCs w:val="24"/>
              </w:rPr>
              <w:t>0</w:t>
            </w:r>
            <w:r w:rsidRPr="006761AC">
              <w:rPr>
                <w:rFonts w:ascii="Times New Roman" w:hAnsi="Times New Roman" w:cs="Times New Roman"/>
                <w:sz w:val="24"/>
                <w:szCs w:val="24"/>
              </w:rPr>
              <w:t>.01929</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.02745</w:t>
            </w:r>
          </w:p>
        </w:tc>
        <w:tc>
          <w:tcPr>
            <w:tcW w:w="1915" w:type="dxa"/>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.490</w:t>
            </w:r>
          </w:p>
        </w:tc>
      </w:tr>
      <w:tr w:rsidR="00672534" w:rsidRPr="006761AC" w:rsidTr="00FD4F3A">
        <w:trPr>
          <w:jc w:val="center"/>
        </w:trPr>
        <w:tc>
          <w:tcPr>
            <w:tcW w:w="1915" w:type="dxa"/>
            <w:tcBorders>
              <w:bottom w:val="single" w:sz="12" w:space="0" w:color="auto"/>
            </w:tcBorders>
          </w:tcPr>
          <w:p w:rsidR="00672534" w:rsidRPr="006761AC" w:rsidRDefault="00FD4F3A" w:rsidP="006761AC">
            <w:pPr>
              <w:jc w:val="center"/>
              <w:rPr>
                <w:rFonts w:ascii="Times New Roman" w:hAnsi="Times New Roman" w:cs="Times New Roman"/>
                <w:sz w:val="24"/>
                <w:szCs w:val="24"/>
                <w:vertAlign w:val="subscript"/>
              </w:rPr>
            </w:pPr>
            <w:r w:rsidRPr="006761AC">
              <w:rPr>
                <w:rFonts w:ascii="Times New Roman" w:hAnsi="Times New Roman" w:cs="Times New Roman"/>
                <w:sz w:val="24"/>
                <w:szCs w:val="24"/>
              </w:rPr>
              <w:t>β</w:t>
            </w:r>
            <w:proofErr w:type="spellStart"/>
            <w:r w:rsidR="007323CC" w:rsidRPr="006761AC">
              <w:rPr>
                <w:rFonts w:ascii="Times New Roman" w:hAnsi="Times New Roman" w:cs="Times New Roman"/>
                <w:sz w:val="24"/>
                <w:szCs w:val="24"/>
                <w:vertAlign w:val="subscript"/>
              </w:rPr>
              <w:t>OtherState</w:t>
            </w:r>
            <w:proofErr w:type="spellEnd"/>
          </w:p>
        </w:tc>
        <w:tc>
          <w:tcPr>
            <w:tcW w:w="1915" w:type="dxa"/>
            <w:tcBorders>
              <w:bottom w:val="single" w:sz="12" w:space="0" w:color="auto"/>
            </w:tcBorders>
          </w:tcPr>
          <w:p w:rsidR="00672534" w:rsidRPr="006761AC" w:rsidRDefault="000B533C" w:rsidP="006761AC">
            <w:pPr>
              <w:jc w:val="center"/>
              <w:rPr>
                <w:rFonts w:ascii="Times New Roman" w:hAnsi="Times New Roman" w:cs="Times New Roman"/>
                <w:sz w:val="24"/>
                <w:szCs w:val="24"/>
              </w:rPr>
            </w:pPr>
            <w:r w:rsidRPr="006761AC">
              <w:rPr>
                <w:rFonts w:ascii="Times New Roman" w:hAnsi="Times New Roman" w:cs="Times New Roman"/>
                <w:sz w:val="24"/>
                <w:szCs w:val="24"/>
              </w:rPr>
              <w:t>0</w:t>
            </w:r>
            <w:r w:rsidR="007323CC" w:rsidRPr="006761AC">
              <w:rPr>
                <w:rFonts w:ascii="Times New Roman" w:hAnsi="Times New Roman" w:cs="Times New Roman"/>
                <w:sz w:val="24"/>
                <w:szCs w:val="24"/>
              </w:rPr>
              <w:t>.02552</w:t>
            </w:r>
          </w:p>
        </w:tc>
        <w:tc>
          <w:tcPr>
            <w:tcW w:w="1915" w:type="dxa"/>
            <w:tcBorders>
              <w:bottom w:val="single" w:sz="12" w:space="0" w:color="auto"/>
            </w:tcBorders>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.05464</w:t>
            </w:r>
          </w:p>
        </w:tc>
        <w:tc>
          <w:tcPr>
            <w:tcW w:w="1915" w:type="dxa"/>
            <w:tcBorders>
              <w:bottom w:val="single" w:sz="12" w:space="0" w:color="auto"/>
            </w:tcBorders>
          </w:tcPr>
          <w:p w:rsidR="00672534" w:rsidRPr="006761AC" w:rsidRDefault="007323CC" w:rsidP="006761AC">
            <w:pPr>
              <w:jc w:val="center"/>
              <w:rPr>
                <w:rFonts w:ascii="Times New Roman" w:hAnsi="Times New Roman" w:cs="Times New Roman"/>
                <w:sz w:val="24"/>
                <w:szCs w:val="24"/>
              </w:rPr>
            </w:pPr>
            <w:r w:rsidRPr="006761AC">
              <w:rPr>
                <w:rFonts w:ascii="Times New Roman" w:hAnsi="Times New Roman" w:cs="Times New Roman"/>
                <w:sz w:val="24"/>
                <w:szCs w:val="24"/>
              </w:rPr>
              <w:t>.645</w:t>
            </w:r>
          </w:p>
        </w:tc>
      </w:tr>
      <w:tr w:rsidR="00672534" w:rsidRPr="006761AC" w:rsidTr="00FD4F3A">
        <w:trPr>
          <w:jc w:val="center"/>
        </w:trPr>
        <w:tc>
          <w:tcPr>
            <w:tcW w:w="1915" w:type="dxa"/>
            <w:tcBorders>
              <w:top w:val="single" w:sz="12" w:space="0" w:color="auto"/>
            </w:tcBorders>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AIC</w:t>
            </w:r>
            <w:r w:rsidR="00FD4F3A" w:rsidRPr="006761AC">
              <w:rPr>
                <w:rFonts w:ascii="Times New Roman" w:hAnsi="Times New Roman" w:cs="Times New Roman"/>
                <w:sz w:val="24"/>
                <w:szCs w:val="24"/>
              </w:rPr>
              <w:t>:</w:t>
            </w:r>
          </w:p>
        </w:tc>
        <w:tc>
          <w:tcPr>
            <w:tcW w:w="1915" w:type="dxa"/>
            <w:tcBorders>
              <w:top w:val="single" w:sz="12" w:space="0" w:color="auto"/>
            </w:tcBorders>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92.80</w:t>
            </w:r>
          </w:p>
        </w:tc>
        <w:tc>
          <w:tcPr>
            <w:tcW w:w="1915" w:type="dxa"/>
            <w:tcBorders>
              <w:top w:val="single" w:sz="12" w:space="0" w:color="auto"/>
            </w:tcBorders>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Model P-Value</w:t>
            </w:r>
            <w:r w:rsidR="00FD4F3A" w:rsidRPr="006761AC">
              <w:rPr>
                <w:rFonts w:ascii="Times New Roman" w:hAnsi="Times New Roman" w:cs="Times New Roman"/>
                <w:sz w:val="24"/>
                <w:szCs w:val="24"/>
              </w:rPr>
              <w:t>:</w:t>
            </w:r>
          </w:p>
        </w:tc>
        <w:tc>
          <w:tcPr>
            <w:tcW w:w="1915" w:type="dxa"/>
            <w:tcBorders>
              <w:top w:val="single" w:sz="12" w:space="0" w:color="auto"/>
            </w:tcBorders>
          </w:tcPr>
          <w:p w:rsidR="00672534" w:rsidRPr="006761AC" w:rsidRDefault="00672534" w:rsidP="006761AC">
            <w:pPr>
              <w:jc w:val="center"/>
              <w:rPr>
                <w:rFonts w:ascii="Times New Roman" w:hAnsi="Times New Roman" w:cs="Times New Roman"/>
                <w:sz w:val="24"/>
                <w:szCs w:val="24"/>
              </w:rPr>
            </w:pPr>
            <w:r w:rsidRPr="006761AC">
              <w:rPr>
                <w:rFonts w:ascii="Times New Roman" w:hAnsi="Times New Roman" w:cs="Times New Roman"/>
                <w:sz w:val="24"/>
                <w:szCs w:val="24"/>
              </w:rPr>
              <w:t>0.9988</w:t>
            </w:r>
          </w:p>
        </w:tc>
      </w:tr>
    </w:tbl>
    <w:p w:rsidR="00EE338A" w:rsidRPr="006761AC" w:rsidRDefault="00EE338A" w:rsidP="006761AC">
      <w:pPr>
        <w:spacing w:after="0" w:line="240" w:lineRule="auto"/>
        <w:rPr>
          <w:rFonts w:ascii="Times New Roman" w:hAnsi="Times New Roman" w:cs="Times New Roman"/>
          <w:sz w:val="24"/>
          <w:szCs w:val="24"/>
        </w:rPr>
      </w:pPr>
    </w:p>
    <w:p w:rsidR="00EE338A" w:rsidRPr="006761AC" w:rsidRDefault="00EE338A" w:rsidP="006761AC">
      <w:pPr>
        <w:spacing w:after="0" w:line="240" w:lineRule="auto"/>
        <w:rPr>
          <w:rFonts w:ascii="Times New Roman" w:hAnsi="Times New Roman" w:cs="Times New Roman"/>
          <w:sz w:val="24"/>
          <w:szCs w:val="24"/>
        </w:rPr>
      </w:pPr>
    </w:p>
    <w:p w:rsidR="00F071C7" w:rsidRPr="006761AC" w:rsidRDefault="00EE338A"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 xml:space="preserve">Finally, for knowledge demonstration purposes, we will now consider a hypothetical situation that uses some manipulated data. It should be clear that these results are </w:t>
      </w:r>
      <w:r w:rsidRPr="006761AC">
        <w:rPr>
          <w:rFonts w:ascii="Times New Roman" w:hAnsi="Times New Roman" w:cs="Times New Roman"/>
          <w:sz w:val="24"/>
          <w:szCs w:val="24"/>
          <w:u w:val="single"/>
        </w:rPr>
        <w:t>not valid</w:t>
      </w:r>
      <w:r w:rsidRPr="006761AC">
        <w:rPr>
          <w:rFonts w:ascii="Times New Roman" w:hAnsi="Times New Roman" w:cs="Times New Roman"/>
          <w:sz w:val="24"/>
          <w:szCs w:val="24"/>
        </w:rPr>
        <w:t xml:space="preserve">, as the data is false. The data used was created by removing </w:t>
      </w:r>
      <w:r w:rsidR="00B7333B" w:rsidRPr="006761AC">
        <w:rPr>
          <w:rFonts w:ascii="Times New Roman" w:hAnsi="Times New Roman" w:cs="Times New Roman"/>
          <w:sz w:val="24"/>
          <w:szCs w:val="24"/>
        </w:rPr>
        <w:t>the 17,</w:t>
      </w:r>
      <w:r w:rsidRPr="006761AC">
        <w:rPr>
          <w:rFonts w:ascii="Times New Roman" w:hAnsi="Times New Roman" w:cs="Times New Roman"/>
          <w:sz w:val="24"/>
          <w:szCs w:val="24"/>
        </w:rPr>
        <w:t xml:space="preserve"> 28, and 31 year data points, making it so</w:t>
      </w:r>
      <w:r w:rsidR="00CB424C" w:rsidRPr="006761AC">
        <w:rPr>
          <w:rFonts w:ascii="Times New Roman" w:hAnsi="Times New Roman" w:cs="Times New Roman"/>
          <w:sz w:val="24"/>
          <w:szCs w:val="24"/>
        </w:rPr>
        <w:t xml:space="preserve"> that</w:t>
      </w:r>
      <w:r w:rsidRPr="006761AC">
        <w:rPr>
          <w:rFonts w:ascii="Times New Roman" w:hAnsi="Times New Roman" w:cs="Times New Roman"/>
          <w:sz w:val="24"/>
          <w:szCs w:val="24"/>
        </w:rPr>
        <w:t xml:space="preserve"> </w:t>
      </w:r>
      <w:r w:rsidR="00CB424C" w:rsidRPr="006761AC">
        <w:rPr>
          <w:rFonts w:ascii="Times New Roman" w:hAnsi="Times New Roman" w:cs="Times New Roman"/>
          <w:sz w:val="24"/>
          <w:szCs w:val="24"/>
        </w:rPr>
        <w:t>“</w:t>
      </w:r>
      <w:r w:rsidRPr="006761AC">
        <w:rPr>
          <w:rFonts w:ascii="Times New Roman" w:hAnsi="Times New Roman" w:cs="Times New Roman"/>
          <w:sz w:val="24"/>
          <w:szCs w:val="24"/>
        </w:rPr>
        <w:t>o</w:t>
      </w:r>
      <w:r w:rsidR="00B7333B" w:rsidRPr="006761AC">
        <w:rPr>
          <w:rFonts w:ascii="Times New Roman" w:hAnsi="Times New Roman" w:cs="Times New Roman"/>
          <w:sz w:val="24"/>
          <w:szCs w:val="24"/>
        </w:rPr>
        <w:t>ther</w:t>
      </w:r>
      <w:r w:rsidR="00CB424C" w:rsidRPr="006761AC">
        <w:rPr>
          <w:rFonts w:ascii="Times New Roman" w:hAnsi="Times New Roman" w:cs="Times New Roman"/>
          <w:sz w:val="24"/>
          <w:szCs w:val="24"/>
        </w:rPr>
        <w:t>”</w:t>
      </w:r>
      <w:r w:rsidR="00B7333B" w:rsidRPr="006761AC">
        <w:rPr>
          <w:rFonts w:ascii="Times New Roman" w:hAnsi="Times New Roman" w:cs="Times New Roman"/>
          <w:sz w:val="24"/>
          <w:szCs w:val="24"/>
        </w:rPr>
        <w:t xml:space="preserve"> states have zero successes for the </w:t>
      </w:r>
      <w:r w:rsidR="004A6B3C" w:rsidRPr="006761AC">
        <w:rPr>
          <w:rFonts w:ascii="Times New Roman" w:hAnsi="Times New Roman" w:cs="Times New Roman"/>
          <w:sz w:val="24"/>
          <w:szCs w:val="24"/>
        </w:rPr>
        <w:t>“</w:t>
      </w:r>
      <w:r w:rsidR="00B7333B" w:rsidRPr="006761AC">
        <w:rPr>
          <w:rFonts w:ascii="Times New Roman" w:hAnsi="Times New Roman" w:cs="Times New Roman"/>
          <w:sz w:val="24"/>
          <w:szCs w:val="24"/>
        </w:rPr>
        <w:t>no gather</w:t>
      </w:r>
      <w:r w:rsidR="004A6B3C" w:rsidRPr="006761AC">
        <w:rPr>
          <w:rFonts w:ascii="Times New Roman" w:hAnsi="Times New Roman" w:cs="Times New Roman"/>
          <w:sz w:val="24"/>
          <w:szCs w:val="24"/>
        </w:rPr>
        <w:t>”</w:t>
      </w:r>
      <w:r w:rsidR="00B7333B" w:rsidRPr="006761AC">
        <w:rPr>
          <w:rFonts w:ascii="Times New Roman" w:hAnsi="Times New Roman" w:cs="Times New Roman"/>
          <w:sz w:val="24"/>
          <w:szCs w:val="24"/>
        </w:rPr>
        <w:t xml:space="preserve"> areas</w:t>
      </w:r>
      <w:r w:rsidR="00CB424C" w:rsidRPr="006761AC">
        <w:rPr>
          <w:rFonts w:ascii="Times New Roman" w:hAnsi="Times New Roman" w:cs="Times New Roman"/>
          <w:sz w:val="24"/>
          <w:szCs w:val="24"/>
        </w:rPr>
        <w:t xml:space="preserve"> and</w:t>
      </w:r>
      <w:r w:rsidR="004A6B3C" w:rsidRPr="006761AC">
        <w:rPr>
          <w:rFonts w:ascii="Times New Roman" w:hAnsi="Times New Roman" w:cs="Times New Roman"/>
          <w:sz w:val="24"/>
          <w:szCs w:val="24"/>
        </w:rPr>
        <w:t xml:space="preserve"> success</w:t>
      </w:r>
      <w:r w:rsidR="00CB424C" w:rsidRPr="006761AC">
        <w:rPr>
          <w:rFonts w:ascii="Times New Roman" w:hAnsi="Times New Roman" w:cs="Times New Roman"/>
          <w:sz w:val="24"/>
          <w:szCs w:val="24"/>
        </w:rPr>
        <w:t>es</w:t>
      </w:r>
      <w:r w:rsidR="004A6B3C" w:rsidRPr="006761AC">
        <w:rPr>
          <w:rFonts w:ascii="Times New Roman" w:hAnsi="Times New Roman" w:cs="Times New Roman"/>
          <w:sz w:val="24"/>
          <w:szCs w:val="24"/>
        </w:rPr>
        <w:t xml:space="preserve"> in Nevada </w:t>
      </w:r>
      <w:r w:rsidRPr="006761AC">
        <w:rPr>
          <w:rFonts w:ascii="Times New Roman" w:hAnsi="Times New Roman" w:cs="Times New Roman"/>
          <w:sz w:val="24"/>
          <w:szCs w:val="24"/>
        </w:rPr>
        <w:t xml:space="preserve">for the </w:t>
      </w:r>
      <w:r w:rsidR="004A6B3C" w:rsidRPr="006761AC">
        <w:rPr>
          <w:rFonts w:ascii="Times New Roman" w:hAnsi="Times New Roman" w:cs="Times New Roman"/>
          <w:sz w:val="24"/>
          <w:szCs w:val="24"/>
        </w:rPr>
        <w:t>11 years since</w:t>
      </w:r>
      <w:r w:rsidRPr="006761AC">
        <w:rPr>
          <w:rFonts w:ascii="Times New Roman" w:hAnsi="Times New Roman" w:cs="Times New Roman"/>
          <w:sz w:val="24"/>
          <w:szCs w:val="24"/>
        </w:rPr>
        <w:t xml:space="preserve"> the last gather and for </w:t>
      </w:r>
      <w:r w:rsidR="00CB424C" w:rsidRPr="006761AC">
        <w:rPr>
          <w:rFonts w:ascii="Times New Roman" w:hAnsi="Times New Roman" w:cs="Times New Roman"/>
          <w:sz w:val="24"/>
          <w:szCs w:val="24"/>
        </w:rPr>
        <w:t>“</w:t>
      </w:r>
      <w:r w:rsidRPr="006761AC">
        <w:rPr>
          <w:rFonts w:ascii="Times New Roman" w:hAnsi="Times New Roman" w:cs="Times New Roman"/>
          <w:sz w:val="24"/>
          <w:szCs w:val="24"/>
        </w:rPr>
        <w:t>other</w:t>
      </w:r>
      <w:r w:rsidR="00CB424C" w:rsidRPr="006761AC">
        <w:rPr>
          <w:rFonts w:ascii="Times New Roman" w:hAnsi="Times New Roman" w:cs="Times New Roman"/>
          <w:sz w:val="24"/>
          <w:szCs w:val="24"/>
        </w:rPr>
        <w:t>”</w:t>
      </w:r>
      <w:r w:rsidRPr="006761AC">
        <w:rPr>
          <w:rFonts w:ascii="Times New Roman" w:hAnsi="Times New Roman" w:cs="Times New Roman"/>
          <w:sz w:val="24"/>
          <w:szCs w:val="24"/>
        </w:rPr>
        <w:t xml:space="preserve"> s</w:t>
      </w:r>
      <w:r w:rsidR="00A20BE6" w:rsidRPr="006761AC">
        <w:rPr>
          <w:rFonts w:ascii="Times New Roman" w:hAnsi="Times New Roman" w:cs="Times New Roman"/>
          <w:sz w:val="24"/>
          <w:szCs w:val="24"/>
        </w:rPr>
        <w:t>tates 10 years since</w:t>
      </w:r>
      <w:r w:rsidRPr="006761AC">
        <w:rPr>
          <w:rFonts w:ascii="Times New Roman" w:hAnsi="Times New Roman" w:cs="Times New Roman"/>
          <w:sz w:val="24"/>
          <w:szCs w:val="24"/>
        </w:rPr>
        <w:t xml:space="preserve"> the last gather data points were changed to failures. This was done to produce better fits for more e</w:t>
      </w:r>
      <w:r w:rsidR="00F20601" w:rsidRPr="006761AC">
        <w:rPr>
          <w:rFonts w:ascii="Times New Roman" w:hAnsi="Times New Roman" w:cs="Times New Roman"/>
          <w:sz w:val="24"/>
          <w:szCs w:val="24"/>
        </w:rPr>
        <w:t>asily understood</w:t>
      </w:r>
      <w:r w:rsidRPr="006761AC">
        <w:rPr>
          <w:rFonts w:ascii="Times New Roman" w:hAnsi="Times New Roman" w:cs="Times New Roman"/>
          <w:sz w:val="24"/>
          <w:szCs w:val="24"/>
        </w:rPr>
        <w:t xml:space="preserve"> models</w:t>
      </w:r>
      <w:r w:rsidR="00F20601" w:rsidRPr="006761AC">
        <w:rPr>
          <w:rFonts w:ascii="Times New Roman" w:hAnsi="Times New Roman" w:cs="Times New Roman"/>
          <w:sz w:val="24"/>
          <w:szCs w:val="24"/>
        </w:rPr>
        <w:t xml:space="preserve"> and computations</w:t>
      </w:r>
      <w:r w:rsidR="002A54FB" w:rsidRPr="006761AC">
        <w:rPr>
          <w:rFonts w:ascii="Times New Roman" w:hAnsi="Times New Roman" w:cs="Times New Roman"/>
          <w:sz w:val="24"/>
          <w:szCs w:val="24"/>
        </w:rPr>
        <w:t>:</w:t>
      </w:r>
    </w:p>
    <w:p w:rsidR="002A54FB" w:rsidRPr="006761AC" w:rsidRDefault="002A54FB" w:rsidP="006761AC">
      <w:pPr>
        <w:spacing w:after="0" w:line="240" w:lineRule="auto"/>
        <w:rPr>
          <w:rFonts w:ascii="Times New Roman" w:hAnsi="Times New Roman" w:cs="Times New Roman"/>
          <w:sz w:val="24"/>
          <w:szCs w:val="24"/>
        </w:rPr>
      </w:pPr>
    </w:p>
    <w:p w:rsidR="002A54FB" w:rsidRPr="006761AC" w:rsidRDefault="002A54FB"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sidRPr="006761AC">
        <w:rPr>
          <w:rFonts w:ascii="Times New Roman" w:eastAsiaTheme="minorEastAsia" w:hAnsi="Times New Roman" w:cs="Times New Roman"/>
          <w:sz w:val="24"/>
          <w:szCs w:val="24"/>
        </w:rPr>
        <w:t xml:space="preserve"> </w:t>
      </w:r>
    </w:p>
    <w:p w:rsidR="002A54FB" w:rsidRPr="006761AC" w:rsidRDefault="002A54FB" w:rsidP="006761AC">
      <w:pPr>
        <w:spacing w:after="0" w:line="240" w:lineRule="auto"/>
        <w:rPr>
          <w:rFonts w:ascii="Times New Roman" w:eastAsiaTheme="minorEastAsia" w:hAnsi="Times New Roman" w:cs="Times New Roman"/>
          <w:sz w:val="24"/>
          <w:szCs w:val="24"/>
        </w:rPr>
      </w:pPr>
    </w:p>
    <w:p w:rsidR="002A54FB" w:rsidRPr="006761AC" w:rsidRDefault="002A54FB"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w:r w:rsidR="00A93D8A" w:rsidRPr="006761AC">
        <w:rPr>
          <w:rFonts w:ascii="Times New Roman" w:eastAsiaTheme="minorEastAsia" w:hAnsi="Times New Roman" w:cs="Times New Roman"/>
          <w:sz w:val="24"/>
          <w:szCs w:val="24"/>
        </w:rPr>
        <w:t xml:space="preserve"> </w:t>
      </w:r>
      <w:r w:rsidRPr="006761AC">
        <w:rPr>
          <w:rFonts w:ascii="Times New Roman" w:eastAsiaTheme="minorEastAsia" w:hAnsi="Times New Roman" w:cs="Times New Roman"/>
          <w:sz w:val="24"/>
          <w:szCs w:val="24"/>
        </w:rPr>
        <w:t xml:space="preserve">    </w:t>
      </w:r>
      <w:r w:rsidR="00A93D8A" w:rsidRPr="006761AC">
        <w:rPr>
          <w:rFonts w:ascii="Times New Roman" w:eastAsiaTheme="minorEastAsia" w:hAnsi="Times New Roman" w:cs="Times New Roman"/>
          <w:sz w:val="24"/>
          <w:szCs w:val="24"/>
        </w:rPr>
        <w:t xml:space="preserve">        </w:t>
      </w: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=-0.457+3.4035+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-0.02736-0.54483</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=2.9465+</m:t>
        </m:r>
        <m:r>
          <w:rPr>
            <w:rFonts w:ascii="Cambria Math" w:eastAsiaTheme="minorEastAsia" w:hAnsi="Cambria Math" w:cs="Times New Roman"/>
            <w:sz w:val="24"/>
            <w:szCs w:val="24"/>
          </w:rPr>
          <m:t xml:space="preserve">(-0.5729)X </m:t>
        </m:r>
      </m:oMath>
    </w:p>
    <w:p w:rsidR="002A54FB" w:rsidRPr="006761AC" w:rsidRDefault="002A54FB" w:rsidP="006761AC">
      <w:pPr>
        <w:spacing w:after="0" w:line="240" w:lineRule="auto"/>
        <w:rPr>
          <w:rFonts w:ascii="Times New Roman" w:eastAsiaTheme="minorEastAsia" w:hAnsi="Times New Roman" w:cs="Times New Roman"/>
          <w:sz w:val="24"/>
          <w:szCs w:val="24"/>
        </w:rPr>
      </w:pPr>
    </w:p>
    <w:p w:rsidR="002A54FB" w:rsidRPr="006761AC" w:rsidRDefault="002A54FB"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Nevada: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2A54FB" w:rsidRPr="006761AC" w:rsidRDefault="002A54FB" w:rsidP="006761AC">
      <w:pPr>
        <w:spacing w:after="0" w:line="240" w:lineRule="auto"/>
        <w:rPr>
          <w:rFonts w:ascii="Times New Roman" w:eastAsiaTheme="minorEastAsia" w:hAnsi="Times New Roman" w:cs="Times New Roman"/>
          <w:sz w:val="24"/>
          <w:szCs w:val="24"/>
        </w:rPr>
      </w:pPr>
    </w:p>
    <w:p w:rsidR="002A54FB" w:rsidRPr="006761AC" w:rsidRDefault="002A54FB" w:rsidP="006761AC">
      <w:pPr>
        <w:spacing w:after="0" w:line="240" w:lineRule="auto"/>
        <w:rPr>
          <w:rFonts w:ascii="Times New Roman"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-0.457+(-0.02736)</m:t>
        </m:r>
        <m:r>
          <w:rPr>
            <w:rFonts w:ascii="Cambria Math" w:eastAsiaTheme="minorEastAsia" w:hAnsi="Cambria Math" w:cs="Times New Roman"/>
            <w:sz w:val="24"/>
            <w:szCs w:val="24"/>
          </w:rPr>
          <m:t>X</m:t>
        </m:r>
      </m:oMath>
    </w:p>
    <w:p w:rsidR="002A54FB" w:rsidRPr="006761AC" w:rsidRDefault="002A54FB" w:rsidP="006761AC">
      <w:pPr>
        <w:spacing w:after="0" w:line="240" w:lineRule="auto"/>
        <w:rPr>
          <w:rFonts w:ascii="Times New Roman" w:hAnsi="Times New Roman" w:cs="Times New Roman"/>
          <w:sz w:val="24"/>
          <w:szCs w:val="24"/>
        </w:rPr>
      </w:pPr>
    </w:p>
    <w:p w:rsidR="00F071C7" w:rsidRPr="006761AC" w:rsidRDefault="00A20BE6" w:rsidP="006761AC">
      <w:pPr>
        <w:spacing w:after="0" w:line="240" w:lineRule="auto"/>
        <w:jc w:val="center"/>
        <w:rPr>
          <w:rFonts w:ascii="Times New Roman" w:hAnsi="Times New Roman" w:cs="Times New Roman"/>
          <w:sz w:val="24"/>
          <w:szCs w:val="24"/>
        </w:rPr>
      </w:pPr>
      <w:r w:rsidRPr="006761AC">
        <w:rPr>
          <w:rFonts w:ascii="Times New Roman" w:hAnsi="Times New Roman" w:cs="Times New Roman"/>
          <w:noProof/>
          <w:sz w:val="24"/>
          <w:szCs w:val="24"/>
        </w:rPr>
        <w:lastRenderedPageBreak/>
        <w:drawing>
          <wp:inline distT="0" distB="0" distL="0" distR="0" wp14:anchorId="66CC8506" wp14:editId="4F182C9C">
            <wp:extent cx="5943600"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8814" b="1442"/>
                    <a:stretch/>
                  </pic:blipFill>
                  <pic:spPr bwMode="auto">
                    <a:xfrm>
                      <a:off x="0" y="0"/>
                      <a:ext cx="594360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EE338A" w:rsidRPr="006761AC" w:rsidRDefault="00EE338A" w:rsidP="006761AC">
      <w:pPr>
        <w:spacing w:after="0" w:line="240" w:lineRule="auto"/>
        <w:rPr>
          <w:rFonts w:ascii="Times New Roman" w:hAnsi="Times New Roman" w:cs="Times New Roman"/>
          <w:sz w:val="24"/>
          <w:szCs w:val="24"/>
        </w:rPr>
      </w:pPr>
      <w:r w:rsidRPr="006761AC">
        <w:rPr>
          <w:rFonts w:ascii="Times New Roman" w:hAnsi="Times New Roman" w:cs="Times New Roman"/>
          <w:sz w:val="24"/>
          <w:szCs w:val="24"/>
        </w:rPr>
        <w:t xml:space="preserve">Figure 4: The “hypothetical” logistic model projected onto a plot of the manipulated data. This model accounts for both the different state levels and the effects of different amounts of time since the last gathering in an area. Two intercepts are used, and two slope coefficients are used. Again, the silver line is for areas in Nevada, red for other states.  </w:t>
      </w:r>
    </w:p>
    <w:p w:rsidR="00EE338A" w:rsidRPr="006761AC" w:rsidRDefault="00EE338A" w:rsidP="006761AC">
      <w:pPr>
        <w:spacing w:after="0" w:line="240" w:lineRule="auto"/>
        <w:rPr>
          <w:rFonts w:ascii="Times New Roman" w:hAnsi="Times New Roman" w:cs="Times New Roman"/>
          <w:sz w:val="24"/>
          <w:szCs w:val="24"/>
        </w:rPr>
      </w:pPr>
    </w:p>
    <w:p w:rsidR="00EE338A" w:rsidRPr="006761AC" w:rsidRDefault="00EE338A" w:rsidP="006761AC">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F071C7" w:rsidRPr="006761AC" w:rsidTr="000B533C">
        <w:trPr>
          <w:jc w:val="center"/>
        </w:trPr>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Parameter</w:t>
            </w:r>
          </w:p>
        </w:tc>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Value</w:t>
            </w:r>
          </w:p>
        </w:tc>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Std. Error</w:t>
            </w:r>
          </w:p>
        </w:tc>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P-Value</w:t>
            </w:r>
          </w:p>
        </w:tc>
      </w:tr>
      <w:tr w:rsidR="00F071C7" w:rsidRPr="006761AC" w:rsidTr="000B533C">
        <w:trPr>
          <w:jc w:val="center"/>
        </w:trPr>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α</w:t>
            </w:r>
          </w:p>
        </w:tc>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w:t>
            </w:r>
            <w:r w:rsidR="00FE2F72" w:rsidRPr="006761AC">
              <w:rPr>
                <w:rFonts w:ascii="Times New Roman" w:hAnsi="Times New Roman" w:cs="Times New Roman"/>
                <w:sz w:val="24"/>
                <w:szCs w:val="24"/>
              </w:rPr>
              <w:t>0.45700</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0.33688</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0.175</w:t>
            </w:r>
          </w:p>
        </w:tc>
      </w:tr>
      <w:tr w:rsidR="00F071C7" w:rsidRPr="006761AC" w:rsidTr="000B533C">
        <w:trPr>
          <w:jc w:val="center"/>
        </w:trPr>
        <w:tc>
          <w:tcPr>
            <w:tcW w:w="1915" w:type="dxa"/>
          </w:tcPr>
          <w:p w:rsidR="00F071C7" w:rsidRPr="006761AC" w:rsidRDefault="00FD4F3A" w:rsidP="006761AC">
            <w:pPr>
              <w:jc w:val="center"/>
              <w:rPr>
                <w:rFonts w:ascii="Times New Roman" w:hAnsi="Times New Roman" w:cs="Times New Roman"/>
                <w:sz w:val="24"/>
                <w:szCs w:val="24"/>
                <w:vertAlign w:val="subscript"/>
              </w:rPr>
            </w:pPr>
            <w:r w:rsidRPr="006761AC">
              <w:rPr>
                <w:rFonts w:ascii="Times New Roman" w:hAnsi="Times New Roman" w:cs="Times New Roman"/>
                <w:sz w:val="24"/>
                <w:szCs w:val="24"/>
              </w:rPr>
              <w:t>α</w:t>
            </w:r>
            <w:proofErr w:type="spellStart"/>
            <w:r w:rsidRPr="006761AC">
              <w:rPr>
                <w:rFonts w:ascii="Times New Roman" w:hAnsi="Times New Roman" w:cs="Times New Roman"/>
                <w:sz w:val="24"/>
                <w:szCs w:val="24"/>
                <w:vertAlign w:val="subscript"/>
              </w:rPr>
              <w:t>OtherState</w:t>
            </w:r>
            <w:proofErr w:type="spellEnd"/>
            <w:r w:rsidRPr="006761AC">
              <w:rPr>
                <w:rFonts w:ascii="Times New Roman" w:hAnsi="Times New Roman" w:cs="Times New Roman"/>
                <w:sz w:val="24"/>
                <w:szCs w:val="24"/>
              </w:rPr>
              <w:t xml:space="preserve"> (γ)</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3.4035</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1.06943</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1.46e-03</w:t>
            </w:r>
          </w:p>
        </w:tc>
      </w:tr>
      <w:tr w:rsidR="00F071C7" w:rsidRPr="006761AC" w:rsidTr="000B533C">
        <w:trPr>
          <w:jc w:val="center"/>
        </w:trPr>
        <w:tc>
          <w:tcPr>
            <w:tcW w:w="1915" w:type="dxa"/>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β</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-0.02736</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0.02374</w:t>
            </w:r>
          </w:p>
        </w:tc>
        <w:tc>
          <w:tcPr>
            <w:tcW w:w="1915" w:type="dxa"/>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0.249</w:t>
            </w:r>
          </w:p>
        </w:tc>
      </w:tr>
      <w:tr w:rsidR="00F071C7" w:rsidRPr="006761AC" w:rsidTr="000B533C">
        <w:trPr>
          <w:jc w:val="center"/>
        </w:trPr>
        <w:tc>
          <w:tcPr>
            <w:tcW w:w="1915" w:type="dxa"/>
            <w:tcBorders>
              <w:bottom w:val="single" w:sz="12" w:space="0" w:color="auto"/>
            </w:tcBorders>
          </w:tcPr>
          <w:p w:rsidR="00F071C7" w:rsidRPr="006761AC" w:rsidRDefault="00FD4F3A" w:rsidP="006761AC">
            <w:pPr>
              <w:jc w:val="center"/>
              <w:rPr>
                <w:rFonts w:ascii="Times New Roman" w:hAnsi="Times New Roman" w:cs="Times New Roman"/>
                <w:sz w:val="24"/>
                <w:szCs w:val="24"/>
                <w:vertAlign w:val="subscript"/>
              </w:rPr>
            </w:pPr>
            <w:r w:rsidRPr="006761AC">
              <w:rPr>
                <w:rFonts w:ascii="Times New Roman" w:hAnsi="Times New Roman" w:cs="Times New Roman"/>
                <w:sz w:val="24"/>
                <w:szCs w:val="24"/>
              </w:rPr>
              <w:t>β</w:t>
            </w:r>
            <w:proofErr w:type="spellStart"/>
            <w:r w:rsidR="00F071C7" w:rsidRPr="006761AC">
              <w:rPr>
                <w:rFonts w:ascii="Times New Roman" w:hAnsi="Times New Roman" w:cs="Times New Roman"/>
                <w:sz w:val="24"/>
                <w:szCs w:val="24"/>
                <w:vertAlign w:val="subscript"/>
              </w:rPr>
              <w:t>OtherState</w:t>
            </w:r>
            <w:proofErr w:type="spellEnd"/>
          </w:p>
        </w:tc>
        <w:tc>
          <w:tcPr>
            <w:tcW w:w="1915" w:type="dxa"/>
            <w:tcBorders>
              <w:bottom w:val="single" w:sz="12"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-0.54483</w:t>
            </w:r>
          </w:p>
        </w:tc>
        <w:tc>
          <w:tcPr>
            <w:tcW w:w="1915" w:type="dxa"/>
            <w:tcBorders>
              <w:bottom w:val="single" w:sz="12"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0.16903</w:t>
            </w:r>
          </w:p>
        </w:tc>
        <w:tc>
          <w:tcPr>
            <w:tcW w:w="1915" w:type="dxa"/>
            <w:tcBorders>
              <w:bottom w:val="single" w:sz="12"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1.27e-03</w:t>
            </w:r>
          </w:p>
        </w:tc>
      </w:tr>
      <w:tr w:rsidR="00F071C7" w:rsidRPr="006761AC" w:rsidTr="000B533C">
        <w:trPr>
          <w:jc w:val="center"/>
        </w:trPr>
        <w:tc>
          <w:tcPr>
            <w:tcW w:w="1915" w:type="dxa"/>
            <w:tcBorders>
              <w:top w:val="single" w:sz="12" w:space="0" w:color="auto"/>
              <w:bottom w:val="single" w:sz="4" w:space="0" w:color="auto"/>
            </w:tcBorders>
          </w:tcPr>
          <w:p w:rsidR="00F071C7" w:rsidRPr="006761AC" w:rsidRDefault="00F071C7" w:rsidP="006761AC">
            <w:pPr>
              <w:jc w:val="center"/>
              <w:rPr>
                <w:rFonts w:ascii="Times New Roman" w:hAnsi="Times New Roman" w:cs="Times New Roman"/>
                <w:sz w:val="24"/>
                <w:szCs w:val="24"/>
              </w:rPr>
            </w:pPr>
            <w:r w:rsidRPr="006761AC">
              <w:rPr>
                <w:rFonts w:ascii="Times New Roman" w:hAnsi="Times New Roman" w:cs="Times New Roman"/>
                <w:sz w:val="24"/>
                <w:szCs w:val="24"/>
              </w:rPr>
              <w:t>AIC</w:t>
            </w:r>
            <w:r w:rsidR="00FD4F3A" w:rsidRPr="006761AC">
              <w:rPr>
                <w:rFonts w:ascii="Times New Roman" w:hAnsi="Times New Roman" w:cs="Times New Roman"/>
                <w:sz w:val="24"/>
                <w:szCs w:val="24"/>
              </w:rPr>
              <w:t>:</w:t>
            </w:r>
          </w:p>
        </w:tc>
        <w:tc>
          <w:tcPr>
            <w:tcW w:w="1915" w:type="dxa"/>
            <w:tcBorders>
              <w:top w:val="single" w:sz="12" w:space="0" w:color="auto"/>
              <w:bottom w:val="single" w:sz="4"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63.621</w:t>
            </w:r>
          </w:p>
        </w:tc>
        <w:tc>
          <w:tcPr>
            <w:tcW w:w="1915" w:type="dxa"/>
            <w:tcBorders>
              <w:top w:val="single" w:sz="12" w:space="0" w:color="auto"/>
              <w:bottom w:val="single" w:sz="4"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Residual Deviance</w:t>
            </w:r>
            <w:r w:rsidR="00FD4F3A" w:rsidRPr="006761AC">
              <w:rPr>
                <w:rFonts w:ascii="Times New Roman" w:hAnsi="Times New Roman" w:cs="Times New Roman"/>
                <w:sz w:val="24"/>
                <w:szCs w:val="24"/>
              </w:rPr>
              <w:t>:</w:t>
            </w:r>
          </w:p>
        </w:tc>
        <w:tc>
          <w:tcPr>
            <w:tcW w:w="1915" w:type="dxa"/>
            <w:tcBorders>
              <w:top w:val="single" w:sz="12" w:space="0" w:color="auto"/>
              <w:bottom w:val="single" w:sz="4" w:space="0" w:color="auto"/>
            </w:tcBorders>
          </w:tcPr>
          <w:p w:rsidR="00F071C7" w:rsidRPr="006761AC" w:rsidRDefault="00FE2F72" w:rsidP="006761AC">
            <w:pPr>
              <w:jc w:val="center"/>
              <w:rPr>
                <w:rFonts w:ascii="Times New Roman" w:hAnsi="Times New Roman" w:cs="Times New Roman"/>
                <w:sz w:val="24"/>
                <w:szCs w:val="24"/>
              </w:rPr>
            </w:pPr>
            <w:r w:rsidRPr="006761AC">
              <w:rPr>
                <w:rFonts w:ascii="Times New Roman" w:hAnsi="Times New Roman" w:cs="Times New Roman"/>
                <w:sz w:val="24"/>
                <w:szCs w:val="24"/>
              </w:rPr>
              <w:t>20.135</w:t>
            </w:r>
          </w:p>
        </w:tc>
      </w:tr>
    </w:tbl>
    <w:p w:rsidR="00CB424C" w:rsidRPr="006761AC" w:rsidRDefault="00CB424C" w:rsidP="006761AC">
      <w:pPr>
        <w:spacing w:line="240" w:lineRule="auto"/>
        <w:rPr>
          <w:rFonts w:ascii="Times New Roman" w:hAnsi="Times New Roman" w:cs="Times New Roman"/>
          <w:sz w:val="24"/>
          <w:szCs w:val="24"/>
        </w:rPr>
      </w:pPr>
    </w:p>
    <w:p w:rsidR="000A3ED5" w:rsidRPr="006761AC" w:rsidRDefault="00E870F4" w:rsidP="00167D74">
      <w:pPr>
        <w:spacing w:line="240" w:lineRule="auto"/>
        <w:ind w:firstLine="720"/>
        <w:rPr>
          <w:rFonts w:ascii="Times New Roman" w:hAnsi="Times New Roman" w:cs="Times New Roman"/>
          <w:sz w:val="24"/>
          <w:szCs w:val="24"/>
        </w:rPr>
      </w:pPr>
      <w:r w:rsidRPr="006761AC">
        <w:rPr>
          <w:rFonts w:ascii="Times New Roman" w:hAnsi="Times New Roman" w:cs="Times New Roman"/>
          <w:sz w:val="24"/>
          <w:szCs w:val="24"/>
        </w:rPr>
        <w:lastRenderedPageBreak/>
        <w:t>The hypothetical model is good to make some sample predictions. For example if we wanted to predict the rates of successful management for each area, for performing gathers</w:t>
      </w:r>
      <w:r w:rsidR="000A3ED5" w:rsidRPr="006761AC">
        <w:rPr>
          <w:rFonts w:ascii="Times New Roman" w:hAnsi="Times New Roman" w:cs="Times New Roman"/>
          <w:sz w:val="24"/>
          <w:szCs w:val="24"/>
        </w:rPr>
        <w:t xml:space="preserve"> every five years:</w:t>
      </w:r>
    </w:p>
    <w:p w:rsidR="00E870F4" w:rsidRPr="006761AC" w:rsidRDefault="00E870F4" w:rsidP="006761AC">
      <w:pPr>
        <w:spacing w:line="24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br/>
          </m:r>
        </m:oMath>
      </m:oMathPara>
      <w:r w:rsidR="000A3ED5" w:rsidRPr="006761AC">
        <w:rPr>
          <w:rFonts w:ascii="Times New Roman" w:eastAsiaTheme="minorEastAsia" w:hAnsi="Times New Roman" w:cs="Times New Roman"/>
          <w:sz w:val="24"/>
          <w:szCs w:val="24"/>
        </w:rPr>
        <w:t xml:space="preserve">Nevada:  </w:t>
      </w:r>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-0.457+(-0.02736)</m:t>
                </m:r>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-0.457+(-0.02736)</m:t>
                </m:r>
                <m:r>
                  <w:rPr>
                    <w:rFonts w:ascii="Cambria Math" w:eastAsiaTheme="minorEastAsia" w:hAnsi="Cambria Math" w:cs="Times New Roman"/>
                    <w:sz w:val="24"/>
                    <w:szCs w:val="24"/>
                  </w:rPr>
                  <m:t>(5)</m:t>
                </m:r>
              </m:sup>
            </m:sSup>
          </m:den>
        </m:f>
      </m:oMath>
      <w:r w:rsidR="000A3ED5" w:rsidRPr="006761A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-0.3177</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-0.3177</m:t>
                </m:r>
              </m:sup>
            </m:sSup>
          </m:den>
        </m:f>
        <m:r>
          <w:rPr>
            <w:rFonts w:ascii="Cambria Math" w:eastAsiaTheme="minorEastAsia" w:hAnsi="Cambria Math" w:cs="Times New Roman"/>
            <w:sz w:val="24"/>
            <w:szCs w:val="24"/>
          </w:rPr>
          <m:t>=0.421</m:t>
        </m:r>
      </m:oMath>
    </w:p>
    <w:p w:rsidR="000A3ED5" w:rsidRPr="006761AC" w:rsidRDefault="000A3ED5" w:rsidP="006761AC">
      <w:pPr>
        <w:spacing w:line="240" w:lineRule="auto"/>
        <w:rPr>
          <w:rFonts w:ascii="Times New Roman" w:hAnsi="Times New Roman" w:cs="Times New Roman"/>
          <w:sz w:val="24"/>
          <w:szCs w:val="24"/>
        </w:rPr>
      </w:pPr>
    </w:p>
    <w:p w:rsidR="00E870F4" w:rsidRPr="006761AC" w:rsidRDefault="000A3ED5"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Other States: </w:t>
      </w:r>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2.9465+</m:t>
                </m:r>
                <m:r>
                  <w:rPr>
                    <w:rFonts w:ascii="Cambria Math" w:eastAsiaTheme="minorEastAsia" w:hAnsi="Cambria Math" w:cs="Times New Roman"/>
                    <w:sz w:val="24"/>
                    <w:szCs w:val="24"/>
                  </w:rPr>
                  <m:t xml:space="preserve">(-0.5729)X </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2.9465+</m:t>
                </m:r>
                <m:r>
                  <w:rPr>
                    <w:rFonts w:ascii="Cambria Math" w:eastAsiaTheme="minorEastAsia" w:hAnsi="Cambria Math" w:cs="Times New Roman"/>
                    <w:sz w:val="24"/>
                    <w:szCs w:val="24"/>
                  </w:rPr>
                  <m:t xml:space="preserve">(-0.5729)X </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1.086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1.086</m:t>
                </m:r>
              </m:sup>
            </m:sSup>
          </m:den>
        </m:f>
        <m:r>
          <w:rPr>
            <w:rFonts w:ascii="Cambria Math" w:eastAsiaTheme="minorEastAsia" w:hAnsi="Cambria Math" w:cs="Times New Roman"/>
            <w:sz w:val="24"/>
            <w:szCs w:val="24"/>
          </w:rPr>
          <m:t>=0.520</m:t>
        </m:r>
      </m:oMath>
    </w:p>
    <w:p w:rsidR="00E870F4" w:rsidRPr="006761AC" w:rsidRDefault="00E870F4" w:rsidP="006761AC">
      <w:pPr>
        <w:spacing w:line="240" w:lineRule="auto"/>
        <w:rPr>
          <w:rFonts w:ascii="Times New Roman" w:hAnsi="Times New Roman" w:cs="Times New Roman"/>
          <w:sz w:val="24"/>
          <w:szCs w:val="24"/>
        </w:rPr>
      </w:pPr>
    </w:p>
    <w:p w:rsidR="000A3ED5" w:rsidRPr="006761AC" w:rsidRDefault="004026EE" w:rsidP="006761AC">
      <w:pPr>
        <w:spacing w:line="240" w:lineRule="auto"/>
        <w:rPr>
          <w:rFonts w:ascii="Times New Roman" w:hAnsi="Times New Roman" w:cs="Times New Roman"/>
          <w:sz w:val="24"/>
          <w:szCs w:val="24"/>
        </w:rPr>
      </w:pPr>
      <w:r w:rsidRPr="006761AC">
        <w:rPr>
          <w:rFonts w:ascii="Times New Roman" w:hAnsi="Times New Roman" w:cs="Times New Roman"/>
          <w:sz w:val="24"/>
          <w:szCs w:val="24"/>
        </w:rPr>
        <w:t>Other predictions could be made as well.</w:t>
      </w:r>
    </w:p>
    <w:p w:rsidR="009D7A08" w:rsidRPr="006761AC" w:rsidRDefault="009D7A08" w:rsidP="006761AC">
      <w:pPr>
        <w:spacing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 xml:space="preserve">This hypothetical </w:t>
      </w:r>
      <w:r w:rsidR="000A3ED5" w:rsidRPr="006761AC">
        <w:rPr>
          <w:rFonts w:ascii="Times New Roman" w:hAnsi="Times New Roman" w:cs="Times New Roman"/>
          <w:sz w:val="24"/>
          <w:szCs w:val="24"/>
        </w:rPr>
        <w:t>model also</w:t>
      </w:r>
      <w:r w:rsidRPr="006761AC">
        <w:rPr>
          <w:rFonts w:ascii="Times New Roman" w:hAnsi="Times New Roman" w:cs="Times New Roman"/>
          <w:sz w:val="24"/>
          <w:szCs w:val="24"/>
        </w:rPr>
        <w:t xml:space="preserve"> presents us with an opportunity to evaluate a median effective level that would have some relevance to the data/problem. Using the model as it applies to “other” </w:t>
      </w:r>
      <w:proofErr w:type="gramStart"/>
      <w:r w:rsidRPr="006761AC">
        <w:rPr>
          <w:rFonts w:ascii="Times New Roman" w:hAnsi="Times New Roman" w:cs="Times New Roman"/>
          <w:sz w:val="24"/>
          <w:szCs w:val="24"/>
        </w:rPr>
        <w:t>states,</w:t>
      </w:r>
      <w:proofErr w:type="gramEnd"/>
      <w:r w:rsidRPr="006761AC">
        <w:rPr>
          <w:rFonts w:ascii="Times New Roman" w:hAnsi="Times New Roman" w:cs="Times New Roman"/>
          <w:sz w:val="24"/>
          <w:szCs w:val="24"/>
        </w:rPr>
        <w:t xml:space="preserve"> we can see that the median effective level for gathering might be. Remember, the model for this situation is:</w:t>
      </w:r>
    </w:p>
    <w:p w:rsidR="002A54FB" w:rsidRPr="006761AC" w:rsidRDefault="002A54FB"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sidRPr="006761AC">
        <w:rPr>
          <w:rFonts w:ascii="Times New Roman" w:eastAsiaTheme="minorEastAsia" w:hAnsi="Times New Roman" w:cs="Times New Roman"/>
          <w:sz w:val="24"/>
          <w:szCs w:val="24"/>
        </w:rPr>
        <w:t xml:space="preserve"> </w:t>
      </w:r>
    </w:p>
    <w:p w:rsidR="002A54FB" w:rsidRPr="006761AC" w:rsidRDefault="002A54FB" w:rsidP="006761AC">
      <w:pPr>
        <w:spacing w:after="0" w:line="240" w:lineRule="auto"/>
        <w:rPr>
          <w:rFonts w:ascii="Times New Roman" w:eastAsiaTheme="minorEastAsia" w:hAnsi="Times New Roman" w:cs="Times New Roman"/>
          <w:sz w:val="24"/>
          <w:szCs w:val="24"/>
        </w:rPr>
      </w:pPr>
    </w:p>
    <w:p w:rsidR="002A54FB" w:rsidRPr="006761AC" w:rsidRDefault="002A54FB"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w:t>
      </w:r>
      <m:oMath>
        <m:r>
          <w:rPr>
            <w:rFonts w:ascii="Cambria Math" w:hAnsi="Cambria Math" w:cs="Times New Roman"/>
            <w:sz w:val="24"/>
            <w:szCs w:val="24"/>
          </w:rPr>
          <m:t>=-0.457+3.4035+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-0.02736-0.54483</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=2.9465+</m:t>
        </m:r>
        <m:r>
          <w:rPr>
            <w:rFonts w:ascii="Cambria Math" w:eastAsiaTheme="minorEastAsia" w:hAnsi="Cambria Math" w:cs="Times New Roman"/>
            <w:sz w:val="24"/>
            <w:szCs w:val="24"/>
          </w:rPr>
          <m:t xml:space="preserve">(-0.5729)X </m:t>
        </m:r>
      </m:oMath>
    </w:p>
    <w:p w:rsidR="009D7A08" w:rsidRPr="006761AC" w:rsidRDefault="009D7A08" w:rsidP="006761AC">
      <w:pPr>
        <w:spacing w:after="0" w:line="240" w:lineRule="auto"/>
        <w:rPr>
          <w:rFonts w:ascii="Times New Roman" w:eastAsiaTheme="minorEastAsia" w:hAnsi="Times New Roman" w:cs="Times New Roman"/>
          <w:sz w:val="24"/>
          <w:szCs w:val="24"/>
        </w:rPr>
      </w:pPr>
    </w:p>
    <w:p w:rsidR="009D7A08" w:rsidRPr="006761AC" w:rsidRDefault="009D7A08" w:rsidP="006761AC">
      <w:pPr>
        <w:spacing w:after="0" w:line="240" w:lineRule="auto"/>
        <w:rPr>
          <w:rFonts w:ascii="Times New Roman" w:eastAsiaTheme="minorEastAsia" w:hAnsi="Times New Roman" w:cs="Times New Roman"/>
          <w:sz w:val="24"/>
          <w:szCs w:val="24"/>
        </w:rPr>
      </w:pPr>
      <w:r w:rsidRPr="006761AC">
        <w:rPr>
          <w:rFonts w:ascii="Times New Roman" w:eastAsiaTheme="minorEastAsia" w:hAnsi="Times New Roman" w:cs="Times New Roman"/>
          <w:sz w:val="24"/>
          <w:szCs w:val="24"/>
        </w:rPr>
        <w:t xml:space="preserve">  So the median effective level would be:</w:t>
      </w:r>
    </w:p>
    <w:p w:rsidR="009D7A08" w:rsidRPr="006761AC" w:rsidRDefault="009D7A08" w:rsidP="006761AC">
      <w:pPr>
        <w:spacing w:after="0" w:line="240" w:lineRule="auto"/>
        <w:rPr>
          <w:rFonts w:ascii="Times New Roman" w:hAnsi="Times New Roman" w:cs="Times New Roman"/>
          <w:sz w:val="24"/>
          <w:szCs w:val="24"/>
        </w:rPr>
      </w:pPr>
    </w:p>
    <w:p w:rsidR="009D7A08" w:rsidRPr="006761AC" w:rsidRDefault="00602C9C" w:rsidP="006761AC">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(2.9465)</m:t>
              </m:r>
            </m:num>
            <m:den>
              <m:r>
                <w:rPr>
                  <w:rFonts w:ascii="Cambria Math" w:eastAsiaTheme="minorEastAsia" w:hAnsi="Cambria Math" w:cs="Times New Roman"/>
                  <w:sz w:val="24"/>
                  <w:szCs w:val="24"/>
                </w:rPr>
                <m:t>(-0.5729)</m:t>
              </m:r>
            </m:den>
          </m:f>
          <m:r>
            <w:rPr>
              <w:rFonts w:ascii="Cambria Math" w:eastAsiaTheme="minorEastAsia" w:hAnsi="Cambria Math" w:cs="Times New Roman"/>
              <w:sz w:val="24"/>
              <w:szCs w:val="24"/>
            </w:rPr>
            <m:t>=5.14 years</m:t>
          </m:r>
        </m:oMath>
      </m:oMathPara>
    </w:p>
    <w:p w:rsidR="009D7A08" w:rsidRPr="006761AC" w:rsidRDefault="009D7A08" w:rsidP="006761AC">
      <w:pPr>
        <w:spacing w:line="240" w:lineRule="auto"/>
        <w:rPr>
          <w:rFonts w:ascii="Times New Roman" w:hAnsi="Times New Roman" w:cs="Times New Roman"/>
          <w:sz w:val="24"/>
          <w:szCs w:val="24"/>
        </w:rPr>
      </w:pPr>
    </w:p>
    <w:p w:rsidR="00EE338A" w:rsidRPr="006761AC" w:rsidRDefault="00EE338A" w:rsidP="006761AC">
      <w:pPr>
        <w:spacing w:line="240" w:lineRule="auto"/>
        <w:rPr>
          <w:rFonts w:ascii="Times New Roman" w:hAnsi="Times New Roman" w:cs="Times New Roman"/>
          <w:sz w:val="24"/>
          <w:szCs w:val="24"/>
        </w:rPr>
      </w:pPr>
    </w:p>
    <w:p w:rsidR="00EE338A" w:rsidRPr="006761AC" w:rsidRDefault="00AA5E3B" w:rsidP="006761AC">
      <w:pPr>
        <w:spacing w:line="240" w:lineRule="auto"/>
        <w:rPr>
          <w:rFonts w:ascii="Times New Roman" w:hAnsi="Times New Roman" w:cs="Times New Roman"/>
          <w:sz w:val="24"/>
          <w:szCs w:val="24"/>
        </w:rPr>
      </w:pPr>
      <w:r w:rsidRPr="006761AC">
        <w:rPr>
          <w:rFonts w:ascii="Times New Roman" w:hAnsi="Times New Roman" w:cs="Times New Roman"/>
          <w:b/>
          <w:sz w:val="24"/>
          <w:szCs w:val="24"/>
        </w:rPr>
        <w:t>Conclusions</w:t>
      </w:r>
      <w:r w:rsidR="00F20601" w:rsidRPr="006761AC">
        <w:rPr>
          <w:rFonts w:ascii="Times New Roman" w:hAnsi="Times New Roman" w:cs="Times New Roman"/>
          <w:b/>
          <w:sz w:val="24"/>
          <w:szCs w:val="24"/>
        </w:rPr>
        <w:t xml:space="preserve"> and Recommendations</w:t>
      </w:r>
    </w:p>
    <w:p w:rsidR="00AA5E3B" w:rsidRPr="006761AC" w:rsidRDefault="00167D74" w:rsidP="00167D7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re-iterate: many</w:t>
      </w:r>
      <w:r w:rsidR="009D7A08" w:rsidRPr="006761AC">
        <w:rPr>
          <w:rFonts w:ascii="Times New Roman" w:hAnsi="Times New Roman" w:cs="Times New Roman"/>
          <w:sz w:val="24"/>
          <w:szCs w:val="24"/>
        </w:rPr>
        <w:t xml:space="preserve"> of these conclusions are</w:t>
      </w:r>
      <w:r>
        <w:rPr>
          <w:rFonts w:ascii="Times New Roman" w:hAnsi="Times New Roman" w:cs="Times New Roman"/>
          <w:sz w:val="24"/>
          <w:szCs w:val="24"/>
        </w:rPr>
        <w:t xml:space="preserve"> not</w:t>
      </w:r>
      <w:r w:rsidR="009D7A08" w:rsidRPr="006761AC">
        <w:rPr>
          <w:rFonts w:ascii="Times New Roman" w:hAnsi="Times New Roman" w:cs="Times New Roman"/>
          <w:sz w:val="24"/>
          <w:szCs w:val="24"/>
        </w:rPr>
        <w:t xml:space="preserve"> valid</w:t>
      </w:r>
      <w:r>
        <w:rPr>
          <w:rFonts w:ascii="Times New Roman" w:hAnsi="Times New Roman" w:cs="Times New Roman"/>
          <w:sz w:val="24"/>
          <w:szCs w:val="24"/>
        </w:rPr>
        <w:t xml:space="preserve"> or not statistically significant</w:t>
      </w:r>
      <w:r w:rsidR="009D7A08" w:rsidRPr="006761AC">
        <w:rPr>
          <w:rFonts w:ascii="Times New Roman" w:hAnsi="Times New Roman" w:cs="Times New Roman"/>
          <w:sz w:val="24"/>
          <w:szCs w:val="24"/>
        </w:rPr>
        <w:t>. The methods applied were done so just for practice and to demonstrate understanding of topics covered in class.</w:t>
      </w:r>
    </w:p>
    <w:p w:rsidR="00322591" w:rsidRPr="006761AC" w:rsidRDefault="004C443B" w:rsidP="00167D7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from the regression models, </w:t>
      </w:r>
      <w:r w:rsidR="00322591" w:rsidRPr="006761AC">
        <w:rPr>
          <w:rFonts w:ascii="Times New Roman" w:hAnsi="Times New Roman" w:cs="Times New Roman"/>
          <w:sz w:val="24"/>
          <w:szCs w:val="24"/>
        </w:rPr>
        <w:t xml:space="preserve">we might conclude that decreased time intervals between gathers and being managed by a western state other than Nevada result in a higher likelihood of being managed successfully. </w:t>
      </w:r>
    </w:p>
    <w:p w:rsidR="000B533C" w:rsidRPr="006761AC" w:rsidRDefault="000B533C" w:rsidP="00167D74">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Overall, for models that used the unaltered data, nothing was significant. But if we were to choose a mo</w:t>
      </w:r>
      <w:r w:rsidR="00F20601" w:rsidRPr="006761AC">
        <w:rPr>
          <w:rFonts w:ascii="Times New Roman" w:hAnsi="Times New Roman" w:cs="Times New Roman"/>
          <w:sz w:val="24"/>
          <w:szCs w:val="24"/>
        </w:rPr>
        <w:t xml:space="preserve">del to be the best, the first </w:t>
      </w:r>
      <w:r w:rsidRPr="006761AC">
        <w:rPr>
          <w:rFonts w:ascii="Times New Roman" w:hAnsi="Times New Roman" w:cs="Times New Roman"/>
          <w:sz w:val="24"/>
          <w:szCs w:val="24"/>
        </w:rPr>
        <w:t xml:space="preserve">model </w:t>
      </w:r>
      <w:r w:rsidR="00F20601" w:rsidRPr="006761AC">
        <w:rPr>
          <w:rFonts w:ascii="Times New Roman" w:hAnsi="Times New Roman" w:cs="Times New Roman"/>
          <w:sz w:val="24"/>
          <w:szCs w:val="24"/>
        </w:rPr>
        <w:t>(that predicts success based on time since a gather)</w:t>
      </w:r>
      <w:r w:rsidR="00322591" w:rsidRPr="006761AC">
        <w:rPr>
          <w:rFonts w:ascii="Times New Roman" w:hAnsi="Times New Roman" w:cs="Times New Roman"/>
          <w:sz w:val="24"/>
          <w:szCs w:val="24"/>
        </w:rPr>
        <w:t xml:space="preserve"> </w:t>
      </w:r>
      <w:r w:rsidRPr="006761AC">
        <w:rPr>
          <w:rFonts w:ascii="Times New Roman" w:hAnsi="Times New Roman" w:cs="Times New Roman"/>
          <w:sz w:val="24"/>
          <w:szCs w:val="24"/>
        </w:rPr>
        <w:t>would be chosen based on the AIC, or we might choose the second model</w:t>
      </w:r>
      <w:r w:rsidR="00F20601" w:rsidRPr="006761AC">
        <w:rPr>
          <w:rFonts w:ascii="Times New Roman" w:hAnsi="Times New Roman" w:cs="Times New Roman"/>
          <w:sz w:val="24"/>
          <w:szCs w:val="24"/>
        </w:rPr>
        <w:t xml:space="preserve"> (which predicts based on the state</w:t>
      </w:r>
      <w:proofErr w:type="gramStart"/>
      <w:r w:rsidR="00F20601" w:rsidRPr="006761AC">
        <w:rPr>
          <w:rFonts w:ascii="Times New Roman" w:hAnsi="Times New Roman" w:cs="Times New Roman"/>
          <w:sz w:val="24"/>
          <w:szCs w:val="24"/>
        </w:rPr>
        <w:t xml:space="preserve">) </w:t>
      </w:r>
      <w:r w:rsidRPr="006761AC">
        <w:rPr>
          <w:rFonts w:ascii="Times New Roman" w:hAnsi="Times New Roman" w:cs="Times New Roman"/>
          <w:sz w:val="24"/>
          <w:szCs w:val="24"/>
        </w:rPr>
        <w:t xml:space="preserve"> because</w:t>
      </w:r>
      <w:proofErr w:type="gramEnd"/>
      <w:r w:rsidRPr="006761AC">
        <w:rPr>
          <w:rFonts w:ascii="Times New Roman" w:hAnsi="Times New Roman" w:cs="Times New Roman"/>
          <w:sz w:val="24"/>
          <w:szCs w:val="24"/>
        </w:rPr>
        <w:t xml:space="preserve"> it is the only model with a significant parameter (α).</w:t>
      </w:r>
      <w:r w:rsidR="00F20601" w:rsidRPr="006761AC">
        <w:rPr>
          <w:rFonts w:ascii="Times New Roman" w:hAnsi="Times New Roman" w:cs="Times New Roman"/>
          <w:sz w:val="24"/>
          <w:szCs w:val="24"/>
        </w:rPr>
        <w:t xml:space="preserve"> The hypothetical model could not be compared in this manner because the AIC can only be used to compare models that use the same data an</w:t>
      </w:r>
      <w:r w:rsidR="00322591" w:rsidRPr="006761AC">
        <w:rPr>
          <w:rFonts w:ascii="Times New Roman" w:hAnsi="Times New Roman" w:cs="Times New Roman"/>
          <w:sz w:val="24"/>
          <w:szCs w:val="24"/>
        </w:rPr>
        <w:t>d</w:t>
      </w:r>
      <w:r w:rsidR="00F20601" w:rsidRPr="006761AC">
        <w:rPr>
          <w:rFonts w:ascii="Times New Roman" w:hAnsi="Times New Roman" w:cs="Times New Roman"/>
          <w:sz w:val="24"/>
          <w:szCs w:val="24"/>
        </w:rPr>
        <w:t xml:space="preserve"> the hy</w:t>
      </w:r>
      <w:r w:rsidR="00322591" w:rsidRPr="006761AC">
        <w:rPr>
          <w:rFonts w:ascii="Times New Roman" w:hAnsi="Times New Roman" w:cs="Times New Roman"/>
          <w:sz w:val="24"/>
          <w:szCs w:val="24"/>
        </w:rPr>
        <w:t>pothetical model did not use that</w:t>
      </w:r>
      <w:r w:rsidR="00F20601" w:rsidRPr="006761AC">
        <w:rPr>
          <w:rFonts w:ascii="Times New Roman" w:hAnsi="Times New Roman" w:cs="Times New Roman"/>
          <w:sz w:val="24"/>
          <w:szCs w:val="24"/>
        </w:rPr>
        <w:t xml:space="preserve"> same data. For the same reason, it cannot be compared in terms of parameter significance, despite faring better in this respect</w:t>
      </w:r>
      <w:r w:rsidR="00322591" w:rsidRPr="006761AC">
        <w:rPr>
          <w:rFonts w:ascii="Times New Roman" w:hAnsi="Times New Roman" w:cs="Times New Roman"/>
          <w:sz w:val="24"/>
          <w:szCs w:val="24"/>
        </w:rPr>
        <w:t xml:space="preserve"> as well</w:t>
      </w:r>
      <w:r w:rsidR="00F20601" w:rsidRPr="006761AC">
        <w:rPr>
          <w:rFonts w:ascii="Times New Roman" w:hAnsi="Times New Roman" w:cs="Times New Roman"/>
          <w:sz w:val="24"/>
          <w:szCs w:val="24"/>
        </w:rPr>
        <w:t>.</w:t>
      </w:r>
    </w:p>
    <w:p w:rsidR="003030DE" w:rsidRPr="006761AC" w:rsidRDefault="003030DE" w:rsidP="00167D74">
      <w:pPr>
        <w:spacing w:after="0" w:line="240" w:lineRule="auto"/>
        <w:ind w:firstLine="720"/>
        <w:rPr>
          <w:rFonts w:ascii="Times New Roman" w:hAnsi="Times New Roman" w:cs="Times New Roman"/>
          <w:sz w:val="24"/>
          <w:szCs w:val="24"/>
        </w:rPr>
      </w:pPr>
      <w:r w:rsidRPr="006761AC">
        <w:rPr>
          <w:rFonts w:ascii="Times New Roman" w:hAnsi="Times New Roman" w:cs="Times New Roman"/>
          <w:sz w:val="24"/>
          <w:szCs w:val="24"/>
        </w:rPr>
        <w:t xml:space="preserve">Using the “hypothetical” model, in other western states, because the median effective level is 5.41 years since a gather, we might recommend that if the BLM wants to achieve its goal of properly managing these animals, gathers should </w:t>
      </w:r>
      <w:r w:rsidR="002A54FB" w:rsidRPr="006761AC">
        <w:rPr>
          <w:rFonts w:ascii="Times New Roman" w:hAnsi="Times New Roman" w:cs="Times New Roman"/>
          <w:sz w:val="24"/>
          <w:szCs w:val="24"/>
        </w:rPr>
        <w:t>be conducted more often than 5.</w:t>
      </w:r>
      <w:r w:rsidRPr="006761AC">
        <w:rPr>
          <w:rFonts w:ascii="Times New Roman" w:hAnsi="Times New Roman" w:cs="Times New Roman"/>
          <w:sz w:val="24"/>
          <w:szCs w:val="24"/>
        </w:rPr>
        <w:t>1</w:t>
      </w:r>
      <w:r w:rsidR="002A54FB" w:rsidRPr="006761AC">
        <w:rPr>
          <w:rFonts w:ascii="Times New Roman" w:hAnsi="Times New Roman" w:cs="Times New Roman"/>
          <w:sz w:val="24"/>
          <w:szCs w:val="24"/>
        </w:rPr>
        <w:t>4</w:t>
      </w:r>
      <w:r w:rsidRPr="006761AC">
        <w:rPr>
          <w:rFonts w:ascii="Times New Roman" w:hAnsi="Times New Roman" w:cs="Times New Roman"/>
          <w:sz w:val="24"/>
          <w:szCs w:val="24"/>
        </w:rPr>
        <w:t xml:space="preserve"> years. </w:t>
      </w:r>
    </w:p>
    <w:p w:rsidR="00322591" w:rsidRPr="006761AC" w:rsidRDefault="00322591" w:rsidP="006761AC">
      <w:pPr>
        <w:spacing w:line="240" w:lineRule="auto"/>
        <w:ind w:firstLine="720"/>
        <w:rPr>
          <w:rFonts w:ascii="Times New Roman" w:hAnsi="Times New Roman" w:cs="Times New Roman"/>
          <w:sz w:val="24"/>
          <w:szCs w:val="24"/>
        </w:rPr>
      </w:pPr>
      <w:r w:rsidRPr="006761AC">
        <w:rPr>
          <w:rFonts w:ascii="Times New Roman" w:hAnsi="Times New Roman" w:cs="Times New Roman"/>
          <w:sz w:val="24"/>
          <w:szCs w:val="24"/>
        </w:rPr>
        <w:lastRenderedPageBreak/>
        <w:t>In general, our analysis leads us to recommend that other predictors of success</w:t>
      </w:r>
      <w:r w:rsidR="00A76FDE" w:rsidRPr="006761AC">
        <w:rPr>
          <w:rFonts w:ascii="Times New Roman" w:hAnsi="Times New Roman" w:cs="Times New Roman"/>
          <w:sz w:val="24"/>
          <w:szCs w:val="24"/>
        </w:rPr>
        <w:t xml:space="preserve"> be sought</w:t>
      </w:r>
      <w:r w:rsidRPr="006761AC">
        <w:rPr>
          <w:rFonts w:ascii="Times New Roman" w:hAnsi="Times New Roman" w:cs="Times New Roman"/>
          <w:sz w:val="24"/>
          <w:szCs w:val="24"/>
        </w:rPr>
        <w:t xml:space="preserve">, as frequency of gathering operations, </w:t>
      </w:r>
      <w:r w:rsidR="00A76FDE" w:rsidRPr="006761AC">
        <w:rPr>
          <w:rFonts w:ascii="Times New Roman" w:hAnsi="Times New Roman" w:cs="Times New Roman"/>
          <w:sz w:val="24"/>
          <w:szCs w:val="24"/>
        </w:rPr>
        <w:t xml:space="preserve">the </w:t>
      </w:r>
      <w:r w:rsidRPr="006761AC">
        <w:rPr>
          <w:rFonts w:ascii="Times New Roman" w:hAnsi="Times New Roman" w:cs="Times New Roman"/>
          <w:sz w:val="24"/>
          <w:szCs w:val="24"/>
        </w:rPr>
        <w:t xml:space="preserve">state </w:t>
      </w:r>
      <w:r w:rsidR="00A76FDE" w:rsidRPr="006761AC">
        <w:rPr>
          <w:rFonts w:ascii="Times New Roman" w:hAnsi="Times New Roman" w:cs="Times New Roman"/>
          <w:sz w:val="24"/>
          <w:szCs w:val="24"/>
        </w:rPr>
        <w:t>managing a given</w:t>
      </w:r>
      <w:r w:rsidRPr="006761AC">
        <w:rPr>
          <w:rFonts w:ascii="Times New Roman" w:hAnsi="Times New Roman" w:cs="Times New Roman"/>
          <w:sz w:val="24"/>
          <w:szCs w:val="24"/>
        </w:rPr>
        <w:t xml:space="preserve"> area, and the burden of the state (gross numbers of acres or animals) are poor predictors of successful management. Because there were several areas that seemed “resilient” and able to maintain success over extended periods of time, intuition tells us that perhaps the practices used or attitudes taken when undertaking a gathering may be more fruitful</w:t>
      </w:r>
      <w:r w:rsidR="00A76FDE" w:rsidRPr="006761AC">
        <w:rPr>
          <w:rFonts w:ascii="Times New Roman" w:hAnsi="Times New Roman" w:cs="Times New Roman"/>
          <w:sz w:val="24"/>
          <w:szCs w:val="24"/>
        </w:rPr>
        <w:t xml:space="preserve"> in producing sound models</w:t>
      </w:r>
      <w:r w:rsidRPr="006761AC">
        <w:rPr>
          <w:rFonts w:ascii="Times New Roman" w:hAnsi="Times New Roman" w:cs="Times New Roman"/>
          <w:sz w:val="24"/>
          <w:szCs w:val="24"/>
        </w:rPr>
        <w:t xml:space="preserve">. Also, factors such as state funding for management operations or levels of enthusiasm for adopting wild horses or burros, or climate/environment patterns might be </w:t>
      </w:r>
      <w:proofErr w:type="gramStart"/>
      <w:r w:rsidRPr="006761AC">
        <w:rPr>
          <w:rFonts w:ascii="Times New Roman" w:hAnsi="Times New Roman" w:cs="Times New Roman"/>
          <w:sz w:val="24"/>
          <w:szCs w:val="24"/>
        </w:rPr>
        <w:t>key</w:t>
      </w:r>
      <w:proofErr w:type="gramEnd"/>
      <w:r w:rsidRPr="006761AC">
        <w:rPr>
          <w:rFonts w:ascii="Times New Roman" w:hAnsi="Times New Roman" w:cs="Times New Roman"/>
          <w:sz w:val="24"/>
          <w:szCs w:val="24"/>
        </w:rPr>
        <w:t xml:space="preserve"> to predicting successful management. </w:t>
      </w:r>
    </w:p>
    <w:sectPr w:rsidR="00322591" w:rsidRPr="006761AC" w:rsidSect="00A93D8A">
      <w:headerReference w:type="default" r:id="rId13"/>
      <w:headerReference w:type="firs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C9C" w:rsidRDefault="00602C9C" w:rsidP="00A93D8A">
      <w:pPr>
        <w:spacing w:after="0" w:line="240" w:lineRule="auto"/>
      </w:pPr>
      <w:r>
        <w:separator/>
      </w:r>
    </w:p>
  </w:endnote>
  <w:endnote w:type="continuationSeparator" w:id="0">
    <w:p w:rsidR="00602C9C" w:rsidRDefault="00602C9C" w:rsidP="00A9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C9C" w:rsidRDefault="00602C9C" w:rsidP="00A93D8A">
      <w:pPr>
        <w:spacing w:after="0" w:line="240" w:lineRule="auto"/>
      </w:pPr>
      <w:r>
        <w:separator/>
      </w:r>
    </w:p>
  </w:footnote>
  <w:footnote w:type="continuationSeparator" w:id="0">
    <w:p w:rsidR="00602C9C" w:rsidRDefault="00602C9C" w:rsidP="00A93D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C9C" w:rsidRPr="00A93D8A" w:rsidRDefault="00602C9C" w:rsidP="00A93D8A">
    <w:pPr>
      <w:pStyle w:val="Header"/>
      <w:jc w:val="right"/>
      <w:rPr>
        <w:rFonts w:ascii="Times New Roman" w:hAnsi="Times New Roman" w:cs="Times New Roman"/>
        <w:sz w:val="24"/>
        <w:szCs w:val="24"/>
      </w:rPr>
    </w:pPr>
    <w:r>
      <w:rPr>
        <w:rFonts w:ascii="Times New Roman" w:hAnsi="Times New Roman" w:cs="Times New Roman"/>
        <w:sz w:val="24"/>
        <w:szCs w:val="24"/>
      </w:rPr>
      <w:t xml:space="preserve">Henriod / </w:t>
    </w:r>
    <w:proofErr w:type="spellStart"/>
    <w:r>
      <w:rPr>
        <w:rFonts w:ascii="Times New Roman" w:hAnsi="Times New Roman" w:cs="Times New Roman"/>
        <w:sz w:val="24"/>
        <w:szCs w:val="24"/>
      </w:rPr>
      <w:t>Dorough</w:t>
    </w:r>
    <w:proofErr w:type="spellEnd"/>
    <w:r>
      <w:rPr>
        <w:rFonts w:ascii="Times New Roman" w:hAnsi="Times New Roman" w:cs="Times New Roman"/>
        <w:sz w:val="24"/>
        <w:szCs w:val="24"/>
      </w:rPr>
      <w:t xml:space="preserve"> </w:t>
    </w:r>
    <w:r w:rsidRPr="00A93D8A">
      <w:rPr>
        <w:rFonts w:ascii="Times New Roman" w:hAnsi="Times New Roman" w:cs="Times New Roman"/>
        <w:sz w:val="24"/>
        <w:szCs w:val="24"/>
      </w:rPr>
      <w:fldChar w:fldCharType="begin"/>
    </w:r>
    <w:r w:rsidRPr="00A93D8A">
      <w:rPr>
        <w:rFonts w:ascii="Times New Roman" w:hAnsi="Times New Roman" w:cs="Times New Roman"/>
        <w:sz w:val="24"/>
        <w:szCs w:val="24"/>
      </w:rPr>
      <w:instrText xml:space="preserve"> PAGE   \* MERGEFORMAT </w:instrText>
    </w:r>
    <w:r w:rsidRPr="00A93D8A">
      <w:rPr>
        <w:rFonts w:ascii="Times New Roman" w:hAnsi="Times New Roman" w:cs="Times New Roman"/>
        <w:sz w:val="24"/>
        <w:szCs w:val="24"/>
      </w:rPr>
      <w:fldChar w:fldCharType="separate"/>
    </w:r>
    <w:r w:rsidR="0061407E">
      <w:rPr>
        <w:rFonts w:ascii="Times New Roman" w:hAnsi="Times New Roman" w:cs="Times New Roman"/>
        <w:noProof/>
        <w:sz w:val="24"/>
        <w:szCs w:val="24"/>
      </w:rPr>
      <w:t>2</w:t>
    </w:r>
    <w:r w:rsidRPr="00A93D8A">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C9C" w:rsidRDefault="00602C9C" w:rsidP="00A93D8A">
    <w:pPr>
      <w:pStyle w:val="Header"/>
      <w:rPr>
        <w:rFonts w:ascii="Times New Roman" w:hAnsi="Times New Roman" w:cs="Times New Roman"/>
        <w:sz w:val="24"/>
        <w:szCs w:val="24"/>
      </w:rPr>
    </w:pPr>
    <w:r>
      <w:rPr>
        <w:rFonts w:ascii="Times New Roman" w:hAnsi="Times New Roman" w:cs="Times New Roman"/>
        <w:sz w:val="24"/>
        <w:szCs w:val="24"/>
      </w:rPr>
      <w:t xml:space="preserve">Terence Henriod / William </w:t>
    </w:r>
    <w:proofErr w:type="spellStart"/>
    <w:r>
      <w:rPr>
        <w:rFonts w:ascii="Times New Roman" w:hAnsi="Times New Roman" w:cs="Times New Roman"/>
        <w:sz w:val="24"/>
        <w:szCs w:val="24"/>
      </w:rPr>
      <w:t>Dorough</w:t>
    </w:r>
    <w:proofErr w:type="spellEnd"/>
  </w:p>
  <w:p w:rsidR="00602C9C" w:rsidRDefault="00602C9C" w:rsidP="00A93D8A">
    <w:pPr>
      <w:pStyle w:val="Header"/>
      <w:rPr>
        <w:rFonts w:ascii="Times New Roman" w:hAnsi="Times New Roman" w:cs="Times New Roman"/>
        <w:sz w:val="24"/>
        <w:szCs w:val="24"/>
      </w:rPr>
    </w:pPr>
    <w:r>
      <w:rPr>
        <w:rFonts w:ascii="Times New Roman" w:hAnsi="Times New Roman" w:cs="Times New Roman"/>
        <w:sz w:val="24"/>
        <w:szCs w:val="24"/>
      </w:rPr>
      <w:t>STAT 453</w:t>
    </w:r>
  </w:p>
  <w:p w:rsidR="00602C9C" w:rsidRDefault="00602C9C" w:rsidP="00A93D8A">
    <w:pPr>
      <w:pStyle w:val="Header"/>
      <w:rPr>
        <w:rFonts w:ascii="Times New Roman" w:hAnsi="Times New Roman" w:cs="Times New Roman"/>
        <w:sz w:val="24"/>
        <w:szCs w:val="24"/>
      </w:rPr>
    </w:pPr>
    <w:r>
      <w:rPr>
        <w:rFonts w:ascii="Times New Roman" w:hAnsi="Times New Roman" w:cs="Times New Roman"/>
        <w:sz w:val="24"/>
        <w:szCs w:val="24"/>
      </w:rPr>
      <w:t>Data Analysis Project</w:t>
    </w:r>
  </w:p>
  <w:p w:rsidR="00602C9C" w:rsidRDefault="00602C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09"/>
    <w:rsid w:val="00002B56"/>
    <w:rsid w:val="00021E4D"/>
    <w:rsid w:val="000A3ED5"/>
    <w:rsid w:val="000B533C"/>
    <w:rsid w:val="00137812"/>
    <w:rsid w:val="00167D74"/>
    <w:rsid w:val="001D35D7"/>
    <w:rsid w:val="001E027C"/>
    <w:rsid w:val="001E4F0F"/>
    <w:rsid w:val="002058D5"/>
    <w:rsid w:val="002A54FB"/>
    <w:rsid w:val="003030DE"/>
    <w:rsid w:val="0030799C"/>
    <w:rsid w:val="00322591"/>
    <w:rsid w:val="004026EE"/>
    <w:rsid w:val="00455C90"/>
    <w:rsid w:val="00494E7D"/>
    <w:rsid w:val="004A6B3C"/>
    <w:rsid w:val="004B1C2E"/>
    <w:rsid w:val="004C443B"/>
    <w:rsid w:val="00545DEB"/>
    <w:rsid w:val="005B3212"/>
    <w:rsid w:val="00602C9C"/>
    <w:rsid w:val="0061407E"/>
    <w:rsid w:val="006331CF"/>
    <w:rsid w:val="006445CE"/>
    <w:rsid w:val="00672534"/>
    <w:rsid w:val="006761AC"/>
    <w:rsid w:val="0068094E"/>
    <w:rsid w:val="007323CC"/>
    <w:rsid w:val="0075407B"/>
    <w:rsid w:val="0078512E"/>
    <w:rsid w:val="007C3F37"/>
    <w:rsid w:val="007C4AD2"/>
    <w:rsid w:val="007E19F0"/>
    <w:rsid w:val="00812C71"/>
    <w:rsid w:val="00894CCB"/>
    <w:rsid w:val="008A284E"/>
    <w:rsid w:val="009124EA"/>
    <w:rsid w:val="00913EBD"/>
    <w:rsid w:val="00953CB7"/>
    <w:rsid w:val="009D7A08"/>
    <w:rsid w:val="00A20BE6"/>
    <w:rsid w:val="00A569FD"/>
    <w:rsid w:val="00A76FDE"/>
    <w:rsid w:val="00A93D8A"/>
    <w:rsid w:val="00AA5E3B"/>
    <w:rsid w:val="00AD7964"/>
    <w:rsid w:val="00B7333B"/>
    <w:rsid w:val="00B904BA"/>
    <w:rsid w:val="00BC7782"/>
    <w:rsid w:val="00BD2309"/>
    <w:rsid w:val="00C22E35"/>
    <w:rsid w:val="00CB424C"/>
    <w:rsid w:val="00D11EA1"/>
    <w:rsid w:val="00DC4218"/>
    <w:rsid w:val="00DE4ADF"/>
    <w:rsid w:val="00E156CF"/>
    <w:rsid w:val="00E63BE7"/>
    <w:rsid w:val="00E761EF"/>
    <w:rsid w:val="00E870F4"/>
    <w:rsid w:val="00EE338A"/>
    <w:rsid w:val="00F018BA"/>
    <w:rsid w:val="00F071C7"/>
    <w:rsid w:val="00F20601"/>
    <w:rsid w:val="00FB3D7B"/>
    <w:rsid w:val="00FD4F3A"/>
    <w:rsid w:val="00FD6FD3"/>
    <w:rsid w:val="00FE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 w:type="paragraph" w:styleId="Header">
    <w:name w:val="header"/>
    <w:basedOn w:val="Normal"/>
    <w:link w:val="HeaderChar"/>
    <w:uiPriority w:val="99"/>
    <w:unhideWhenUsed/>
    <w:rsid w:val="00A93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D8A"/>
  </w:style>
  <w:style w:type="paragraph" w:styleId="Footer">
    <w:name w:val="footer"/>
    <w:basedOn w:val="Normal"/>
    <w:link w:val="FooterChar"/>
    <w:uiPriority w:val="99"/>
    <w:unhideWhenUsed/>
    <w:rsid w:val="00A93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D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 w:type="paragraph" w:styleId="Header">
    <w:name w:val="header"/>
    <w:basedOn w:val="Normal"/>
    <w:link w:val="HeaderChar"/>
    <w:uiPriority w:val="99"/>
    <w:unhideWhenUsed/>
    <w:rsid w:val="00A93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D8A"/>
  </w:style>
  <w:style w:type="paragraph" w:styleId="Footer">
    <w:name w:val="footer"/>
    <w:basedOn w:val="Normal"/>
    <w:link w:val="FooterChar"/>
    <w:uiPriority w:val="99"/>
    <w:unhideWhenUsed/>
    <w:rsid w:val="00A93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97163">
      <w:bodyDiv w:val="1"/>
      <w:marLeft w:val="0"/>
      <w:marRight w:val="0"/>
      <w:marTop w:val="0"/>
      <w:marBottom w:val="0"/>
      <w:divBdr>
        <w:top w:val="none" w:sz="0" w:space="0" w:color="auto"/>
        <w:left w:val="none" w:sz="0" w:space="0" w:color="auto"/>
        <w:bottom w:val="none" w:sz="0" w:space="0" w:color="auto"/>
        <w:right w:val="none" w:sz="0" w:space="0" w:color="auto"/>
      </w:divBdr>
    </w:div>
    <w:div w:id="864439459">
      <w:bodyDiv w:val="1"/>
      <w:marLeft w:val="0"/>
      <w:marRight w:val="0"/>
      <w:marTop w:val="0"/>
      <w:marBottom w:val="0"/>
      <w:divBdr>
        <w:top w:val="none" w:sz="0" w:space="0" w:color="auto"/>
        <w:left w:val="none" w:sz="0" w:space="0" w:color="auto"/>
        <w:bottom w:val="none" w:sz="0" w:space="0" w:color="auto"/>
        <w:right w:val="none" w:sz="0" w:space="0" w:color="auto"/>
      </w:divBdr>
    </w:div>
    <w:div w:id="887036717">
      <w:bodyDiv w:val="1"/>
      <w:marLeft w:val="0"/>
      <w:marRight w:val="0"/>
      <w:marTop w:val="0"/>
      <w:marBottom w:val="0"/>
      <w:divBdr>
        <w:top w:val="none" w:sz="0" w:space="0" w:color="auto"/>
        <w:left w:val="none" w:sz="0" w:space="0" w:color="auto"/>
        <w:bottom w:val="none" w:sz="0" w:space="0" w:color="auto"/>
        <w:right w:val="none" w:sz="0" w:space="0" w:color="auto"/>
      </w:divBdr>
    </w:div>
    <w:div w:id="908612736">
      <w:bodyDiv w:val="1"/>
      <w:marLeft w:val="0"/>
      <w:marRight w:val="0"/>
      <w:marTop w:val="0"/>
      <w:marBottom w:val="0"/>
      <w:divBdr>
        <w:top w:val="none" w:sz="0" w:space="0" w:color="auto"/>
        <w:left w:val="none" w:sz="0" w:space="0" w:color="auto"/>
        <w:bottom w:val="none" w:sz="0" w:space="0" w:color="auto"/>
        <w:right w:val="none" w:sz="0" w:space="0" w:color="auto"/>
      </w:divBdr>
    </w:div>
    <w:div w:id="936213290">
      <w:bodyDiv w:val="1"/>
      <w:marLeft w:val="0"/>
      <w:marRight w:val="0"/>
      <w:marTop w:val="0"/>
      <w:marBottom w:val="0"/>
      <w:divBdr>
        <w:top w:val="none" w:sz="0" w:space="0" w:color="auto"/>
        <w:left w:val="none" w:sz="0" w:space="0" w:color="auto"/>
        <w:bottom w:val="none" w:sz="0" w:space="0" w:color="auto"/>
        <w:right w:val="none" w:sz="0" w:space="0" w:color="auto"/>
      </w:divBdr>
    </w:div>
    <w:div w:id="943654437">
      <w:bodyDiv w:val="1"/>
      <w:marLeft w:val="0"/>
      <w:marRight w:val="0"/>
      <w:marTop w:val="0"/>
      <w:marBottom w:val="0"/>
      <w:divBdr>
        <w:top w:val="none" w:sz="0" w:space="0" w:color="auto"/>
        <w:left w:val="none" w:sz="0" w:space="0" w:color="auto"/>
        <w:bottom w:val="none" w:sz="0" w:space="0" w:color="auto"/>
        <w:right w:val="none" w:sz="0" w:space="0" w:color="auto"/>
      </w:divBdr>
    </w:div>
    <w:div w:id="1257202988">
      <w:bodyDiv w:val="1"/>
      <w:marLeft w:val="0"/>
      <w:marRight w:val="0"/>
      <w:marTop w:val="0"/>
      <w:marBottom w:val="0"/>
      <w:divBdr>
        <w:top w:val="none" w:sz="0" w:space="0" w:color="auto"/>
        <w:left w:val="none" w:sz="0" w:space="0" w:color="auto"/>
        <w:bottom w:val="none" w:sz="0" w:space="0" w:color="auto"/>
        <w:right w:val="none" w:sz="0" w:space="0" w:color="auto"/>
      </w:divBdr>
    </w:div>
    <w:div w:id="1323193326">
      <w:bodyDiv w:val="1"/>
      <w:marLeft w:val="0"/>
      <w:marRight w:val="0"/>
      <w:marTop w:val="0"/>
      <w:marBottom w:val="0"/>
      <w:divBdr>
        <w:top w:val="none" w:sz="0" w:space="0" w:color="auto"/>
        <w:left w:val="none" w:sz="0" w:space="0" w:color="auto"/>
        <w:bottom w:val="none" w:sz="0" w:space="0" w:color="auto"/>
        <w:right w:val="none" w:sz="0" w:space="0" w:color="auto"/>
      </w:divBdr>
    </w:div>
    <w:div w:id="1488980823">
      <w:bodyDiv w:val="1"/>
      <w:marLeft w:val="0"/>
      <w:marRight w:val="0"/>
      <w:marTop w:val="0"/>
      <w:marBottom w:val="0"/>
      <w:divBdr>
        <w:top w:val="none" w:sz="0" w:space="0" w:color="auto"/>
        <w:left w:val="none" w:sz="0" w:space="0" w:color="auto"/>
        <w:bottom w:val="none" w:sz="0" w:space="0" w:color="auto"/>
        <w:right w:val="none" w:sz="0" w:space="0" w:color="auto"/>
      </w:divBdr>
    </w:div>
    <w:div w:id="1497574822">
      <w:bodyDiv w:val="1"/>
      <w:marLeft w:val="0"/>
      <w:marRight w:val="0"/>
      <w:marTop w:val="0"/>
      <w:marBottom w:val="0"/>
      <w:divBdr>
        <w:top w:val="none" w:sz="0" w:space="0" w:color="auto"/>
        <w:left w:val="none" w:sz="0" w:space="0" w:color="auto"/>
        <w:bottom w:val="none" w:sz="0" w:space="0" w:color="auto"/>
        <w:right w:val="none" w:sz="0" w:space="0" w:color="auto"/>
      </w:divBdr>
    </w:div>
    <w:div w:id="1529640290">
      <w:bodyDiv w:val="1"/>
      <w:marLeft w:val="0"/>
      <w:marRight w:val="0"/>
      <w:marTop w:val="0"/>
      <w:marBottom w:val="0"/>
      <w:divBdr>
        <w:top w:val="none" w:sz="0" w:space="0" w:color="auto"/>
        <w:left w:val="none" w:sz="0" w:space="0" w:color="auto"/>
        <w:bottom w:val="none" w:sz="0" w:space="0" w:color="auto"/>
        <w:right w:val="none" w:sz="0" w:space="0" w:color="auto"/>
      </w:divBdr>
    </w:div>
    <w:div w:id="1728718620">
      <w:bodyDiv w:val="1"/>
      <w:marLeft w:val="0"/>
      <w:marRight w:val="0"/>
      <w:marTop w:val="0"/>
      <w:marBottom w:val="0"/>
      <w:divBdr>
        <w:top w:val="none" w:sz="0" w:space="0" w:color="auto"/>
        <w:left w:val="none" w:sz="0" w:space="0" w:color="auto"/>
        <w:bottom w:val="none" w:sz="0" w:space="0" w:color="auto"/>
        <w:right w:val="none" w:sz="0" w:space="0" w:color="auto"/>
      </w:divBdr>
    </w:div>
    <w:div w:id="1856964005">
      <w:bodyDiv w:val="1"/>
      <w:marLeft w:val="0"/>
      <w:marRight w:val="0"/>
      <w:marTop w:val="0"/>
      <w:marBottom w:val="0"/>
      <w:divBdr>
        <w:top w:val="none" w:sz="0" w:space="0" w:color="auto"/>
        <w:left w:val="none" w:sz="0" w:space="0" w:color="auto"/>
        <w:bottom w:val="none" w:sz="0" w:space="0" w:color="auto"/>
        <w:right w:val="none" w:sz="0" w:space="0" w:color="auto"/>
      </w:divBdr>
    </w:div>
    <w:div w:id="18705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8261-695E-4F68-BB5D-DBDF098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Owner</cp:lastModifiedBy>
  <cp:revision>11</cp:revision>
  <dcterms:created xsi:type="dcterms:W3CDTF">2012-12-10T03:17:00Z</dcterms:created>
  <dcterms:modified xsi:type="dcterms:W3CDTF">2012-12-10T20:39:00Z</dcterms:modified>
</cp:coreProperties>
</file>