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3D47A7">
        <w:rPr>
          <w:b/>
          <w:sz w:val="40"/>
          <w:szCs w:val="40"/>
        </w:rPr>
        <w:t xml:space="preserve">Prova in itinere n. </w:t>
      </w:r>
      <w:r w:rsidR="008F0120">
        <w:rPr>
          <w:b/>
          <w:sz w:val="40"/>
          <w:szCs w:val="40"/>
        </w:rPr>
        <w:t>3</w:t>
      </w:r>
      <w:r w:rsidR="003B3E6F">
        <w:rPr>
          <w:b/>
          <w:sz w:val="40"/>
          <w:szCs w:val="40"/>
        </w:rPr>
        <w:t xml:space="preserve"> - </w:t>
      </w:r>
      <w:r w:rsidR="00E622D0">
        <w:rPr>
          <w:b/>
          <w:sz w:val="40"/>
          <w:szCs w:val="40"/>
        </w:rPr>
        <w:t>RESOLUTION</w:t>
      </w:r>
    </w:p>
    <w:p w:rsidR="003D47A7" w:rsidRDefault="003D47A7" w:rsidP="003D47A7">
      <w:pPr>
        <w:jc w:val="center"/>
        <w:rPr>
          <w:b/>
          <w:sz w:val="40"/>
          <w:szCs w:val="40"/>
        </w:rPr>
      </w:pPr>
      <w:r w:rsidRPr="00192F3D">
        <w:rPr>
          <w:b/>
          <w:sz w:val="40"/>
          <w:szCs w:val="40"/>
        </w:rPr>
        <w:t>Intelligenza Artificiale 1 – aa 2015-16</w:t>
      </w:r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1354CC" w:rsidRDefault="001354CC" w:rsidP="00192F3D">
      <w:pPr>
        <w:pStyle w:val="Paragrafoelenco"/>
        <w:numPr>
          <w:ilvl w:val="0"/>
          <w:numId w:val="1"/>
        </w:numPr>
      </w:pPr>
      <w:r>
        <w:t xml:space="preserve">Scrivere una </w:t>
      </w:r>
      <w:r w:rsidRPr="001354CC">
        <w:rPr>
          <w:b/>
          <w:i/>
        </w:rPr>
        <w:t>procedura</w:t>
      </w:r>
      <w:r>
        <w:t xml:space="preserve"> per convertire una qualsiasi formula proposizionale in </w:t>
      </w:r>
      <w:r w:rsidRPr="001354CC">
        <w:rPr>
          <w:b/>
          <w:i/>
        </w:rPr>
        <w:t>CNF</w:t>
      </w:r>
      <w:r>
        <w:t>.</w:t>
      </w:r>
    </w:p>
    <w:p w:rsidR="00B373FA" w:rsidRDefault="00B373FA" w:rsidP="00192F3D">
      <w:pPr>
        <w:pStyle w:val="Paragrafoelenco"/>
        <w:numPr>
          <w:ilvl w:val="0"/>
          <w:numId w:val="1"/>
        </w:numPr>
      </w:pPr>
      <w:r>
        <w:t xml:space="preserve">Se consideriamo una </w:t>
      </w:r>
      <w:r w:rsidRPr="00B373FA">
        <w:rPr>
          <w:b/>
          <w:i/>
        </w:rPr>
        <w:t>KB</w:t>
      </w:r>
      <w:r>
        <w:t xml:space="preserve"> come un insieme finito di </w:t>
      </w:r>
      <w:proofErr w:type="spellStart"/>
      <w:r>
        <w:t>sentences</w:t>
      </w:r>
      <w:proofErr w:type="spellEnd"/>
      <w:r>
        <w:t xml:space="preserve">, quali  e quanti modi equivalenti esistono per formulare il </w:t>
      </w:r>
      <w:r w:rsidRPr="00B373FA">
        <w:rPr>
          <w:b/>
          <w:i/>
        </w:rPr>
        <w:t>processo deduttivo</w:t>
      </w:r>
      <w:r>
        <w:t>? Commentare la risposta.</w:t>
      </w:r>
    </w:p>
    <w:p w:rsidR="00192F3D" w:rsidRDefault="00192F3D" w:rsidP="00192F3D">
      <w:pPr>
        <w:pStyle w:val="Paragrafoelenco"/>
        <w:numPr>
          <w:ilvl w:val="0"/>
          <w:numId w:val="1"/>
        </w:numPr>
      </w:pPr>
      <w:r>
        <w:t xml:space="preserve">Fornire una </w:t>
      </w:r>
      <w:r w:rsidRPr="00192F3D">
        <w:rPr>
          <w:b/>
          <w:i/>
        </w:rPr>
        <w:t>procedura</w:t>
      </w:r>
      <w:r>
        <w:t xml:space="preserve"> a livello simbolico per determinare se una </w:t>
      </w:r>
      <w:r w:rsidRPr="00610B57">
        <w:rPr>
          <w:b/>
          <w:i/>
        </w:rPr>
        <w:t>KB</w:t>
      </w:r>
      <w:r>
        <w:t xml:space="preserve"> soddisfi una </w:t>
      </w:r>
      <w:proofErr w:type="spellStart"/>
      <w:r>
        <w:t>sentence</w:t>
      </w:r>
      <w:proofErr w:type="spellEnd"/>
      <w:r>
        <w:t xml:space="preserve"> </w:t>
      </w:r>
      <w:r w:rsidRPr="00B32EA4">
        <w:rPr>
          <w:b/>
        </w:rPr>
        <w:t>α</w:t>
      </w:r>
      <w:r>
        <w:t xml:space="preserve">.  </w:t>
      </w:r>
    </w:p>
    <w:p w:rsidR="00EC4B14" w:rsidRDefault="00EC4B14" w:rsidP="00192F3D">
      <w:pPr>
        <w:pStyle w:val="Paragrafoelenco"/>
        <w:numPr>
          <w:ilvl w:val="0"/>
          <w:numId w:val="1"/>
        </w:numPr>
      </w:pPr>
      <w:r>
        <w:t xml:space="preserve">Quali nessi e differenze esistono tra una </w:t>
      </w:r>
      <w:r w:rsidRPr="00610B57">
        <w:rPr>
          <w:b/>
          <w:i/>
        </w:rPr>
        <w:t>KB</w:t>
      </w:r>
      <w:r>
        <w:t xml:space="preserve"> espressa in CNF ed un insieme di clausole </w:t>
      </w:r>
      <w:r w:rsidRPr="00EC4B14">
        <w:rPr>
          <w:b/>
          <w:i/>
        </w:rPr>
        <w:t>S</w:t>
      </w:r>
      <w:r>
        <w:t xml:space="preserve"> ? Motivare la risposta.</w:t>
      </w:r>
    </w:p>
    <w:p w:rsidR="005B67B4" w:rsidRDefault="00B373FA" w:rsidP="00192F3D">
      <w:pPr>
        <w:pStyle w:val="Paragrafoelenco"/>
        <w:numPr>
          <w:ilvl w:val="0"/>
          <w:numId w:val="1"/>
        </w:numPr>
      </w:pPr>
      <w:r>
        <w:t xml:space="preserve">Come si interpreta una </w:t>
      </w:r>
      <w:r w:rsidRPr="00B373FA">
        <w:rPr>
          <w:b/>
          <w:i/>
        </w:rPr>
        <w:t xml:space="preserve">formula </w:t>
      </w:r>
      <w:proofErr w:type="spellStart"/>
      <w:r w:rsidRPr="00B373FA">
        <w:rPr>
          <w:b/>
          <w:i/>
        </w:rPr>
        <w:t>clausale</w:t>
      </w:r>
      <w:proofErr w:type="spellEnd"/>
      <w:r>
        <w:t>?</w:t>
      </w:r>
    </w:p>
    <w:p w:rsidR="000E453B" w:rsidRDefault="000E453B" w:rsidP="00192F3D">
      <w:pPr>
        <w:pStyle w:val="Paragrafoelenco"/>
        <w:numPr>
          <w:ilvl w:val="0"/>
          <w:numId w:val="1"/>
        </w:numPr>
      </w:pPr>
      <w:r>
        <w:t xml:space="preserve">La </w:t>
      </w:r>
      <w:r w:rsidRPr="00DF2696">
        <w:rPr>
          <w:b/>
          <w:i/>
        </w:rPr>
        <w:t>risoluzione per derivazione</w:t>
      </w:r>
      <w:r>
        <w:t xml:space="preserve"> di una clausola </w:t>
      </w:r>
      <w:r w:rsidRPr="000E453B">
        <w:rPr>
          <w:b/>
          <w:i/>
        </w:rPr>
        <w:t>c</w:t>
      </w:r>
      <w:r>
        <w:t xml:space="preserve"> da un insieme di clausole </w:t>
      </w:r>
      <w:r w:rsidRPr="000E453B">
        <w:rPr>
          <w:b/>
          <w:i/>
        </w:rPr>
        <w:t xml:space="preserve">S </w:t>
      </w:r>
      <w:r>
        <w:t>è ……..completare…</w:t>
      </w:r>
    </w:p>
    <w:p w:rsidR="000E453B" w:rsidRDefault="000E453B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846FB1">
        <w:rPr>
          <w:b/>
          <w:i/>
        </w:rPr>
        <w:t>derivazione di una clausola c da un insieme di clausole S</w:t>
      </w:r>
      <w:r>
        <w:t>?</w:t>
      </w:r>
    </w:p>
    <w:p w:rsidR="00BE74A1" w:rsidRDefault="00BE74A1" w:rsidP="00192F3D">
      <w:pPr>
        <w:pStyle w:val="Paragrafoelenco"/>
        <w:numPr>
          <w:ilvl w:val="0"/>
          <w:numId w:val="1"/>
        </w:numPr>
      </w:pPr>
      <w:r>
        <w:t xml:space="preserve">Dimostrare, se vero, che una clausola </w:t>
      </w:r>
      <w:r w:rsidRPr="00BE74A1">
        <w:rPr>
          <w:b/>
          <w:i/>
        </w:rPr>
        <w:t>c</w:t>
      </w:r>
      <w:r>
        <w:t xml:space="preserve"> derivabile per risoluzione da un insieme di clausole </w:t>
      </w:r>
      <w:r w:rsidRPr="00BE74A1">
        <w:rPr>
          <w:b/>
          <w:i/>
        </w:rPr>
        <w:t>S</w:t>
      </w:r>
      <w:r>
        <w:t xml:space="preserve"> è implicata da </w:t>
      </w:r>
      <w:r w:rsidRPr="00BE74A1">
        <w:rPr>
          <w:b/>
          <w:i/>
        </w:rPr>
        <w:t>S</w:t>
      </w:r>
      <w:r>
        <w:t>.</w:t>
      </w:r>
    </w:p>
    <w:p w:rsidR="00730C87" w:rsidRDefault="00730C87" w:rsidP="00192F3D">
      <w:pPr>
        <w:pStyle w:val="Paragrafoelenco"/>
        <w:numPr>
          <w:ilvl w:val="0"/>
          <w:numId w:val="1"/>
        </w:numPr>
      </w:pPr>
      <w:r>
        <w:t xml:space="preserve">E’ vero che il processo di risoluzione è </w:t>
      </w:r>
      <w:r w:rsidRPr="00730C87">
        <w:rPr>
          <w:b/>
          <w:i/>
        </w:rPr>
        <w:t>sound</w:t>
      </w:r>
      <w:r>
        <w:t xml:space="preserve"> e </w:t>
      </w:r>
      <w:r w:rsidRPr="00730C87">
        <w:rPr>
          <w:b/>
          <w:i/>
        </w:rPr>
        <w:t>complete</w:t>
      </w:r>
      <w:r>
        <w:t xml:space="preserve"> quando la clausola </w:t>
      </w:r>
      <w:r w:rsidRPr="00730C87">
        <w:rPr>
          <w:b/>
          <w:i/>
        </w:rPr>
        <w:t>c</w:t>
      </w:r>
      <w:r>
        <w:t xml:space="preserve"> è vuota?</w:t>
      </w:r>
    </w:p>
    <w:p w:rsidR="00677868" w:rsidRDefault="00677868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677868">
        <w:rPr>
          <w:b/>
          <w:i/>
        </w:rPr>
        <w:t>risolvente</w:t>
      </w:r>
      <w:r>
        <w:t xml:space="preserve"> di due clausole?</w:t>
      </w:r>
    </w:p>
    <w:p w:rsidR="00677868" w:rsidRDefault="00677868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677868">
        <w:rPr>
          <w:b/>
          <w:i/>
        </w:rPr>
        <w:t xml:space="preserve">rappresentazione </w:t>
      </w:r>
      <w:proofErr w:type="spellStart"/>
      <w:r w:rsidRPr="00677868">
        <w:rPr>
          <w:b/>
          <w:i/>
        </w:rPr>
        <w:t>clausale</w:t>
      </w:r>
      <w:proofErr w:type="spellEnd"/>
      <w:r>
        <w:t>?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 xml:space="preserve">Qual è la </w:t>
      </w:r>
      <w:r w:rsidRPr="001F5348">
        <w:rPr>
          <w:b/>
          <w:i/>
        </w:rPr>
        <w:t>interpretazione</w:t>
      </w:r>
      <w:r>
        <w:t xml:space="preserve"> possibile per formule, clausole e </w:t>
      </w:r>
      <w:proofErr w:type="spellStart"/>
      <w:r>
        <w:t>literal</w:t>
      </w:r>
      <w:proofErr w:type="spellEnd"/>
      <w:r>
        <w:t>?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 xml:space="preserve">Cosa si intende per CNF? Cosa significa? A cosa si applica? 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 xml:space="preserve">Che rapporto esiste tra CNF e formule </w:t>
      </w:r>
      <w:proofErr w:type="spellStart"/>
      <w:r>
        <w:t>clausali</w:t>
      </w:r>
      <w:proofErr w:type="spellEnd"/>
      <w:r>
        <w:t>? Motivare la risposta.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>Un risolvente è implicato logicamente (</w:t>
      </w:r>
      <w:proofErr w:type="spellStart"/>
      <w:r>
        <w:t>entailed</w:t>
      </w:r>
      <w:proofErr w:type="spellEnd"/>
      <w:r>
        <w:t>) dalle due clausole da cui deriva? Motivare la risposta.</w:t>
      </w:r>
    </w:p>
    <w:p w:rsidR="001F5348" w:rsidRDefault="003804AB" w:rsidP="00192F3D">
      <w:pPr>
        <w:pStyle w:val="Paragrafoelenco"/>
        <w:numPr>
          <w:ilvl w:val="0"/>
          <w:numId w:val="1"/>
        </w:numPr>
      </w:pPr>
      <w:r>
        <w:t xml:space="preserve">E’ vero che un insieme di clausole </w:t>
      </w:r>
      <w:r w:rsidRPr="003804AB">
        <w:rPr>
          <w:b/>
          <w:i/>
        </w:rPr>
        <w:t>S</w:t>
      </w:r>
      <w:r>
        <w:t xml:space="preserve"> è insoddisfacibile se e solo se deriva la clausola vuota? Motivare la risposta.</w:t>
      </w:r>
    </w:p>
    <w:p w:rsidR="00B60492" w:rsidRDefault="00B60492" w:rsidP="00192F3D">
      <w:pPr>
        <w:pStyle w:val="Paragrafoelenco"/>
        <w:numPr>
          <w:ilvl w:val="0"/>
          <w:numId w:val="1"/>
        </w:numPr>
      </w:pPr>
      <w:r>
        <w:t>Descrivere la procedura non deterministica per l’</w:t>
      </w:r>
      <w:proofErr w:type="spellStart"/>
      <w:r>
        <w:t>entailment</w:t>
      </w:r>
      <w:proofErr w:type="spellEnd"/>
      <w:r>
        <w:t>. Quindi commentarla.</w:t>
      </w:r>
    </w:p>
    <w:p w:rsidR="00FE01DB" w:rsidRDefault="00FE01DB" w:rsidP="00192F3D">
      <w:pPr>
        <w:pStyle w:val="Paragrafoelenco"/>
        <w:numPr>
          <w:ilvl w:val="0"/>
          <w:numId w:val="1"/>
        </w:numPr>
      </w:pPr>
      <w:r>
        <w:t xml:space="preserve">Perché abbiamo bisogno di passare da una </w:t>
      </w:r>
      <w:r w:rsidRPr="00FE01DB">
        <w:rPr>
          <w:b/>
          <w:i/>
        </w:rPr>
        <w:t>KB</w:t>
      </w:r>
      <w:r>
        <w:t xml:space="preserve"> ad un insieme di clausole </w:t>
      </w:r>
      <w:r w:rsidRPr="00FE01DB">
        <w:rPr>
          <w:b/>
          <w:i/>
        </w:rPr>
        <w:t xml:space="preserve">S </w:t>
      </w:r>
      <w:r>
        <w:t xml:space="preserve">per realizzare una procedura di </w:t>
      </w:r>
      <w:proofErr w:type="spellStart"/>
      <w:r>
        <w:t>entailment</w:t>
      </w:r>
      <w:proofErr w:type="spellEnd"/>
      <w:r>
        <w:t>?</w:t>
      </w:r>
    </w:p>
    <w:p w:rsidR="001A6A27" w:rsidRDefault="001A6A27" w:rsidP="00192F3D">
      <w:pPr>
        <w:pStyle w:val="Paragrafoelenco"/>
        <w:numPr>
          <w:ilvl w:val="0"/>
          <w:numId w:val="1"/>
        </w:numPr>
      </w:pPr>
      <w:r>
        <w:t xml:space="preserve">E’ vero che in un processo di derivazione vengono coinvolte </w:t>
      </w:r>
      <w:r w:rsidRPr="001A6A27">
        <w:rPr>
          <w:b/>
          <w:i/>
        </w:rPr>
        <w:t>tutte le clausole c</w:t>
      </w:r>
      <w:r>
        <w:t xml:space="preserve"> dell’insieme </w:t>
      </w:r>
      <w:r w:rsidRPr="001A6A27">
        <w:rPr>
          <w:b/>
          <w:i/>
        </w:rPr>
        <w:t>S</w:t>
      </w:r>
      <w:r>
        <w:t>? Motivare la risposta.</w:t>
      </w:r>
    </w:p>
    <w:p w:rsidR="003538C9" w:rsidRDefault="003538C9" w:rsidP="003538C9">
      <w:pPr>
        <w:pStyle w:val="Paragrafoelenco"/>
        <w:numPr>
          <w:ilvl w:val="0"/>
          <w:numId w:val="1"/>
        </w:numPr>
      </w:pPr>
      <w:r>
        <w:t xml:space="preserve">La </w:t>
      </w:r>
      <w:proofErr w:type="spellStart"/>
      <w:r>
        <w:t>query</w:t>
      </w:r>
      <w:proofErr w:type="spellEnd"/>
      <w:r>
        <w:t xml:space="preserve"> fa parte del processo di derivazione (</w:t>
      </w:r>
      <w:proofErr w:type="spellStart"/>
      <w:r>
        <w:t>entailment</w:t>
      </w:r>
      <w:proofErr w:type="spellEnd"/>
      <w:r>
        <w:t xml:space="preserve">) da un insieme di clausole </w:t>
      </w:r>
      <w:r w:rsidRPr="003538C9">
        <w:rPr>
          <w:b/>
          <w:i/>
        </w:rPr>
        <w:t>S</w:t>
      </w:r>
      <w:r>
        <w:t xml:space="preserve">? Perché? In che modo? </w:t>
      </w:r>
    </w:p>
    <w:p w:rsidR="003538C9" w:rsidRDefault="003538C9" w:rsidP="003538C9">
      <w:pPr>
        <w:pStyle w:val="Paragrafoelenco"/>
        <w:numPr>
          <w:ilvl w:val="0"/>
          <w:numId w:val="1"/>
        </w:numPr>
      </w:pPr>
      <w:r>
        <w:t>Che cosa si intende per “</w:t>
      </w:r>
      <w:proofErr w:type="spellStart"/>
      <w:r w:rsidRPr="003538C9">
        <w:rPr>
          <w:b/>
          <w:i/>
        </w:rPr>
        <w:t>quantified</w:t>
      </w:r>
      <w:proofErr w:type="spellEnd"/>
      <w:r w:rsidRPr="003538C9">
        <w:rPr>
          <w:b/>
          <w:i/>
        </w:rPr>
        <w:t xml:space="preserve"> </w:t>
      </w:r>
      <w:proofErr w:type="spellStart"/>
      <w:r w:rsidRPr="003538C9">
        <w:rPr>
          <w:b/>
          <w:i/>
        </w:rPr>
        <w:t>version</w:t>
      </w:r>
      <w:proofErr w:type="spellEnd"/>
      <w:r>
        <w:t>” di una CNF?</w:t>
      </w:r>
    </w:p>
    <w:p w:rsidR="003538C9" w:rsidRDefault="003538C9" w:rsidP="003538C9">
      <w:pPr>
        <w:pStyle w:val="Paragrafoelenco"/>
        <w:numPr>
          <w:ilvl w:val="0"/>
          <w:numId w:val="1"/>
        </w:numPr>
      </w:pPr>
      <w:r>
        <w:t xml:space="preserve">Perché </w:t>
      </w:r>
      <w:r w:rsidR="00790236">
        <w:t>si usa un</w:t>
      </w:r>
      <w:r w:rsidR="0086311D">
        <w:t>a</w:t>
      </w:r>
      <w:r>
        <w:t xml:space="preserve"> “</w:t>
      </w:r>
      <w:proofErr w:type="spellStart"/>
      <w:r w:rsidRPr="003538C9">
        <w:rPr>
          <w:b/>
          <w:i/>
        </w:rPr>
        <w:t>quantified</w:t>
      </w:r>
      <w:proofErr w:type="spellEnd"/>
      <w:r w:rsidRPr="003538C9">
        <w:rPr>
          <w:b/>
          <w:i/>
        </w:rPr>
        <w:t xml:space="preserve"> </w:t>
      </w:r>
      <w:proofErr w:type="spellStart"/>
      <w:r w:rsidRPr="003538C9">
        <w:rPr>
          <w:b/>
          <w:i/>
        </w:rPr>
        <w:t>version</w:t>
      </w:r>
      <w:proofErr w:type="spellEnd"/>
      <w:r>
        <w:t>” di una CNF?</w:t>
      </w:r>
    </w:p>
    <w:p w:rsidR="00790236" w:rsidRDefault="00790236" w:rsidP="003538C9">
      <w:pPr>
        <w:pStyle w:val="Paragrafoelenco"/>
        <w:numPr>
          <w:ilvl w:val="0"/>
          <w:numId w:val="1"/>
        </w:numPr>
      </w:pPr>
      <w:r>
        <w:t xml:space="preserve">Che si intende per </w:t>
      </w:r>
      <w:r w:rsidRPr="00790236">
        <w:rPr>
          <w:b/>
          <w:i/>
        </w:rPr>
        <w:t>sostituzione</w:t>
      </w:r>
      <w:r>
        <w:t xml:space="preserve"> </w:t>
      </w:r>
      <w:r w:rsidRPr="00790236">
        <w:rPr>
          <w:b/>
          <w:i/>
        </w:rPr>
        <w:t>θ</w:t>
      </w:r>
      <w:r>
        <w:t xml:space="preserve"> in CNF?</w:t>
      </w:r>
    </w:p>
    <w:p w:rsidR="00977F52" w:rsidRDefault="00977F52" w:rsidP="003538C9">
      <w:pPr>
        <w:pStyle w:val="Paragrafoelenco"/>
        <w:numPr>
          <w:ilvl w:val="0"/>
          <w:numId w:val="1"/>
        </w:numPr>
      </w:pPr>
      <w:r>
        <w:t xml:space="preserve">Cosa si intende per sostituzione </w:t>
      </w:r>
      <w:r w:rsidRPr="00790236">
        <w:rPr>
          <w:b/>
          <w:i/>
        </w:rPr>
        <w:t>θ</w:t>
      </w:r>
      <w:r>
        <w:t xml:space="preserve"> di un </w:t>
      </w:r>
      <w:proofErr w:type="spellStart"/>
      <w:r>
        <w:t>literal</w:t>
      </w:r>
      <w:proofErr w:type="spellEnd"/>
      <w:r>
        <w:t xml:space="preserve"> </w:t>
      </w:r>
      <w:r w:rsidRPr="00C93ED3">
        <w:rPr>
          <w:b/>
          <w:i/>
        </w:rPr>
        <w:t>ϱ</w:t>
      </w:r>
      <w:r>
        <w:t xml:space="preserve"> in una clausola </w:t>
      </w:r>
      <w:r w:rsidRPr="00977F52">
        <w:rPr>
          <w:b/>
        </w:rPr>
        <w:t>c</w:t>
      </w:r>
      <w:r>
        <w:t>?</w:t>
      </w:r>
    </w:p>
    <w:p w:rsidR="006210E2" w:rsidRDefault="006210E2" w:rsidP="003538C9">
      <w:pPr>
        <w:pStyle w:val="Paragrafoelenco"/>
        <w:numPr>
          <w:ilvl w:val="0"/>
          <w:numId w:val="1"/>
        </w:numPr>
      </w:pPr>
      <w:r>
        <w:t xml:space="preserve">Un </w:t>
      </w:r>
      <w:proofErr w:type="spellStart"/>
      <w:r w:rsidRPr="006210E2">
        <w:rPr>
          <w:b/>
          <w:i/>
        </w:rPr>
        <w:t>literal</w:t>
      </w:r>
      <w:proofErr w:type="spellEnd"/>
      <w:r>
        <w:t xml:space="preserve"> </w:t>
      </w:r>
      <w:r w:rsidR="00977F52" w:rsidRPr="00C93ED3">
        <w:rPr>
          <w:b/>
          <w:i/>
        </w:rPr>
        <w:t>ϱ</w:t>
      </w:r>
      <w:r w:rsidR="00977F52">
        <w:t xml:space="preserve"> </w:t>
      </w:r>
      <w:r>
        <w:t xml:space="preserve">(un termine , una clausola) è </w:t>
      </w:r>
      <w:proofErr w:type="spellStart"/>
      <w:r w:rsidRPr="006210E2">
        <w:rPr>
          <w:b/>
          <w:i/>
        </w:rPr>
        <w:t>ground</w:t>
      </w:r>
      <w:proofErr w:type="spellEnd"/>
      <w:r>
        <w:t xml:space="preserve"> se ….</w:t>
      </w:r>
      <w:r w:rsidRPr="006418C1">
        <w:rPr>
          <w:i/>
        </w:rPr>
        <w:t>continuare</w:t>
      </w:r>
    </w:p>
    <w:p w:rsidR="00C93ED3" w:rsidRDefault="00C93ED3" w:rsidP="00C93ED3">
      <w:pPr>
        <w:pStyle w:val="Paragrafoelenco"/>
        <w:numPr>
          <w:ilvl w:val="0"/>
          <w:numId w:val="1"/>
        </w:numPr>
      </w:pPr>
      <w:r>
        <w:t xml:space="preserve">Un </w:t>
      </w:r>
      <w:proofErr w:type="spellStart"/>
      <w:r w:rsidRPr="006210E2">
        <w:rPr>
          <w:b/>
          <w:i/>
        </w:rPr>
        <w:t>literal</w:t>
      </w:r>
      <w:proofErr w:type="spellEnd"/>
      <w:r>
        <w:t xml:space="preserve">  </w:t>
      </w:r>
      <w:r w:rsidRPr="00C93ED3">
        <w:rPr>
          <w:b/>
          <w:i/>
        </w:rPr>
        <w:t>ϱ</w:t>
      </w:r>
      <w:r>
        <w:t xml:space="preserve"> è </w:t>
      </w:r>
      <w:r w:rsidRPr="00C93ED3">
        <w:t>una</w:t>
      </w:r>
      <w:r>
        <w:rPr>
          <w:b/>
          <w:i/>
        </w:rPr>
        <w:t xml:space="preserve"> istanza d</w:t>
      </w:r>
      <w:r w:rsidR="00080EEE">
        <w:rPr>
          <w:b/>
          <w:i/>
        </w:rPr>
        <w:t xml:space="preserve">el </w:t>
      </w:r>
      <w:proofErr w:type="spellStart"/>
      <w:r w:rsidR="00080EEE">
        <w:rPr>
          <w:b/>
          <w:i/>
        </w:rPr>
        <w:t>literal</w:t>
      </w:r>
      <w:proofErr w:type="spellEnd"/>
      <w:r>
        <w:rPr>
          <w:b/>
          <w:i/>
        </w:rPr>
        <w:t xml:space="preserve"> ϱ’</w:t>
      </w:r>
      <w:r>
        <w:t xml:space="preserve"> se ….</w:t>
      </w:r>
      <w:r w:rsidRPr="006418C1">
        <w:rPr>
          <w:i/>
        </w:rPr>
        <w:t>continuare</w:t>
      </w:r>
    </w:p>
    <w:p w:rsidR="003538C9" w:rsidRDefault="00ED726C" w:rsidP="003538C9">
      <w:pPr>
        <w:pStyle w:val="Paragrafoelenco"/>
        <w:numPr>
          <w:ilvl w:val="0"/>
          <w:numId w:val="1"/>
        </w:numPr>
      </w:pPr>
      <w:r>
        <w:t xml:space="preserve">Fornire la definizione generale di </w:t>
      </w:r>
      <w:r w:rsidRPr="00780CE2">
        <w:rPr>
          <w:b/>
          <w:i/>
        </w:rPr>
        <w:t>risoluzione binaria</w:t>
      </w:r>
      <w:r w:rsidR="009730D4">
        <w:rPr>
          <w:b/>
          <w:i/>
        </w:rPr>
        <w:t xml:space="preserve"> tra clausole</w:t>
      </w:r>
      <w:r>
        <w:t>.</w:t>
      </w:r>
    </w:p>
    <w:p w:rsidR="003538C9" w:rsidRDefault="00AD3ED4" w:rsidP="003538C9">
      <w:pPr>
        <w:pStyle w:val="Paragrafoelenco"/>
        <w:numPr>
          <w:ilvl w:val="0"/>
          <w:numId w:val="1"/>
        </w:numPr>
      </w:pPr>
      <w:r>
        <w:t xml:space="preserve">Perché </w:t>
      </w:r>
      <w:r w:rsidRPr="00AD3ED4">
        <w:rPr>
          <w:b/>
          <w:i/>
        </w:rPr>
        <w:t>in un processo di derivazione</w:t>
      </w:r>
      <w:r>
        <w:t xml:space="preserve"> ogni clausola</w:t>
      </w:r>
      <w:r w:rsidRPr="00AD3ED4">
        <w:rPr>
          <w:b/>
          <w:i/>
        </w:rPr>
        <w:t xml:space="preserve"> c</w:t>
      </w:r>
      <w:r>
        <w:t xml:space="preserve"> che non appartiene ad </w:t>
      </w:r>
      <w:r w:rsidRPr="00AD3ED4">
        <w:rPr>
          <w:b/>
          <w:i/>
        </w:rPr>
        <w:t xml:space="preserve">S </w:t>
      </w:r>
      <w:r>
        <w:t>ha 2 genitori?</w:t>
      </w:r>
    </w:p>
    <w:p w:rsidR="00AD3ED4" w:rsidRDefault="00140BAD" w:rsidP="003538C9">
      <w:pPr>
        <w:pStyle w:val="Paragrafoelenco"/>
        <w:numPr>
          <w:ilvl w:val="0"/>
          <w:numId w:val="1"/>
        </w:numPr>
      </w:pPr>
      <w:r>
        <w:t xml:space="preserve">Come </w:t>
      </w:r>
      <w:r w:rsidRPr="00140BAD">
        <w:rPr>
          <w:b/>
          <w:i/>
        </w:rPr>
        <w:t>si interpreta</w:t>
      </w:r>
      <w:r>
        <w:t xml:space="preserve"> una clausola </w:t>
      </w:r>
      <w:r w:rsidRPr="00140BAD">
        <w:rPr>
          <w:b/>
          <w:i/>
        </w:rPr>
        <w:t>c</w:t>
      </w:r>
      <w:r>
        <w:t xml:space="preserve"> contenente variabili?</w:t>
      </w:r>
    </w:p>
    <w:p w:rsidR="00263DAB" w:rsidRDefault="00263DAB" w:rsidP="003538C9">
      <w:pPr>
        <w:pStyle w:val="Paragrafoelenco"/>
        <w:numPr>
          <w:ilvl w:val="0"/>
          <w:numId w:val="1"/>
        </w:numPr>
      </w:pPr>
      <w:r>
        <w:lastRenderedPageBreak/>
        <w:t xml:space="preserve">Possiamo affermare che il processo di risoluzione si focalizza sulla identificazione di una  </w:t>
      </w:r>
      <w:r w:rsidRPr="00790236">
        <w:rPr>
          <w:b/>
          <w:i/>
        </w:rPr>
        <w:t>sostituzione</w:t>
      </w:r>
      <w:r>
        <w:t xml:space="preserve"> </w:t>
      </w:r>
      <w:r w:rsidRPr="00790236">
        <w:rPr>
          <w:b/>
          <w:i/>
        </w:rPr>
        <w:t>θ</w:t>
      </w:r>
      <w:r w:rsidR="00114220">
        <w:rPr>
          <w:b/>
          <w:i/>
        </w:rPr>
        <w:t xml:space="preserve">? </w:t>
      </w:r>
      <w:r w:rsidR="00114220" w:rsidRPr="005D7825">
        <w:t>Motivare la risposta.</w:t>
      </w:r>
    </w:p>
    <w:p w:rsidR="00B019BD" w:rsidRDefault="00B019BD" w:rsidP="003538C9">
      <w:pPr>
        <w:pStyle w:val="Paragrafoelenco"/>
        <w:numPr>
          <w:ilvl w:val="0"/>
          <w:numId w:val="1"/>
        </w:numPr>
      </w:pPr>
      <w:r>
        <w:t xml:space="preserve">Quali e quanti </w:t>
      </w:r>
      <w:r w:rsidRPr="00B019BD">
        <w:rPr>
          <w:b/>
          <w:i/>
        </w:rPr>
        <w:t xml:space="preserve">simboli di </w:t>
      </w:r>
      <w:proofErr w:type="spellStart"/>
      <w:r w:rsidRPr="00B019BD">
        <w:rPr>
          <w:b/>
          <w:i/>
        </w:rPr>
        <w:t>Skolem</w:t>
      </w:r>
      <w:proofErr w:type="spellEnd"/>
      <w:r>
        <w:t xml:space="preserve"> possiamo avere nel processo deduttivo di risoluzione?</w:t>
      </w:r>
    </w:p>
    <w:p w:rsidR="00B019BD" w:rsidRDefault="00B019BD" w:rsidP="003538C9">
      <w:pPr>
        <w:pStyle w:val="Paragrafoelenco"/>
        <w:numPr>
          <w:ilvl w:val="0"/>
          <w:numId w:val="1"/>
        </w:numPr>
      </w:pPr>
      <w:r>
        <w:t xml:space="preserve">Perché vengono introdotti i </w:t>
      </w:r>
      <w:r w:rsidRPr="00B019BD">
        <w:rPr>
          <w:b/>
          <w:i/>
        </w:rPr>
        <w:t xml:space="preserve">simboli di </w:t>
      </w:r>
      <w:proofErr w:type="spellStart"/>
      <w:r w:rsidRPr="00B019BD">
        <w:rPr>
          <w:b/>
          <w:i/>
        </w:rPr>
        <w:t>Skolem</w:t>
      </w:r>
      <w:proofErr w:type="spellEnd"/>
      <w:r>
        <w:t xml:space="preserve"> possiamo avere nel processo deduttivo di risoluzione?</w:t>
      </w:r>
    </w:p>
    <w:p w:rsidR="00B0603D" w:rsidRDefault="00B0603D" w:rsidP="003538C9">
      <w:pPr>
        <w:pStyle w:val="Paragrafoelenco"/>
        <w:numPr>
          <w:ilvl w:val="0"/>
          <w:numId w:val="1"/>
        </w:numPr>
      </w:pPr>
      <w:r>
        <w:t xml:space="preserve">Cosa si intende per </w:t>
      </w:r>
      <w:proofErr w:type="spellStart"/>
      <w:r w:rsidRPr="00B0603D">
        <w:rPr>
          <w:b/>
          <w:i/>
        </w:rPr>
        <w:t>skolemizzazione</w:t>
      </w:r>
      <w:proofErr w:type="spellEnd"/>
      <w:r>
        <w:t>?</w:t>
      </w:r>
    </w:p>
    <w:p w:rsidR="000C6491" w:rsidRPr="005D7825" w:rsidRDefault="000C6491" w:rsidP="003538C9">
      <w:pPr>
        <w:pStyle w:val="Paragrafoelenco"/>
        <w:numPr>
          <w:ilvl w:val="0"/>
          <w:numId w:val="1"/>
        </w:numPr>
      </w:pPr>
      <w:r>
        <w:t xml:space="preserve">Data una </w:t>
      </w:r>
      <w:r w:rsidRPr="000C6491">
        <w:rPr>
          <w:b/>
          <w:i/>
        </w:rPr>
        <w:t>KB</w:t>
      </w:r>
      <w:r>
        <w:t xml:space="preserve"> , è possibile avere </w:t>
      </w:r>
      <w:r w:rsidRPr="000C6491">
        <w:rPr>
          <w:b/>
          <w:i/>
        </w:rPr>
        <w:t xml:space="preserve">più risposte corrette ad una </w:t>
      </w:r>
      <w:proofErr w:type="spellStart"/>
      <w:r w:rsidRPr="000C6491">
        <w:rPr>
          <w:b/>
          <w:i/>
        </w:rPr>
        <w:t>query</w:t>
      </w:r>
      <w:proofErr w:type="spellEnd"/>
      <w:r>
        <w:t>? Perché? Motivare la risposta sia essa affermativa che negativa)</w:t>
      </w:r>
    </w:p>
    <w:p w:rsidR="00140BAD" w:rsidRPr="003538C9" w:rsidRDefault="00140BAD" w:rsidP="004716B6">
      <w:pPr>
        <w:pStyle w:val="Paragrafoelenco"/>
      </w:pPr>
    </w:p>
    <w:p w:rsidR="003D47A7" w:rsidRDefault="003D47A7"/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76DA1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2121E"/>
    <w:rsid w:val="00060412"/>
    <w:rsid w:val="00064270"/>
    <w:rsid w:val="00080EEE"/>
    <w:rsid w:val="000A0EC2"/>
    <w:rsid w:val="000C6491"/>
    <w:rsid w:val="000D2B11"/>
    <w:rsid w:val="000D4D80"/>
    <w:rsid w:val="000E453B"/>
    <w:rsid w:val="00114220"/>
    <w:rsid w:val="001354CC"/>
    <w:rsid w:val="00140BAD"/>
    <w:rsid w:val="00145670"/>
    <w:rsid w:val="00192F3D"/>
    <w:rsid w:val="001A2B6C"/>
    <w:rsid w:val="001A6A27"/>
    <w:rsid w:val="001C4FF6"/>
    <w:rsid w:val="001F5348"/>
    <w:rsid w:val="00263DAB"/>
    <w:rsid w:val="002B2A5A"/>
    <w:rsid w:val="002C48D2"/>
    <w:rsid w:val="002F30FD"/>
    <w:rsid w:val="0032648C"/>
    <w:rsid w:val="003538C9"/>
    <w:rsid w:val="0036664B"/>
    <w:rsid w:val="003804AB"/>
    <w:rsid w:val="003B3E6F"/>
    <w:rsid w:val="003C7C23"/>
    <w:rsid w:val="003D47A7"/>
    <w:rsid w:val="003E7857"/>
    <w:rsid w:val="004716B6"/>
    <w:rsid w:val="004973F7"/>
    <w:rsid w:val="004E5D39"/>
    <w:rsid w:val="0051306E"/>
    <w:rsid w:val="005326C3"/>
    <w:rsid w:val="005A4473"/>
    <w:rsid w:val="005B67B4"/>
    <w:rsid w:val="005C20F7"/>
    <w:rsid w:val="005D4B73"/>
    <w:rsid w:val="005D7825"/>
    <w:rsid w:val="005E340E"/>
    <w:rsid w:val="005E5886"/>
    <w:rsid w:val="005E58F7"/>
    <w:rsid w:val="00610B57"/>
    <w:rsid w:val="006210E2"/>
    <w:rsid w:val="006418C1"/>
    <w:rsid w:val="00677868"/>
    <w:rsid w:val="006D3E4E"/>
    <w:rsid w:val="00730C87"/>
    <w:rsid w:val="00731C30"/>
    <w:rsid w:val="00780CE2"/>
    <w:rsid w:val="00790236"/>
    <w:rsid w:val="00790B6D"/>
    <w:rsid w:val="007934D2"/>
    <w:rsid w:val="007B2459"/>
    <w:rsid w:val="007B2A3A"/>
    <w:rsid w:val="007E4EFB"/>
    <w:rsid w:val="00810A5F"/>
    <w:rsid w:val="00846FB1"/>
    <w:rsid w:val="0086311D"/>
    <w:rsid w:val="008F0120"/>
    <w:rsid w:val="009255D5"/>
    <w:rsid w:val="00944447"/>
    <w:rsid w:val="009730D4"/>
    <w:rsid w:val="00977F52"/>
    <w:rsid w:val="009855B0"/>
    <w:rsid w:val="009B7CEE"/>
    <w:rsid w:val="00A161C0"/>
    <w:rsid w:val="00A16588"/>
    <w:rsid w:val="00A25B64"/>
    <w:rsid w:val="00A3145A"/>
    <w:rsid w:val="00A42282"/>
    <w:rsid w:val="00A43FD6"/>
    <w:rsid w:val="00A56466"/>
    <w:rsid w:val="00A7330A"/>
    <w:rsid w:val="00A926BA"/>
    <w:rsid w:val="00AA5DA4"/>
    <w:rsid w:val="00AD1442"/>
    <w:rsid w:val="00AD3ED4"/>
    <w:rsid w:val="00AF722C"/>
    <w:rsid w:val="00B012CC"/>
    <w:rsid w:val="00B019BD"/>
    <w:rsid w:val="00B0603D"/>
    <w:rsid w:val="00B06D28"/>
    <w:rsid w:val="00B32EA4"/>
    <w:rsid w:val="00B373FA"/>
    <w:rsid w:val="00B440BD"/>
    <w:rsid w:val="00B60492"/>
    <w:rsid w:val="00BC3DC7"/>
    <w:rsid w:val="00BC6717"/>
    <w:rsid w:val="00BD3870"/>
    <w:rsid w:val="00BD6B8D"/>
    <w:rsid w:val="00BE74A1"/>
    <w:rsid w:val="00C32A26"/>
    <w:rsid w:val="00C33908"/>
    <w:rsid w:val="00C93ED3"/>
    <w:rsid w:val="00CF4199"/>
    <w:rsid w:val="00D6042E"/>
    <w:rsid w:val="00D73C5F"/>
    <w:rsid w:val="00DE05DA"/>
    <w:rsid w:val="00DF2696"/>
    <w:rsid w:val="00E0528A"/>
    <w:rsid w:val="00E622D0"/>
    <w:rsid w:val="00E95714"/>
    <w:rsid w:val="00EA227E"/>
    <w:rsid w:val="00EC4B14"/>
    <w:rsid w:val="00ED726C"/>
    <w:rsid w:val="00F41799"/>
    <w:rsid w:val="00F4199B"/>
    <w:rsid w:val="00F8084E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FC338-2884-438F-ACC9-79BCB69A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2</cp:revision>
  <dcterms:created xsi:type="dcterms:W3CDTF">2016-09-14T13:21:00Z</dcterms:created>
  <dcterms:modified xsi:type="dcterms:W3CDTF">2016-09-14T13:21:00Z</dcterms:modified>
</cp:coreProperties>
</file>