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638" w:rsidRPr="00572ED8" w:rsidRDefault="00846C9E" w:rsidP="00572ED8">
      <w:pPr>
        <w:pStyle w:val="Titolo"/>
        <w:rPr>
          <w:b w:val="0"/>
          <w:sz w:val="48"/>
          <w:lang w:val="it-IT"/>
        </w:rPr>
      </w:pPr>
      <w:r w:rsidRPr="00572ED8">
        <w:rPr>
          <w:b w:val="0"/>
          <w:sz w:val="48"/>
          <w:lang w:val="it-IT"/>
        </w:rPr>
        <w:t xml:space="preserve">Progetti Intelligenza Artificiale 2 (IA2) </w:t>
      </w:r>
      <w:proofErr w:type="spellStart"/>
      <w:r w:rsidRPr="00572ED8">
        <w:rPr>
          <w:b w:val="0"/>
          <w:sz w:val="48"/>
          <w:lang w:val="it-IT"/>
        </w:rPr>
        <w:t>a.a</w:t>
      </w:r>
      <w:proofErr w:type="spellEnd"/>
      <w:r w:rsidRPr="00572ED8">
        <w:rPr>
          <w:b w:val="0"/>
          <w:sz w:val="48"/>
          <w:lang w:val="it-IT"/>
        </w:rPr>
        <w:t>. 2017-2018</w:t>
      </w:r>
    </w:p>
    <w:p w:rsidR="00BE7F09" w:rsidRDefault="00BE7F09" w:rsidP="00BE7F09">
      <w:pPr>
        <w:pStyle w:val="Titolo1"/>
      </w:pPr>
      <w:r>
        <w:t>Premesse</w:t>
      </w:r>
    </w:p>
    <w:p w:rsidR="00275FFB" w:rsidRDefault="00BE7F09" w:rsidP="00572ED8">
      <w:pPr>
        <w:rPr>
          <w:lang w:val="it-IT"/>
        </w:rPr>
      </w:pPr>
      <w:r>
        <w:rPr>
          <w:lang w:val="it-IT"/>
        </w:rPr>
        <w:t xml:space="preserve">I </w:t>
      </w:r>
      <w:r w:rsidRPr="00BE7F09">
        <w:rPr>
          <w:i/>
          <w:lang w:val="it-IT"/>
        </w:rPr>
        <w:t>Big Data</w:t>
      </w:r>
      <w:r>
        <w:rPr>
          <w:lang w:val="it-IT"/>
        </w:rPr>
        <w:t xml:space="preserve"> hanno caratteristiche di volume, velocità, varietà e veridicità che spesso eludono le tecniche e le architetture di el</w:t>
      </w:r>
      <w:r w:rsidR="00275FFB">
        <w:rPr>
          <w:lang w:val="it-IT"/>
        </w:rPr>
        <w:t>aborazione tradizionali. C’è, quindi, un grande interesse nello sviluppo di nuove architetture in grado generare valore dai Big Data sfruttandone le caratteristiche peculiari.</w:t>
      </w:r>
    </w:p>
    <w:p w:rsidR="00946CF1" w:rsidRDefault="00D55E9E" w:rsidP="00572ED8">
      <w:pPr>
        <w:rPr>
          <w:lang w:val="it-IT"/>
        </w:rPr>
      </w:pPr>
      <w:r>
        <w:rPr>
          <w:noProof/>
          <w:lang w:val="it-IT" w:eastAsia="it-IT"/>
        </w:rPr>
        <mc:AlternateContent>
          <mc:Choice Requires="wps">
            <w:drawing>
              <wp:anchor distT="0" distB="0" distL="114300" distR="114300" simplePos="0" relativeHeight="251659776" behindDoc="0" locked="0" layoutInCell="1" allowOverlap="1" wp14:anchorId="0AED239E" wp14:editId="467C08F7">
                <wp:simplePos x="0" y="0"/>
                <wp:positionH relativeFrom="column">
                  <wp:posOffset>-291741</wp:posOffset>
                </wp:positionH>
                <wp:positionV relativeFrom="paragraph">
                  <wp:posOffset>3264775</wp:posOffset>
                </wp:positionV>
                <wp:extent cx="781050" cy="285750"/>
                <wp:effectExtent l="38100" t="38100" r="95250" b="114300"/>
                <wp:wrapNone/>
                <wp:docPr id="7" name="Ovale 7"/>
                <wp:cNvGraphicFramePr/>
                <a:graphic xmlns:a="http://schemas.openxmlformats.org/drawingml/2006/main">
                  <a:graphicData uri="http://schemas.microsoft.com/office/word/2010/wordprocessingShape">
                    <wps:wsp>
                      <wps:cNvSpPr/>
                      <wps:spPr>
                        <a:xfrm>
                          <a:off x="0" y="0"/>
                          <a:ext cx="781050" cy="285750"/>
                        </a:xfrm>
                        <a:prstGeom prst="ellipse">
                          <a:avLst/>
                        </a:prstGeom>
                        <a:solidFill>
                          <a:srgbClr val="FF0000"/>
                        </a:solid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55E9E" w:rsidRPr="007C344A" w:rsidRDefault="00D55E9E" w:rsidP="007C344A">
                            <w:pPr>
                              <w:jc w:val="center"/>
                              <w:rPr>
                                <w:b/>
                                <w:sz w:val="28"/>
                                <w:szCs w:val="28"/>
                              </w:rPr>
                            </w:pPr>
                            <w:r w:rsidRPr="007C344A">
                              <w:rPr>
                                <w:b/>
                                <w:sz w:val="28"/>
                                <w:szCs w:val="28"/>
                              </w:rPr>
                              <w:t xml:space="preserve">Topic </w:t>
                            </w:r>
                            <w:r>
                              <w:rPr>
                                <w:b/>
                                <w:sz w:val="28"/>
                                <w:szCs w:val="28"/>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7" o:spid="_x0000_s1026" style="position:absolute;left:0;text-align:left;margin-left:-22.95pt;margin-top:257.05pt;width:61.5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" fillcolor="red" strokecolor="#c00000" strokeweight="1pt">
                <v:stroke joinstyle="miter"/>
                <v:shadow on="t" color="black" opacity="26214f" origin="-.5,-.5" offset=".74836mm,.74836mm"/>
                <v:textbox inset="0,0,0,0">
                  <w:txbxContent>
                    <w:p w:rsidR="00D55E9E" w:rsidRPr="007C344A" w:rsidRDefault="00D55E9E" w:rsidP="007C344A">
                      <w:pPr>
                        <w:jc w:val="center"/>
                        <w:rPr>
                          <w:b/>
                          <w:sz w:val="28"/>
                          <w:szCs w:val="28"/>
                        </w:rPr>
                      </w:pPr>
                      <w:r w:rsidRPr="007C344A">
                        <w:rPr>
                          <w:b/>
                          <w:sz w:val="28"/>
                          <w:szCs w:val="28"/>
                        </w:rPr>
                        <w:t xml:space="preserve">Topic </w:t>
                      </w:r>
                      <w:r>
                        <w:rPr>
                          <w:b/>
                          <w:sz w:val="28"/>
                          <w:szCs w:val="28"/>
                        </w:rPr>
                        <w:t>5</w:t>
                      </w:r>
                    </w:p>
                  </w:txbxContent>
                </v:textbox>
              </v:oval>
            </w:pict>
          </mc:Fallback>
        </mc:AlternateContent>
      </w:r>
      <w:r>
        <w:rPr>
          <w:noProof/>
          <w:lang w:val="it-IT" w:eastAsia="it-IT"/>
        </w:rPr>
        <mc:AlternateContent>
          <mc:Choice Requires="wps">
            <w:drawing>
              <wp:anchor distT="0" distB="0" distL="114300" distR="114300" simplePos="0" relativeHeight="251650560" behindDoc="0" locked="0" layoutInCell="1" allowOverlap="1" wp14:anchorId="1F70B7C9" wp14:editId="42475B82">
                <wp:simplePos x="0" y="0"/>
                <wp:positionH relativeFrom="column">
                  <wp:posOffset>-373403</wp:posOffset>
                </wp:positionH>
                <wp:positionV relativeFrom="paragraph">
                  <wp:posOffset>2873926</wp:posOffset>
                </wp:positionV>
                <wp:extent cx="781050" cy="285750"/>
                <wp:effectExtent l="38100" t="38100" r="95250" b="114300"/>
                <wp:wrapNone/>
                <wp:docPr id="6" name="Ovale 6"/>
                <wp:cNvGraphicFramePr/>
                <a:graphic xmlns:a="http://schemas.openxmlformats.org/drawingml/2006/main">
                  <a:graphicData uri="http://schemas.microsoft.com/office/word/2010/wordprocessingShape">
                    <wps:wsp>
                      <wps:cNvSpPr/>
                      <wps:spPr>
                        <a:xfrm>
                          <a:off x="0" y="0"/>
                          <a:ext cx="781050" cy="285750"/>
                        </a:xfrm>
                        <a:prstGeom prst="ellipse">
                          <a:avLst/>
                        </a:prstGeom>
                        <a:solidFill>
                          <a:srgbClr val="FF0000"/>
                        </a:solid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55E9E" w:rsidRPr="007C344A" w:rsidRDefault="00D55E9E" w:rsidP="007C344A">
                            <w:pPr>
                              <w:jc w:val="center"/>
                              <w:rPr>
                                <w:b/>
                                <w:sz w:val="28"/>
                                <w:szCs w:val="28"/>
                              </w:rPr>
                            </w:pPr>
                            <w:r w:rsidRPr="007C344A">
                              <w:rPr>
                                <w:b/>
                                <w:sz w:val="28"/>
                                <w:szCs w:val="28"/>
                              </w:rPr>
                              <w:t xml:space="preserve">Topic </w:t>
                            </w:r>
                            <w:r>
                              <w:rPr>
                                <w:b/>
                                <w:sz w:val="28"/>
                                <w:szCs w:val="28"/>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6" o:spid="_x0000_s1027" style="position:absolute;left:0;text-align:left;margin-left:-29.4pt;margin-top:226.3pt;width:61.5pt;height: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" fillcolor="red" strokecolor="#c00000" strokeweight="1pt">
                <v:stroke joinstyle="miter"/>
                <v:shadow on="t" color="black" opacity="26214f" origin="-.5,-.5" offset=".74836mm,.74836mm"/>
                <v:textbox inset="0,0,0,0">
                  <w:txbxContent>
                    <w:p w:rsidR="00D55E9E" w:rsidRPr="007C344A" w:rsidRDefault="00D55E9E" w:rsidP="007C344A">
                      <w:pPr>
                        <w:jc w:val="center"/>
                        <w:rPr>
                          <w:b/>
                          <w:sz w:val="28"/>
                          <w:szCs w:val="28"/>
                        </w:rPr>
                      </w:pPr>
                      <w:r w:rsidRPr="007C344A">
                        <w:rPr>
                          <w:b/>
                          <w:sz w:val="28"/>
                          <w:szCs w:val="28"/>
                        </w:rPr>
                        <w:t xml:space="preserve">Topic </w:t>
                      </w:r>
                      <w:r>
                        <w:rPr>
                          <w:b/>
                          <w:sz w:val="28"/>
                          <w:szCs w:val="28"/>
                        </w:rPr>
                        <w:t>3</w:t>
                      </w:r>
                    </w:p>
                  </w:txbxContent>
                </v:textbox>
              </v:oval>
            </w:pict>
          </mc:Fallback>
        </mc:AlternateContent>
      </w:r>
      <w:r>
        <w:rPr>
          <w:noProof/>
          <w:lang w:val="it-IT" w:eastAsia="it-IT"/>
        </w:rPr>
        <mc:AlternateContent>
          <mc:Choice Requires="wps">
            <w:drawing>
              <wp:anchor distT="0" distB="0" distL="114300" distR="114300" simplePos="0" relativeHeight="251673088" behindDoc="0" locked="0" layoutInCell="1" allowOverlap="1" wp14:anchorId="468E5AA0" wp14:editId="5E378224">
                <wp:simplePos x="0" y="0"/>
                <wp:positionH relativeFrom="column">
                  <wp:posOffset>4131310</wp:posOffset>
                </wp:positionH>
                <wp:positionV relativeFrom="paragraph">
                  <wp:posOffset>897890</wp:posOffset>
                </wp:positionV>
                <wp:extent cx="781050" cy="285750"/>
                <wp:effectExtent l="38100" t="38100" r="95250" b="114300"/>
                <wp:wrapNone/>
                <wp:docPr id="5" name="Ovale 5"/>
                <wp:cNvGraphicFramePr/>
                <a:graphic xmlns:a="http://schemas.openxmlformats.org/drawingml/2006/main">
                  <a:graphicData uri="http://schemas.microsoft.com/office/word/2010/wordprocessingShape">
                    <wps:wsp>
                      <wps:cNvSpPr/>
                      <wps:spPr>
                        <a:xfrm>
                          <a:off x="0" y="0"/>
                          <a:ext cx="781050" cy="285750"/>
                        </a:xfrm>
                        <a:prstGeom prst="ellipse">
                          <a:avLst/>
                        </a:prstGeom>
                        <a:solidFill>
                          <a:srgbClr val="FF0000"/>
                        </a:solid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55E9E" w:rsidRPr="007C344A" w:rsidRDefault="00D55E9E" w:rsidP="007C344A">
                            <w:pPr>
                              <w:jc w:val="center"/>
                              <w:rPr>
                                <w:b/>
                                <w:sz w:val="28"/>
                                <w:szCs w:val="28"/>
                              </w:rPr>
                            </w:pPr>
                            <w:r w:rsidRPr="007C344A">
                              <w:rPr>
                                <w:b/>
                                <w:sz w:val="28"/>
                                <w:szCs w:val="28"/>
                              </w:rPr>
                              <w:t xml:space="preserve">Topic </w:t>
                            </w:r>
                            <w:r>
                              <w:rPr>
                                <w:b/>
                                <w:sz w:val="28"/>
                                <w:szCs w:val="28"/>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5" o:spid="_x0000_s1028" style="position:absolute;left:0;text-align:left;margin-left:325.3pt;margin-top:70.7pt;width:61.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" fillcolor="red" strokecolor="#c00000" strokeweight="1pt">
                <v:stroke joinstyle="miter"/>
                <v:shadow on="t" color="black" opacity="26214f" origin="-.5,-.5" offset=".74836mm,.74836mm"/>
                <v:textbox inset="0,0,0,0">
                  <w:txbxContent>
                    <w:p w:rsidR="00D55E9E" w:rsidRPr="007C344A" w:rsidRDefault="00D55E9E" w:rsidP="007C344A">
                      <w:pPr>
                        <w:jc w:val="center"/>
                        <w:rPr>
                          <w:b/>
                          <w:sz w:val="28"/>
                          <w:szCs w:val="28"/>
                        </w:rPr>
                      </w:pPr>
                      <w:r w:rsidRPr="007C344A">
                        <w:rPr>
                          <w:b/>
                          <w:sz w:val="28"/>
                          <w:szCs w:val="28"/>
                        </w:rPr>
                        <w:t xml:space="preserve">Topic </w:t>
                      </w:r>
                      <w:r>
                        <w:rPr>
                          <w:b/>
                          <w:sz w:val="28"/>
                          <w:szCs w:val="28"/>
                        </w:rPr>
                        <w:t>4</w:t>
                      </w:r>
                    </w:p>
                  </w:txbxContent>
                </v:textbox>
              </v:oval>
            </w:pict>
          </mc:Fallback>
        </mc:AlternateContent>
      </w:r>
      <w:r>
        <w:rPr>
          <w:noProof/>
          <w:lang w:val="it-IT" w:eastAsia="it-IT"/>
        </w:rPr>
        <mc:AlternateContent>
          <mc:Choice Requires="wps">
            <w:drawing>
              <wp:anchor distT="0" distB="0" distL="114300" distR="114300" simplePos="0" relativeHeight="251668992" behindDoc="0" locked="0" layoutInCell="1" allowOverlap="1" wp14:anchorId="12888D00" wp14:editId="1B95FE63">
                <wp:simplePos x="0" y="0"/>
                <wp:positionH relativeFrom="column">
                  <wp:posOffset>2302510</wp:posOffset>
                </wp:positionH>
                <wp:positionV relativeFrom="paragraph">
                  <wp:posOffset>897890</wp:posOffset>
                </wp:positionV>
                <wp:extent cx="781050" cy="285750"/>
                <wp:effectExtent l="38100" t="38100" r="95250" b="114300"/>
                <wp:wrapNone/>
                <wp:docPr id="4" name="Ovale 4"/>
                <wp:cNvGraphicFramePr/>
                <a:graphic xmlns:a="http://schemas.openxmlformats.org/drawingml/2006/main">
                  <a:graphicData uri="http://schemas.microsoft.com/office/word/2010/wordprocessingShape">
                    <wps:wsp>
                      <wps:cNvSpPr/>
                      <wps:spPr>
                        <a:xfrm>
                          <a:off x="0" y="0"/>
                          <a:ext cx="781050" cy="285750"/>
                        </a:xfrm>
                        <a:prstGeom prst="ellipse">
                          <a:avLst/>
                        </a:prstGeom>
                        <a:solidFill>
                          <a:srgbClr val="FF0000"/>
                        </a:solid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55E9E" w:rsidRPr="007C344A" w:rsidRDefault="00D55E9E" w:rsidP="007C344A">
                            <w:pPr>
                              <w:jc w:val="center"/>
                              <w:rPr>
                                <w:b/>
                                <w:sz w:val="28"/>
                                <w:szCs w:val="28"/>
                              </w:rPr>
                            </w:pPr>
                            <w:r w:rsidRPr="007C344A">
                              <w:rPr>
                                <w:b/>
                                <w:sz w:val="28"/>
                                <w:szCs w:val="28"/>
                              </w:rPr>
                              <w:t xml:space="preserve">Topic </w:t>
                            </w:r>
                            <w:r>
                              <w:rPr>
                                <w:b/>
                                <w:sz w:val="28"/>
                                <w:szCs w:val="28"/>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4" o:spid="_x0000_s1029" style="position:absolute;left:0;text-align:left;margin-left:181.3pt;margin-top:70.7pt;width:61.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" fillcolor="red" strokecolor="#c00000" strokeweight="1pt">
                <v:stroke joinstyle="miter"/>
                <v:shadow on="t" color="black" opacity="26214f" origin="-.5,-.5" offset=".74836mm,.74836mm"/>
                <v:textbox inset="0,0,0,0">
                  <w:txbxContent>
                    <w:p w:rsidR="00D55E9E" w:rsidRPr="007C344A" w:rsidRDefault="00D55E9E" w:rsidP="007C344A">
                      <w:pPr>
                        <w:jc w:val="center"/>
                        <w:rPr>
                          <w:b/>
                          <w:sz w:val="28"/>
                          <w:szCs w:val="28"/>
                        </w:rPr>
                      </w:pPr>
                      <w:r w:rsidRPr="007C344A">
                        <w:rPr>
                          <w:b/>
                          <w:sz w:val="28"/>
                          <w:szCs w:val="28"/>
                        </w:rPr>
                        <w:t xml:space="preserve">Topic </w:t>
                      </w:r>
                      <w:r>
                        <w:rPr>
                          <w:b/>
                          <w:sz w:val="28"/>
                          <w:szCs w:val="28"/>
                        </w:rPr>
                        <w:t>2</w:t>
                      </w:r>
                    </w:p>
                  </w:txbxContent>
                </v:textbox>
              </v:oval>
            </w:pict>
          </mc:Fallback>
        </mc:AlternateContent>
      </w:r>
      <w:r>
        <w:rPr>
          <w:noProof/>
          <w:lang w:val="it-IT" w:eastAsia="it-IT"/>
        </w:rPr>
        <mc:AlternateContent>
          <mc:Choice Requires="wps">
            <w:drawing>
              <wp:anchor distT="0" distB="0" distL="114300" distR="114300" simplePos="0" relativeHeight="251663872" behindDoc="0" locked="0" layoutInCell="1" allowOverlap="1" wp14:anchorId="644CD715" wp14:editId="72E42687">
                <wp:simplePos x="0" y="0"/>
                <wp:positionH relativeFrom="column">
                  <wp:posOffset>1311910</wp:posOffset>
                </wp:positionH>
                <wp:positionV relativeFrom="paragraph">
                  <wp:posOffset>897890</wp:posOffset>
                </wp:positionV>
                <wp:extent cx="781050" cy="285750"/>
                <wp:effectExtent l="38100" t="38100" r="95250" b="114300"/>
                <wp:wrapNone/>
                <wp:docPr id="3" name="Ovale 3"/>
                <wp:cNvGraphicFramePr/>
                <a:graphic xmlns:a="http://schemas.openxmlformats.org/drawingml/2006/main">
                  <a:graphicData uri="http://schemas.microsoft.com/office/word/2010/wordprocessingShape">
                    <wps:wsp>
                      <wps:cNvSpPr/>
                      <wps:spPr>
                        <a:xfrm>
                          <a:off x="0" y="0"/>
                          <a:ext cx="781050" cy="285750"/>
                        </a:xfrm>
                        <a:prstGeom prst="ellipse">
                          <a:avLst/>
                        </a:prstGeom>
                        <a:solidFill>
                          <a:srgbClr val="FF0000"/>
                        </a:solid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55E9E" w:rsidRPr="007C344A" w:rsidRDefault="00D55E9E" w:rsidP="007C344A">
                            <w:pPr>
                              <w:jc w:val="center"/>
                              <w:rPr>
                                <w:b/>
                                <w:sz w:val="28"/>
                                <w:szCs w:val="28"/>
                              </w:rPr>
                            </w:pPr>
                            <w:r w:rsidRPr="007C344A">
                              <w:rPr>
                                <w:b/>
                                <w:sz w:val="28"/>
                                <w:szCs w:val="28"/>
                              </w:rPr>
                              <w:t>Topic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e 3" o:spid="_x0000_s1030" style="position:absolute;left:0;text-align:left;margin-left:103.3pt;margin-top:70.7pt;width:61.5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" fillcolor="red" strokecolor="#c00000" strokeweight="1pt">
                <v:stroke joinstyle="miter"/>
                <v:shadow on="t" color="black" opacity="26214f" origin="-.5,-.5" offset=".74836mm,.74836mm"/>
                <v:textbox inset="0,0,0,0">
                  <w:txbxContent>
                    <w:p w:rsidR="00D55E9E" w:rsidRPr="007C344A" w:rsidRDefault="00D55E9E" w:rsidP="007C344A">
                      <w:pPr>
                        <w:jc w:val="center"/>
                        <w:rPr>
                          <w:b/>
                          <w:sz w:val="28"/>
                          <w:szCs w:val="28"/>
                        </w:rPr>
                      </w:pPr>
                      <w:r w:rsidRPr="007C344A">
                        <w:rPr>
                          <w:b/>
                          <w:sz w:val="28"/>
                          <w:szCs w:val="28"/>
                        </w:rPr>
                        <w:t>Topic 1</w:t>
                      </w:r>
                    </w:p>
                  </w:txbxContent>
                </v:textbox>
              </v:oval>
            </w:pict>
          </mc:Fallback>
        </mc:AlternateContent>
      </w:r>
      <w:r>
        <w:rPr>
          <w:noProof/>
          <w:lang w:val="it-IT" w:eastAsia="it-IT"/>
        </w:rPr>
        <mc:AlternateContent>
          <mc:Choice Requires="wps">
            <w:drawing>
              <wp:anchor distT="45720" distB="45720" distL="114300" distR="114300" simplePos="0" relativeHeight="251641344" behindDoc="0" locked="0" layoutInCell="1" allowOverlap="1" wp14:anchorId="35A70A72" wp14:editId="64488590">
                <wp:simplePos x="0" y="0"/>
                <wp:positionH relativeFrom="margin">
                  <wp:posOffset>3810</wp:posOffset>
                </wp:positionH>
                <wp:positionV relativeFrom="margin">
                  <wp:posOffset>2014855</wp:posOffset>
                </wp:positionV>
                <wp:extent cx="6310630" cy="6400800"/>
                <wp:effectExtent l="0" t="0" r="13970"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0630" cy="6400800"/>
                        </a:xfrm>
                        <a:prstGeom prst="rect">
                          <a:avLst/>
                        </a:prstGeom>
                        <a:solidFill>
                          <a:srgbClr val="FFFFFF"/>
                        </a:solidFill>
                        <a:ln w="9525">
                          <a:solidFill>
                            <a:srgbClr val="000000"/>
                          </a:solidFill>
                          <a:miter lim="800000"/>
                          <a:headEnd/>
                          <a:tailEnd/>
                        </a:ln>
                      </wps:spPr>
                      <wps:txbx>
                        <w:txbxContent>
                          <w:p w:rsidR="007A4D7B" w:rsidRDefault="007A4D7B" w:rsidP="007A4D7B">
                            <w:pPr>
                              <w:keepNext/>
                              <w:jc w:val="center"/>
                            </w:pPr>
                            <w:r>
                              <w:rPr>
                                <w:noProof/>
                                <w:lang w:val="it-IT" w:eastAsia="it-IT"/>
                              </w:rPr>
                              <w:drawing>
                                <wp:inline distT="0" distB="0" distL="0" distR="0" wp14:anchorId="004D48B3" wp14:editId="2FEAA06B">
                                  <wp:extent cx="5751697" cy="6003535"/>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ttura 3.0.png"/>
                                          <pic:cNvPicPr/>
                                        </pic:nvPicPr>
                                        <pic:blipFill>
                                          <a:blip r:embed="rId7">
                                            <a:extLst>
                                              <a:ext uri="{28A0092B-C50C-407E-A947-70E740481C1C}">
                                                <a14:useLocalDpi xmlns:a14="http://schemas.microsoft.com/office/drawing/2010/main" val="0"/>
                                              </a:ext>
                                            </a:extLst>
                                          </a:blip>
                                          <a:stretch>
                                            <a:fillRect/>
                                          </a:stretch>
                                        </pic:blipFill>
                                        <pic:spPr>
                                          <a:xfrm>
                                            <a:off x="0" y="0"/>
                                            <a:ext cx="5751697" cy="6003535"/>
                                          </a:xfrm>
                                          <a:prstGeom prst="rect">
                                            <a:avLst/>
                                          </a:prstGeom>
                                        </pic:spPr>
                                      </pic:pic>
                                    </a:graphicData>
                                  </a:graphic>
                                </wp:inline>
                              </w:drawing>
                            </w:r>
                          </w:p>
                          <w:p w:rsidR="007A4D7B" w:rsidRPr="00946CF1" w:rsidRDefault="007A4D7B" w:rsidP="007A4D7B">
                            <w:pPr>
                              <w:pStyle w:val="Didascalia"/>
                              <w:jc w:val="center"/>
                              <w:rPr>
                                <w:i w:val="0"/>
                                <w:color w:val="000000" w:themeColor="text1"/>
                              </w:rPr>
                            </w:pPr>
                            <w:bookmarkStart w:id="0" w:name="_Ref493864895"/>
                            <w:proofErr w:type="spellStart"/>
                            <w:r w:rsidRPr="00946CF1">
                              <w:rPr>
                                <w:i w:val="0"/>
                                <w:color w:val="000000" w:themeColor="text1"/>
                              </w:rPr>
                              <w:t>Figura</w:t>
                            </w:r>
                            <w:proofErr w:type="spellEnd"/>
                            <w:r w:rsidRPr="00946CF1">
                              <w:rPr>
                                <w:i w:val="0"/>
                                <w:color w:val="000000" w:themeColor="text1"/>
                              </w:rPr>
                              <w:t xml:space="preserve"> </w:t>
                            </w:r>
                            <w:r w:rsidRPr="00946CF1">
                              <w:rPr>
                                <w:i w:val="0"/>
                                <w:color w:val="000000" w:themeColor="text1"/>
                              </w:rPr>
                              <w:fldChar w:fldCharType="begin"/>
                            </w:r>
                            <w:r w:rsidRPr="00946CF1">
                              <w:rPr>
                                <w:i w:val="0"/>
                                <w:color w:val="000000" w:themeColor="text1"/>
                              </w:rPr>
                              <w:instrText xml:space="preserve"> SEQ Figura \* ARABIC </w:instrText>
                            </w:r>
                            <w:r w:rsidRPr="00946CF1">
                              <w:rPr>
                                <w:i w:val="0"/>
                                <w:color w:val="000000" w:themeColor="text1"/>
                              </w:rPr>
                              <w:fldChar w:fldCharType="separate"/>
                            </w:r>
                            <w:r>
                              <w:rPr>
                                <w:i w:val="0"/>
                                <w:noProof/>
                                <w:color w:val="000000" w:themeColor="text1"/>
                              </w:rPr>
                              <w:t>1</w:t>
                            </w:r>
                            <w:r w:rsidRPr="00946CF1">
                              <w:rPr>
                                <w:i w:val="0"/>
                                <w:color w:val="000000" w:themeColor="text1"/>
                              </w:rPr>
                              <w:fldChar w:fldCharType="end"/>
                            </w:r>
                            <w:bookmarkEnd w:id="0"/>
                            <w:r w:rsidRPr="00946CF1">
                              <w:rPr>
                                <w:i w:val="0"/>
                                <w:color w:val="000000" w:themeColor="text1"/>
                              </w:rPr>
                              <w:t xml:space="preserve"> IDRA</w:t>
                            </w:r>
                          </w:p>
                          <w:p w:rsidR="007A4D7B" w:rsidRDefault="007A4D7B" w:rsidP="007A4D7B">
                            <w:pPr>
                              <w:keepNext/>
                              <w:jc w:val="center"/>
                            </w:pPr>
                          </w:p>
                          <w:p w:rsidR="007A4D7B" w:rsidRPr="00946CF1" w:rsidRDefault="007A4D7B" w:rsidP="007A4D7B">
                            <w:pPr>
                              <w:pStyle w:val="Didascalia"/>
                              <w:jc w:val="center"/>
                              <w:rPr>
                                <w:i w:val="0"/>
                                <w:color w:val="000000" w:themeColor="text1"/>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31" type="#_x0000_t202" style="position:absolute;left:0;text-align:left;margin-left:.3pt;margin-top:158.65pt;width:496.9pt;height:7in;z-index:25164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">
                <v:textbox>
                  <w:txbxContent>
                    <w:p w:rsidR="007A4D7B" w:rsidRDefault="007A4D7B" w:rsidP="007A4D7B">
                      <w:pPr>
                        <w:keepNext/>
                        <w:jc w:val="center"/>
                      </w:pPr>
                      <w:r>
                        <w:rPr>
                          <w:noProof/>
                          <w:lang w:val="it-IT" w:eastAsia="it-IT"/>
                        </w:rPr>
                        <w:drawing>
                          <wp:inline distT="0" distB="0" distL="0" distR="0" wp14:anchorId="004D48B3" wp14:editId="2FEAA06B">
                            <wp:extent cx="5751697" cy="6003535"/>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ttura 3.0.png"/>
                                    <pic:cNvPicPr/>
                                  </pic:nvPicPr>
                                  <pic:blipFill>
                                    <a:blip r:embed="rId7">
                                      <a:extLst>
                                        <a:ext uri="{28A0092B-C50C-407E-A947-70E740481C1C}">
                                          <a14:useLocalDpi xmlns:a14="http://schemas.microsoft.com/office/drawing/2010/main" val="0"/>
                                        </a:ext>
                                      </a:extLst>
                                    </a:blip>
                                    <a:stretch>
                                      <a:fillRect/>
                                    </a:stretch>
                                  </pic:blipFill>
                                  <pic:spPr>
                                    <a:xfrm>
                                      <a:off x="0" y="0"/>
                                      <a:ext cx="5751697" cy="6003535"/>
                                    </a:xfrm>
                                    <a:prstGeom prst="rect">
                                      <a:avLst/>
                                    </a:prstGeom>
                                  </pic:spPr>
                                </pic:pic>
                              </a:graphicData>
                            </a:graphic>
                          </wp:inline>
                        </w:drawing>
                      </w:r>
                    </w:p>
                    <w:p w:rsidR="007A4D7B" w:rsidRPr="00946CF1" w:rsidRDefault="007A4D7B" w:rsidP="007A4D7B">
                      <w:pPr>
                        <w:pStyle w:val="Didascalia"/>
                        <w:jc w:val="center"/>
                        <w:rPr>
                          <w:i w:val="0"/>
                          <w:color w:val="000000" w:themeColor="text1"/>
                        </w:rPr>
                      </w:pPr>
                      <w:bookmarkStart w:id="1" w:name="_Ref493864895"/>
                      <w:proofErr w:type="spellStart"/>
                      <w:r w:rsidRPr="00946CF1">
                        <w:rPr>
                          <w:i w:val="0"/>
                          <w:color w:val="000000" w:themeColor="text1"/>
                        </w:rPr>
                        <w:t>Figura</w:t>
                      </w:r>
                      <w:proofErr w:type="spellEnd"/>
                      <w:r w:rsidRPr="00946CF1">
                        <w:rPr>
                          <w:i w:val="0"/>
                          <w:color w:val="000000" w:themeColor="text1"/>
                        </w:rPr>
                        <w:t xml:space="preserve"> </w:t>
                      </w:r>
                      <w:r w:rsidRPr="00946CF1">
                        <w:rPr>
                          <w:i w:val="0"/>
                          <w:color w:val="000000" w:themeColor="text1"/>
                        </w:rPr>
                        <w:fldChar w:fldCharType="begin"/>
                      </w:r>
                      <w:r w:rsidRPr="00946CF1">
                        <w:rPr>
                          <w:i w:val="0"/>
                          <w:color w:val="000000" w:themeColor="text1"/>
                        </w:rPr>
                        <w:instrText xml:space="preserve"> SEQ Figura \* ARABIC </w:instrText>
                      </w:r>
                      <w:r w:rsidRPr="00946CF1">
                        <w:rPr>
                          <w:i w:val="0"/>
                          <w:color w:val="000000" w:themeColor="text1"/>
                        </w:rPr>
                        <w:fldChar w:fldCharType="separate"/>
                      </w:r>
                      <w:r>
                        <w:rPr>
                          <w:i w:val="0"/>
                          <w:noProof/>
                          <w:color w:val="000000" w:themeColor="text1"/>
                        </w:rPr>
                        <w:t>1</w:t>
                      </w:r>
                      <w:r w:rsidRPr="00946CF1">
                        <w:rPr>
                          <w:i w:val="0"/>
                          <w:color w:val="000000" w:themeColor="text1"/>
                        </w:rPr>
                        <w:fldChar w:fldCharType="end"/>
                      </w:r>
                      <w:bookmarkEnd w:id="1"/>
                      <w:r w:rsidRPr="00946CF1">
                        <w:rPr>
                          <w:i w:val="0"/>
                          <w:color w:val="000000" w:themeColor="text1"/>
                        </w:rPr>
                        <w:t xml:space="preserve"> IDRA</w:t>
                      </w:r>
                    </w:p>
                    <w:p w:rsidR="007A4D7B" w:rsidRDefault="007A4D7B" w:rsidP="007A4D7B">
                      <w:pPr>
                        <w:keepNext/>
                        <w:jc w:val="center"/>
                      </w:pPr>
                    </w:p>
                    <w:p w:rsidR="007A4D7B" w:rsidRPr="00946CF1" w:rsidRDefault="007A4D7B" w:rsidP="007A4D7B">
                      <w:pPr>
                        <w:pStyle w:val="Didascalia"/>
                        <w:jc w:val="center"/>
                        <w:rPr>
                          <w:i w:val="0"/>
                          <w:color w:val="000000" w:themeColor="text1"/>
                          <w:lang w:val="it-IT"/>
                        </w:rPr>
                      </w:pPr>
                    </w:p>
                  </w:txbxContent>
                </v:textbox>
                <w10:wrap type="square" anchorx="margin" anchory="margin"/>
              </v:shape>
            </w:pict>
          </mc:Fallback>
        </mc:AlternateContent>
      </w:r>
      <w:r w:rsidR="00275FFB" w:rsidRPr="00946CF1">
        <w:rPr>
          <w:lang w:val="it-IT"/>
        </w:rPr>
        <w:t>Il progetto IDRA (</w:t>
      </w:r>
      <w:proofErr w:type="spellStart"/>
      <w:r w:rsidR="00275FFB" w:rsidRPr="00946CF1">
        <w:rPr>
          <w:lang w:val="it-IT"/>
        </w:rPr>
        <w:t>Inductive</w:t>
      </w:r>
      <w:proofErr w:type="spellEnd"/>
      <w:r w:rsidR="00275FFB" w:rsidRPr="00946CF1">
        <w:rPr>
          <w:lang w:val="it-IT"/>
        </w:rPr>
        <w:t xml:space="preserve"> </w:t>
      </w:r>
      <w:proofErr w:type="spellStart"/>
      <w:r w:rsidR="00275FFB" w:rsidRPr="00946CF1">
        <w:rPr>
          <w:lang w:val="it-IT"/>
        </w:rPr>
        <w:t>Deductive</w:t>
      </w:r>
      <w:proofErr w:type="spellEnd"/>
      <w:r w:rsidR="00275FFB" w:rsidRPr="00946CF1">
        <w:rPr>
          <w:lang w:val="it-IT"/>
        </w:rPr>
        <w:t xml:space="preserve"> </w:t>
      </w:r>
      <w:proofErr w:type="spellStart"/>
      <w:r w:rsidR="00275FFB" w:rsidRPr="00946CF1">
        <w:rPr>
          <w:lang w:val="it-IT"/>
        </w:rPr>
        <w:t>Reasoning</w:t>
      </w:r>
      <w:proofErr w:type="spellEnd"/>
      <w:r w:rsidR="00275FFB" w:rsidRPr="00946CF1">
        <w:rPr>
          <w:lang w:val="it-IT"/>
        </w:rPr>
        <w:t xml:space="preserve"> Architecture)  </w:t>
      </w:r>
      <w:sdt>
        <w:sdtPr>
          <w:rPr>
            <w:lang w:val="it-IT"/>
          </w:rPr>
          <w:id w:val="-2064162360"/>
          <w:citation/>
        </w:sdtPr>
        <w:sdtEndPr/>
        <w:sdtContent>
          <w:r w:rsidR="00275FFB" w:rsidRPr="00946CF1">
            <w:rPr>
              <w:lang w:val="it-IT"/>
            </w:rPr>
            <w:fldChar w:fldCharType="begin"/>
          </w:r>
          <w:r w:rsidR="00275FFB" w:rsidRPr="00946CF1">
            <w:rPr>
              <w:lang w:val="it-IT"/>
            </w:rPr>
            <w:instrText xml:space="preserve">CITATION Ene17 \l 1040 </w:instrText>
          </w:r>
          <w:r w:rsidR="00275FFB" w:rsidRPr="00946CF1">
            <w:rPr>
              <w:lang w:val="it-IT"/>
            </w:rPr>
            <w:fldChar w:fldCharType="separate"/>
          </w:r>
          <w:r w:rsidR="005603FC" w:rsidRPr="005603FC">
            <w:rPr>
              <w:noProof/>
              <w:lang w:val="it-IT"/>
            </w:rPr>
            <w:t>[</w:t>
          </w:r>
          <w:hyperlink w:anchor="Ene17" w:history="1">
            <w:r w:rsidR="005603FC" w:rsidRPr="005603FC">
              <w:rPr>
                <w:rStyle w:val="TitoloCarattere"/>
                <w:rFonts w:asciiTheme="minorHAnsi" w:eastAsiaTheme="minorHAnsi" w:hAnsiTheme="minorHAnsi" w:cstheme="minorBidi"/>
                <w:noProof/>
                <w:spacing w:val="0"/>
                <w:kern w:val="0"/>
                <w:sz w:val="24"/>
                <w:szCs w:val="22"/>
                <w:lang w:val="it-IT"/>
              </w:rPr>
              <w:t>1</w:t>
            </w:r>
          </w:hyperlink>
          <w:r w:rsidR="005603FC" w:rsidRPr="005603FC">
            <w:rPr>
              <w:noProof/>
              <w:lang w:val="it-IT"/>
            </w:rPr>
            <w:t>]</w:t>
          </w:r>
          <w:r w:rsidR="00275FFB" w:rsidRPr="00946CF1">
            <w:rPr>
              <w:lang w:val="it-IT"/>
            </w:rPr>
            <w:fldChar w:fldCharType="end"/>
          </w:r>
        </w:sdtContent>
      </w:sdt>
      <w:r w:rsidR="00946CF1" w:rsidRPr="00946CF1">
        <w:rPr>
          <w:lang w:val="it-IT"/>
        </w:rPr>
        <w:t xml:space="preserve"> si pone nel solco di questa linea di ricerca, proponendo una </w:t>
      </w:r>
      <w:r w:rsidR="00946CF1" w:rsidRPr="00946CF1">
        <w:rPr>
          <w:i/>
          <w:lang w:val="it-IT"/>
        </w:rPr>
        <w:t>famiglia di architetture</w:t>
      </w:r>
      <w:r w:rsidR="00946CF1" w:rsidRPr="00946CF1">
        <w:rPr>
          <w:lang w:val="it-IT"/>
        </w:rPr>
        <w:t xml:space="preserve"> </w:t>
      </w:r>
      <w:r w:rsidR="00946CF1">
        <w:rPr>
          <w:lang w:val="it-IT"/>
        </w:rPr>
        <w:t xml:space="preserve">per i Big Data che combinano ragionamento </w:t>
      </w:r>
      <w:r w:rsidR="00946CF1">
        <w:rPr>
          <w:lang w:val="it-IT"/>
        </w:rPr>
        <w:lastRenderedPageBreak/>
        <w:t xml:space="preserve">deduttivo (tipico delle ontologie) e ragionamento induttivo (tipico dei metodi empirici), in modo da beneficiare </w:t>
      </w:r>
      <w:r w:rsidR="00EE0323">
        <w:rPr>
          <w:lang w:val="it-IT"/>
        </w:rPr>
        <w:t>delle potenzialità dei due tipi</w:t>
      </w:r>
      <w:r w:rsidR="00946CF1">
        <w:rPr>
          <w:lang w:val="it-IT"/>
        </w:rPr>
        <w:t xml:space="preserve"> di ragionamento e compensarne le rispettive deficienze.</w:t>
      </w:r>
    </w:p>
    <w:p w:rsidR="00946CF1" w:rsidRDefault="00712AE6" w:rsidP="00572ED8">
      <w:pPr>
        <w:rPr>
          <w:lang w:val="it-IT"/>
        </w:rPr>
      </w:pPr>
      <w:r>
        <w:rPr>
          <w:lang w:val="it-IT"/>
        </w:rPr>
        <w:t xml:space="preserve">La scelta di uno specifico membro (o </w:t>
      </w:r>
      <w:r w:rsidRPr="00712AE6">
        <w:rPr>
          <w:i/>
          <w:lang w:val="it-IT"/>
        </w:rPr>
        <w:t>istanza</w:t>
      </w:r>
      <w:r>
        <w:rPr>
          <w:lang w:val="it-IT"/>
        </w:rPr>
        <w:t>) della famiglia</w:t>
      </w:r>
      <w:r w:rsidR="00946CF1">
        <w:rPr>
          <w:lang w:val="it-IT"/>
        </w:rPr>
        <w:t xml:space="preserve"> IDRA (vedi </w:t>
      </w:r>
      <w:r w:rsidR="00946CF1">
        <w:rPr>
          <w:lang w:val="it-IT"/>
        </w:rPr>
        <w:fldChar w:fldCharType="begin"/>
      </w:r>
      <w:r w:rsidR="00946CF1">
        <w:rPr>
          <w:lang w:val="it-IT"/>
        </w:rPr>
        <w:instrText xml:space="preserve"> REF _Ref493864895 \h </w:instrText>
      </w:r>
      <w:r w:rsidR="00946CF1">
        <w:rPr>
          <w:lang w:val="it-IT"/>
        </w:rPr>
      </w:r>
      <w:r w:rsidR="00946CF1">
        <w:rPr>
          <w:lang w:val="it-IT"/>
        </w:rPr>
        <w:fldChar w:fldCharType="separate"/>
      </w:r>
      <w:r w:rsidR="005603FC" w:rsidRPr="005603FC">
        <w:rPr>
          <w:color w:val="000000" w:themeColor="text1"/>
          <w:lang w:val="it-IT"/>
        </w:rPr>
        <w:t xml:space="preserve">Figura </w:t>
      </w:r>
      <w:r w:rsidR="005603FC" w:rsidRPr="005603FC">
        <w:rPr>
          <w:noProof/>
          <w:color w:val="000000" w:themeColor="text1"/>
          <w:lang w:val="it-IT"/>
        </w:rPr>
        <w:t>1</w:t>
      </w:r>
      <w:r w:rsidR="00946CF1">
        <w:rPr>
          <w:lang w:val="it-IT"/>
        </w:rPr>
        <w:fldChar w:fldCharType="end"/>
      </w:r>
      <w:r w:rsidR="00946CF1">
        <w:rPr>
          <w:lang w:val="it-IT"/>
        </w:rPr>
        <w:t xml:space="preserve">) per uno specifico dominio ed applicazione si effettua mediante la scelta di opportune </w:t>
      </w:r>
      <w:r w:rsidR="00EE0323">
        <w:rPr>
          <w:i/>
          <w:lang w:val="it-IT"/>
        </w:rPr>
        <w:t>fonti</w:t>
      </w:r>
      <w:r w:rsidR="00946CF1">
        <w:rPr>
          <w:lang w:val="it-IT"/>
        </w:rPr>
        <w:t xml:space="preserve"> </w:t>
      </w:r>
      <w:r w:rsidR="00EE0323">
        <w:rPr>
          <w:lang w:val="it-IT"/>
        </w:rPr>
        <w:t>di informazione</w:t>
      </w:r>
      <w:r w:rsidR="00946CF1">
        <w:rPr>
          <w:lang w:val="it-IT"/>
        </w:rPr>
        <w:t xml:space="preserve"> (ciascuna associata ad uno spider, un preprocessore, ed un analizzatore linguistico/semantico)</w:t>
      </w:r>
      <w:r w:rsidR="00AE26E2">
        <w:rPr>
          <w:lang w:val="it-IT"/>
        </w:rPr>
        <w:t>, un’</w:t>
      </w:r>
      <w:r>
        <w:rPr>
          <w:i/>
          <w:lang w:val="it-IT"/>
        </w:rPr>
        <w:t xml:space="preserve">ontologia di dominio, </w:t>
      </w:r>
      <w:r w:rsidR="00AE26E2">
        <w:rPr>
          <w:lang w:val="it-IT"/>
        </w:rPr>
        <w:t xml:space="preserve">un insieme di </w:t>
      </w:r>
      <w:r w:rsidR="00AE26E2" w:rsidRPr="00712AE6">
        <w:rPr>
          <w:i/>
          <w:lang w:val="it-IT"/>
        </w:rPr>
        <w:t>criteri di valutazione</w:t>
      </w:r>
      <w:r w:rsidR="00AE26E2">
        <w:rPr>
          <w:lang w:val="it-IT"/>
        </w:rPr>
        <w:t xml:space="preserve"> (che esprimono come tradurre l’informazione estratta in nuovi fatti nella base di conoscenza) ed un’</w:t>
      </w:r>
      <w:r w:rsidR="00AE26E2" w:rsidRPr="00712AE6">
        <w:rPr>
          <w:i/>
          <w:lang w:val="it-IT"/>
        </w:rPr>
        <w:t>analisi numerica</w:t>
      </w:r>
      <w:r w:rsidR="00AE26E2">
        <w:rPr>
          <w:lang w:val="it-IT"/>
        </w:rPr>
        <w:t xml:space="preserve"> (che esprime l’attendibilità delle fonti e dei metodi di analisi impiegati).</w:t>
      </w:r>
    </w:p>
    <w:p w:rsidR="00712AE6" w:rsidRDefault="00AE26E2" w:rsidP="00572ED8">
      <w:pPr>
        <w:rPr>
          <w:lang w:val="it-IT"/>
        </w:rPr>
      </w:pPr>
      <w:r>
        <w:rPr>
          <w:lang w:val="it-IT"/>
        </w:rPr>
        <w:t xml:space="preserve">L’elaborazione delle fonti di informazione produce delle annotazioni (con relativi livelli di confidenza) che sono utilizzati dal </w:t>
      </w:r>
      <w:r>
        <w:rPr>
          <w:i/>
          <w:lang w:val="it-IT"/>
        </w:rPr>
        <w:t>generatore di statement</w:t>
      </w:r>
      <w:r w:rsidRPr="00AE26E2">
        <w:rPr>
          <w:lang w:val="it-IT"/>
        </w:rPr>
        <w:t xml:space="preserve"> per </w:t>
      </w:r>
      <w:r>
        <w:rPr>
          <w:lang w:val="it-IT"/>
        </w:rPr>
        <w:t>produrre nuove triple RDF</w:t>
      </w:r>
      <w:r w:rsidR="00712AE6">
        <w:rPr>
          <w:lang w:val="it-IT"/>
        </w:rPr>
        <w:t xml:space="preserve">. Internamente il generatore si avvale del sistema CODA </w:t>
      </w:r>
      <w:sdt>
        <w:sdtPr>
          <w:rPr>
            <w:lang w:val="it-IT"/>
          </w:rPr>
          <w:id w:val="-444080810"/>
          <w:citation/>
        </w:sdtPr>
        <w:sdtEndPr/>
        <w:sdtContent>
          <w:r w:rsidR="00712AE6">
            <w:rPr>
              <w:lang w:val="it-IT"/>
            </w:rPr>
            <w:fldChar w:fldCharType="begin"/>
          </w:r>
          <w:r w:rsidR="00712AE6">
            <w:rPr>
              <w:lang w:val="it-IT"/>
            </w:rPr>
            <w:instrText xml:space="preserve"> CITATION Fio14 \l 1040 </w:instrText>
          </w:r>
          <w:r w:rsidR="00712AE6">
            <w:rPr>
              <w:lang w:val="it-IT"/>
            </w:rPr>
            <w:fldChar w:fldCharType="separate"/>
          </w:r>
          <w:r w:rsidR="005603FC" w:rsidRPr="005603FC">
            <w:rPr>
              <w:noProof/>
              <w:lang w:val="it-IT"/>
            </w:rPr>
            <w:t>[</w:t>
          </w:r>
          <w:hyperlink w:anchor="Fio14" w:history="1">
            <w:r w:rsidR="005603FC" w:rsidRPr="005603FC">
              <w:rPr>
                <w:rStyle w:val="TitoloCarattere"/>
                <w:rFonts w:asciiTheme="minorHAnsi" w:eastAsiaTheme="minorHAnsi" w:hAnsiTheme="minorHAnsi" w:cstheme="minorBidi"/>
                <w:noProof/>
                <w:spacing w:val="0"/>
                <w:kern w:val="0"/>
                <w:sz w:val="24"/>
                <w:szCs w:val="22"/>
                <w:lang w:val="it-IT"/>
              </w:rPr>
              <w:t>2</w:t>
            </w:r>
          </w:hyperlink>
          <w:r w:rsidR="005603FC" w:rsidRPr="005603FC">
            <w:rPr>
              <w:noProof/>
              <w:lang w:val="it-IT"/>
            </w:rPr>
            <w:t>]</w:t>
          </w:r>
          <w:r w:rsidR="00712AE6">
            <w:rPr>
              <w:lang w:val="it-IT"/>
            </w:rPr>
            <w:fldChar w:fldCharType="end"/>
          </w:r>
        </w:sdtContent>
      </w:sdt>
      <w:r w:rsidR="00712AE6">
        <w:rPr>
          <w:lang w:val="it-IT"/>
        </w:rPr>
        <w:t xml:space="preserve"> e del relativo linguaggio di trasformazione PEARL </w:t>
      </w:r>
      <w:sdt>
        <w:sdtPr>
          <w:rPr>
            <w:lang w:val="it-IT"/>
          </w:rPr>
          <w:id w:val="1768190401"/>
          <w:citation/>
        </w:sdtPr>
        <w:sdtEndPr/>
        <w:sdtContent>
          <w:r w:rsidR="00712AE6">
            <w:rPr>
              <w:lang w:val="it-IT"/>
            </w:rPr>
            <w:fldChar w:fldCharType="begin"/>
          </w:r>
          <w:r w:rsidR="00712AE6">
            <w:rPr>
              <w:lang w:val="it-IT"/>
            </w:rPr>
            <w:instrText xml:space="preserve"> CITATION Paz121 \l 1040 </w:instrText>
          </w:r>
          <w:r w:rsidR="00712AE6">
            <w:rPr>
              <w:lang w:val="it-IT"/>
            </w:rPr>
            <w:fldChar w:fldCharType="separate"/>
          </w:r>
          <w:r w:rsidR="005603FC" w:rsidRPr="005603FC">
            <w:rPr>
              <w:noProof/>
              <w:lang w:val="it-IT"/>
            </w:rPr>
            <w:t>[</w:t>
          </w:r>
          <w:hyperlink w:anchor="Paz121" w:history="1">
            <w:r w:rsidR="005603FC" w:rsidRPr="005603FC">
              <w:rPr>
                <w:rStyle w:val="TitoloCarattere"/>
                <w:rFonts w:asciiTheme="minorHAnsi" w:eastAsiaTheme="minorHAnsi" w:hAnsiTheme="minorHAnsi" w:cstheme="minorBidi"/>
                <w:noProof/>
                <w:spacing w:val="0"/>
                <w:kern w:val="0"/>
                <w:sz w:val="24"/>
                <w:szCs w:val="22"/>
                <w:lang w:val="it-IT"/>
              </w:rPr>
              <w:t>3</w:t>
            </w:r>
          </w:hyperlink>
          <w:r w:rsidR="005603FC" w:rsidRPr="005603FC">
            <w:rPr>
              <w:noProof/>
              <w:lang w:val="it-IT"/>
            </w:rPr>
            <w:t>]</w:t>
          </w:r>
          <w:r w:rsidR="00712AE6">
            <w:rPr>
              <w:lang w:val="it-IT"/>
            </w:rPr>
            <w:fldChar w:fldCharType="end"/>
          </w:r>
        </w:sdtContent>
      </w:sdt>
      <w:r w:rsidR="00712AE6">
        <w:rPr>
          <w:lang w:val="it-IT"/>
        </w:rPr>
        <w:t>, che permettono di disaccoppiare lo schema delle annotazioni e l’ontologia di destinazione.</w:t>
      </w:r>
    </w:p>
    <w:p w:rsidR="00EF1303" w:rsidRDefault="007A4D7B" w:rsidP="007A4D7B">
      <w:pPr>
        <w:rPr>
          <w:lang w:val="it-IT"/>
        </w:rPr>
      </w:pPr>
      <w:r>
        <w:rPr>
          <w:lang w:val="it-IT"/>
        </w:rPr>
        <w:t xml:space="preserve">La confidenza delle triple generate viene inizialmente stabilita sulla base della confidenza delle fonti e dei metodi impiegati, mentre viene successivamente </w:t>
      </w:r>
      <w:r w:rsidRPr="00EE0323">
        <w:rPr>
          <w:i/>
          <w:lang w:val="it-IT"/>
        </w:rPr>
        <w:t>modulata</w:t>
      </w:r>
      <w:r>
        <w:rPr>
          <w:lang w:val="it-IT"/>
        </w:rPr>
        <w:t xml:space="preserve"> sulla base di nuove evidenze raccolte dal sistema. IDRA, infatti, assume che le fonti di informazioni siano strutturate come flussi in continuo divenire, tali per cui il sistema deve rimanere pronto e reagire ad ogni nuovo elemento informativo appena esso diventa disponibile.</w:t>
      </w:r>
    </w:p>
    <w:p w:rsidR="007A4D7B" w:rsidRDefault="007A4D7B" w:rsidP="007A4D7B">
      <w:pPr>
        <w:rPr>
          <w:lang w:val="it-IT"/>
        </w:rPr>
      </w:pPr>
      <w:r>
        <w:rPr>
          <w:lang w:val="it-IT"/>
        </w:rPr>
        <w:t xml:space="preserve"> Un </w:t>
      </w:r>
      <w:r w:rsidRPr="00AE26E2">
        <w:rPr>
          <w:i/>
          <w:lang w:val="it-IT"/>
        </w:rPr>
        <w:t>filtro</w:t>
      </w:r>
      <w:r>
        <w:rPr>
          <w:lang w:val="it-IT"/>
        </w:rPr>
        <w:t xml:space="preserve"> sulle triple accumulate permette di selezionarne un sottoinsieme che al momento dell’interrogazione costituisce un’</w:t>
      </w:r>
      <w:r w:rsidRPr="001E6F22">
        <w:rPr>
          <w:i/>
          <w:lang w:val="it-IT"/>
        </w:rPr>
        <w:t xml:space="preserve">aggiunta </w:t>
      </w:r>
      <w:r>
        <w:rPr>
          <w:lang w:val="it-IT"/>
        </w:rPr>
        <w:t xml:space="preserve">plausibile alla base di conoscenza sottostante. </w:t>
      </w:r>
    </w:p>
    <w:p w:rsidR="007A4D7B" w:rsidRDefault="007A4D7B" w:rsidP="007A4D7B">
      <w:pPr>
        <w:rPr>
          <w:lang w:val="it-IT"/>
        </w:rPr>
      </w:pPr>
      <w:r>
        <w:rPr>
          <w:lang w:val="it-IT"/>
        </w:rPr>
        <w:br w:type="page"/>
      </w:r>
    </w:p>
    <w:p w:rsidR="007A4D7B" w:rsidRPr="00AE26E2" w:rsidRDefault="007A4D7B" w:rsidP="007A4D7B">
      <w:pPr>
        <w:rPr>
          <w:lang w:val="it-IT"/>
        </w:rPr>
      </w:pPr>
    </w:p>
    <w:p w:rsidR="007A4D7B" w:rsidRDefault="007A4D7B" w:rsidP="00572ED8">
      <w:pPr>
        <w:rPr>
          <w:lang w:val="it-IT"/>
        </w:rPr>
      </w:pPr>
    </w:p>
    <w:p w:rsidR="00946CF1" w:rsidRDefault="00AA5638" w:rsidP="001E6F22">
      <w:pPr>
        <w:pStyle w:val="Titolo1"/>
      </w:pPr>
      <w:proofErr w:type="spellStart"/>
      <w:r w:rsidRPr="00AA5638">
        <w:rPr>
          <w:i/>
        </w:rPr>
        <w:t>Topic</w:t>
      </w:r>
      <w:proofErr w:type="spellEnd"/>
      <w:r w:rsidR="001E6F22" w:rsidRPr="00AA5638">
        <w:rPr>
          <w:i/>
        </w:rPr>
        <w:t xml:space="preserve"> 1</w:t>
      </w:r>
      <w:r w:rsidR="001E6F22">
        <w:t>: Annotazione di sorgenti di informazione</w:t>
      </w:r>
      <w:r w:rsidR="0059020A">
        <w:t xml:space="preserve"> (1-2 persone)</w:t>
      </w:r>
    </w:p>
    <w:p w:rsidR="001E6F22" w:rsidRDefault="001E6F22" w:rsidP="001E6F22">
      <w:pPr>
        <w:rPr>
          <w:lang w:val="it-IT"/>
        </w:rPr>
      </w:pPr>
      <w:r>
        <w:rPr>
          <w:lang w:val="it-IT"/>
        </w:rPr>
        <w:t xml:space="preserve">Molti siti di informazione sono ormai dotati di </w:t>
      </w:r>
      <w:proofErr w:type="spellStart"/>
      <w:r w:rsidRPr="001E6F22">
        <w:rPr>
          <w:i/>
          <w:lang w:val="it-IT"/>
        </w:rPr>
        <w:t>feed</w:t>
      </w:r>
      <w:proofErr w:type="spellEnd"/>
      <w:r>
        <w:rPr>
          <w:lang w:val="it-IT"/>
        </w:rPr>
        <w:t xml:space="preserve"> RSS o </w:t>
      </w:r>
      <w:proofErr w:type="spellStart"/>
      <w:r>
        <w:rPr>
          <w:lang w:val="it-IT"/>
        </w:rPr>
        <w:t>Atom</w:t>
      </w:r>
      <w:proofErr w:type="spellEnd"/>
      <w:r>
        <w:rPr>
          <w:lang w:val="it-IT"/>
        </w:rPr>
        <w:t xml:space="preserve"> per permettere agli utenti di rimanere aggiornati sulle ultime notizie pubblicate (spesso in un settore a scelta dell’utente</w:t>
      </w:r>
      <w:r w:rsidR="005603FC">
        <w:rPr>
          <w:lang w:val="it-IT"/>
        </w:rPr>
        <w:t xml:space="preserve">, per esempio quello delle notizie </w:t>
      </w:r>
      <w:r w:rsidR="00E37016">
        <w:rPr>
          <w:lang w:val="it-IT"/>
        </w:rPr>
        <w:t>riguardanti la medicina e</w:t>
      </w:r>
      <w:r w:rsidR="005603FC">
        <w:rPr>
          <w:lang w:val="it-IT"/>
        </w:rPr>
        <w:t xml:space="preserve"> la salute</w:t>
      </w:r>
      <w:r>
        <w:rPr>
          <w:lang w:val="it-IT"/>
        </w:rPr>
        <w:t>).</w:t>
      </w:r>
    </w:p>
    <w:p w:rsidR="001E6F22" w:rsidRDefault="00E4075E" w:rsidP="001E6F22">
      <w:pPr>
        <w:rPr>
          <w:lang w:val="it-IT"/>
        </w:rPr>
      </w:pPr>
      <w:r>
        <w:rPr>
          <w:lang w:val="it-IT"/>
        </w:rPr>
        <w:t xml:space="preserve">L’obiettivo del </w:t>
      </w:r>
      <w:r w:rsidR="001E6F22">
        <w:rPr>
          <w:lang w:val="it-IT"/>
        </w:rPr>
        <w:t xml:space="preserve">progetto è realizzare </w:t>
      </w:r>
      <w:r w:rsidR="008873B7">
        <w:rPr>
          <w:lang w:val="it-IT"/>
        </w:rPr>
        <w:t xml:space="preserve">un componente per la gestione di </w:t>
      </w:r>
      <w:proofErr w:type="spellStart"/>
      <w:r w:rsidR="008873B7">
        <w:rPr>
          <w:lang w:val="it-IT"/>
        </w:rPr>
        <w:t>feed</w:t>
      </w:r>
      <w:proofErr w:type="spellEnd"/>
      <w:r w:rsidR="008873B7">
        <w:rPr>
          <w:lang w:val="it-IT"/>
        </w:rPr>
        <w:t>, che reagisca agli aggiornamenti</w:t>
      </w:r>
      <w:r w:rsidR="001E6F22">
        <w:rPr>
          <w:lang w:val="it-IT"/>
        </w:rPr>
        <w:t>, attivando il processo di analisi.</w:t>
      </w:r>
    </w:p>
    <w:p w:rsidR="001E6F22" w:rsidRDefault="001E6F22" w:rsidP="001E6F22">
      <w:pPr>
        <w:rPr>
          <w:lang w:val="it-IT"/>
        </w:rPr>
      </w:pPr>
      <w:r>
        <w:rPr>
          <w:lang w:val="it-IT"/>
        </w:rPr>
        <w:t xml:space="preserve">Il </w:t>
      </w:r>
      <w:r w:rsidR="008873B7">
        <w:rPr>
          <w:lang w:val="it-IT"/>
        </w:rPr>
        <w:t>componente</w:t>
      </w:r>
      <w:r>
        <w:rPr>
          <w:lang w:val="it-IT"/>
        </w:rPr>
        <w:t xml:space="preserve"> </w:t>
      </w:r>
      <w:r w:rsidR="008873B7">
        <w:rPr>
          <w:lang w:val="it-IT"/>
        </w:rPr>
        <w:t>realizzato</w:t>
      </w:r>
      <w:r>
        <w:rPr>
          <w:lang w:val="it-IT"/>
        </w:rPr>
        <w:t xml:space="preserve"> deve</w:t>
      </w:r>
      <w:r w:rsidR="00D55E9E">
        <w:rPr>
          <w:lang w:val="it-IT"/>
        </w:rPr>
        <w:t xml:space="preserve"> almeno</w:t>
      </w:r>
      <w:r>
        <w:rPr>
          <w:lang w:val="it-IT"/>
        </w:rPr>
        <w:t>:</w:t>
      </w:r>
    </w:p>
    <w:p w:rsidR="001E6F22" w:rsidRDefault="00AC3DF7" w:rsidP="001E6F22">
      <w:pPr>
        <w:pStyle w:val="Paragrafoelenco"/>
        <w:numPr>
          <w:ilvl w:val="0"/>
          <w:numId w:val="5"/>
        </w:numPr>
        <w:rPr>
          <w:lang w:val="it-IT"/>
        </w:rPr>
      </w:pPr>
      <w:r>
        <w:rPr>
          <w:lang w:val="it-IT"/>
        </w:rPr>
        <w:t>p</w:t>
      </w:r>
      <w:r w:rsidR="001E6F22">
        <w:rPr>
          <w:lang w:val="it-IT"/>
        </w:rPr>
        <w:t xml:space="preserve">ermettere di indicare un </w:t>
      </w:r>
      <w:proofErr w:type="spellStart"/>
      <w:r w:rsidR="001E6F22">
        <w:rPr>
          <w:lang w:val="it-IT"/>
        </w:rPr>
        <w:t>feed</w:t>
      </w:r>
      <w:proofErr w:type="spellEnd"/>
      <w:r>
        <w:rPr>
          <w:lang w:val="it-IT"/>
        </w:rPr>
        <w:t>;</w:t>
      </w:r>
    </w:p>
    <w:p w:rsidR="001E6F22" w:rsidRDefault="00AC3DF7" w:rsidP="001E6F22">
      <w:pPr>
        <w:pStyle w:val="Paragrafoelenco"/>
        <w:numPr>
          <w:ilvl w:val="0"/>
          <w:numId w:val="5"/>
        </w:numPr>
        <w:rPr>
          <w:lang w:val="it-IT"/>
        </w:rPr>
      </w:pPr>
      <w:r>
        <w:rPr>
          <w:lang w:val="it-IT"/>
        </w:rPr>
        <w:t xml:space="preserve">permettere di indicare la frequenza di aggiornamento del </w:t>
      </w:r>
      <w:proofErr w:type="spellStart"/>
      <w:r>
        <w:rPr>
          <w:lang w:val="it-IT"/>
        </w:rPr>
        <w:t>feed</w:t>
      </w:r>
      <w:proofErr w:type="spellEnd"/>
      <w:r>
        <w:rPr>
          <w:lang w:val="it-IT"/>
        </w:rPr>
        <w:t>;</w:t>
      </w:r>
    </w:p>
    <w:p w:rsidR="00AC3DF7" w:rsidRDefault="00AC3DF7" w:rsidP="001E6F22">
      <w:pPr>
        <w:pStyle w:val="Paragrafoelenco"/>
        <w:numPr>
          <w:ilvl w:val="0"/>
          <w:numId w:val="5"/>
        </w:numPr>
        <w:rPr>
          <w:lang w:val="it-IT"/>
        </w:rPr>
      </w:pPr>
      <w:r>
        <w:rPr>
          <w:lang w:val="it-IT"/>
        </w:rPr>
        <w:t>permettere di indicare un preprocessore (come annotatore UIMA);</w:t>
      </w:r>
    </w:p>
    <w:p w:rsidR="00AC3DF7" w:rsidRDefault="00AC3DF7" w:rsidP="001E6F22">
      <w:pPr>
        <w:pStyle w:val="Paragrafoelenco"/>
        <w:numPr>
          <w:ilvl w:val="0"/>
          <w:numId w:val="5"/>
        </w:numPr>
        <w:rPr>
          <w:lang w:val="it-IT"/>
        </w:rPr>
      </w:pPr>
      <w:r>
        <w:rPr>
          <w:lang w:val="it-IT"/>
        </w:rPr>
        <w:t>permettere di indicare un analizzatore linguistico/s</w:t>
      </w:r>
      <w:r w:rsidR="00F71CE4">
        <w:rPr>
          <w:lang w:val="it-IT"/>
        </w:rPr>
        <w:t>emantico (come annotatore UIMA);</w:t>
      </w:r>
    </w:p>
    <w:p w:rsidR="00F71CE4" w:rsidRDefault="00F71CE4" w:rsidP="001E6F22">
      <w:pPr>
        <w:pStyle w:val="Paragrafoelenco"/>
        <w:numPr>
          <w:ilvl w:val="0"/>
          <w:numId w:val="5"/>
        </w:numPr>
        <w:rPr>
          <w:lang w:val="it-IT"/>
        </w:rPr>
      </w:pPr>
      <w:r>
        <w:rPr>
          <w:lang w:val="it-IT"/>
        </w:rPr>
        <w:t>permettere di indicare un file PEARL contenente le regole di trasformazione per la generazione di triple a partire dalle annotazioni prodotte per mezzo dall’ana</w:t>
      </w:r>
      <w:r w:rsidR="008873B7">
        <w:rPr>
          <w:lang w:val="it-IT"/>
        </w:rPr>
        <w:t>lizzatore linguistico/semantico;</w:t>
      </w:r>
    </w:p>
    <w:p w:rsidR="008873B7" w:rsidRDefault="008873B7" w:rsidP="001E6F22">
      <w:pPr>
        <w:pStyle w:val="Paragrafoelenco"/>
        <w:numPr>
          <w:ilvl w:val="0"/>
          <w:numId w:val="5"/>
        </w:numPr>
        <w:rPr>
          <w:lang w:val="it-IT"/>
        </w:rPr>
      </w:pPr>
      <w:r>
        <w:rPr>
          <w:i/>
          <w:lang w:val="it-IT"/>
        </w:rPr>
        <w:t>opzionalmente:</w:t>
      </w:r>
      <w:r>
        <w:rPr>
          <w:lang w:val="it-IT"/>
        </w:rPr>
        <w:t xml:space="preserve"> utilizzare la conoscenza acquisita per una qualche applicazione.</w:t>
      </w:r>
    </w:p>
    <w:p w:rsidR="00E4075E" w:rsidRDefault="00AC3DF7" w:rsidP="00AC3DF7">
      <w:pPr>
        <w:rPr>
          <w:lang w:val="it-IT"/>
        </w:rPr>
      </w:pPr>
      <w:r>
        <w:rPr>
          <w:lang w:val="it-IT"/>
        </w:rPr>
        <w:t>A titolo di esempio</w:t>
      </w:r>
      <w:r w:rsidR="00F71CE4">
        <w:rPr>
          <w:lang w:val="it-IT"/>
        </w:rPr>
        <w:t>,</w:t>
      </w:r>
      <w:r>
        <w:rPr>
          <w:lang w:val="it-IT"/>
        </w:rPr>
        <w:t xml:space="preserve"> si può pensare di riconoscere menzioni di risorse </w:t>
      </w:r>
      <w:r w:rsidR="00F71CE4">
        <w:rPr>
          <w:lang w:val="it-IT"/>
        </w:rPr>
        <w:t>definite in</w:t>
      </w:r>
      <w:r>
        <w:rPr>
          <w:lang w:val="it-IT"/>
        </w:rPr>
        <w:t xml:space="preserve"> </w:t>
      </w:r>
      <w:proofErr w:type="spellStart"/>
      <w:r>
        <w:rPr>
          <w:lang w:val="it-IT"/>
        </w:rPr>
        <w:t>DBpedia</w:t>
      </w:r>
      <w:proofErr w:type="spellEnd"/>
      <w:r>
        <w:rPr>
          <w:lang w:val="it-IT"/>
        </w:rPr>
        <w:t xml:space="preserve"> (</w:t>
      </w:r>
      <w:hyperlink r:id="rId8" w:history="1">
        <w:r w:rsidRPr="001C1242">
          <w:rPr>
            <w:rStyle w:val="Collegamentoipertestuale"/>
            <w:lang w:val="it-IT"/>
          </w:rPr>
          <w:t>http://dbpedia.org/</w:t>
        </w:r>
      </w:hyperlink>
      <w:r>
        <w:rPr>
          <w:lang w:val="it-IT"/>
        </w:rPr>
        <w:t xml:space="preserve">) servendosi del sistema </w:t>
      </w:r>
      <w:proofErr w:type="spellStart"/>
      <w:r>
        <w:rPr>
          <w:lang w:val="it-IT"/>
        </w:rPr>
        <w:t>DBpedia</w:t>
      </w:r>
      <w:proofErr w:type="spellEnd"/>
      <w:r>
        <w:rPr>
          <w:lang w:val="it-IT"/>
        </w:rPr>
        <w:t xml:space="preserve"> </w:t>
      </w:r>
      <w:proofErr w:type="spellStart"/>
      <w:r>
        <w:rPr>
          <w:lang w:val="it-IT"/>
        </w:rPr>
        <w:t>Spotlight</w:t>
      </w:r>
      <w:proofErr w:type="spellEnd"/>
      <w:r>
        <w:rPr>
          <w:lang w:val="it-IT"/>
        </w:rPr>
        <w:t xml:space="preserve"> (</w:t>
      </w:r>
      <w:hyperlink r:id="rId9" w:history="1">
        <w:r w:rsidR="00F71CE4" w:rsidRPr="00A721FD">
          <w:rPr>
            <w:rStyle w:val="Collegamentoipertestuale"/>
            <w:lang w:val="it-IT"/>
          </w:rPr>
          <w:t>http://www.dbpedia-spotlight.org/)</w:t>
        </w:r>
      </w:hyperlink>
      <w:r w:rsidR="00F71CE4">
        <w:rPr>
          <w:lang w:val="it-IT"/>
        </w:rPr>
        <w:t xml:space="preserve">, e di memorizzare tali menzioni all’interno di un </w:t>
      </w:r>
      <w:proofErr w:type="spellStart"/>
      <w:r w:rsidR="00F71CE4">
        <w:rPr>
          <w:lang w:val="it-IT"/>
        </w:rPr>
        <w:t>triplestore</w:t>
      </w:r>
      <w:proofErr w:type="spellEnd"/>
      <w:r w:rsidR="00F71CE4">
        <w:rPr>
          <w:lang w:val="it-IT"/>
        </w:rPr>
        <w:t xml:space="preserve"> usando il vocabolario Web </w:t>
      </w:r>
      <w:proofErr w:type="spellStart"/>
      <w:r w:rsidR="00F71CE4">
        <w:rPr>
          <w:lang w:val="it-IT"/>
        </w:rPr>
        <w:t>Annotation</w:t>
      </w:r>
      <w:proofErr w:type="spellEnd"/>
      <w:r w:rsidR="00F71CE4">
        <w:rPr>
          <w:lang w:val="it-IT"/>
        </w:rPr>
        <w:t xml:space="preserve"> (</w:t>
      </w:r>
      <w:hyperlink r:id="rId10" w:history="1">
        <w:r w:rsidR="00F71CE4" w:rsidRPr="00A721FD">
          <w:rPr>
            <w:rStyle w:val="Collegamentoipertestuale"/>
            <w:lang w:val="it-IT"/>
          </w:rPr>
          <w:t>https://www.w3.org/TR/annotation-vocab/</w:t>
        </w:r>
      </w:hyperlink>
      <w:r w:rsidR="00F71CE4">
        <w:rPr>
          <w:lang w:val="it-IT"/>
        </w:rPr>
        <w:t>).</w:t>
      </w:r>
      <w:r w:rsidR="008873B7">
        <w:rPr>
          <w:lang w:val="it-IT"/>
        </w:rPr>
        <w:t xml:space="preserve"> Riguardo alla parte opzion</w:t>
      </w:r>
      <w:r w:rsidR="006660DD">
        <w:rPr>
          <w:lang w:val="it-IT"/>
        </w:rPr>
        <w:t>ale</w:t>
      </w:r>
      <w:r w:rsidR="008873B7">
        <w:rPr>
          <w:lang w:val="it-IT"/>
        </w:rPr>
        <w:t>, si può supportare</w:t>
      </w:r>
      <w:r w:rsidR="00E4075E">
        <w:rPr>
          <w:lang w:val="it-IT"/>
        </w:rPr>
        <w:t xml:space="preserve"> l’analisi delle notizie (es. frequenza delle diverse menzioni, similarità tra notizie) e la ricerca semantica delle notizie (es. recuperare le notizie che hanno menzioni di istanze di determinate classi nella base di conoscenza). Un aspetto interessante di questo </w:t>
      </w:r>
      <w:proofErr w:type="spellStart"/>
      <w:r w:rsidR="00051C5E">
        <w:rPr>
          <w:lang w:val="it-IT"/>
        </w:rPr>
        <w:t>topic</w:t>
      </w:r>
      <w:proofErr w:type="spellEnd"/>
      <w:r w:rsidR="00E4075E">
        <w:rPr>
          <w:lang w:val="it-IT"/>
        </w:rPr>
        <w:t xml:space="preserve"> è il considerare la </w:t>
      </w:r>
      <w:r w:rsidR="00E4075E" w:rsidRPr="00E4075E">
        <w:rPr>
          <w:lang w:val="it-IT"/>
        </w:rPr>
        <w:t>dimensione temporale</w:t>
      </w:r>
      <w:r w:rsidR="00E4075E">
        <w:rPr>
          <w:lang w:val="it-IT"/>
        </w:rPr>
        <w:t xml:space="preserve">, discutendo come essa possa influire ed essere sfruttata nei </w:t>
      </w:r>
      <w:r w:rsidR="008873B7">
        <w:rPr>
          <w:lang w:val="it-IT"/>
        </w:rPr>
        <w:t>diversi task</w:t>
      </w:r>
      <w:r w:rsidR="00E4075E">
        <w:rPr>
          <w:lang w:val="it-IT"/>
        </w:rPr>
        <w:t>.</w:t>
      </w:r>
    </w:p>
    <w:p w:rsidR="00D55E9E" w:rsidRPr="00AC3DF7" w:rsidRDefault="00D55E9E" w:rsidP="00AC3DF7">
      <w:pPr>
        <w:rPr>
          <w:lang w:val="it-IT"/>
        </w:rPr>
      </w:pPr>
      <w:r>
        <w:rPr>
          <w:lang w:val="it-IT"/>
        </w:rPr>
        <w:t>Ulteriori contributi possono essere proposti dal gruppo che sta svolgendo il progetto.</w:t>
      </w:r>
    </w:p>
    <w:p w:rsidR="00464DF2" w:rsidRDefault="00AA5638" w:rsidP="00464DF2">
      <w:pPr>
        <w:pStyle w:val="Titolo1"/>
      </w:pPr>
      <w:proofErr w:type="spellStart"/>
      <w:r w:rsidRPr="00AA5638">
        <w:rPr>
          <w:i/>
        </w:rPr>
        <w:t>Topic</w:t>
      </w:r>
      <w:proofErr w:type="spellEnd"/>
      <w:r w:rsidRPr="00AA5638">
        <w:rPr>
          <w:i/>
        </w:rPr>
        <w:t xml:space="preserve"> 2</w:t>
      </w:r>
      <w:r w:rsidR="00464DF2">
        <w:t xml:space="preserve">: Realizzazione di un Annotatore UIMA </w:t>
      </w:r>
      <w:r w:rsidR="004237FF">
        <w:t xml:space="preserve">per </w:t>
      </w:r>
      <w:r w:rsidR="00A50F6A">
        <w:t>articoli</w:t>
      </w:r>
      <w:r w:rsidR="004237FF">
        <w:t xml:space="preserve"> medici</w:t>
      </w:r>
      <w:r w:rsidR="0059020A">
        <w:t xml:space="preserve"> (2-3 persone)</w:t>
      </w:r>
    </w:p>
    <w:p w:rsidR="00452F03" w:rsidRDefault="00464DF2" w:rsidP="00452F03">
      <w:pPr>
        <w:rPr>
          <w:lang w:val="it-IT"/>
        </w:rPr>
      </w:pPr>
      <w:r>
        <w:rPr>
          <w:lang w:val="it-IT"/>
        </w:rPr>
        <w:t xml:space="preserve">Questo </w:t>
      </w:r>
      <w:proofErr w:type="spellStart"/>
      <w:r w:rsidR="00595E97">
        <w:rPr>
          <w:lang w:val="it-IT"/>
        </w:rPr>
        <w:t>topic</w:t>
      </w:r>
      <w:proofErr w:type="spellEnd"/>
      <w:r>
        <w:rPr>
          <w:lang w:val="it-IT"/>
        </w:rPr>
        <w:t xml:space="preserve"> è simile </w:t>
      </w:r>
      <w:r w:rsidR="00595E97">
        <w:rPr>
          <w:lang w:val="it-IT"/>
        </w:rPr>
        <w:t>al precedente</w:t>
      </w:r>
      <w:r>
        <w:rPr>
          <w:lang w:val="it-IT"/>
        </w:rPr>
        <w:t xml:space="preserve">, ma si differenza </w:t>
      </w:r>
      <w:r w:rsidR="003D0B8D">
        <w:rPr>
          <w:lang w:val="it-IT"/>
        </w:rPr>
        <w:t>per l’i</w:t>
      </w:r>
      <w:r>
        <w:rPr>
          <w:lang w:val="it-IT"/>
        </w:rPr>
        <w:t xml:space="preserve">nput. In questo caso </w:t>
      </w:r>
      <w:r w:rsidR="00810FDC">
        <w:rPr>
          <w:lang w:val="it-IT"/>
        </w:rPr>
        <w:t xml:space="preserve">non si dovrà analizzare un insieme di </w:t>
      </w:r>
      <w:proofErr w:type="spellStart"/>
      <w:r w:rsidR="00810FDC">
        <w:rPr>
          <w:lang w:val="it-IT"/>
        </w:rPr>
        <w:t>feed</w:t>
      </w:r>
      <w:proofErr w:type="spellEnd"/>
      <w:r w:rsidR="00810FDC">
        <w:rPr>
          <w:lang w:val="it-IT"/>
        </w:rPr>
        <w:t xml:space="preserve"> RSS, ma gli studenti dovranno </w:t>
      </w:r>
      <w:r w:rsidR="009479B7">
        <w:rPr>
          <w:lang w:val="it-IT"/>
        </w:rPr>
        <w:t xml:space="preserve">concentrarsi sugli articoli medici di una data patologia (ad esempio l’autismo). </w:t>
      </w:r>
      <w:r w:rsidR="00684DC9">
        <w:rPr>
          <w:lang w:val="it-IT"/>
        </w:rPr>
        <w:t xml:space="preserve">Per quanto riguarda i testi da analizzare, si potrà usare il portale </w:t>
      </w:r>
      <w:proofErr w:type="spellStart"/>
      <w:r w:rsidR="00684DC9">
        <w:rPr>
          <w:lang w:val="it-IT"/>
        </w:rPr>
        <w:t>PubMed</w:t>
      </w:r>
      <w:proofErr w:type="spellEnd"/>
      <w:r w:rsidR="00684DC9">
        <w:rPr>
          <w:lang w:val="it-IT"/>
        </w:rPr>
        <w:t xml:space="preserve"> (</w:t>
      </w:r>
      <w:hyperlink r:id="rId11" w:history="1">
        <w:r w:rsidR="00684DC9" w:rsidRPr="006F3022">
          <w:rPr>
            <w:rStyle w:val="Collegamentoipertestuale"/>
            <w:lang w:val="it-IT"/>
          </w:rPr>
          <w:t>https://www.ncbi.nlm.nih.gov/pubmed</w:t>
        </w:r>
      </w:hyperlink>
      <w:r w:rsidR="00684DC9">
        <w:rPr>
          <w:lang w:val="it-IT"/>
        </w:rPr>
        <w:t xml:space="preserve">), in quanto permette di avere accesso agli </w:t>
      </w:r>
      <w:proofErr w:type="spellStart"/>
      <w:r w:rsidR="00684DC9">
        <w:rPr>
          <w:lang w:val="it-IT"/>
        </w:rPr>
        <w:t>ab</w:t>
      </w:r>
      <w:r w:rsidR="004237FF">
        <w:rPr>
          <w:lang w:val="it-IT"/>
        </w:rPr>
        <w:t>st</w:t>
      </w:r>
      <w:r w:rsidR="00DF7A24">
        <w:rPr>
          <w:lang w:val="it-IT"/>
        </w:rPr>
        <w:t>ract</w:t>
      </w:r>
      <w:proofErr w:type="spellEnd"/>
      <w:r w:rsidR="00DF7A24">
        <w:rPr>
          <w:lang w:val="it-IT"/>
        </w:rPr>
        <w:t xml:space="preserve"> dei vari </w:t>
      </w:r>
      <w:proofErr w:type="spellStart"/>
      <w:r w:rsidR="00DF7A24">
        <w:rPr>
          <w:lang w:val="it-IT"/>
        </w:rPr>
        <w:t>paper</w:t>
      </w:r>
      <w:proofErr w:type="spellEnd"/>
      <w:r w:rsidR="00DF7A24">
        <w:rPr>
          <w:lang w:val="it-IT"/>
        </w:rPr>
        <w:t xml:space="preserve">. </w:t>
      </w:r>
      <w:r w:rsidR="00684DC9">
        <w:rPr>
          <w:lang w:val="it-IT"/>
        </w:rPr>
        <w:t xml:space="preserve">Altrimenti si potrebbe usare </w:t>
      </w:r>
      <w:hyperlink r:id="rId12" w:history="1">
        <w:r w:rsidR="00684DC9" w:rsidRPr="006F3022">
          <w:rPr>
            <w:rStyle w:val="Collegamentoipertestuale"/>
            <w:lang w:val="it-IT"/>
          </w:rPr>
          <w:t>https://www.ncbi.nlm.nih.gov/pmc/tools/openftlist/</w:t>
        </w:r>
      </w:hyperlink>
      <w:r w:rsidR="00684DC9">
        <w:rPr>
          <w:lang w:val="it-IT"/>
        </w:rPr>
        <w:t xml:space="preserve"> per scaricare </w:t>
      </w:r>
      <w:r w:rsidR="004237FF">
        <w:rPr>
          <w:lang w:val="it-IT"/>
        </w:rPr>
        <w:t>gli articoli</w:t>
      </w:r>
      <w:r w:rsidR="00684DC9">
        <w:rPr>
          <w:lang w:val="it-IT"/>
        </w:rPr>
        <w:t xml:space="preserve"> nella </w:t>
      </w:r>
      <w:r w:rsidR="0010552B">
        <w:rPr>
          <w:lang w:val="it-IT"/>
        </w:rPr>
        <w:t>loro</w:t>
      </w:r>
      <w:r w:rsidR="00684DC9">
        <w:rPr>
          <w:lang w:val="it-IT"/>
        </w:rPr>
        <w:t xml:space="preserve"> interezza. Per l’autismo esiste invece il sito </w:t>
      </w:r>
      <w:hyperlink r:id="rId13" w:history="1">
        <w:r w:rsidR="00684DC9" w:rsidRPr="006F3022">
          <w:rPr>
            <w:rStyle w:val="Collegamentoipertestuale"/>
            <w:lang w:val="it-IT"/>
          </w:rPr>
          <w:t>https://ndar.nih.gov/</w:t>
        </w:r>
      </w:hyperlink>
      <w:r w:rsidR="00684DC9">
        <w:rPr>
          <w:lang w:val="it-IT"/>
        </w:rPr>
        <w:t xml:space="preserve"> .</w:t>
      </w:r>
      <w:r w:rsidR="000D6058">
        <w:rPr>
          <w:lang w:val="it-IT"/>
        </w:rPr>
        <w:t xml:space="preserve"> </w:t>
      </w:r>
      <w:proofErr w:type="spellStart"/>
      <w:r w:rsidR="00452F03">
        <w:rPr>
          <w:lang w:val="it-IT"/>
        </w:rPr>
        <w:t>BioPortal</w:t>
      </w:r>
      <w:proofErr w:type="spellEnd"/>
      <w:r w:rsidR="00452F03">
        <w:rPr>
          <w:lang w:val="it-IT"/>
        </w:rPr>
        <w:t xml:space="preserve"> (</w:t>
      </w:r>
      <w:hyperlink r:id="rId14" w:history="1">
        <w:r w:rsidR="00452F03" w:rsidRPr="002603A3">
          <w:rPr>
            <w:rStyle w:val="Collegamentoipertestuale"/>
            <w:lang w:val="it-IT"/>
          </w:rPr>
          <w:t>https://bioportal.bioontology.org/</w:t>
        </w:r>
      </w:hyperlink>
      <w:r w:rsidR="00452F03">
        <w:rPr>
          <w:lang w:val="it-IT"/>
        </w:rPr>
        <w:t xml:space="preserve">) è un popolare </w:t>
      </w:r>
      <w:proofErr w:type="spellStart"/>
      <w:r w:rsidR="00452F03">
        <w:rPr>
          <w:lang w:val="it-IT"/>
        </w:rPr>
        <w:t>repository</w:t>
      </w:r>
      <w:proofErr w:type="spellEnd"/>
      <w:r w:rsidR="00452F03">
        <w:rPr>
          <w:lang w:val="it-IT"/>
        </w:rPr>
        <w:t xml:space="preserve"> di ontologie biomediche, che offre un servizio di annotazione automatica di </w:t>
      </w:r>
      <w:r w:rsidR="00452F03">
        <w:rPr>
          <w:lang w:val="it-IT"/>
        </w:rPr>
        <w:lastRenderedPageBreak/>
        <w:t>testi (</w:t>
      </w:r>
      <w:hyperlink r:id="rId15" w:history="1">
        <w:r w:rsidR="00452F03" w:rsidRPr="002603A3">
          <w:rPr>
            <w:rStyle w:val="Collegamentoipertestuale"/>
            <w:lang w:val="it-IT"/>
          </w:rPr>
          <w:t>https://bioportal.bioontology.org/annotator</w:t>
        </w:r>
      </w:hyperlink>
      <w:r w:rsidR="00452F03">
        <w:rPr>
          <w:lang w:val="it-IT"/>
        </w:rPr>
        <w:t>). Utilizzando questo servizio, è possibile identificare le ontologie da utilizzare nel task.</w:t>
      </w:r>
    </w:p>
    <w:p w:rsidR="000D6058" w:rsidRDefault="000D6058" w:rsidP="00464DF2">
      <w:pPr>
        <w:rPr>
          <w:lang w:val="it-IT"/>
        </w:rPr>
      </w:pPr>
      <w:r>
        <w:rPr>
          <w:lang w:val="it-IT"/>
        </w:rPr>
        <w:t>Il componete sviluppato deve essere in grado di recuperare direttamente il contenuto da analizzare sulla base di un criterio di ricerca indicato dall’utente. In aggiunta, il sistema dovrebbe verificare la presenza di aggiornamenti, sfruttando i meccanismi offerti dall’archivio utilizzato. Come minimo, il sistema dovrebbe essere in grado di rilanciare</w:t>
      </w:r>
      <w:r w:rsidR="006660DD">
        <w:rPr>
          <w:lang w:val="it-IT"/>
        </w:rPr>
        <w:t xml:space="preserve"> periodicamente</w:t>
      </w:r>
      <w:r>
        <w:rPr>
          <w:lang w:val="it-IT"/>
        </w:rPr>
        <w:t xml:space="preserve"> la medesima ricerca, e verificare la presenza di nuovi risultati. </w:t>
      </w:r>
    </w:p>
    <w:p w:rsidR="00452F03" w:rsidRDefault="00486B2A" w:rsidP="00464DF2">
      <w:pPr>
        <w:rPr>
          <w:lang w:val="it-IT"/>
        </w:rPr>
      </w:pPr>
      <w:r>
        <w:rPr>
          <w:lang w:val="it-IT"/>
        </w:rPr>
        <w:t xml:space="preserve">In modo simile a quanto descritto nel primo </w:t>
      </w:r>
      <w:proofErr w:type="spellStart"/>
      <w:r>
        <w:rPr>
          <w:lang w:val="it-IT"/>
        </w:rPr>
        <w:t>topic</w:t>
      </w:r>
      <w:proofErr w:type="spellEnd"/>
      <w:r>
        <w:rPr>
          <w:lang w:val="it-IT"/>
        </w:rPr>
        <w:t xml:space="preserve">, l’ontologia </w:t>
      </w:r>
      <w:r w:rsidR="008873B7">
        <w:rPr>
          <w:lang w:val="it-IT"/>
        </w:rPr>
        <w:t>potrà</w:t>
      </w:r>
      <w:r>
        <w:rPr>
          <w:lang w:val="it-IT"/>
        </w:rPr>
        <w:t xml:space="preserve"> essere usata per annotare menzioni di concetti negli </w:t>
      </w:r>
      <w:proofErr w:type="spellStart"/>
      <w:r>
        <w:rPr>
          <w:lang w:val="it-IT"/>
        </w:rPr>
        <w:t>abstract</w:t>
      </w:r>
      <w:proofErr w:type="spellEnd"/>
      <w:r>
        <w:rPr>
          <w:lang w:val="it-IT"/>
        </w:rPr>
        <w:t xml:space="preserve"> o nei testi, e le annotazioni </w:t>
      </w:r>
      <w:r w:rsidR="006660DD">
        <w:rPr>
          <w:lang w:val="it-IT"/>
        </w:rPr>
        <w:t xml:space="preserve">potranno </w:t>
      </w:r>
      <w:r>
        <w:rPr>
          <w:lang w:val="it-IT"/>
        </w:rPr>
        <w:t>essere usate ai fini di produrre analisi, visualizzazioni e supportare la ricerca semantica.</w:t>
      </w:r>
      <w:r w:rsidR="00452F03">
        <w:rPr>
          <w:lang w:val="it-IT"/>
        </w:rPr>
        <w:t xml:space="preserve"> Un aspetto interessante di questo dominio è l’eventuale necessità di usare contemporaneamente più ontologie e ciò che esso comporta (es. necessità di allineare le ontologie).</w:t>
      </w:r>
    </w:p>
    <w:p w:rsidR="00287A11" w:rsidRDefault="00287A11" w:rsidP="0059020A">
      <w:pPr>
        <w:pStyle w:val="Titolo1"/>
      </w:pPr>
      <w:proofErr w:type="spellStart"/>
      <w:r>
        <w:rPr>
          <w:i/>
        </w:rPr>
        <w:t>Topic</w:t>
      </w:r>
      <w:proofErr w:type="spellEnd"/>
      <w:r>
        <w:rPr>
          <w:i/>
        </w:rPr>
        <w:t xml:space="preserve"> 3</w:t>
      </w:r>
      <w:r>
        <w:t xml:space="preserve">: Raccolta, analisi ed utilizzo di metadati su </w:t>
      </w:r>
      <w:proofErr w:type="spellStart"/>
      <w:r>
        <w:t>Linked</w:t>
      </w:r>
      <w:proofErr w:type="spellEnd"/>
      <w:r>
        <w:t xml:space="preserve"> </w:t>
      </w:r>
      <w:proofErr w:type="spellStart"/>
      <w:r>
        <w:t>Dataset</w:t>
      </w:r>
      <w:proofErr w:type="spellEnd"/>
      <w:r w:rsidR="0059020A">
        <w:t xml:space="preserve"> (</w:t>
      </w:r>
      <w:r w:rsidR="00D55E9E">
        <w:t>2</w:t>
      </w:r>
      <w:r w:rsidR="0059020A">
        <w:t>-</w:t>
      </w:r>
      <w:r w:rsidR="00D55E9E">
        <w:t>3</w:t>
      </w:r>
      <w:r w:rsidR="0059020A">
        <w:t xml:space="preserve"> persone)</w:t>
      </w:r>
    </w:p>
    <w:p w:rsidR="00287A11" w:rsidRPr="006A5784" w:rsidRDefault="00287A11" w:rsidP="00287A11">
      <w:pPr>
        <w:jc w:val="left"/>
        <w:rPr>
          <w:lang w:val="it-IT"/>
        </w:rPr>
      </w:pPr>
      <w:r w:rsidRPr="006A5784">
        <w:rPr>
          <w:lang w:val="it-IT"/>
        </w:rPr>
        <w:t xml:space="preserve">Il paradigma del </w:t>
      </w:r>
      <w:proofErr w:type="spellStart"/>
      <w:r w:rsidRPr="006A5784">
        <w:rPr>
          <w:lang w:val="it-IT"/>
        </w:rPr>
        <w:t>Linked</w:t>
      </w:r>
      <w:proofErr w:type="spellEnd"/>
      <w:r w:rsidRPr="006A5784">
        <w:rPr>
          <w:lang w:val="it-IT"/>
        </w:rPr>
        <w:t xml:space="preserve"> Data ha promosso la pubblicazione e l'integrazione di dati attraverso l'uso di un modello di dati a grafo in cui è possibile creare collegamenti tra risorse, anche appartenenti a </w:t>
      </w:r>
      <w:proofErr w:type="spellStart"/>
      <w:r w:rsidRPr="006A5784">
        <w:rPr>
          <w:lang w:val="it-IT"/>
        </w:rPr>
        <w:t>dataset</w:t>
      </w:r>
      <w:proofErr w:type="spellEnd"/>
      <w:r w:rsidRPr="006A5784">
        <w:rPr>
          <w:lang w:val="it-IT"/>
        </w:rPr>
        <w:t xml:space="preserve"> diversi. Ciò è analogo a quanto accade nel Web dei Documenti dove i link ipertestuali possono puntare ad una pagina all'interno dello stesso sito oppure a pagine esterne.</w:t>
      </w:r>
    </w:p>
    <w:p w:rsidR="006A5784" w:rsidRPr="006A5784" w:rsidRDefault="00287A11" w:rsidP="00287A11">
      <w:pPr>
        <w:jc w:val="left"/>
        <w:rPr>
          <w:lang w:val="it-IT"/>
        </w:rPr>
      </w:pPr>
      <w:r w:rsidRPr="006A5784">
        <w:rPr>
          <w:lang w:val="it-IT"/>
        </w:rPr>
        <w:t xml:space="preserve">In aggiunta alla descrizione delle risorse del dominio, è possibile pubblicare descrizioni di ciascun </w:t>
      </w:r>
      <w:proofErr w:type="spellStart"/>
      <w:r w:rsidRPr="006A5784">
        <w:rPr>
          <w:lang w:val="it-IT"/>
        </w:rPr>
        <w:t>dataset</w:t>
      </w:r>
      <w:proofErr w:type="spellEnd"/>
      <w:r w:rsidRPr="006A5784">
        <w:rPr>
          <w:lang w:val="it-IT"/>
        </w:rPr>
        <w:t xml:space="preserve"> nel suo complesso. Queste descrizioni conformi al vocabolario </w:t>
      </w:r>
      <w:proofErr w:type="spellStart"/>
      <w:r w:rsidRPr="006A5784">
        <w:rPr>
          <w:lang w:val="it-IT"/>
        </w:rPr>
        <w:t>VoID</w:t>
      </w:r>
      <w:proofErr w:type="spellEnd"/>
      <w:r w:rsidRPr="006A5784">
        <w:rPr>
          <w:lang w:val="it-IT"/>
        </w:rPr>
        <w:t xml:space="preserve"> (</w:t>
      </w:r>
      <w:hyperlink r:id="rId16" w:tgtFrame="_blank" w:history="1">
        <w:r w:rsidRPr="006A5784">
          <w:rPr>
            <w:rStyle w:val="Collegamentoipertestuale"/>
            <w:lang w:val="it-IT"/>
          </w:rPr>
          <w:t>https://www.w3.org/TR/void/</w:t>
        </w:r>
      </w:hyperlink>
      <w:r w:rsidRPr="006A5784">
        <w:rPr>
          <w:lang w:val="it-IT"/>
        </w:rPr>
        <w:t xml:space="preserve">) contengono metadati utili a capire come accedere al </w:t>
      </w:r>
      <w:proofErr w:type="spellStart"/>
      <w:r w:rsidRPr="006A5784">
        <w:rPr>
          <w:lang w:val="it-IT"/>
        </w:rPr>
        <w:t>dataset</w:t>
      </w:r>
      <w:proofErr w:type="spellEnd"/>
      <w:r w:rsidRPr="006A5784">
        <w:rPr>
          <w:lang w:val="it-IT"/>
        </w:rPr>
        <w:t xml:space="preserve"> (es. presenza di uno SPARQL </w:t>
      </w:r>
      <w:proofErr w:type="spellStart"/>
      <w:r w:rsidRPr="006A5784">
        <w:rPr>
          <w:lang w:val="it-IT"/>
        </w:rPr>
        <w:t>endpoint</w:t>
      </w:r>
      <w:proofErr w:type="spellEnd"/>
      <w:r w:rsidRPr="006A5784">
        <w:rPr>
          <w:lang w:val="it-IT"/>
        </w:rPr>
        <w:t xml:space="preserve">), qual è la struttura del </w:t>
      </w:r>
      <w:proofErr w:type="spellStart"/>
      <w:r w:rsidRPr="006A5784">
        <w:rPr>
          <w:lang w:val="it-IT"/>
        </w:rPr>
        <w:t>dataset</w:t>
      </w:r>
      <w:proofErr w:type="spellEnd"/>
      <w:r w:rsidRPr="006A5784">
        <w:rPr>
          <w:lang w:val="it-IT"/>
        </w:rPr>
        <w:t xml:space="preserve"> (es. numero di </w:t>
      </w:r>
      <w:r w:rsidR="006A5784" w:rsidRPr="006A5784">
        <w:rPr>
          <w:lang w:val="it-IT"/>
        </w:rPr>
        <w:t>risorse, triple, voc</w:t>
      </w:r>
      <w:r w:rsidR="00051C5E">
        <w:rPr>
          <w:lang w:val="it-IT"/>
        </w:rPr>
        <w:t>abolari) e come esso è collega</w:t>
      </w:r>
      <w:r w:rsidR="006A5784" w:rsidRPr="006A5784">
        <w:rPr>
          <w:lang w:val="it-IT"/>
        </w:rPr>
        <w:t xml:space="preserve">to </w:t>
      </w:r>
      <w:r w:rsidRPr="006A5784">
        <w:rPr>
          <w:lang w:val="it-IT"/>
        </w:rPr>
        <w:t>ad altri</w:t>
      </w:r>
      <w:r w:rsidR="006A5784" w:rsidRPr="006A5784">
        <w:rPr>
          <w:lang w:val="it-IT"/>
        </w:rPr>
        <w:t xml:space="preserve"> </w:t>
      </w:r>
      <w:proofErr w:type="spellStart"/>
      <w:r w:rsidR="006A5784" w:rsidRPr="006A5784">
        <w:rPr>
          <w:lang w:val="it-IT"/>
        </w:rPr>
        <w:t>dataset</w:t>
      </w:r>
      <w:proofErr w:type="spellEnd"/>
      <w:r w:rsidR="006A5784" w:rsidRPr="006A5784">
        <w:rPr>
          <w:lang w:val="it-IT"/>
        </w:rPr>
        <w:t>. Usando questi metadati</w:t>
      </w:r>
      <w:r w:rsidRPr="006A5784">
        <w:rPr>
          <w:lang w:val="it-IT"/>
        </w:rPr>
        <w:t xml:space="preserve"> è possibile stabilire (anche automaticamente) se un </w:t>
      </w:r>
      <w:proofErr w:type="spellStart"/>
      <w:r w:rsidRPr="006A5784">
        <w:rPr>
          <w:lang w:val="it-IT"/>
        </w:rPr>
        <w:t>dataset</w:t>
      </w:r>
      <w:proofErr w:type="spellEnd"/>
      <w:r w:rsidRPr="006A5784">
        <w:rPr>
          <w:lang w:val="it-IT"/>
        </w:rPr>
        <w:t xml:space="preserve"> è rilevante per un certo scopo (es. c</w:t>
      </w:r>
      <w:r w:rsidR="006A5784" w:rsidRPr="006A5784">
        <w:rPr>
          <w:lang w:val="it-IT"/>
        </w:rPr>
        <w:t>opre il dominio di interesse) e</w:t>
      </w:r>
      <w:r w:rsidRPr="006A5784">
        <w:rPr>
          <w:lang w:val="it-IT"/>
        </w:rPr>
        <w:t xml:space="preserve">, </w:t>
      </w:r>
      <w:r w:rsidR="00051C5E">
        <w:rPr>
          <w:lang w:val="it-IT"/>
        </w:rPr>
        <w:t>successivamente</w:t>
      </w:r>
      <w:r w:rsidRPr="006A5784">
        <w:rPr>
          <w:lang w:val="it-IT"/>
        </w:rPr>
        <w:t>, com</w:t>
      </w:r>
      <w:r w:rsidR="006A5784" w:rsidRPr="006A5784">
        <w:rPr>
          <w:lang w:val="it-IT"/>
        </w:rPr>
        <w:t xml:space="preserve">e usare il </w:t>
      </w:r>
      <w:proofErr w:type="spellStart"/>
      <w:r w:rsidR="006A5784" w:rsidRPr="006A5784">
        <w:rPr>
          <w:lang w:val="it-IT"/>
        </w:rPr>
        <w:t>dataset</w:t>
      </w:r>
      <w:proofErr w:type="spellEnd"/>
      <w:r w:rsidR="006A5784" w:rsidRPr="006A5784">
        <w:rPr>
          <w:lang w:val="it-IT"/>
        </w:rPr>
        <w:t xml:space="preserve"> in questione.</w:t>
      </w:r>
    </w:p>
    <w:p w:rsidR="006A5784" w:rsidRPr="006A5784" w:rsidRDefault="006A5784" w:rsidP="00287A11">
      <w:pPr>
        <w:jc w:val="left"/>
        <w:rPr>
          <w:lang w:val="it-IT"/>
        </w:rPr>
      </w:pPr>
      <w:r w:rsidRPr="006A5784">
        <w:rPr>
          <w:lang w:val="it-IT"/>
        </w:rPr>
        <w:t xml:space="preserve">Lo scopo del progetto </w:t>
      </w:r>
      <w:r w:rsidR="00287A11" w:rsidRPr="006A5784">
        <w:rPr>
          <w:lang w:val="it-IT"/>
        </w:rPr>
        <w:t xml:space="preserve">è realizzare un sistema che permetta di gestire un catalogo di descrittori </w:t>
      </w:r>
      <w:proofErr w:type="spellStart"/>
      <w:r w:rsidR="00287A11" w:rsidRPr="006A5784">
        <w:rPr>
          <w:lang w:val="it-IT"/>
        </w:rPr>
        <w:t>VoID</w:t>
      </w:r>
      <w:proofErr w:type="spellEnd"/>
      <w:r w:rsidR="00287A11" w:rsidRPr="006A5784">
        <w:rPr>
          <w:lang w:val="it-IT"/>
        </w:rPr>
        <w:t xml:space="preserve">, supportando la ricerca di </w:t>
      </w:r>
      <w:proofErr w:type="spellStart"/>
      <w:r w:rsidR="00287A11" w:rsidRPr="006A5784">
        <w:rPr>
          <w:lang w:val="it-IT"/>
        </w:rPr>
        <w:t>dataset</w:t>
      </w:r>
      <w:proofErr w:type="spellEnd"/>
      <w:r w:rsidR="00287A11" w:rsidRPr="006A5784">
        <w:rPr>
          <w:lang w:val="it-IT"/>
        </w:rPr>
        <w:t xml:space="preserve"> sulla base di diversi criteri e la generazione/</w:t>
      </w:r>
      <w:r w:rsidRPr="006A5784">
        <w:rPr>
          <w:lang w:val="it-IT"/>
        </w:rPr>
        <w:t>visualizzazione di statistiche.</w:t>
      </w:r>
    </w:p>
    <w:p w:rsidR="00287A11" w:rsidRPr="006A5784" w:rsidRDefault="00287A11" w:rsidP="00287A11">
      <w:pPr>
        <w:jc w:val="left"/>
        <w:rPr>
          <w:lang w:val="it-IT"/>
        </w:rPr>
      </w:pPr>
      <w:r w:rsidRPr="006A5784">
        <w:rPr>
          <w:lang w:val="it-IT"/>
        </w:rPr>
        <w:t>La costruzione del catalogo può essere effettuata mediante approcci diversi:</w:t>
      </w:r>
    </w:p>
    <w:p w:rsidR="00287A11" w:rsidRPr="006A5784" w:rsidRDefault="006A5784" w:rsidP="00287A11">
      <w:pPr>
        <w:numPr>
          <w:ilvl w:val="0"/>
          <w:numId w:val="8"/>
        </w:numPr>
        <w:spacing w:before="100" w:beforeAutospacing="1" w:after="100" w:afterAutospacing="1" w:line="240" w:lineRule="auto"/>
        <w:jc w:val="left"/>
        <w:rPr>
          <w:lang w:val="it-IT"/>
        </w:rPr>
      </w:pPr>
      <w:r>
        <w:rPr>
          <w:lang w:val="it-IT"/>
        </w:rPr>
        <w:t xml:space="preserve">caricamento </w:t>
      </w:r>
      <w:r w:rsidR="00051C5E">
        <w:rPr>
          <w:lang w:val="it-IT"/>
        </w:rPr>
        <w:t>di</w:t>
      </w:r>
      <w:r>
        <w:rPr>
          <w:lang w:val="it-IT"/>
        </w:rPr>
        <w:t xml:space="preserve"> specifici </w:t>
      </w:r>
      <w:proofErr w:type="spellStart"/>
      <w:r w:rsidR="00287A11" w:rsidRPr="006A5784">
        <w:rPr>
          <w:lang w:val="it-IT"/>
        </w:rPr>
        <w:t>VoID</w:t>
      </w:r>
      <w:proofErr w:type="spellEnd"/>
      <w:r w:rsidR="00287A11" w:rsidRPr="006A5784">
        <w:rPr>
          <w:lang w:val="it-IT"/>
        </w:rPr>
        <w:t xml:space="preserve"> file</w:t>
      </w:r>
    </w:p>
    <w:p w:rsidR="00287A11" w:rsidRPr="006A5784" w:rsidRDefault="00287A11" w:rsidP="00287A11">
      <w:pPr>
        <w:numPr>
          <w:ilvl w:val="0"/>
          <w:numId w:val="8"/>
        </w:numPr>
        <w:spacing w:before="100" w:beforeAutospacing="1" w:after="100" w:afterAutospacing="1" w:line="240" w:lineRule="auto"/>
        <w:jc w:val="left"/>
        <w:rPr>
          <w:lang w:val="it-IT"/>
        </w:rPr>
      </w:pPr>
      <w:r w:rsidRPr="006A5784">
        <w:rPr>
          <w:lang w:val="it-IT"/>
        </w:rPr>
        <w:t xml:space="preserve">partendo da una risorsa o da un </w:t>
      </w:r>
      <w:proofErr w:type="spellStart"/>
      <w:r w:rsidRPr="006A5784">
        <w:rPr>
          <w:lang w:val="it-IT"/>
        </w:rPr>
        <w:t>dataset</w:t>
      </w:r>
      <w:proofErr w:type="spellEnd"/>
      <w:r w:rsidRPr="006A5784">
        <w:rPr>
          <w:lang w:val="it-IT"/>
        </w:rPr>
        <w:t xml:space="preserve">, ottenere il relativo </w:t>
      </w:r>
      <w:proofErr w:type="spellStart"/>
      <w:r w:rsidRPr="006A5784">
        <w:rPr>
          <w:lang w:val="it-IT"/>
        </w:rPr>
        <w:t>VoID</w:t>
      </w:r>
      <w:proofErr w:type="spellEnd"/>
      <w:r w:rsidRPr="006A5784">
        <w:rPr>
          <w:lang w:val="it-IT"/>
        </w:rPr>
        <w:t xml:space="preserve"> (sfruttando i meccanismi descritti qui: </w:t>
      </w:r>
      <w:hyperlink r:id="rId17" w:anchor="deploying" w:tgtFrame="_blank" w:history="1">
        <w:r w:rsidRPr="006A5784">
          <w:rPr>
            <w:rStyle w:val="Collegamentoipertestuale"/>
            <w:lang w:val="it-IT"/>
          </w:rPr>
          <w:t>https://www.w3.org/TR/void/#deploying</w:t>
        </w:r>
      </w:hyperlink>
      <w:r w:rsidRPr="006A5784">
        <w:rPr>
          <w:lang w:val="it-IT"/>
        </w:rPr>
        <w:t>)</w:t>
      </w:r>
    </w:p>
    <w:p w:rsidR="00287A11" w:rsidRDefault="00287A11" w:rsidP="006A5784">
      <w:pPr>
        <w:numPr>
          <w:ilvl w:val="0"/>
          <w:numId w:val="8"/>
        </w:numPr>
        <w:spacing w:before="100" w:beforeAutospacing="1" w:after="100" w:afterAutospacing="1" w:line="240" w:lineRule="auto"/>
        <w:jc w:val="left"/>
        <w:rPr>
          <w:lang w:val="it-IT"/>
        </w:rPr>
      </w:pPr>
      <w:r w:rsidRPr="006A5784">
        <w:rPr>
          <w:lang w:val="it-IT"/>
        </w:rPr>
        <w:t xml:space="preserve">partendo dai descrittori </w:t>
      </w:r>
      <w:proofErr w:type="spellStart"/>
      <w:r w:rsidRPr="006A5784">
        <w:rPr>
          <w:lang w:val="it-IT"/>
        </w:rPr>
        <w:t>VoID</w:t>
      </w:r>
      <w:proofErr w:type="spellEnd"/>
      <w:r w:rsidRPr="006A5784">
        <w:rPr>
          <w:lang w:val="it-IT"/>
        </w:rPr>
        <w:t xml:space="preserve"> caricati in precedenza, considerare in modo ricorsivo i </w:t>
      </w:r>
      <w:proofErr w:type="spellStart"/>
      <w:r w:rsidRPr="006A5784">
        <w:rPr>
          <w:lang w:val="it-IT"/>
        </w:rPr>
        <w:t>VoID</w:t>
      </w:r>
      <w:proofErr w:type="spellEnd"/>
      <w:r w:rsidRPr="006A5784">
        <w:rPr>
          <w:lang w:val="it-IT"/>
        </w:rPr>
        <w:t xml:space="preserve"> dei </w:t>
      </w:r>
      <w:proofErr w:type="spellStart"/>
      <w:r w:rsidRPr="006A5784">
        <w:rPr>
          <w:lang w:val="it-IT"/>
        </w:rPr>
        <w:t>dataset</w:t>
      </w:r>
      <w:proofErr w:type="spellEnd"/>
      <w:r w:rsidRPr="006A5784">
        <w:rPr>
          <w:lang w:val="it-IT"/>
        </w:rPr>
        <w:t xml:space="preserve"> che sono raggiungibili per mezzo di link</w:t>
      </w:r>
    </w:p>
    <w:p w:rsidR="006A5784" w:rsidRDefault="006A5784" w:rsidP="006A5784">
      <w:pPr>
        <w:spacing w:before="100" w:beforeAutospacing="1" w:after="100" w:afterAutospacing="1" w:line="240" w:lineRule="auto"/>
        <w:jc w:val="left"/>
        <w:rPr>
          <w:lang w:val="it-IT"/>
        </w:rPr>
      </w:pPr>
      <w:r>
        <w:rPr>
          <w:lang w:val="it-IT"/>
        </w:rPr>
        <w:t>Si chiede, inoltre, di analizzare servizi di indicizzazione esistenti per stabilire se sia possibile usarli per recuperare metadati. Alcuni servizi di interesse sono:</w:t>
      </w:r>
    </w:p>
    <w:p w:rsidR="006A5784" w:rsidRDefault="006A5784" w:rsidP="006A5784">
      <w:pPr>
        <w:pStyle w:val="Paragrafoelenco"/>
        <w:numPr>
          <w:ilvl w:val="0"/>
          <w:numId w:val="9"/>
        </w:numPr>
        <w:spacing w:before="100" w:beforeAutospacing="1" w:after="100" w:afterAutospacing="1" w:line="240" w:lineRule="auto"/>
        <w:jc w:val="left"/>
        <w:rPr>
          <w:lang w:val="it-IT"/>
        </w:rPr>
      </w:pPr>
      <w:r>
        <w:rPr>
          <w:lang w:val="it-IT"/>
        </w:rPr>
        <w:lastRenderedPageBreak/>
        <w:t xml:space="preserve">Data </w:t>
      </w:r>
      <w:proofErr w:type="spellStart"/>
      <w:r>
        <w:rPr>
          <w:lang w:val="it-IT"/>
        </w:rPr>
        <w:t>Hub</w:t>
      </w:r>
      <w:proofErr w:type="spellEnd"/>
      <w:r>
        <w:rPr>
          <w:lang w:val="it-IT"/>
        </w:rPr>
        <w:t xml:space="preserve">: </w:t>
      </w:r>
      <w:hyperlink r:id="rId18" w:history="1">
        <w:r w:rsidRPr="005932C6">
          <w:rPr>
            <w:rStyle w:val="Collegamentoipertestuale"/>
            <w:lang w:val="it-IT"/>
          </w:rPr>
          <w:t>https://datahub.io/</w:t>
        </w:r>
      </w:hyperlink>
    </w:p>
    <w:p w:rsidR="006A5784" w:rsidRPr="00051C5E" w:rsidRDefault="006A5784" w:rsidP="006A5784">
      <w:pPr>
        <w:pStyle w:val="Paragrafoelenco"/>
        <w:numPr>
          <w:ilvl w:val="0"/>
          <w:numId w:val="9"/>
        </w:numPr>
        <w:spacing w:before="100" w:beforeAutospacing="1" w:after="100" w:afterAutospacing="1" w:line="240" w:lineRule="auto"/>
        <w:jc w:val="left"/>
        <w:rPr>
          <w:rStyle w:val="Collegamentoipertestuale"/>
          <w:color w:val="auto"/>
          <w:u w:val="none"/>
        </w:rPr>
      </w:pPr>
      <w:r w:rsidRPr="006A5784">
        <w:t xml:space="preserve">Linked Open Vocabularies (LOV): </w:t>
      </w:r>
      <w:hyperlink r:id="rId19" w:history="1">
        <w:r w:rsidRPr="005932C6">
          <w:rPr>
            <w:rStyle w:val="Collegamentoipertestuale"/>
          </w:rPr>
          <w:t>http://lov.okfn.org/</w:t>
        </w:r>
      </w:hyperlink>
    </w:p>
    <w:p w:rsidR="00051C5E" w:rsidRDefault="00051C5E" w:rsidP="00051C5E">
      <w:pPr>
        <w:pStyle w:val="Paragrafoelenco"/>
        <w:numPr>
          <w:ilvl w:val="0"/>
          <w:numId w:val="9"/>
        </w:numPr>
        <w:spacing w:before="100" w:beforeAutospacing="1" w:after="100" w:afterAutospacing="1" w:line="240" w:lineRule="auto"/>
        <w:jc w:val="left"/>
      </w:pPr>
      <w:proofErr w:type="spellStart"/>
      <w:r w:rsidRPr="00051C5E">
        <w:t>voiD</w:t>
      </w:r>
      <w:proofErr w:type="spellEnd"/>
      <w:r w:rsidRPr="00051C5E">
        <w:t xml:space="preserve"> store</w:t>
      </w:r>
      <w:r>
        <w:t xml:space="preserve">: </w:t>
      </w:r>
      <w:hyperlink r:id="rId20" w:history="1">
        <w:r w:rsidRPr="00B64B24">
          <w:rPr>
            <w:rStyle w:val="Collegamentoipertestuale"/>
          </w:rPr>
          <w:t>http://void.rkbexplorer.com/</w:t>
        </w:r>
      </w:hyperlink>
    </w:p>
    <w:p w:rsidR="006A5784" w:rsidRDefault="006A5784" w:rsidP="006A5784">
      <w:pPr>
        <w:pStyle w:val="Paragrafoelenco"/>
        <w:numPr>
          <w:ilvl w:val="0"/>
          <w:numId w:val="9"/>
        </w:numPr>
        <w:spacing w:before="100" w:beforeAutospacing="1" w:after="100" w:afterAutospacing="1" w:line="240" w:lineRule="auto"/>
        <w:jc w:val="left"/>
      </w:pPr>
      <w:r>
        <w:t xml:space="preserve">LOD Cloud: </w:t>
      </w:r>
      <w:hyperlink r:id="rId21" w:history="1">
        <w:r w:rsidRPr="005932C6">
          <w:rPr>
            <w:rStyle w:val="Collegamentoipertestuale"/>
          </w:rPr>
          <w:t>http://lod-cloud.net/</w:t>
        </w:r>
      </w:hyperlink>
    </w:p>
    <w:p w:rsidR="006A5784" w:rsidRDefault="006A5784" w:rsidP="006A5784">
      <w:pPr>
        <w:pStyle w:val="Paragrafoelenco"/>
        <w:numPr>
          <w:ilvl w:val="0"/>
          <w:numId w:val="9"/>
        </w:numPr>
        <w:spacing w:before="100" w:beforeAutospacing="1" w:after="100" w:afterAutospacing="1" w:line="240" w:lineRule="auto"/>
        <w:jc w:val="left"/>
      </w:pPr>
      <w:r>
        <w:t xml:space="preserve">LOD Stats: </w:t>
      </w:r>
      <w:hyperlink r:id="rId22" w:history="1">
        <w:r w:rsidRPr="005932C6">
          <w:rPr>
            <w:rStyle w:val="Collegamentoipertestuale"/>
          </w:rPr>
          <w:t>http://stats.lod2.eu/</w:t>
        </w:r>
      </w:hyperlink>
    </w:p>
    <w:p w:rsidR="006A5784" w:rsidRDefault="006A5784" w:rsidP="006A5784">
      <w:pPr>
        <w:pStyle w:val="Paragrafoelenco"/>
        <w:numPr>
          <w:ilvl w:val="0"/>
          <w:numId w:val="9"/>
        </w:numPr>
        <w:spacing w:before="100" w:beforeAutospacing="1" w:after="100" w:afterAutospacing="1" w:line="240" w:lineRule="auto"/>
        <w:jc w:val="left"/>
      </w:pPr>
      <w:proofErr w:type="spellStart"/>
      <w:r>
        <w:t>BioPortal</w:t>
      </w:r>
      <w:proofErr w:type="spellEnd"/>
      <w:r>
        <w:t xml:space="preserve">: </w:t>
      </w:r>
      <w:hyperlink r:id="rId23" w:history="1">
        <w:r w:rsidRPr="005932C6">
          <w:rPr>
            <w:rStyle w:val="Collegamentoipertestuale"/>
          </w:rPr>
          <w:t>https://bioportal.bioontology.org/</w:t>
        </w:r>
      </w:hyperlink>
    </w:p>
    <w:p w:rsidR="006A5784" w:rsidRDefault="006A5784" w:rsidP="006A5784">
      <w:pPr>
        <w:spacing w:before="100" w:beforeAutospacing="1" w:after="100" w:afterAutospacing="1" w:line="240" w:lineRule="auto"/>
        <w:jc w:val="left"/>
        <w:rPr>
          <w:lang w:val="it-IT"/>
        </w:rPr>
      </w:pPr>
      <w:r>
        <w:rPr>
          <w:lang w:val="it-IT"/>
        </w:rPr>
        <w:t>Una parte importante del progetto è l’analisi dei metadati recuperati</w:t>
      </w:r>
      <w:r w:rsidR="00051C5E">
        <w:rPr>
          <w:lang w:val="it-IT"/>
        </w:rPr>
        <w:t xml:space="preserve"> evidenziando aspetti quali:</w:t>
      </w:r>
    </w:p>
    <w:p w:rsidR="006A5784" w:rsidRDefault="00051C5E" w:rsidP="006A5784">
      <w:pPr>
        <w:pStyle w:val="Paragrafoelenco"/>
        <w:numPr>
          <w:ilvl w:val="0"/>
          <w:numId w:val="10"/>
        </w:numPr>
        <w:spacing w:before="100" w:beforeAutospacing="1" w:after="100" w:afterAutospacing="1" w:line="240" w:lineRule="auto"/>
        <w:jc w:val="left"/>
        <w:rPr>
          <w:lang w:val="it-IT"/>
        </w:rPr>
      </w:pPr>
      <w:r>
        <w:rPr>
          <w:lang w:val="it-IT"/>
        </w:rPr>
        <w:t xml:space="preserve">Tipologia dei </w:t>
      </w:r>
      <w:r w:rsidR="008C14B1">
        <w:rPr>
          <w:lang w:val="it-IT"/>
        </w:rPr>
        <w:t xml:space="preserve">metadati forniti nella descrizione dei </w:t>
      </w:r>
      <w:proofErr w:type="spellStart"/>
      <w:r w:rsidR="008C14B1">
        <w:rPr>
          <w:lang w:val="it-IT"/>
        </w:rPr>
        <w:t>dataset</w:t>
      </w:r>
      <w:proofErr w:type="spellEnd"/>
      <w:r w:rsidR="008C14B1">
        <w:rPr>
          <w:lang w:val="it-IT"/>
        </w:rPr>
        <w:t>;</w:t>
      </w:r>
    </w:p>
    <w:p w:rsidR="008C14B1" w:rsidRDefault="00051C5E" w:rsidP="006A5784">
      <w:pPr>
        <w:pStyle w:val="Paragrafoelenco"/>
        <w:numPr>
          <w:ilvl w:val="0"/>
          <w:numId w:val="10"/>
        </w:numPr>
        <w:spacing w:before="100" w:beforeAutospacing="1" w:after="100" w:afterAutospacing="1" w:line="240" w:lineRule="auto"/>
        <w:jc w:val="left"/>
        <w:rPr>
          <w:lang w:val="it-IT"/>
        </w:rPr>
      </w:pPr>
      <w:r>
        <w:rPr>
          <w:lang w:val="it-IT"/>
        </w:rPr>
        <w:t>Distribuzione dell’uso dei diversi tipi di</w:t>
      </w:r>
      <w:r w:rsidR="008C14B1">
        <w:rPr>
          <w:lang w:val="it-IT"/>
        </w:rPr>
        <w:t xml:space="preserve"> metadati </w:t>
      </w:r>
      <w:r>
        <w:rPr>
          <w:lang w:val="it-IT"/>
        </w:rPr>
        <w:t xml:space="preserve">nella descrizione dei </w:t>
      </w:r>
      <w:proofErr w:type="spellStart"/>
      <w:r>
        <w:rPr>
          <w:lang w:val="it-IT"/>
        </w:rPr>
        <w:t>dataset</w:t>
      </w:r>
      <w:proofErr w:type="spellEnd"/>
      <w:r>
        <w:rPr>
          <w:lang w:val="it-IT"/>
        </w:rPr>
        <w:t>;</w:t>
      </w:r>
    </w:p>
    <w:p w:rsidR="00051C5E" w:rsidRDefault="00051C5E" w:rsidP="006A5784">
      <w:pPr>
        <w:pStyle w:val="Paragrafoelenco"/>
        <w:numPr>
          <w:ilvl w:val="0"/>
          <w:numId w:val="10"/>
        </w:numPr>
        <w:spacing w:before="100" w:beforeAutospacing="1" w:after="100" w:afterAutospacing="1" w:line="240" w:lineRule="auto"/>
        <w:jc w:val="left"/>
        <w:rPr>
          <w:lang w:val="it-IT"/>
        </w:rPr>
      </w:pPr>
      <w:r>
        <w:rPr>
          <w:lang w:val="it-IT"/>
        </w:rPr>
        <w:t>Distribuzione dei metadati.</w:t>
      </w:r>
    </w:p>
    <w:p w:rsidR="00287A11" w:rsidRDefault="008C14B1" w:rsidP="008C14B1">
      <w:pPr>
        <w:spacing w:before="100" w:beforeAutospacing="1" w:after="100" w:afterAutospacing="1" w:line="240" w:lineRule="auto"/>
        <w:jc w:val="left"/>
        <w:rPr>
          <w:lang w:val="it-IT"/>
        </w:rPr>
      </w:pPr>
      <w:r>
        <w:rPr>
          <w:lang w:val="it-IT"/>
        </w:rPr>
        <w:t xml:space="preserve">Nello studiare i tipi di metadati forniti, si dovrà ragionare su come ciò possa influire sull’utilità dei metadati stessi nello svolgimento delle attività di scoperta e selezione dei </w:t>
      </w:r>
      <w:proofErr w:type="spellStart"/>
      <w:r>
        <w:rPr>
          <w:lang w:val="it-IT"/>
        </w:rPr>
        <w:t>dataset</w:t>
      </w:r>
      <w:proofErr w:type="spellEnd"/>
      <w:r>
        <w:rPr>
          <w:lang w:val="it-IT"/>
        </w:rPr>
        <w:t>.</w:t>
      </w:r>
    </w:p>
    <w:p w:rsidR="008C14B1" w:rsidRDefault="008C14B1" w:rsidP="008C14B1">
      <w:pPr>
        <w:spacing w:before="100" w:beforeAutospacing="1" w:after="100" w:afterAutospacing="1" w:line="240" w:lineRule="auto"/>
        <w:jc w:val="left"/>
        <w:rPr>
          <w:lang w:val="it-IT"/>
        </w:rPr>
      </w:pPr>
      <w:r>
        <w:rPr>
          <w:lang w:val="it-IT"/>
        </w:rPr>
        <w:t xml:space="preserve">La ricerca di </w:t>
      </w:r>
      <w:proofErr w:type="spellStart"/>
      <w:r>
        <w:rPr>
          <w:lang w:val="it-IT"/>
        </w:rPr>
        <w:t>dataset</w:t>
      </w:r>
      <w:proofErr w:type="spellEnd"/>
      <w:r>
        <w:rPr>
          <w:lang w:val="it-IT"/>
        </w:rPr>
        <w:t xml:space="preserve"> rilevanti può, infatti, utilizzare diversi tipi di metadati e diverse tecniche, per esempio:</w:t>
      </w:r>
    </w:p>
    <w:p w:rsidR="008C14B1" w:rsidRDefault="008C14B1" w:rsidP="008C14B1">
      <w:pPr>
        <w:pStyle w:val="Paragrafoelenco"/>
        <w:numPr>
          <w:ilvl w:val="0"/>
          <w:numId w:val="11"/>
        </w:numPr>
        <w:spacing w:before="100" w:beforeAutospacing="1" w:after="100" w:afterAutospacing="1" w:line="240" w:lineRule="auto"/>
        <w:jc w:val="left"/>
        <w:rPr>
          <w:lang w:val="it-IT"/>
        </w:rPr>
      </w:pPr>
      <w:r>
        <w:rPr>
          <w:lang w:val="it-IT"/>
        </w:rPr>
        <w:t>Ricerca testuale all’interno delle descrizioni</w:t>
      </w:r>
      <w:r w:rsidR="006E4A04">
        <w:rPr>
          <w:lang w:val="it-IT"/>
        </w:rPr>
        <w:t xml:space="preserve"> testuali dei </w:t>
      </w:r>
      <w:proofErr w:type="spellStart"/>
      <w:r>
        <w:rPr>
          <w:lang w:val="it-IT"/>
        </w:rPr>
        <w:t>dataset</w:t>
      </w:r>
      <w:proofErr w:type="spellEnd"/>
      <w:r>
        <w:rPr>
          <w:lang w:val="it-IT"/>
        </w:rPr>
        <w:t>;</w:t>
      </w:r>
    </w:p>
    <w:p w:rsidR="008C14B1" w:rsidRDefault="008C14B1" w:rsidP="008C14B1">
      <w:pPr>
        <w:pStyle w:val="Paragrafoelenco"/>
        <w:numPr>
          <w:ilvl w:val="0"/>
          <w:numId w:val="11"/>
        </w:numPr>
        <w:spacing w:before="100" w:beforeAutospacing="1" w:after="100" w:afterAutospacing="1" w:line="240" w:lineRule="auto"/>
        <w:jc w:val="left"/>
        <w:rPr>
          <w:lang w:val="it-IT"/>
        </w:rPr>
      </w:pPr>
      <w:proofErr w:type="spellStart"/>
      <w:r>
        <w:rPr>
          <w:lang w:val="it-IT"/>
        </w:rPr>
        <w:t>Matching</w:t>
      </w:r>
      <w:proofErr w:type="spellEnd"/>
      <w:r>
        <w:rPr>
          <w:lang w:val="it-IT"/>
        </w:rPr>
        <w:t xml:space="preserve"> sulle keyword (opzionalmente supportata da risorse linguistiche)</w:t>
      </w:r>
      <w:r w:rsidR="006E4A04">
        <w:rPr>
          <w:lang w:val="it-IT"/>
        </w:rPr>
        <w:t>;</w:t>
      </w:r>
    </w:p>
    <w:p w:rsidR="00287A11" w:rsidRDefault="008C14B1" w:rsidP="00464DF2">
      <w:pPr>
        <w:pStyle w:val="Paragrafoelenco"/>
        <w:numPr>
          <w:ilvl w:val="0"/>
          <w:numId w:val="11"/>
        </w:numPr>
        <w:spacing w:before="100" w:beforeAutospacing="1" w:after="100" w:afterAutospacing="1" w:line="240" w:lineRule="auto"/>
        <w:jc w:val="left"/>
        <w:rPr>
          <w:lang w:val="it-IT"/>
        </w:rPr>
      </w:pPr>
      <w:r>
        <w:rPr>
          <w:lang w:val="it-IT"/>
        </w:rPr>
        <w:t xml:space="preserve">Uso dei </w:t>
      </w:r>
      <w:proofErr w:type="spellStart"/>
      <w:r>
        <w:rPr>
          <w:lang w:val="it-IT"/>
        </w:rPr>
        <w:t>topic</w:t>
      </w:r>
      <w:proofErr w:type="spellEnd"/>
      <w:r>
        <w:rPr>
          <w:lang w:val="it-IT"/>
        </w:rPr>
        <w:t xml:space="preserve"> indicati nelle descrizioni (opzionalmente supportata da tecniche di </w:t>
      </w:r>
      <w:proofErr w:type="spellStart"/>
      <w:r>
        <w:rPr>
          <w:lang w:val="it-IT"/>
        </w:rPr>
        <w:t>matching</w:t>
      </w:r>
      <w:proofErr w:type="spellEnd"/>
      <w:r>
        <w:rPr>
          <w:lang w:val="it-IT"/>
        </w:rPr>
        <w:t xml:space="preserve"> quando i </w:t>
      </w:r>
      <w:proofErr w:type="spellStart"/>
      <w:r>
        <w:rPr>
          <w:lang w:val="it-IT"/>
        </w:rPr>
        <w:t>topic</w:t>
      </w:r>
      <w:proofErr w:type="spellEnd"/>
      <w:r>
        <w:rPr>
          <w:lang w:val="it-IT"/>
        </w:rPr>
        <w:t xml:space="preserve"> sono ottenuti da schemi di classificazione diversi) </w:t>
      </w:r>
    </w:p>
    <w:p w:rsidR="00D55E9E" w:rsidRPr="00D55E9E" w:rsidRDefault="00D55E9E" w:rsidP="007C344A">
      <w:pPr>
        <w:spacing w:before="100" w:beforeAutospacing="1" w:after="100" w:afterAutospacing="1" w:line="240" w:lineRule="auto"/>
        <w:jc w:val="left"/>
        <w:rPr>
          <w:lang w:val="it-IT"/>
        </w:rPr>
      </w:pPr>
      <w:r>
        <w:rPr>
          <w:lang w:val="it-IT"/>
        </w:rPr>
        <w:t xml:space="preserve">È possibile considerare l’idea di indicizzare il contenuto stesso di ciascun </w:t>
      </w:r>
      <w:proofErr w:type="spellStart"/>
      <w:r>
        <w:rPr>
          <w:lang w:val="it-IT"/>
        </w:rPr>
        <w:t>dataset</w:t>
      </w:r>
      <w:proofErr w:type="spellEnd"/>
      <w:r>
        <w:rPr>
          <w:lang w:val="it-IT"/>
        </w:rPr>
        <w:t xml:space="preserve">, in modo da </w:t>
      </w:r>
      <w:r w:rsidR="005603FC">
        <w:rPr>
          <w:lang w:val="it-IT"/>
        </w:rPr>
        <w:t xml:space="preserve">permettere di ricercare </w:t>
      </w:r>
      <w:proofErr w:type="spellStart"/>
      <w:r w:rsidR="005603FC">
        <w:rPr>
          <w:lang w:val="it-IT"/>
        </w:rPr>
        <w:t>dataset</w:t>
      </w:r>
      <w:proofErr w:type="spellEnd"/>
      <w:r w:rsidR="005603FC">
        <w:rPr>
          <w:lang w:val="it-IT"/>
        </w:rPr>
        <w:t xml:space="preserve"> contenenti determinate risorse di interesse.</w:t>
      </w:r>
    </w:p>
    <w:p w:rsidR="00863F30" w:rsidRDefault="00863F30" w:rsidP="00863F30">
      <w:pPr>
        <w:pStyle w:val="Titolo1"/>
      </w:pPr>
      <w:proofErr w:type="spellStart"/>
      <w:r>
        <w:rPr>
          <w:i/>
        </w:rPr>
        <w:t>Topic</w:t>
      </w:r>
      <w:proofErr w:type="spellEnd"/>
      <w:r>
        <w:rPr>
          <w:i/>
        </w:rPr>
        <w:t xml:space="preserve"> 4</w:t>
      </w:r>
      <w:r>
        <w:t>: Acquisizione di informazione da file tabulari</w:t>
      </w:r>
      <w:r w:rsidR="0059020A">
        <w:t xml:space="preserve"> (1-2 persone)</w:t>
      </w:r>
    </w:p>
    <w:p w:rsidR="00863F30" w:rsidRDefault="00863F30" w:rsidP="00863F30">
      <w:pPr>
        <w:rPr>
          <w:lang w:val="it-IT"/>
        </w:rPr>
      </w:pPr>
      <w:r>
        <w:rPr>
          <w:lang w:val="it-IT"/>
        </w:rPr>
        <w:t xml:space="preserve">Fogli di calcolo e file CSV sono spesso scelti da organizzazioni ed istituzioni per rendere </w:t>
      </w:r>
      <w:r w:rsidR="00FC038B">
        <w:rPr>
          <w:lang w:val="it-IT"/>
        </w:rPr>
        <w:t>accessibili</w:t>
      </w:r>
      <w:r>
        <w:rPr>
          <w:lang w:val="it-IT"/>
        </w:rPr>
        <w:t xml:space="preserve"> i dati in loro possesso. </w:t>
      </w:r>
      <w:r w:rsidR="00BF4B42">
        <w:rPr>
          <w:lang w:val="it-IT"/>
        </w:rPr>
        <w:t xml:space="preserve">Questa scelta è motivata dalla familiarità con i programmi per editare questo genere di file (es. Excel o persino un semplice editor di testi) e dal fatto che praticamente ogni sistema per la gestione di dati </w:t>
      </w:r>
      <w:r w:rsidR="00FC038B">
        <w:rPr>
          <w:lang w:val="it-IT"/>
        </w:rPr>
        <w:t>supporta l’esportazione in formato tabulare.</w:t>
      </w:r>
    </w:p>
    <w:p w:rsidR="00863F30" w:rsidRDefault="00BF4B42" w:rsidP="00BF4B42">
      <w:pPr>
        <w:rPr>
          <w:lang w:val="it-IT"/>
        </w:rPr>
      </w:pPr>
      <w:r>
        <w:rPr>
          <w:lang w:val="it-IT"/>
        </w:rPr>
        <w:t xml:space="preserve">La convenienza e la duttilità dei formati tabulari è controbilanciata dal fatto che in generale non possono essere interpretati in maniera precisa, a meno di non aver ricevuto informazioni dettagliate sull’organizzazione </w:t>
      </w:r>
      <w:r w:rsidR="0029272F">
        <w:rPr>
          <w:lang w:val="it-IT"/>
        </w:rPr>
        <w:t xml:space="preserve">dei </w:t>
      </w:r>
      <w:r w:rsidR="00DE57B9">
        <w:rPr>
          <w:lang w:val="it-IT"/>
        </w:rPr>
        <w:t>(relazioni tra</w:t>
      </w:r>
      <w:r w:rsidR="0029272F">
        <w:rPr>
          <w:lang w:val="it-IT"/>
        </w:rPr>
        <w:t xml:space="preserve"> i</w:t>
      </w:r>
      <w:r w:rsidR="00DE57B9">
        <w:rPr>
          <w:lang w:val="it-IT"/>
        </w:rPr>
        <w:t xml:space="preserve">) </w:t>
      </w:r>
      <w:r>
        <w:rPr>
          <w:lang w:val="it-IT"/>
        </w:rPr>
        <w:t>dati (non sempre espressi come una sequenza di record) e delle etichette (non solo delle colonne, ma in alcuni scenari anche delle righe).</w:t>
      </w:r>
    </w:p>
    <w:p w:rsidR="00E13544" w:rsidRDefault="00E13544" w:rsidP="00BF4B42">
      <w:pPr>
        <w:rPr>
          <w:lang w:val="it-IT"/>
        </w:rPr>
      </w:pPr>
      <w:r>
        <w:rPr>
          <w:lang w:val="it-IT"/>
        </w:rPr>
        <w:t xml:space="preserve">Per incrementare l’interoperabilità (semantica) di questi dati tabulari può essere utile trasformarne il contenuto informativo in una base di conoscenza conforme agli standard del </w:t>
      </w:r>
      <w:proofErr w:type="spellStart"/>
      <w:r>
        <w:rPr>
          <w:lang w:val="it-IT"/>
        </w:rPr>
        <w:t>Semantic</w:t>
      </w:r>
      <w:proofErr w:type="spellEnd"/>
      <w:r>
        <w:rPr>
          <w:lang w:val="it-IT"/>
        </w:rPr>
        <w:t xml:space="preserve"> Web.</w:t>
      </w:r>
    </w:p>
    <w:p w:rsidR="008873B7" w:rsidRDefault="008873B7" w:rsidP="00BF4B42">
      <w:pPr>
        <w:rPr>
          <w:lang w:val="it-IT"/>
        </w:rPr>
      </w:pPr>
      <w:r>
        <w:rPr>
          <w:lang w:val="it-IT"/>
        </w:rPr>
        <w:t>Lo scopo del progetto è sviluppare un componente per l’acquisizione di informazione da file tabulari.</w:t>
      </w:r>
    </w:p>
    <w:p w:rsidR="008873B7" w:rsidRDefault="008873B7" w:rsidP="00BF4B42">
      <w:pPr>
        <w:rPr>
          <w:lang w:val="it-IT"/>
        </w:rPr>
      </w:pPr>
      <w:r>
        <w:rPr>
          <w:lang w:val="it-IT"/>
        </w:rPr>
        <w:t>Il componente realizzato deve:</w:t>
      </w:r>
    </w:p>
    <w:p w:rsidR="008873B7" w:rsidRDefault="008873B7" w:rsidP="008873B7">
      <w:pPr>
        <w:pStyle w:val="Paragrafoelenco"/>
        <w:numPr>
          <w:ilvl w:val="0"/>
          <w:numId w:val="13"/>
        </w:numPr>
        <w:rPr>
          <w:lang w:val="it-IT"/>
        </w:rPr>
      </w:pPr>
      <w:r>
        <w:rPr>
          <w:lang w:val="it-IT"/>
        </w:rPr>
        <w:lastRenderedPageBreak/>
        <w:t>Supportare diversi formati (quantomeno</w:t>
      </w:r>
      <w:r w:rsidR="007E7F0B">
        <w:rPr>
          <w:lang w:val="it-IT"/>
        </w:rPr>
        <w:t xml:space="preserve"> </w:t>
      </w:r>
      <w:r>
        <w:rPr>
          <w:lang w:val="it-IT"/>
        </w:rPr>
        <w:t xml:space="preserve">deve essere data la possibilità </w:t>
      </w:r>
      <w:r w:rsidR="007E7F0B">
        <w:rPr>
          <w:lang w:val="it-IT"/>
        </w:rPr>
        <w:t xml:space="preserve">a livello architetturale </w:t>
      </w:r>
      <w:r>
        <w:rPr>
          <w:lang w:val="it-IT"/>
        </w:rPr>
        <w:t>di aggiungerne il supporto);</w:t>
      </w:r>
    </w:p>
    <w:p w:rsidR="008873B7" w:rsidRDefault="008873B7" w:rsidP="008873B7">
      <w:pPr>
        <w:pStyle w:val="Paragrafoelenco"/>
        <w:numPr>
          <w:ilvl w:val="0"/>
          <w:numId w:val="13"/>
        </w:numPr>
        <w:rPr>
          <w:lang w:val="it-IT"/>
        </w:rPr>
      </w:pPr>
      <w:r>
        <w:rPr>
          <w:lang w:val="it-IT"/>
        </w:rPr>
        <w:t>Supportare l’interazione con l’uomo al fine di guidare il processo di acquisizione;</w:t>
      </w:r>
    </w:p>
    <w:p w:rsidR="008873B7" w:rsidRDefault="008873B7" w:rsidP="008873B7">
      <w:pPr>
        <w:pStyle w:val="Paragrafoelenco"/>
        <w:numPr>
          <w:ilvl w:val="0"/>
          <w:numId w:val="13"/>
        </w:numPr>
        <w:rPr>
          <w:lang w:val="it-IT"/>
        </w:rPr>
      </w:pPr>
      <w:r>
        <w:rPr>
          <w:lang w:val="it-IT"/>
        </w:rPr>
        <w:t>Sfruttare l’ontologia e/o informazione linguistica</w:t>
      </w:r>
      <w:r w:rsidR="00E13544">
        <w:rPr>
          <w:lang w:val="it-IT"/>
        </w:rPr>
        <w:t xml:space="preserve"> </w:t>
      </w:r>
      <w:r>
        <w:rPr>
          <w:lang w:val="it-IT"/>
        </w:rPr>
        <w:t>per facilitare l’interazione con l’uomo.</w:t>
      </w:r>
    </w:p>
    <w:p w:rsidR="00ED4BF1" w:rsidRDefault="00E13544" w:rsidP="005603FC">
      <w:pPr>
        <w:rPr>
          <w:lang w:val="it-IT"/>
        </w:rPr>
      </w:pPr>
      <w:r>
        <w:rPr>
          <w:lang w:val="it-IT"/>
        </w:rPr>
        <w:t xml:space="preserve">Lo sviluppo del progetto dovrà essere preceduto da un’attività di analisi del problema finalizzata all’identificazione e </w:t>
      </w:r>
      <w:r w:rsidR="007E7F0B">
        <w:rPr>
          <w:lang w:val="it-IT"/>
        </w:rPr>
        <w:t xml:space="preserve">alla </w:t>
      </w:r>
      <w:r>
        <w:rPr>
          <w:lang w:val="it-IT"/>
        </w:rPr>
        <w:t>classificazione di diversi scenari. Ogni scenario sarà caratterizzat</w:t>
      </w:r>
      <w:r w:rsidR="005603FC">
        <w:rPr>
          <w:lang w:val="it-IT"/>
        </w:rPr>
        <w:t>o</w:t>
      </w:r>
      <w:r>
        <w:rPr>
          <w:lang w:val="it-IT"/>
        </w:rPr>
        <w:t xml:space="preserve"> dalla presenza di diversi elementi di complessit</w:t>
      </w:r>
      <w:r w:rsidR="005603FC">
        <w:rPr>
          <w:lang w:val="it-IT"/>
        </w:rPr>
        <w:t xml:space="preserve">à, che possono essere determinati dai </w:t>
      </w:r>
      <w:r w:rsidR="007E7F0B">
        <w:rPr>
          <w:lang w:val="it-IT"/>
        </w:rPr>
        <w:t>dati tabulari in ingresso,</w:t>
      </w:r>
      <w:r w:rsidR="005603FC">
        <w:rPr>
          <w:lang w:val="it-IT"/>
        </w:rPr>
        <w:t xml:space="preserve"> dall’ontologia che si intende usare nel processo di acquisizione</w:t>
      </w:r>
      <w:r w:rsidR="007E7F0B">
        <w:rPr>
          <w:lang w:val="it-IT"/>
        </w:rPr>
        <w:t xml:space="preserve"> e dal loro usato combinato</w:t>
      </w:r>
      <w:r w:rsidR="005603FC">
        <w:rPr>
          <w:lang w:val="it-IT"/>
        </w:rPr>
        <w:t>.</w:t>
      </w:r>
    </w:p>
    <w:p w:rsidR="005603FC" w:rsidRPr="005603FC" w:rsidRDefault="005603FC" w:rsidP="005603FC">
      <w:pPr>
        <w:rPr>
          <w:lang w:val="it-IT"/>
        </w:rPr>
      </w:pPr>
      <w:r>
        <w:rPr>
          <w:lang w:val="it-IT"/>
        </w:rPr>
        <w:t xml:space="preserve">Per quanto riguarda le ontologie, è possibile partire da quelle a carattere biomedico citate in </w:t>
      </w:r>
      <w:sdt>
        <w:sdtPr>
          <w:rPr>
            <w:lang w:val="it-IT"/>
          </w:rPr>
          <w:id w:val="-1038733836"/>
          <w:citation/>
        </w:sdtPr>
        <w:sdtEndPr/>
        <w:sdtContent>
          <w:r>
            <w:rPr>
              <w:lang w:val="it-IT"/>
            </w:rPr>
            <w:fldChar w:fldCharType="begin"/>
          </w:r>
          <w:r>
            <w:rPr>
              <w:lang w:val="it-IT"/>
            </w:rPr>
            <w:instrText xml:space="preserve"> CITATION Ene171 \l 1040 </w:instrText>
          </w:r>
          <w:r>
            <w:rPr>
              <w:lang w:val="it-IT"/>
            </w:rPr>
            <w:fldChar w:fldCharType="separate"/>
          </w:r>
          <w:r w:rsidRPr="005603FC">
            <w:rPr>
              <w:noProof/>
              <w:lang w:val="it-IT"/>
            </w:rPr>
            <w:t>[</w:t>
          </w:r>
          <w:hyperlink w:anchor="Ene171" w:history="1">
            <w:r w:rsidRPr="005603FC">
              <w:rPr>
                <w:rStyle w:val="TitoloCarattere"/>
                <w:rFonts w:asciiTheme="minorHAnsi" w:eastAsiaTheme="minorHAnsi" w:hAnsiTheme="minorHAnsi" w:cstheme="minorBidi"/>
                <w:noProof/>
                <w:spacing w:val="0"/>
                <w:kern w:val="0"/>
                <w:sz w:val="24"/>
                <w:szCs w:val="22"/>
                <w:lang w:val="it-IT"/>
              </w:rPr>
              <w:t>4</w:t>
            </w:r>
          </w:hyperlink>
          <w:r w:rsidRPr="005603FC">
            <w:rPr>
              <w:noProof/>
              <w:lang w:val="it-IT"/>
            </w:rPr>
            <w:t>]</w:t>
          </w:r>
          <w:r>
            <w:rPr>
              <w:lang w:val="it-IT"/>
            </w:rPr>
            <w:fldChar w:fldCharType="end"/>
          </w:r>
        </w:sdtContent>
      </w:sdt>
      <w:r w:rsidR="00E37016">
        <w:rPr>
          <w:lang w:val="it-IT"/>
        </w:rPr>
        <w:t>:</w:t>
      </w:r>
      <w:r>
        <w:rPr>
          <w:lang w:val="it-IT"/>
        </w:rPr>
        <w:t xml:space="preserve"> </w:t>
      </w:r>
      <w:r w:rsidR="00E37016">
        <w:rPr>
          <w:lang w:val="it-IT"/>
        </w:rPr>
        <w:t>AEO (</w:t>
      </w:r>
      <w:proofErr w:type="spellStart"/>
      <w:r w:rsidRPr="005603FC">
        <w:rPr>
          <w:lang w:val="it-IT"/>
        </w:rPr>
        <w:t>Anatomical</w:t>
      </w:r>
      <w:proofErr w:type="spellEnd"/>
      <w:r w:rsidRPr="005603FC">
        <w:rPr>
          <w:lang w:val="it-IT"/>
        </w:rPr>
        <w:t xml:space="preserve"> </w:t>
      </w:r>
      <w:proofErr w:type="spellStart"/>
      <w:r w:rsidRPr="005603FC">
        <w:rPr>
          <w:lang w:val="it-IT"/>
        </w:rPr>
        <w:t>Entity</w:t>
      </w:r>
      <w:proofErr w:type="spellEnd"/>
      <w:r w:rsidRPr="005603FC">
        <w:rPr>
          <w:lang w:val="it-IT"/>
        </w:rPr>
        <w:t xml:space="preserve"> </w:t>
      </w:r>
      <w:proofErr w:type="spellStart"/>
      <w:r w:rsidRPr="005603FC">
        <w:rPr>
          <w:lang w:val="it-IT"/>
        </w:rPr>
        <w:t>Ontology</w:t>
      </w:r>
      <w:proofErr w:type="spellEnd"/>
      <w:r w:rsidR="00E37016">
        <w:rPr>
          <w:lang w:val="it-IT"/>
        </w:rPr>
        <w:t xml:space="preserve">: </w:t>
      </w:r>
      <w:hyperlink r:id="rId24" w:history="1">
        <w:r w:rsidR="00E37016" w:rsidRPr="008A75CA">
          <w:rPr>
            <w:rStyle w:val="Collegamentoipertestuale"/>
            <w:lang w:val="it-IT"/>
          </w:rPr>
          <w:t>http://obofoundry.org/ontology/aeo.html</w:t>
        </w:r>
      </w:hyperlink>
      <w:r w:rsidR="00E37016" w:rsidRPr="00E37016">
        <w:rPr>
          <w:lang w:val="it-IT"/>
        </w:rPr>
        <w:t>)</w:t>
      </w:r>
      <w:r w:rsidR="00E37016">
        <w:rPr>
          <w:lang w:val="it-IT"/>
        </w:rPr>
        <w:t xml:space="preserve"> and DDANAT </w:t>
      </w:r>
      <w:r w:rsidR="00E37016" w:rsidRPr="00E37016">
        <w:rPr>
          <w:lang w:val="it-IT"/>
        </w:rPr>
        <w:t>(</w:t>
      </w:r>
      <w:proofErr w:type="spellStart"/>
      <w:r w:rsidR="00E37016" w:rsidRPr="00E37016">
        <w:rPr>
          <w:lang w:val="it-IT"/>
        </w:rPr>
        <w:t>Dic</w:t>
      </w:r>
      <w:r w:rsidR="00E37016">
        <w:rPr>
          <w:lang w:val="it-IT"/>
        </w:rPr>
        <w:t>tyostelium</w:t>
      </w:r>
      <w:proofErr w:type="spellEnd"/>
      <w:r w:rsidR="00E37016">
        <w:rPr>
          <w:lang w:val="it-IT"/>
        </w:rPr>
        <w:t xml:space="preserve"> </w:t>
      </w:r>
      <w:proofErr w:type="spellStart"/>
      <w:r w:rsidR="00E37016">
        <w:rPr>
          <w:lang w:val="it-IT"/>
        </w:rPr>
        <w:t>Discoideum</w:t>
      </w:r>
      <w:proofErr w:type="spellEnd"/>
      <w:r w:rsidR="00E37016">
        <w:rPr>
          <w:lang w:val="it-IT"/>
        </w:rPr>
        <w:t xml:space="preserve"> </w:t>
      </w:r>
      <w:proofErr w:type="spellStart"/>
      <w:r w:rsidR="00E37016">
        <w:rPr>
          <w:lang w:val="it-IT"/>
        </w:rPr>
        <w:t>Anatomy</w:t>
      </w:r>
      <w:proofErr w:type="spellEnd"/>
      <w:r w:rsidR="00E37016">
        <w:rPr>
          <w:lang w:val="it-IT"/>
        </w:rPr>
        <w:t xml:space="preserve">: </w:t>
      </w:r>
      <w:hyperlink r:id="rId25" w:history="1">
        <w:r w:rsidR="00E37016" w:rsidRPr="008A75CA">
          <w:rPr>
            <w:rStyle w:val="Collegamentoipertestuale"/>
            <w:lang w:val="it-IT"/>
          </w:rPr>
          <w:t>http://obofoundry.org/ontology/ddanat.html</w:t>
        </w:r>
      </w:hyperlink>
      <w:r w:rsidR="00E37016" w:rsidRPr="00E37016">
        <w:rPr>
          <w:lang w:val="it-IT"/>
        </w:rPr>
        <w:t>)</w:t>
      </w:r>
      <w:r w:rsidR="00E37016">
        <w:rPr>
          <w:lang w:val="it-IT"/>
        </w:rPr>
        <w:t xml:space="preserve">. È possibile, inoltre, considerare altre ontologie recuperate tramite i servizi citati nei </w:t>
      </w:r>
      <w:proofErr w:type="spellStart"/>
      <w:r w:rsidR="00E37016">
        <w:rPr>
          <w:lang w:val="it-IT"/>
        </w:rPr>
        <w:t>topic</w:t>
      </w:r>
      <w:proofErr w:type="spellEnd"/>
      <w:r w:rsidR="00E37016">
        <w:rPr>
          <w:lang w:val="it-IT"/>
        </w:rPr>
        <w:t xml:space="preserve"> 2 e 3.</w:t>
      </w:r>
    </w:p>
    <w:p w:rsidR="008873B7" w:rsidRDefault="00E37016" w:rsidP="008873B7">
      <w:pPr>
        <w:rPr>
          <w:lang w:val="it-IT"/>
        </w:rPr>
      </w:pPr>
      <w:r>
        <w:rPr>
          <w:lang w:val="it-IT"/>
        </w:rPr>
        <w:t xml:space="preserve">Per quanto riguarda il processo di </w:t>
      </w:r>
      <w:r w:rsidR="007E7F0B">
        <w:rPr>
          <w:lang w:val="it-IT"/>
        </w:rPr>
        <w:t>mappatura in RDF</w:t>
      </w:r>
      <w:r>
        <w:rPr>
          <w:lang w:val="it-IT"/>
        </w:rPr>
        <w:t xml:space="preserve">, </w:t>
      </w:r>
      <w:r w:rsidR="00E13544">
        <w:rPr>
          <w:lang w:val="it-IT"/>
        </w:rPr>
        <w:t xml:space="preserve">il componente può usare tecniche di elaborazione del linguaggio naturale e risorse linguistiche (es. </w:t>
      </w:r>
      <w:proofErr w:type="spellStart"/>
      <w:r w:rsidR="00E13544">
        <w:rPr>
          <w:lang w:val="it-IT"/>
        </w:rPr>
        <w:t>WordNet</w:t>
      </w:r>
      <w:proofErr w:type="spellEnd"/>
      <w:r w:rsidR="00E13544">
        <w:rPr>
          <w:lang w:val="it-IT"/>
        </w:rPr>
        <w:t xml:space="preserve">) </w:t>
      </w:r>
      <w:r w:rsidR="00B06293">
        <w:rPr>
          <w:lang w:val="it-IT"/>
        </w:rPr>
        <w:t>per</w:t>
      </w:r>
      <w:r w:rsidR="00E13544">
        <w:rPr>
          <w:lang w:val="it-IT"/>
        </w:rPr>
        <w:t xml:space="preserve"> migliorare la capacità del sistema di associare proprietà e classi alle colonne della tabella. Similmente, l’ontologia target può essere sfruttata per generare suggerimenti basati sulla compatibilità dei tipi in gioco con il dominio/</w:t>
      </w:r>
      <w:proofErr w:type="spellStart"/>
      <w:r w:rsidR="00E13544">
        <w:rPr>
          <w:lang w:val="it-IT"/>
        </w:rPr>
        <w:t>range</w:t>
      </w:r>
      <w:proofErr w:type="spellEnd"/>
      <w:r w:rsidR="00E13544">
        <w:rPr>
          <w:lang w:val="it-IT"/>
        </w:rPr>
        <w:t xml:space="preserve"> delle proprietà.</w:t>
      </w:r>
    </w:p>
    <w:p w:rsidR="00CF32E8" w:rsidRDefault="00E13544" w:rsidP="00BF4B42">
      <w:pPr>
        <w:rPr>
          <w:lang w:val="it-IT"/>
        </w:rPr>
      </w:pPr>
      <w:r>
        <w:rPr>
          <w:lang w:val="it-IT"/>
        </w:rPr>
        <w:t xml:space="preserve">Gli studenti potranno trarre ispirazione dal sistema </w:t>
      </w:r>
      <w:r w:rsidR="00BF4B42">
        <w:rPr>
          <w:lang w:val="it-IT"/>
        </w:rPr>
        <w:t xml:space="preserve">Sheet2RDF </w:t>
      </w:r>
      <w:sdt>
        <w:sdtPr>
          <w:rPr>
            <w:lang w:val="it-IT"/>
          </w:rPr>
          <w:id w:val="-355739488"/>
          <w:citation/>
        </w:sdtPr>
        <w:sdtEndPr/>
        <w:sdtContent>
          <w:r w:rsidR="00B8020A">
            <w:rPr>
              <w:lang w:val="it-IT"/>
            </w:rPr>
            <w:fldChar w:fldCharType="begin"/>
          </w:r>
          <w:r w:rsidR="00B8020A">
            <w:rPr>
              <w:lang w:val="it-IT"/>
            </w:rPr>
            <w:instrText xml:space="preserve">CITATION Sheet2RDF15 \l 1040 </w:instrText>
          </w:r>
          <w:r w:rsidR="00B8020A">
            <w:rPr>
              <w:lang w:val="it-IT"/>
            </w:rPr>
            <w:fldChar w:fldCharType="separate"/>
          </w:r>
          <w:r w:rsidR="005603FC" w:rsidRPr="005603FC">
            <w:rPr>
              <w:noProof/>
              <w:lang w:val="it-IT"/>
            </w:rPr>
            <w:t>[</w:t>
          </w:r>
          <w:hyperlink w:anchor="Sheet2RDF15" w:history="1">
            <w:r w:rsidR="005603FC" w:rsidRPr="005603FC">
              <w:rPr>
                <w:rStyle w:val="TitoloCarattere"/>
                <w:rFonts w:asciiTheme="minorHAnsi" w:eastAsiaTheme="minorHAnsi" w:hAnsiTheme="minorHAnsi" w:cstheme="minorBidi"/>
                <w:noProof/>
                <w:spacing w:val="0"/>
                <w:kern w:val="0"/>
                <w:sz w:val="24"/>
                <w:szCs w:val="22"/>
                <w:lang w:val="it-IT"/>
              </w:rPr>
              <w:t>5</w:t>
            </w:r>
          </w:hyperlink>
          <w:r w:rsidR="005603FC" w:rsidRPr="005603FC">
            <w:rPr>
              <w:noProof/>
              <w:lang w:val="it-IT"/>
            </w:rPr>
            <w:t>]</w:t>
          </w:r>
          <w:r w:rsidR="00B8020A">
            <w:rPr>
              <w:lang w:val="it-IT"/>
            </w:rPr>
            <w:fldChar w:fldCharType="end"/>
          </w:r>
        </w:sdtContent>
      </w:sdt>
      <w:r w:rsidR="00B8020A">
        <w:rPr>
          <w:lang w:val="it-IT"/>
        </w:rPr>
        <w:t xml:space="preserve"> per la </w:t>
      </w:r>
      <w:proofErr w:type="spellStart"/>
      <w:r w:rsidR="00B8020A">
        <w:rPr>
          <w:lang w:val="it-IT"/>
        </w:rPr>
        <w:t>t</w:t>
      </w:r>
      <w:r>
        <w:rPr>
          <w:lang w:val="it-IT"/>
        </w:rPr>
        <w:t>riplificazione</w:t>
      </w:r>
      <w:proofErr w:type="spellEnd"/>
      <w:r>
        <w:rPr>
          <w:lang w:val="it-IT"/>
        </w:rPr>
        <w:t xml:space="preserve"> di dati tabulari, </w:t>
      </w:r>
      <w:r w:rsidR="00B8020A">
        <w:rPr>
          <w:lang w:val="it-IT"/>
        </w:rPr>
        <w:t>che sfrutta l’architettura di acquisizione di conoscenza CODA ed il suo linguaggio di trasformazione PEARL. Sheet2RDF propone un approcc</w:t>
      </w:r>
      <w:r w:rsidR="00CF32E8">
        <w:rPr>
          <w:lang w:val="it-IT"/>
        </w:rPr>
        <w:t>io stratificato: nonostante alla base vi sia un potente linguaggio di trasformazione, in molti casi le regole di trasformazione vengono generate</w:t>
      </w:r>
      <w:r w:rsidR="00B8020A">
        <w:rPr>
          <w:lang w:val="it-IT"/>
        </w:rPr>
        <w:t xml:space="preserve"> automaticamente dal sistema mediante euristiche attivate dal riconoscimento di pat</w:t>
      </w:r>
      <w:r w:rsidR="00CF32E8">
        <w:rPr>
          <w:lang w:val="it-IT"/>
        </w:rPr>
        <w:t xml:space="preserve">tern </w:t>
      </w:r>
      <w:r w:rsidR="00FC038B">
        <w:rPr>
          <w:lang w:val="it-IT"/>
        </w:rPr>
        <w:t xml:space="preserve">nei </w:t>
      </w:r>
      <w:r w:rsidR="00CF32E8">
        <w:rPr>
          <w:lang w:val="it-IT"/>
        </w:rPr>
        <w:t>file di input. In questo processo l’utente può intervenire fornendo le informazioni mancanti per l’applicazion</w:t>
      </w:r>
      <w:r w:rsidR="00FC038B">
        <w:rPr>
          <w:lang w:val="it-IT"/>
        </w:rPr>
        <w:t>e delle euristiche mediante un’</w:t>
      </w:r>
      <w:r w:rsidR="00CF32E8">
        <w:rPr>
          <w:lang w:val="it-IT"/>
        </w:rPr>
        <w:t>interfaccia utente guidata dall’ontologia target, e solo in rari casi agendo direttamente</w:t>
      </w:r>
      <w:r>
        <w:rPr>
          <w:lang w:val="it-IT"/>
        </w:rPr>
        <w:t xml:space="preserve"> sulle regole di trasformazione. </w:t>
      </w:r>
      <w:r w:rsidR="00CF32E8">
        <w:rPr>
          <w:lang w:val="it-IT"/>
        </w:rPr>
        <w:t>Sheet2RDF verrà integrato nelle prossime release del</w:t>
      </w:r>
      <w:r w:rsidR="00FC038B">
        <w:rPr>
          <w:lang w:val="it-IT"/>
        </w:rPr>
        <w:t>l’</w:t>
      </w:r>
      <w:r w:rsidR="00CF32E8">
        <w:rPr>
          <w:lang w:val="it-IT"/>
        </w:rPr>
        <w:t xml:space="preserve">editor collaborativo di tesauri ed ontologie </w:t>
      </w:r>
      <w:proofErr w:type="spellStart"/>
      <w:r w:rsidR="00CF32E8">
        <w:rPr>
          <w:lang w:val="it-IT"/>
        </w:rPr>
        <w:t>Vocbench</w:t>
      </w:r>
      <w:proofErr w:type="spellEnd"/>
      <w:r w:rsidR="00FC038B">
        <w:rPr>
          <w:lang w:val="it-IT"/>
        </w:rPr>
        <w:t xml:space="preserve"> </w:t>
      </w:r>
      <w:r w:rsidR="00CF32E8">
        <w:rPr>
          <w:lang w:val="it-IT"/>
        </w:rPr>
        <w:t xml:space="preserve">3 </w:t>
      </w:r>
      <w:sdt>
        <w:sdtPr>
          <w:rPr>
            <w:lang w:val="it-IT"/>
          </w:rPr>
          <w:id w:val="420605248"/>
          <w:citation/>
        </w:sdtPr>
        <w:sdtEndPr/>
        <w:sdtContent>
          <w:r w:rsidR="00084D3D">
            <w:rPr>
              <w:lang w:val="it-IT"/>
            </w:rPr>
            <w:fldChar w:fldCharType="begin"/>
          </w:r>
          <w:r w:rsidR="00084D3D">
            <w:rPr>
              <w:lang w:val="it-IT"/>
            </w:rPr>
            <w:instrText xml:space="preserve"> CITATION Ste17 \l 1040 </w:instrText>
          </w:r>
          <w:r w:rsidR="00084D3D">
            <w:rPr>
              <w:lang w:val="it-IT"/>
            </w:rPr>
            <w:fldChar w:fldCharType="separate"/>
          </w:r>
          <w:r w:rsidR="005603FC" w:rsidRPr="005603FC">
            <w:rPr>
              <w:noProof/>
              <w:lang w:val="it-IT"/>
            </w:rPr>
            <w:t>[</w:t>
          </w:r>
          <w:hyperlink w:anchor="Ste17" w:history="1">
            <w:r w:rsidR="005603FC" w:rsidRPr="005603FC">
              <w:rPr>
                <w:rStyle w:val="TitoloCarattere"/>
                <w:rFonts w:asciiTheme="minorHAnsi" w:eastAsiaTheme="minorHAnsi" w:hAnsiTheme="minorHAnsi" w:cstheme="minorBidi"/>
                <w:noProof/>
                <w:spacing w:val="0"/>
                <w:kern w:val="0"/>
                <w:sz w:val="24"/>
                <w:szCs w:val="22"/>
                <w:lang w:val="it-IT"/>
              </w:rPr>
              <w:t>6</w:t>
            </w:r>
          </w:hyperlink>
          <w:r w:rsidR="005603FC" w:rsidRPr="005603FC">
            <w:rPr>
              <w:noProof/>
              <w:lang w:val="it-IT"/>
            </w:rPr>
            <w:t>]</w:t>
          </w:r>
          <w:r w:rsidR="00084D3D">
            <w:rPr>
              <w:lang w:val="it-IT"/>
            </w:rPr>
            <w:fldChar w:fldCharType="end"/>
          </w:r>
        </w:sdtContent>
      </w:sdt>
      <w:r w:rsidR="00084D3D">
        <w:rPr>
          <w:lang w:val="it-IT"/>
        </w:rPr>
        <w:t>.</w:t>
      </w:r>
    </w:p>
    <w:p w:rsidR="006E4A04" w:rsidRDefault="00045666" w:rsidP="006E4A04">
      <w:pPr>
        <w:pStyle w:val="Titolo1"/>
      </w:pPr>
      <w:proofErr w:type="spellStart"/>
      <w:r>
        <w:rPr>
          <w:i/>
        </w:rPr>
        <w:t>Topic</w:t>
      </w:r>
      <w:proofErr w:type="spellEnd"/>
      <w:r>
        <w:rPr>
          <w:i/>
        </w:rPr>
        <w:t xml:space="preserve"> 5</w:t>
      </w:r>
      <w:r>
        <w:t xml:space="preserve">: </w:t>
      </w:r>
      <w:r w:rsidR="006E4A04">
        <w:t xml:space="preserve">Estrazione </w:t>
      </w:r>
      <w:r w:rsidR="00E13544">
        <w:t>di porzioni di</w:t>
      </w:r>
      <w:r w:rsidR="006E4A04">
        <w:t xml:space="preserve"> ontologie di grandi dimensioni</w:t>
      </w:r>
      <w:r w:rsidR="0059020A">
        <w:t xml:space="preserve"> (</w:t>
      </w:r>
      <w:r w:rsidR="005603FC">
        <w:t>2</w:t>
      </w:r>
      <w:r w:rsidR="0059020A">
        <w:t>-</w:t>
      </w:r>
      <w:r w:rsidR="005603FC">
        <w:t>3</w:t>
      </w:r>
      <w:r w:rsidR="0059020A">
        <w:t xml:space="preserve"> persone)</w:t>
      </w:r>
    </w:p>
    <w:p w:rsidR="006E4A04" w:rsidRDefault="006E4A04" w:rsidP="006E4A04">
      <w:pPr>
        <w:rPr>
          <w:lang w:val="it-IT"/>
        </w:rPr>
      </w:pPr>
      <w:r>
        <w:rPr>
          <w:lang w:val="it-IT"/>
        </w:rPr>
        <w:t xml:space="preserve">Molto spesso la dimensione di una base </w:t>
      </w:r>
      <w:r w:rsidR="008E1925">
        <w:rPr>
          <w:lang w:val="it-IT"/>
        </w:rPr>
        <w:t xml:space="preserve">di conoscenza è determinata </w:t>
      </w:r>
      <w:r>
        <w:rPr>
          <w:lang w:val="it-IT"/>
        </w:rPr>
        <w:t>dalle asserzioni di fatti particolari riguardanti un grande numero di istanze appartenenti all’universo del discorso. In altre circostanze, l’elemento determinante è la parte concettuale della base di conoscenza</w:t>
      </w:r>
      <w:r w:rsidR="008E1925">
        <w:rPr>
          <w:lang w:val="it-IT"/>
        </w:rPr>
        <w:t xml:space="preserve"> che descrive in modo ricco un grande numero di concetti e di relazioni tra di ess</w:t>
      </w:r>
      <w:r w:rsidR="007E7F0B">
        <w:rPr>
          <w:lang w:val="it-IT"/>
        </w:rPr>
        <w:t>i</w:t>
      </w:r>
      <w:r w:rsidR="008E1925">
        <w:rPr>
          <w:lang w:val="it-IT"/>
        </w:rPr>
        <w:t>.</w:t>
      </w:r>
    </w:p>
    <w:p w:rsidR="008E1925" w:rsidRDefault="008E1925" w:rsidP="006E4A04">
      <w:pPr>
        <w:rPr>
          <w:lang w:val="it-IT"/>
        </w:rPr>
      </w:pPr>
      <w:r>
        <w:rPr>
          <w:lang w:val="it-IT"/>
        </w:rPr>
        <w:t xml:space="preserve">Basi di conoscenza di grandi dimensioni sono spesso difficili da esplorare, interrogare e, più in generale, elaborare. Quest’ultima difficoltà è connessa non solo alla complessità computazionale degli algoritmi usati ma anche alla difficoltà dell’intervento umano: per esempio, allineare due ontologie di grandi dimensioni è una task </w:t>
      </w:r>
      <w:proofErr w:type="spellStart"/>
      <w:r>
        <w:rPr>
          <w:lang w:val="it-IT"/>
        </w:rPr>
        <w:t>computazionalmente</w:t>
      </w:r>
      <w:proofErr w:type="spellEnd"/>
      <w:r>
        <w:rPr>
          <w:lang w:val="it-IT"/>
        </w:rPr>
        <w:t xml:space="preserve"> difficile, ma non meno difficile è la valutazione del </w:t>
      </w:r>
      <w:r>
        <w:rPr>
          <w:lang w:val="it-IT"/>
        </w:rPr>
        <w:lastRenderedPageBreak/>
        <w:t>risultato da parte di esperti umani, specialmente se si vuole un allineamento completo (che teoricamente richiede di esplorare il prodotto cartesiano delle due ontologie).</w:t>
      </w:r>
    </w:p>
    <w:p w:rsidR="008E1925" w:rsidRDefault="008E1925" w:rsidP="006E4A04">
      <w:pPr>
        <w:rPr>
          <w:lang w:val="it-IT"/>
        </w:rPr>
      </w:pPr>
      <w:r>
        <w:rPr>
          <w:lang w:val="it-IT"/>
        </w:rPr>
        <w:t xml:space="preserve">In molti casi, tuttavia, non c’è realmente bisogno di usare una base di conoscenza nel suo complesso, perché ne è sufficiente soltanto una </w:t>
      </w:r>
      <w:r w:rsidR="004E1087">
        <w:rPr>
          <w:lang w:val="it-IT"/>
        </w:rPr>
        <w:t>porzione</w:t>
      </w:r>
      <w:r>
        <w:rPr>
          <w:lang w:val="it-IT"/>
        </w:rPr>
        <w:t xml:space="preserve">. </w:t>
      </w:r>
    </w:p>
    <w:p w:rsidR="006E4A04" w:rsidRDefault="008E1925" w:rsidP="00FC038B">
      <w:pPr>
        <w:rPr>
          <w:lang w:val="it-IT"/>
        </w:rPr>
      </w:pPr>
      <w:r>
        <w:rPr>
          <w:lang w:val="it-IT"/>
        </w:rPr>
        <w:t xml:space="preserve">Lo scopo del progetto è </w:t>
      </w:r>
      <w:r w:rsidR="005B0773">
        <w:rPr>
          <w:lang w:val="it-IT"/>
        </w:rPr>
        <w:t>progettare e realizzare</w:t>
      </w:r>
      <w:r>
        <w:rPr>
          <w:lang w:val="it-IT"/>
        </w:rPr>
        <w:t xml:space="preserve"> un sistema per l’estrazione di </w:t>
      </w:r>
      <w:r w:rsidR="004E1087">
        <w:rPr>
          <w:lang w:val="it-IT"/>
        </w:rPr>
        <w:t xml:space="preserve">porzioni di ontologie sulla base di criteri di inclusione riguardanti classi, proprietà ed individui.  </w:t>
      </w:r>
      <w:r w:rsidR="007E7F0B">
        <w:rPr>
          <w:lang w:val="it-IT"/>
        </w:rPr>
        <w:t xml:space="preserve">Al gruppo che intende lavorare su questo </w:t>
      </w:r>
      <w:proofErr w:type="spellStart"/>
      <w:r w:rsidR="007E7F0B">
        <w:rPr>
          <w:lang w:val="it-IT"/>
        </w:rPr>
        <w:t>topic</w:t>
      </w:r>
      <w:proofErr w:type="spellEnd"/>
      <w:r>
        <w:rPr>
          <w:lang w:val="it-IT"/>
        </w:rPr>
        <w:t xml:space="preserve"> è chiesto di analizzare il problema e proporre algoritmi, possibilmente informati dalla letteratura scientifica corrente</w:t>
      </w:r>
      <w:r w:rsidR="004E1087">
        <w:rPr>
          <w:lang w:val="it-IT"/>
        </w:rPr>
        <w:t>, valutandone vantaggi e svantaggi.</w:t>
      </w:r>
      <w:r w:rsidR="005603FC">
        <w:rPr>
          <w:lang w:val="it-IT"/>
        </w:rPr>
        <w:t xml:space="preserve"> Un’altra parte importante del progetto è l’interfaccia utente attraverso cui selezionare la porzione di ontologia di interesse.</w:t>
      </w:r>
      <w:r w:rsidR="00E37016">
        <w:rPr>
          <w:lang w:val="it-IT"/>
        </w:rPr>
        <w:t xml:space="preserve"> A titolo di esempio, l’utente dovrebbe essere messo in grado di effettuare delle ricerche all’interno dell’ontologia, per selezionare le entità di interesse, costruendo in modo incrementale la porzione di </w:t>
      </w:r>
      <w:r w:rsidR="007E7F0B">
        <w:rPr>
          <w:lang w:val="it-IT"/>
        </w:rPr>
        <w:t>ontologia da estrarre</w:t>
      </w:r>
      <w:r w:rsidR="00E37016">
        <w:rPr>
          <w:lang w:val="it-IT"/>
        </w:rPr>
        <w:t>.</w:t>
      </w:r>
    </w:p>
    <w:p w:rsidR="008646AB" w:rsidRDefault="008646AB" w:rsidP="008646AB">
      <w:pPr>
        <w:pStyle w:val="Titolo1"/>
      </w:pPr>
      <w:proofErr w:type="spellStart"/>
      <w:r>
        <w:rPr>
          <w:i/>
        </w:rPr>
        <w:t>Topic</w:t>
      </w:r>
      <w:proofErr w:type="spellEnd"/>
      <w:r>
        <w:rPr>
          <w:i/>
        </w:rPr>
        <w:t xml:space="preserve"> </w:t>
      </w:r>
      <w:r>
        <w:rPr>
          <w:i/>
        </w:rPr>
        <w:t>6</w:t>
      </w:r>
      <w:r>
        <w:t xml:space="preserve">: </w:t>
      </w:r>
      <w:r>
        <w:t xml:space="preserve">Attività trasversali condivise nei vari </w:t>
      </w:r>
      <w:proofErr w:type="spellStart"/>
      <w:r>
        <w:t>topic</w:t>
      </w:r>
      <w:proofErr w:type="spellEnd"/>
      <w:r>
        <w:t xml:space="preserve"> </w:t>
      </w:r>
      <w:r>
        <w:t>(</w:t>
      </w:r>
      <w:r>
        <w:t>1-2</w:t>
      </w:r>
      <w:r>
        <w:t xml:space="preserve"> persone)</w:t>
      </w:r>
    </w:p>
    <w:p w:rsidR="008646AB" w:rsidRPr="008646AB" w:rsidRDefault="008646AB" w:rsidP="008646AB">
      <w:pPr>
        <w:rPr>
          <w:lang w:val="it-IT"/>
        </w:rPr>
      </w:pPr>
      <w:r>
        <w:rPr>
          <w:lang w:val="it-IT"/>
        </w:rPr>
        <w:t>Lo scopo</w:t>
      </w:r>
      <w:r>
        <w:rPr>
          <w:lang w:val="it-IT"/>
        </w:rPr>
        <w:t xml:space="preserve"> è quello di individuare un tema che sia di utilità in più di un </w:t>
      </w:r>
      <w:proofErr w:type="spellStart"/>
      <w:r>
        <w:rPr>
          <w:lang w:val="it-IT"/>
        </w:rPr>
        <w:t>topic</w:t>
      </w:r>
      <w:proofErr w:type="spellEnd"/>
      <w:r>
        <w:rPr>
          <w:lang w:val="it-IT"/>
        </w:rPr>
        <w:t xml:space="preserve"> e quindi fornire una attività di supporto in ciascuno di</w:t>
      </w:r>
      <w:r w:rsidR="00D92C69">
        <w:rPr>
          <w:lang w:val="it-IT"/>
        </w:rPr>
        <w:t xml:space="preserve"> essi (es. GUI, Gestione delle o</w:t>
      </w:r>
      <w:r>
        <w:rPr>
          <w:lang w:val="it-IT"/>
        </w:rPr>
        <w:t xml:space="preserve">ntologie, </w:t>
      </w:r>
      <w:proofErr w:type="spellStart"/>
      <w:r>
        <w:rPr>
          <w:lang w:val="it-IT"/>
        </w:rPr>
        <w:t>triplificazione</w:t>
      </w:r>
      <w:proofErr w:type="spellEnd"/>
      <w:r>
        <w:rPr>
          <w:lang w:val="it-IT"/>
        </w:rPr>
        <w:t xml:space="preserve">, </w:t>
      </w:r>
      <w:r w:rsidR="00D92C69">
        <w:rPr>
          <w:lang w:val="it-IT"/>
        </w:rPr>
        <w:t xml:space="preserve">elaborazione linguistica, </w:t>
      </w:r>
      <w:r>
        <w:rPr>
          <w:lang w:val="it-IT"/>
        </w:rPr>
        <w:t>etc.) In tal modo si permetterebbe di aumentare la sinergia dei flussi di processing semantico dei Big Data all’interno della stessa architettura.</w:t>
      </w:r>
    </w:p>
    <w:p w:rsidR="008646AB" w:rsidRDefault="008646AB" w:rsidP="00FC038B">
      <w:pPr>
        <w:rPr>
          <w:lang w:val="it-IT"/>
        </w:rPr>
      </w:pPr>
    </w:p>
    <w:p w:rsidR="004648D4" w:rsidRDefault="004648D4" w:rsidP="004648D4">
      <w:pPr>
        <w:pStyle w:val="Titolo1"/>
      </w:pPr>
      <w:r w:rsidRPr="00572ED8">
        <w:t>Requisiti Comuni</w:t>
      </w:r>
    </w:p>
    <w:p w:rsidR="00D92C69" w:rsidRPr="00D92C69" w:rsidRDefault="00D92C69" w:rsidP="00D92C69">
      <w:pPr>
        <w:rPr>
          <w:lang w:val="it-IT"/>
        </w:rPr>
      </w:pPr>
      <w:bookmarkStart w:id="2" w:name="_GoBack"/>
      <w:bookmarkEnd w:id="2"/>
    </w:p>
    <w:p w:rsidR="004648D4" w:rsidRDefault="004648D4" w:rsidP="004648D4">
      <w:pPr>
        <w:rPr>
          <w:lang w:val="it-IT"/>
        </w:rPr>
      </w:pPr>
      <w:r>
        <w:rPr>
          <w:lang w:val="it-IT"/>
        </w:rPr>
        <w:t>I progetti possono essere svolti anche in gruppi a numerosità da definirsi di volta in volta.</w:t>
      </w:r>
    </w:p>
    <w:p w:rsidR="004648D4" w:rsidRDefault="004648D4" w:rsidP="004648D4">
      <w:pPr>
        <w:rPr>
          <w:lang w:val="it-IT"/>
        </w:rPr>
      </w:pPr>
      <w:r>
        <w:rPr>
          <w:lang w:val="it-IT"/>
        </w:rPr>
        <w:t>Il risultato dell’attività progettuale dovrà essere discusso durante la prova di esame orale, avvalendosi del supporto di una presentazione (di circa 20 minuti).</w:t>
      </w:r>
    </w:p>
    <w:p w:rsidR="004648D4" w:rsidRDefault="004648D4" w:rsidP="004648D4">
      <w:pPr>
        <w:rPr>
          <w:lang w:val="it-IT"/>
        </w:rPr>
      </w:pPr>
      <w:r>
        <w:rPr>
          <w:lang w:val="it-IT"/>
        </w:rPr>
        <w:t>La presentazione dovrà essere consegnata (inviata per posta elettronica) con qualche giorno di anticipo.</w:t>
      </w:r>
    </w:p>
    <w:p w:rsidR="004648D4" w:rsidRDefault="004648D4" w:rsidP="004648D4">
      <w:pPr>
        <w:rPr>
          <w:lang w:val="it-IT"/>
        </w:rPr>
      </w:pPr>
      <w:r>
        <w:rPr>
          <w:lang w:val="it-IT"/>
        </w:rPr>
        <w:t>I sorgenti del progetto accompagnati da una breve relazione tecnica (circa 10 pagine) dovranno essere consegnati almeno una settimana prima della prova di esame. Durante questo lasso di tempo, il gruppo potrà ricevere richieste di chiarimento o di modifiche al progetto nel caso di gravi lacune che pregiudichino l’ammissione alla prova orale.</w:t>
      </w:r>
    </w:p>
    <w:p w:rsidR="004648D4" w:rsidRDefault="004648D4" w:rsidP="00FC038B">
      <w:pPr>
        <w:rPr>
          <w:lang w:val="it-IT"/>
        </w:rPr>
      </w:pPr>
      <w:r>
        <w:rPr>
          <w:lang w:val="it-IT"/>
        </w:rPr>
        <w:t xml:space="preserve">La presentazione e la relazione tecnica possono essere scritti in italiano o in inglese a scelta e non devono rispettare un formato prestabilito. </w:t>
      </w:r>
    </w:p>
    <w:p w:rsidR="00D92C69" w:rsidRPr="007C344A" w:rsidRDefault="00D92C69" w:rsidP="00FC038B">
      <w:pPr>
        <w:rPr>
          <w:lang w:val="it-IT"/>
        </w:rPr>
      </w:pPr>
      <w:r>
        <w:rPr>
          <w:lang w:val="it-IT"/>
        </w:rPr>
        <w:t>La data d’esame potrà essere concordata direttamente da ciascun gruppo ed essere diversa da quella degli altri. In ogni caso tutte le presentazioni richiedono la presenza di tutti gli studenti (sia presentanti il risultato del proprio lavoro che solo uditori).</w:t>
      </w:r>
    </w:p>
    <w:sdt>
      <w:sdtPr>
        <w:rPr>
          <w:rFonts w:asciiTheme="minorHAnsi" w:eastAsiaTheme="minorHAnsi" w:hAnsiTheme="minorHAnsi" w:cstheme="minorBidi"/>
          <w:b w:val="0"/>
          <w:sz w:val="24"/>
          <w:szCs w:val="22"/>
          <w:lang w:val="en-US"/>
        </w:rPr>
        <w:id w:val="-2017072844"/>
        <w:docPartObj>
          <w:docPartGallery w:val="Bibliographies"/>
          <w:docPartUnique/>
        </w:docPartObj>
      </w:sdtPr>
      <w:sdtEndPr/>
      <w:sdtContent>
        <w:p w:rsidR="00275FFB" w:rsidRDefault="00275FFB">
          <w:pPr>
            <w:pStyle w:val="Titolo1"/>
          </w:pPr>
          <w:r>
            <w:t>Bibliografia</w:t>
          </w:r>
        </w:p>
        <w:sdt>
          <w:sdtPr>
            <w:id w:val="111145805"/>
            <w:bibliography/>
          </w:sdtPr>
          <w:sdtEndPr/>
          <w:sdtContent>
            <w:p w:rsidR="005603FC" w:rsidRDefault="00275FFB" w:rsidP="005603FC">
              <w:pPr>
                <w:pStyle w:val="Bibliografia"/>
                <w:rPr>
                  <w:noProof/>
                  <w:vanish/>
                  <w:szCs w:val="24"/>
                </w:rPr>
              </w:pPr>
              <w:r>
                <w:fldChar w:fldCharType="begin"/>
              </w:r>
              <w:r w:rsidRPr="006A5784">
                <w:rPr>
                  <w:lang w:val="it-IT"/>
                </w:rPr>
                <w:instrText>BIBLIOGRAPHY</w:instrText>
              </w:r>
              <w:r>
                <w:fldChar w:fldCharType="separate"/>
              </w:r>
              <w:r w:rsidR="005603F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
                <w:gridCol w:w="9804"/>
              </w:tblGrid>
              <w:tr w:rsidR="005603FC" w:rsidTr="005603FC">
                <w:trPr>
                  <w:tblCellSpacing w:w="15" w:type="dxa"/>
                </w:trPr>
                <w:tc>
                  <w:tcPr>
                    <w:tcW w:w="0" w:type="auto"/>
                    <w:hideMark/>
                  </w:tcPr>
                  <w:p w:rsidR="005603FC" w:rsidRDefault="005603FC">
                    <w:pPr>
                      <w:pStyle w:val="Bibliografia"/>
                      <w:rPr>
                        <w:noProof/>
                      </w:rPr>
                    </w:pPr>
                    <w:bookmarkStart w:id="3" w:name="Ene17"/>
                    <w:r>
                      <w:rPr>
                        <w:noProof/>
                      </w:rPr>
                      <w:t>1.</w:t>
                    </w:r>
                    <w:bookmarkEnd w:id="3"/>
                  </w:p>
                </w:tc>
                <w:tc>
                  <w:tcPr>
                    <w:tcW w:w="0" w:type="auto"/>
                    <w:hideMark/>
                  </w:tcPr>
                  <w:p w:rsidR="005603FC" w:rsidRDefault="005603FC">
                    <w:pPr>
                      <w:pStyle w:val="Bibliografia"/>
                      <w:rPr>
                        <w:noProof/>
                      </w:rPr>
                    </w:pPr>
                    <w:r>
                      <w:rPr>
                        <w:noProof/>
                      </w:rPr>
                      <w:t>Enea, R.: IDRA: An ontology driven Cognitive Computing System. ISWC 2017 Doctoral Consortium (2017)</w:t>
                    </w:r>
                  </w:p>
                </w:tc>
              </w:tr>
              <w:tr w:rsidR="005603FC" w:rsidTr="005603FC">
                <w:trPr>
                  <w:tblCellSpacing w:w="15" w:type="dxa"/>
                </w:trPr>
                <w:tc>
                  <w:tcPr>
                    <w:tcW w:w="0" w:type="auto"/>
                    <w:hideMark/>
                  </w:tcPr>
                  <w:p w:rsidR="005603FC" w:rsidRDefault="005603FC">
                    <w:pPr>
                      <w:pStyle w:val="Bibliografia"/>
                      <w:rPr>
                        <w:noProof/>
                      </w:rPr>
                    </w:pPr>
                    <w:r>
                      <w:rPr>
                        <w:noProof/>
                      </w:rPr>
                      <w:t>2.</w:t>
                    </w:r>
                  </w:p>
                </w:tc>
                <w:tc>
                  <w:tcPr>
                    <w:tcW w:w="0" w:type="auto"/>
                    <w:hideMark/>
                  </w:tcPr>
                  <w:p w:rsidR="005603FC" w:rsidRDefault="005603FC">
                    <w:pPr>
                      <w:pStyle w:val="Bibliografia"/>
                      <w:rPr>
                        <w:noProof/>
                      </w:rPr>
                    </w:pPr>
                    <w:r w:rsidRPr="005603FC">
                      <w:rPr>
                        <w:noProof/>
                        <w:lang w:val="it-IT"/>
                      </w:rPr>
                      <w:t xml:space="preserve">Fiorelli, M., Pazienza, M.T., Stellato, A., Turbati, A.: CODA: Computer-aided ontology development architecture. </w:t>
                    </w:r>
                    <w:r>
                      <w:rPr>
                        <w:noProof/>
                      </w:rPr>
                      <w:t>IBM Journal of Research and Development 58(2/3), 14:1,14:12 (March-May 2014)</w:t>
                    </w:r>
                  </w:p>
                </w:tc>
              </w:tr>
              <w:tr w:rsidR="005603FC" w:rsidTr="005603FC">
                <w:trPr>
                  <w:tblCellSpacing w:w="15" w:type="dxa"/>
                </w:trPr>
                <w:tc>
                  <w:tcPr>
                    <w:tcW w:w="0" w:type="auto"/>
                    <w:hideMark/>
                  </w:tcPr>
                  <w:p w:rsidR="005603FC" w:rsidRDefault="005603FC">
                    <w:pPr>
                      <w:pStyle w:val="Bibliografia"/>
                      <w:rPr>
                        <w:noProof/>
                      </w:rPr>
                    </w:pPr>
                    <w:r>
                      <w:rPr>
                        <w:noProof/>
                      </w:rPr>
                      <w:t>3.</w:t>
                    </w:r>
                  </w:p>
                </w:tc>
                <w:tc>
                  <w:tcPr>
                    <w:tcW w:w="0" w:type="auto"/>
                    <w:hideMark/>
                  </w:tcPr>
                  <w:p w:rsidR="005603FC" w:rsidRDefault="005603FC">
                    <w:pPr>
                      <w:pStyle w:val="Bibliografia"/>
                      <w:rPr>
                        <w:noProof/>
                      </w:rPr>
                    </w:pPr>
                    <w:r>
                      <w:rPr>
                        <w:noProof/>
                      </w:rPr>
                      <w:t>Pazienza, M.T., Stellato, A., Turbati, A.: PEARL: ProjEction of Annotations Rule Language, a Language for Projecting (UIMA) Annotations over RDF Knowledge Bases. In : LREC, Istanbul (2012)</w:t>
                    </w:r>
                  </w:p>
                </w:tc>
              </w:tr>
              <w:tr w:rsidR="005603FC" w:rsidTr="005603FC">
                <w:trPr>
                  <w:tblCellSpacing w:w="15" w:type="dxa"/>
                </w:trPr>
                <w:tc>
                  <w:tcPr>
                    <w:tcW w:w="0" w:type="auto"/>
                    <w:hideMark/>
                  </w:tcPr>
                  <w:p w:rsidR="005603FC" w:rsidRDefault="005603FC">
                    <w:pPr>
                      <w:pStyle w:val="Bibliografia"/>
                      <w:rPr>
                        <w:noProof/>
                      </w:rPr>
                    </w:pPr>
                    <w:bookmarkStart w:id="4" w:name="Ene171"/>
                    <w:r>
                      <w:rPr>
                        <w:noProof/>
                      </w:rPr>
                      <w:t>4.</w:t>
                    </w:r>
                    <w:bookmarkEnd w:id="4"/>
                  </w:p>
                </w:tc>
                <w:tc>
                  <w:tcPr>
                    <w:tcW w:w="0" w:type="auto"/>
                    <w:hideMark/>
                  </w:tcPr>
                  <w:p w:rsidR="005603FC" w:rsidRDefault="005603FC">
                    <w:pPr>
                      <w:pStyle w:val="Bibliografia"/>
                      <w:rPr>
                        <w:noProof/>
                      </w:rPr>
                    </w:pPr>
                    <w:r>
                      <w:rPr>
                        <w:noProof/>
                      </w:rPr>
                      <w:t>Enea, R., Pazienza, M.T., Turbati, A., Vitiello, D.: Conceptual knowledge management: the case of biomedical information. In : Proceedings of the third edition of the Joint Ontology Workshops (JOWO-17). September 22-23, 2017, Bolzano, Italy (2017) (in press).</w:t>
                    </w:r>
                  </w:p>
                </w:tc>
              </w:tr>
              <w:tr w:rsidR="005603FC" w:rsidTr="005603FC">
                <w:trPr>
                  <w:tblCellSpacing w:w="15" w:type="dxa"/>
                </w:trPr>
                <w:tc>
                  <w:tcPr>
                    <w:tcW w:w="0" w:type="auto"/>
                    <w:hideMark/>
                  </w:tcPr>
                  <w:p w:rsidR="005603FC" w:rsidRDefault="005603FC">
                    <w:pPr>
                      <w:pStyle w:val="Bibliografia"/>
                      <w:rPr>
                        <w:noProof/>
                      </w:rPr>
                    </w:pPr>
                    <w:bookmarkStart w:id="5" w:name="Sheet2RDF15"/>
                    <w:r>
                      <w:rPr>
                        <w:noProof/>
                      </w:rPr>
                      <w:t>5.</w:t>
                    </w:r>
                    <w:bookmarkEnd w:id="5"/>
                  </w:p>
                </w:tc>
                <w:tc>
                  <w:tcPr>
                    <w:tcW w:w="0" w:type="auto"/>
                    <w:hideMark/>
                  </w:tcPr>
                  <w:p w:rsidR="005603FC" w:rsidRDefault="005603FC">
                    <w:pPr>
                      <w:pStyle w:val="Bibliografia"/>
                      <w:rPr>
                        <w:noProof/>
                      </w:rPr>
                    </w:pPr>
                    <w:r>
                      <w:rPr>
                        <w:noProof/>
                      </w:rPr>
                      <w:t>Fiorelli, M., Lorenzetti, T., Pazienza, M.T., Stellato, A., Turbati, A.: Sheet2RDF: a Flexible and Dynamic Spreadsheet Import&amp;Lifting Framework for RDF. In Ali, M., Kwon, Y.S., Lee, C.-H., Kim, J., Kim, Y., eds. : Current Approaches in Applied Artificial Intelligence (Lecture Notes in Computer Science) 9101. Springer, Cham (2015), pp.131-140</w:t>
                    </w:r>
                  </w:p>
                </w:tc>
              </w:tr>
              <w:tr w:rsidR="005603FC" w:rsidTr="005603FC">
                <w:trPr>
                  <w:tblCellSpacing w:w="15" w:type="dxa"/>
                </w:trPr>
                <w:tc>
                  <w:tcPr>
                    <w:tcW w:w="0" w:type="auto"/>
                    <w:hideMark/>
                  </w:tcPr>
                  <w:p w:rsidR="005603FC" w:rsidRDefault="005603FC">
                    <w:pPr>
                      <w:pStyle w:val="Bibliografia"/>
                      <w:rPr>
                        <w:noProof/>
                      </w:rPr>
                    </w:pPr>
                    <w:bookmarkStart w:id="6" w:name="Ste17"/>
                    <w:r>
                      <w:rPr>
                        <w:noProof/>
                      </w:rPr>
                      <w:t>6.</w:t>
                    </w:r>
                    <w:bookmarkEnd w:id="6"/>
                  </w:p>
                </w:tc>
                <w:tc>
                  <w:tcPr>
                    <w:tcW w:w="0" w:type="auto"/>
                    <w:hideMark/>
                  </w:tcPr>
                  <w:p w:rsidR="005603FC" w:rsidRDefault="005603FC">
                    <w:pPr>
                      <w:pStyle w:val="Bibliografia"/>
                      <w:rPr>
                        <w:noProof/>
                      </w:rPr>
                    </w:pPr>
                    <w:r>
                      <w:rPr>
                        <w:noProof/>
                      </w:rPr>
                      <w:t>Stellato, A., Turbati, A., Fiorelli, M., Lorenzetti, T., Costetchi, E., Laaboudi, C., Van Gemert, W., Keizer, J.: Towards VocBench 3: Pushing Collaborative Development of Thesauri and Ontologies Further Beyond. In : 17th European Networked Knowledge Organization Systems (NKOS) Workshop (21st September 2017), Thessaloniki, Greece</w:t>
                    </w:r>
                  </w:p>
                </w:tc>
              </w:tr>
            </w:tbl>
            <w:p w:rsidR="005603FC" w:rsidRDefault="005603FC" w:rsidP="005603FC">
              <w:pPr>
                <w:pStyle w:val="Bibliografia"/>
                <w:rPr>
                  <w:rFonts w:eastAsiaTheme="minorEastAsia"/>
                  <w:noProof/>
                  <w:vanish/>
                </w:rPr>
              </w:pPr>
              <w:r>
                <w:rPr>
                  <w:noProof/>
                  <w:vanish/>
                </w:rPr>
                <w:t>x</w:t>
              </w:r>
            </w:p>
            <w:p w:rsidR="00431083" w:rsidRPr="001718D1" w:rsidRDefault="00275FFB" w:rsidP="005603FC">
              <w:r>
                <w:rPr>
                  <w:b/>
                  <w:bCs/>
                </w:rPr>
                <w:fldChar w:fldCharType="end"/>
              </w:r>
            </w:p>
          </w:sdtContent>
        </w:sdt>
      </w:sdtContent>
    </w:sdt>
    <w:sectPr w:rsidR="00431083" w:rsidRPr="001718D1">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603"/>
    <w:multiLevelType w:val="hybridMultilevel"/>
    <w:tmpl w:val="6346D3C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001259D"/>
    <w:multiLevelType w:val="hybridMultilevel"/>
    <w:tmpl w:val="7052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413BF"/>
    <w:multiLevelType w:val="hybridMultilevel"/>
    <w:tmpl w:val="9A98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9506EB"/>
    <w:multiLevelType w:val="multilevel"/>
    <w:tmpl w:val="05C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A95403"/>
    <w:multiLevelType w:val="hybridMultilevel"/>
    <w:tmpl w:val="7CD6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B1FE4"/>
    <w:multiLevelType w:val="hybridMultilevel"/>
    <w:tmpl w:val="5F0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733BC"/>
    <w:multiLevelType w:val="hybridMultilevel"/>
    <w:tmpl w:val="DEE6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4A3DA7"/>
    <w:multiLevelType w:val="hybridMultilevel"/>
    <w:tmpl w:val="E182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F02D1"/>
    <w:multiLevelType w:val="hybridMultilevel"/>
    <w:tmpl w:val="9594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F2909"/>
    <w:multiLevelType w:val="hybridMultilevel"/>
    <w:tmpl w:val="DE10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285C08"/>
    <w:multiLevelType w:val="hybridMultilevel"/>
    <w:tmpl w:val="C8FC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1172D"/>
    <w:multiLevelType w:val="hybridMultilevel"/>
    <w:tmpl w:val="90FE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4F1262"/>
    <w:multiLevelType w:val="hybridMultilevel"/>
    <w:tmpl w:val="F15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0"/>
  </w:num>
  <w:num w:numId="5">
    <w:abstractNumId w:val="9"/>
  </w:num>
  <w:num w:numId="6">
    <w:abstractNumId w:val="2"/>
  </w:num>
  <w:num w:numId="7">
    <w:abstractNumId w:val="0"/>
  </w:num>
  <w:num w:numId="8">
    <w:abstractNumId w:val="3"/>
  </w:num>
  <w:num w:numId="9">
    <w:abstractNumId w:val="5"/>
  </w:num>
  <w:num w:numId="10">
    <w:abstractNumId w:val="6"/>
  </w:num>
  <w:num w:numId="11">
    <w:abstractNumId w:val="11"/>
  </w:num>
  <w:num w:numId="12">
    <w:abstractNumId w:val="12"/>
  </w:num>
  <w:num w:numId="1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nuel Fiorelli">
    <w15:presenceInfo w15:providerId="Windows Live" w15:userId="fc925163cdb0a7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CF9"/>
    <w:rsid w:val="000344EA"/>
    <w:rsid w:val="00045666"/>
    <w:rsid w:val="00051C5E"/>
    <w:rsid w:val="00084D3D"/>
    <w:rsid w:val="000D6058"/>
    <w:rsid w:val="0010552B"/>
    <w:rsid w:val="0012565C"/>
    <w:rsid w:val="00140D93"/>
    <w:rsid w:val="001718D1"/>
    <w:rsid w:val="001A005C"/>
    <w:rsid w:val="001A56EE"/>
    <w:rsid w:val="001E6F22"/>
    <w:rsid w:val="00203CF9"/>
    <w:rsid w:val="00272AE1"/>
    <w:rsid w:val="00275FFB"/>
    <w:rsid w:val="00287A11"/>
    <w:rsid w:val="0029272F"/>
    <w:rsid w:val="002F2B40"/>
    <w:rsid w:val="003C23D5"/>
    <w:rsid w:val="003C5638"/>
    <w:rsid w:val="003D0B8D"/>
    <w:rsid w:val="004237FF"/>
    <w:rsid w:val="00431083"/>
    <w:rsid w:val="00432458"/>
    <w:rsid w:val="00452F03"/>
    <w:rsid w:val="004648D4"/>
    <w:rsid w:val="00464DF2"/>
    <w:rsid w:val="00486B2A"/>
    <w:rsid w:val="004E1087"/>
    <w:rsid w:val="004F4E84"/>
    <w:rsid w:val="00511BAD"/>
    <w:rsid w:val="005603FC"/>
    <w:rsid w:val="00572ED8"/>
    <w:rsid w:val="00572F49"/>
    <w:rsid w:val="00581943"/>
    <w:rsid w:val="0059020A"/>
    <w:rsid w:val="00595E97"/>
    <w:rsid w:val="005B0773"/>
    <w:rsid w:val="005F679C"/>
    <w:rsid w:val="00641BDA"/>
    <w:rsid w:val="006660DD"/>
    <w:rsid w:val="00684DC9"/>
    <w:rsid w:val="006A5784"/>
    <w:rsid w:val="006E4A04"/>
    <w:rsid w:val="00712AE6"/>
    <w:rsid w:val="007575DD"/>
    <w:rsid w:val="00766947"/>
    <w:rsid w:val="007A4D7B"/>
    <w:rsid w:val="007C344A"/>
    <w:rsid w:val="007E7F0B"/>
    <w:rsid w:val="00810FDC"/>
    <w:rsid w:val="00846C9E"/>
    <w:rsid w:val="008503C4"/>
    <w:rsid w:val="00863F30"/>
    <w:rsid w:val="008646AB"/>
    <w:rsid w:val="008873B7"/>
    <w:rsid w:val="008948C8"/>
    <w:rsid w:val="008C14B1"/>
    <w:rsid w:val="008E1925"/>
    <w:rsid w:val="008F779A"/>
    <w:rsid w:val="0090115D"/>
    <w:rsid w:val="00946CF1"/>
    <w:rsid w:val="009479B7"/>
    <w:rsid w:val="009622E9"/>
    <w:rsid w:val="009B059D"/>
    <w:rsid w:val="00A50F6A"/>
    <w:rsid w:val="00AA5638"/>
    <w:rsid w:val="00AC3DF7"/>
    <w:rsid w:val="00AE26E2"/>
    <w:rsid w:val="00B06293"/>
    <w:rsid w:val="00B07463"/>
    <w:rsid w:val="00B4491F"/>
    <w:rsid w:val="00B66E86"/>
    <w:rsid w:val="00B8020A"/>
    <w:rsid w:val="00BE7F09"/>
    <w:rsid w:val="00BF4B42"/>
    <w:rsid w:val="00C457D6"/>
    <w:rsid w:val="00CB5C77"/>
    <w:rsid w:val="00CF32E8"/>
    <w:rsid w:val="00CF48C7"/>
    <w:rsid w:val="00D112DD"/>
    <w:rsid w:val="00D36DDB"/>
    <w:rsid w:val="00D5459D"/>
    <w:rsid w:val="00D55E9E"/>
    <w:rsid w:val="00D92C69"/>
    <w:rsid w:val="00DC2A08"/>
    <w:rsid w:val="00DE57B9"/>
    <w:rsid w:val="00DF7A24"/>
    <w:rsid w:val="00E13544"/>
    <w:rsid w:val="00E37016"/>
    <w:rsid w:val="00E4075E"/>
    <w:rsid w:val="00E6556A"/>
    <w:rsid w:val="00ED4BF1"/>
    <w:rsid w:val="00EE0323"/>
    <w:rsid w:val="00EF1303"/>
    <w:rsid w:val="00F34D04"/>
    <w:rsid w:val="00F673B3"/>
    <w:rsid w:val="00F71CE4"/>
    <w:rsid w:val="00FC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72ED8"/>
    <w:pPr>
      <w:jc w:val="both"/>
    </w:pPr>
    <w:rPr>
      <w:sz w:val="24"/>
    </w:rPr>
  </w:style>
  <w:style w:type="paragraph" w:styleId="Titolo1">
    <w:name w:val="heading 1"/>
    <w:basedOn w:val="Normale"/>
    <w:next w:val="Normale"/>
    <w:link w:val="Titolo1Carattere"/>
    <w:uiPriority w:val="9"/>
    <w:qFormat/>
    <w:rsid w:val="00572ED8"/>
    <w:pPr>
      <w:keepNext/>
      <w:keepLines/>
      <w:spacing w:before="240" w:after="0"/>
      <w:outlineLvl w:val="0"/>
    </w:pPr>
    <w:rPr>
      <w:rFonts w:asciiTheme="majorHAnsi" w:eastAsiaTheme="majorEastAsia" w:hAnsiTheme="majorHAnsi" w:cstheme="majorBidi"/>
      <w:b/>
      <w:sz w:val="36"/>
      <w:szCs w:val="3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72ED8"/>
    <w:rPr>
      <w:rFonts w:asciiTheme="majorHAnsi" w:eastAsiaTheme="majorEastAsia" w:hAnsiTheme="majorHAnsi" w:cstheme="majorBidi"/>
      <w:b/>
      <w:sz w:val="36"/>
      <w:szCs w:val="32"/>
      <w:lang w:val="it-IT"/>
    </w:rPr>
  </w:style>
  <w:style w:type="paragraph" w:styleId="Titolo">
    <w:name w:val="Title"/>
    <w:basedOn w:val="Normale"/>
    <w:next w:val="Normale"/>
    <w:link w:val="TitoloCarattere"/>
    <w:uiPriority w:val="10"/>
    <w:qFormat/>
    <w:rsid w:val="00572ED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uiPriority w:val="10"/>
    <w:rsid w:val="00572ED8"/>
    <w:rPr>
      <w:rFonts w:asciiTheme="majorHAnsi" w:eastAsiaTheme="majorEastAsia" w:hAnsiTheme="majorHAnsi" w:cstheme="majorBidi"/>
      <w:b/>
      <w:spacing w:val="-10"/>
      <w:kern w:val="28"/>
      <w:sz w:val="56"/>
      <w:szCs w:val="56"/>
    </w:rPr>
  </w:style>
  <w:style w:type="character" w:styleId="Collegamentoipertestuale">
    <w:name w:val="Hyperlink"/>
    <w:basedOn w:val="Carpredefinitoparagrafo"/>
    <w:uiPriority w:val="99"/>
    <w:unhideWhenUsed/>
    <w:rsid w:val="00431083"/>
    <w:rPr>
      <w:color w:val="0563C1" w:themeColor="hyperlink"/>
      <w:u w:val="single"/>
    </w:rPr>
  </w:style>
  <w:style w:type="paragraph" w:styleId="Paragrafoelenco">
    <w:name w:val="List Paragraph"/>
    <w:basedOn w:val="Normale"/>
    <w:uiPriority w:val="34"/>
    <w:qFormat/>
    <w:rsid w:val="002F2B40"/>
    <w:pPr>
      <w:ind w:left="720"/>
      <w:contextualSpacing/>
    </w:pPr>
  </w:style>
  <w:style w:type="character" w:styleId="CitazioneHTML">
    <w:name w:val="HTML Cite"/>
    <w:basedOn w:val="Carpredefinitoparagrafo"/>
    <w:uiPriority w:val="99"/>
    <w:semiHidden/>
    <w:unhideWhenUsed/>
    <w:rsid w:val="00581943"/>
    <w:rPr>
      <w:i/>
      <w:iCs/>
    </w:rPr>
  </w:style>
  <w:style w:type="paragraph" w:styleId="Bibliografia">
    <w:name w:val="Bibliography"/>
    <w:basedOn w:val="Normale"/>
    <w:next w:val="Normale"/>
    <w:uiPriority w:val="37"/>
    <w:unhideWhenUsed/>
    <w:rsid w:val="00275FFB"/>
  </w:style>
  <w:style w:type="paragraph" w:styleId="Didascalia">
    <w:name w:val="caption"/>
    <w:basedOn w:val="Normale"/>
    <w:next w:val="Normale"/>
    <w:uiPriority w:val="35"/>
    <w:unhideWhenUsed/>
    <w:qFormat/>
    <w:rsid w:val="00946CF1"/>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3C23D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C23D5"/>
    <w:rPr>
      <w:rFonts w:ascii="Tahoma" w:hAnsi="Tahoma" w:cs="Tahoma"/>
      <w:sz w:val="16"/>
      <w:szCs w:val="16"/>
    </w:rPr>
  </w:style>
  <w:style w:type="character" w:customStyle="1" w:styleId="UnresolvedMention">
    <w:name w:val="Unresolved Mention"/>
    <w:basedOn w:val="Carpredefinitoparagrafo"/>
    <w:uiPriority w:val="99"/>
    <w:semiHidden/>
    <w:unhideWhenUsed/>
    <w:rsid w:val="00684DC9"/>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72ED8"/>
    <w:pPr>
      <w:jc w:val="both"/>
    </w:pPr>
    <w:rPr>
      <w:sz w:val="24"/>
    </w:rPr>
  </w:style>
  <w:style w:type="paragraph" w:styleId="Titolo1">
    <w:name w:val="heading 1"/>
    <w:basedOn w:val="Normale"/>
    <w:next w:val="Normale"/>
    <w:link w:val="Titolo1Carattere"/>
    <w:uiPriority w:val="9"/>
    <w:qFormat/>
    <w:rsid w:val="00572ED8"/>
    <w:pPr>
      <w:keepNext/>
      <w:keepLines/>
      <w:spacing w:before="240" w:after="0"/>
      <w:outlineLvl w:val="0"/>
    </w:pPr>
    <w:rPr>
      <w:rFonts w:asciiTheme="majorHAnsi" w:eastAsiaTheme="majorEastAsia" w:hAnsiTheme="majorHAnsi" w:cstheme="majorBidi"/>
      <w:b/>
      <w:sz w:val="36"/>
      <w:szCs w:val="3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72ED8"/>
    <w:rPr>
      <w:rFonts w:asciiTheme="majorHAnsi" w:eastAsiaTheme="majorEastAsia" w:hAnsiTheme="majorHAnsi" w:cstheme="majorBidi"/>
      <w:b/>
      <w:sz w:val="36"/>
      <w:szCs w:val="32"/>
      <w:lang w:val="it-IT"/>
    </w:rPr>
  </w:style>
  <w:style w:type="paragraph" w:styleId="Titolo">
    <w:name w:val="Title"/>
    <w:basedOn w:val="Normale"/>
    <w:next w:val="Normale"/>
    <w:link w:val="TitoloCarattere"/>
    <w:uiPriority w:val="10"/>
    <w:qFormat/>
    <w:rsid w:val="00572ED8"/>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oloCarattere">
    <w:name w:val="Titolo Carattere"/>
    <w:basedOn w:val="Carpredefinitoparagrafo"/>
    <w:link w:val="Titolo"/>
    <w:uiPriority w:val="10"/>
    <w:rsid w:val="00572ED8"/>
    <w:rPr>
      <w:rFonts w:asciiTheme="majorHAnsi" w:eastAsiaTheme="majorEastAsia" w:hAnsiTheme="majorHAnsi" w:cstheme="majorBidi"/>
      <w:b/>
      <w:spacing w:val="-10"/>
      <w:kern w:val="28"/>
      <w:sz w:val="56"/>
      <w:szCs w:val="56"/>
    </w:rPr>
  </w:style>
  <w:style w:type="character" w:styleId="Collegamentoipertestuale">
    <w:name w:val="Hyperlink"/>
    <w:basedOn w:val="Carpredefinitoparagrafo"/>
    <w:uiPriority w:val="99"/>
    <w:unhideWhenUsed/>
    <w:rsid w:val="00431083"/>
    <w:rPr>
      <w:color w:val="0563C1" w:themeColor="hyperlink"/>
      <w:u w:val="single"/>
    </w:rPr>
  </w:style>
  <w:style w:type="paragraph" w:styleId="Paragrafoelenco">
    <w:name w:val="List Paragraph"/>
    <w:basedOn w:val="Normale"/>
    <w:uiPriority w:val="34"/>
    <w:qFormat/>
    <w:rsid w:val="002F2B40"/>
    <w:pPr>
      <w:ind w:left="720"/>
      <w:contextualSpacing/>
    </w:pPr>
  </w:style>
  <w:style w:type="character" w:styleId="CitazioneHTML">
    <w:name w:val="HTML Cite"/>
    <w:basedOn w:val="Carpredefinitoparagrafo"/>
    <w:uiPriority w:val="99"/>
    <w:semiHidden/>
    <w:unhideWhenUsed/>
    <w:rsid w:val="00581943"/>
    <w:rPr>
      <w:i/>
      <w:iCs/>
    </w:rPr>
  </w:style>
  <w:style w:type="paragraph" w:styleId="Bibliografia">
    <w:name w:val="Bibliography"/>
    <w:basedOn w:val="Normale"/>
    <w:next w:val="Normale"/>
    <w:uiPriority w:val="37"/>
    <w:unhideWhenUsed/>
    <w:rsid w:val="00275FFB"/>
  </w:style>
  <w:style w:type="paragraph" w:styleId="Didascalia">
    <w:name w:val="caption"/>
    <w:basedOn w:val="Normale"/>
    <w:next w:val="Normale"/>
    <w:uiPriority w:val="35"/>
    <w:unhideWhenUsed/>
    <w:qFormat/>
    <w:rsid w:val="00946CF1"/>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3C23D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C23D5"/>
    <w:rPr>
      <w:rFonts w:ascii="Tahoma" w:hAnsi="Tahoma" w:cs="Tahoma"/>
      <w:sz w:val="16"/>
      <w:szCs w:val="16"/>
    </w:rPr>
  </w:style>
  <w:style w:type="character" w:customStyle="1" w:styleId="UnresolvedMention">
    <w:name w:val="Unresolved Mention"/>
    <w:basedOn w:val="Carpredefinitoparagrafo"/>
    <w:uiPriority w:val="99"/>
    <w:semiHidden/>
    <w:unhideWhenUsed/>
    <w:rsid w:val="00684D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8489">
      <w:bodyDiv w:val="1"/>
      <w:marLeft w:val="0"/>
      <w:marRight w:val="0"/>
      <w:marTop w:val="0"/>
      <w:marBottom w:val="0"/>
      <w:divBdr>
        <w:top w:val="none" w:sz="0" w:space="0" w:color="auto"/>
        <w:left w:val="none" w:sz="0" w:space="0" w:color="auto"/>
        <w:bottom w:val="none" w:sz="0" w:space="0" w:color="auto"/>
        <w:right w:val="none" w:sz="0" w:space="0" w:color="auto"/>
      </w:divBdr>
    </w:div>
    <w:div w:id="77987945">
      <w:bodyDiv w:val="1"/>
      <w:marLeft w:val="0"/>
      <w:marRight w:val="0"/>
      <w:marTop w:val="0"/>
      <w:marBottom w:val="0"/>
      <w:divBdr>
        <w:top w:val="none" w:sz="0" w:space="0" w:color="auto"/>
        <w:left w:val="none" w:sz="0" w:space="0" w:color="auto"/>
        <w:bottom w:val="none" w:sz="0" w:space="0" w:color="auto"/>
        <w:right w:val="none" w:sz="0" w:space="0" w:color="auto"/>
      </w:divBdr>
    </w:div>
    <w:div w:id="79841399">
      <w:bodyDiv w:val="1"/>
      <w:marLeft w:val="0"/>
      <w:marRight w:val="0"/>
      <w:marTop w:val="0"/>
      <w:marBottom w:val="0"/>
      <w:divBdr>
        <w:top w:val="none" w:sz="0" w:space="0" w:color="auto"/>
        <w:left w:val="none" w:sz="0" w:space="0" w:color="auto"/>
        <w:bottom w:val="none" w:sz="0" w:space="0" w:color="auto"/>
        <w:right w:val="none" w:sz="0" w:space="0" w:color="auto"/>
      </w:divBdr>
    </w:div>
    <w:div w:id="117257503">
      <w:bodyDiv w:val="1"/>
      <w:marLeft w:val="0"/>
      <w:marRight w:val="0"/>
      <w:marTop w:val="0"/>
      <w:marBottom w:val="0"/>
      <w:divBdr>
        <w:top w:val="none" w:sz="0" w:space="0" w:color="auto"/>
        <w:left w:val="none" w:sz="0" w:space="0" w:color="auto"/>
        <w:bottom w:val="none" w:sz="0" w:space="0" w:color="auto"/>
        <w:right w:val="none" w:sz="0" w:space="0" w:color="auto"/>
      </w:divBdr>
    </w:div>
    <w:div w:id="156698259">
      <w:bodyDiv w:val="1"/>
      <w:marLeft w:val="0"/>
      <w:marRight w:val="0"/>
      <w:marTop w:val="0"/>
      <w:marBottom w:val="0"/>
      <w:divBdr>
        <w:top w:val="none" w:sz="0" w:space="0" w:color="auto"/>
        <w:left w:val="none" w:sz="0" w:space="0" w:color="auto"/>
        <w:bottom w:val="none" w:sz="0" w:space="0" w:color="auto"/>
        <w:right w:val="none" w:sz="0" w:space="0" w:color="auto"/>
      </w:divBdr>
    </w:div>
    <w:div w:id="275258095">
      <w:bodyDiv w:val="1"/>
      <w:marLeft w:val="0"/>
      <w:marRight w:val="0"/>
      <w:marTop w:val="0"/>
      <w:marBottom w:val="0"/>
      <w:divBdr>
        <w:top w:val="none" w:sz="0" w:space="0" w:color="auto"/>
        <w:left w:val="none" w:sz="0" w:space="0" w:color="auto"/>
        <w:bottom w:val="none" w:sz="0" w:space="0" w:color="auto"/>
        <w:right w:val="none" w:sz="0" w:space="0" w:color="auto"/>
      </w:divBdr>
    </w:div>
    <w:div w:id="278687261">
      <w:bodyDiv w:val="1"/>
      <w:marLeft w:val="0"/>
      <w:marRight w:val="0"/>
      <w:marTop w:val="0"/>
      <w:marBottom w:val="0"/>
      <w:divBdr>
        <w:top w:val="none" w:sz="0" w:space="0" w:color="auto"/>
        <w:left w:val="none" w:sz="0" w:space="0" w:color="auto"/>
        <w:bottom w:val="none" w:sz="0" w:space="0" w:color="auto"/>
        <w:right w:val="none" w:sz="0" w:space="0" w:color="auto"/>
      </w:divBdr>
    </w:div>
    <w:div w:id="306668254">
      <w:bodyDiv w:val="1"/>
      <w:marLeft w:val="0"/>
      <w:marRight w:val="0"/>
      <w:marTop w:val="0"/>
      <w:marBottom w:val="0"/>
      <w:divBdr>
        <w:top w:val="none" w:sz="0" w:space="0" w:color="auto"/>
        <w:left w:val="none" w:sz="0" w:space="0" w:color="auto"/>
        <w:bottom w:val="none" w:sz="0" w:space="0" w:color="auto"/>
        <w:right w:val="none" w:sz="0" w:space="0" w:color="auto"/>
      </w:divBdr>
    </w:div>
    <w:div w:id="343939285">
      <w:bodyDiv w:val="1"/>
      <w:marLeft w:val="0"/>
      <w:marRight w:val="0"/>
      <w:marTop w:val="0"/>
      <w:marBottom w:val="0"/>
      <w:divBdr>
        <w:top w:val="none" w:sz="0" w:space="0" w:color="auto"/>
        <w:left w:val="none" w:sz="0" w:space="0" w:color="auto"/>
        <w:bottom w:val="none" w:sz="0" w:space="0" w:color="auto"/>
        <w:right w:val="none" w:sz="0" w:space="0" w:color="auto"/>
      </w:divBdr>
    </w:div>
    <w:div w:id="356735248">
      <w:bodyDiv w:val="1"/>
      <w:marLeft w:val="0"/>
      <w:marRight w:val="0"/>
      <w:marTop w:val="0"/>
      <w:marBottom w:val="0"/>
      <w:divBdr>
        <w:top w:val="none" w:sz="0" w:space="0" w:color="auto"/>
        <w:left w:val="none" w:sz="0" w:space="0" w:color="auto"/>
        <w:bottom w:val="none" w:sz="0" w:space="0" w:color="auto"/>
        <w:right w:val="none" w:sz="0" w:space="0" w:color="auto"/>
      </w:divBdr>
    </w:div>
    <w:div w:id="384718500">
      <w:bodyDiv w:val="1"/>
      <w:marLeft w:val="0"/>
      <w:marRight w:val="0"/>
      <w:marTop w:val="0"/>
      <w:marBottom w:val="0"/>
      <w:divBdr>
        <w:top w:val="none" w:sz="0" w:space="0" w:color="auto"/>
        <w:left w:val="none" w:sz="0" w:space="0" w:color="auto"/>
        <w:bottom w:val="none" w:sz="0" w:space="0" w:color="auto"/>
        <w:right w:val="none" w:sz="0" w:space="0" w:color="auto"/>
      </w:divBdr>
    </w:div>
    <w:div w:id="407772146">
      <w:bodyDiv w:val="1"/>
      <w:marLeft w:val="0"/>
      <w:marRight w:val="0"/>
      <w:marTop w:val="0"/>
      <w:marBottom w:val="0"/>
      <w:divBdr>
        <w:top w:val="none" w:sz="0" w:space="0" w:color="auto"/>
        <w:left w:val="none" w:sz="0" w:space="0" w:color="auto"/>
        <w:bottom w:val="none" w:sz="0" w:space="0" w:color="auto"/>
        <w:right w:val="none" w:sz="0" w:space="0" w:color="auto"/>
      </w:divBdr>
    </w:div>
    <w:div w:id="462579363">
      <w:bodyDiv w:val="1"/>
      <w:marLeft w:val="0"/>
      <w:marRight w:val="0"/>
      <w:marTop w:val="0"/>
      <w:marBottom w:val="0"/>
      <w:divBdr>
        <w:top w:val="none" w:sz="0" w:space="0" w:color="auto"/>
        <w:left w:val="none" w:sz="0" w:space="0" w:color="auto"/>
        <w:bottom w:val="none" w:sz="0" w:space="0" w:color="auto"/>
        <w:right w:val="none" w:sz="0" w:space="0" w:color="auto"/>
      </w:divBdr>
    </w:div>
    <w:div w:id="553470307">
      <w:bodyDiv w:val="1"/>
      <w:marLeft w:val="0"/>
      <w:marRight w:val="0"/>
      <w:marTop w:val="0"/>
      <w:marBottom w:val="0"/>
      <w:divBdr>
        <w:top w:val="none" w:sz="0" w:space="0" w:color="auto"/>
        <w:left w:val="none" w:sz="0" w:space="0" w:color="auto"/>
        <w:bottom w:val="none" w:sz="0" w:space="0" w:color="auto"/>
        <w:right w:val="none" w:sz="0" w:space="0" w:color="auto"/>
      </w:divBdr>
    </w:div>
    <w:div w:id="576941342">
      <w:bodyDiv w:val="1"/>
      <w:marLeft w:val="0"/>
      <w:marRight w:val="0"/>
      <w:marTop w:val="0"/>
      <w:marBottom w:val="0"/>
      <w:divBdr>
        <w:top w:val="none" w:sz="0" w:space="0" w:color="auto"/>
        <w:left w:val="none" w:sz="0" w:space="0" w:color="auto"/>
        <w:bottom w:val="none" w:sz="0" w:space="0" w:color="auto"/>
        <w:right w:val="none" w:sz="0" w:space="0" w:color="auto"/>
      </w:divBdr>
    </w:div>
    <w:div w:id="578371702">
      <w:bodyDiv w:val="1"/>
      <w:marLeft w:val="0"/>
      <w:marRight w:val="0"/>
      <w:marTop w:val="0"/>
      <w:marBottom w:val="0"/>
      <w:divBdr>
        <w:top w:val="none" w:sz="0" w:space="0" w:color="auto"/>
        <w:left w:val="none" w:sz="0" w:space="0" w:color="auto"/>
        <w:bottom w:val="none" w:sz="0" w:space="0" w:color="auto"/>
        <w:right w:val="none" w:sz="0" w:space="0" w:color="auto"/>
      </w:divBdr>
      <w:divsChild>
        <w:div w:id="704716206">
          <w:marLeft w:val="0"/>
          <w:marRight w:val="0"/>
          <w:marTop w:val="0"/>
          <w:marBottom w:val="0"/>
          <w:divBdr>
            <w:top w:val="none" w:sz="0" w:space="0" w:color="auto"/>
            <w:left w:val="none" w:sz="0" w:space="0" w:color="auto"/>
            <w:bottom w:val="none" w:sz="0" w:space="0" w:color="auto"/>
            <w:right w:val="none" w:sz="0" w:space="0" w:color="auto"/>
          </w:divBdr>
          <w:divsChild>
            <w:div w:id="1951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050">
      <w:bodyDiv w:val="1"/>
      <w:marLeft w:val="0"/>
      <w:marRight w:val="0"/>
      <w:marTop w:val="0"/>
      <w:marBottom w:val="0"/>
      <w:divBdr>
        <w:top w:val="none" w:sz="0" w:space="0" w:color="auto"/>
        <w:left w:val="none" w:sz="0" w:space="0" w:color="auto"/>
        <w:bottom w:val="none" w:sz="0" w:space="0" w:color="auto"/>
        <w:right w:val="none" w:sz="0" w:space="0" w:color="auto"/>
      </w:divBdr>
    </w:div>
    <w:div w:id="643462662">
      <w:bodyDiv w:val="1"/>
      <w:marLeft w:val="0"/>
      <w:marRight w:val="0"/>
      <w:marTop w:val="0"/>
      <w:marBottom w:val="0"/>
      <w:divBdr>
        <w:top w:val="none" w:sz="0" w:space="0" w:color="auto"/>
        <w:left w:val="none" w:sz="0" w:space="0" w:color="auto"/>
        <w:bottom w:val="none" w:sz="0" w:space="0" w:color="auto"/>
        <w:right w:val="none" w:sz="0" w:space="0" w:color="auto"/>
      </w:divBdr>
    </w:div>
    <w:div w:id="664936931">
      <w:bodyDiv w:val="1"/>
      <w:marLeft w:val="0"/>
      <w:marRight w:val="0"/>
      <w:marTop w:val="0"/>
      <w:marBottom w:val="0"/>
      <w:divBdr>
        <w:top w:val="none" w:sz="0" w:space="0" w:color="auto"/>
        <w:left w:val="none" w:sz="0" w:space="0" w:color="auto"/>
        <w:bottom w:val="none" w:sz="0" w:space="0" w:color="auto"/>
        <w:right w:val="none" w:sz="0" w:space="0" w:color="auto"/>
      </w:divBdr>
    </w:div>
    <w:div w:id="674840638">
      <w:bodyDiv w:val="1"/>
      <w:marLeft w:val="0"/>
      <w:marRight w:val="0"/>
      <w:marTop w:val="0"/>
      <w:marBottom w:val="0"/>
      <w:divBdr>
        <w:top w:val="none" w:sz="0" w:space="0" w:color="auto"/>
        <w:left w:val="none" w:sz="0" w:space="0" w:color="auto"/>
        <w:bottom w:val="none" w:sz="0" w:space="0" w:color="auto"/>
        <w:right w:val="none" w:sz="0" w:space="0" w:color="auto"/>
      </w:divBdr>
    </w:div>
    <w:div w:id="675696203">
      <w:bodyDiv w:val="1"/>
      <w:marLeft w:val="0"/>
      <w:marRight w:val="0"/>
      <w:marTop w:val="0"/>
      <w:marBottom w:val="0"/>
      <w:divBdr>
        <w:top w:val="none" w:sz="0" w:space="0" w:color="auto"/>
        <w:left w:val="none" w:sz="0" w:space="0" w:color="auto"/>
        <w:bottom w:val="none" w:sz="0" w:space="0" w:color="auto"/>
        <w:right w:val="none" w:sz="0" w:space="0" w:color="auto"/>
      </w:divBdr>
    </w:div>
    <w:div w:id="788354020">
      <w:bodyDiv w:val="1"/>
      <w:marLeft w:val="0"/>
      <w:marRight w:val="0"/>
      <w:marTop w:val="0"/>
      <w:marBottom w:val="0"/>
      <w:divBdr>
        <w:top w:val="none" w:sz="0" w:space="0" w:color="auto"/>
        <w:left w:val="none" w:sz="0" w:space="0" w:color="auto"/>
        <w:bottom w:val="none" w:sz="0" w:space="0" w:color="auto"/>
        <w:right w:val="none" w:sz="0" w:space="0" w:color="auto"/>
      </w:divBdr>
    </w:div>
    <w:div w:id="801656705">
      <w:bodyDiv w:val="1"/>
      <w:marLeft w:val="0"/>
      <w:marRight w:val="0"/>
      <w:marTop w:val="0"/>
      <w:marBottom w:val="0"/>
      <w:divBdr>
        <w:top w:val="none" w:sz="0" w:space="0" w:color="auto"/>
        <w:left w:val="none" w:sz="0" w:space="0" w:color="auto"/>
        <w:bottom w:val="none" w:sz="0" w:space="0" w:color="auto"/>
        <w:right w:val="none" w:sz="0" w:space="0" w:color="auto"/>
      </w:divBdr>
    </w:div>
    <w:div w:id="814760283">
      <w:bodyDiv w:val="1"/>
      <w:marLeft w:val="0"/>
      <w:marRight w:val="0"/>
      <w:marTop w:val="0"/>
      <w:marBottom w:val="0"/>
      <w:divBdr>
        <w:top w:val="none" w:sz="0" w:space="0" w:color="auto"/>
        <w:left w:val="none" w:sz="0" w:space="0" w:color="auto"/>
        <w:bottom w:val="none" w:sz="0" w:space="0" w:color="auto"/>
        <w:right w:val="none" w:sz="0" w:space="0" w:color="auto"/>
      </w:divBdr>
    </w:div>
    <w:div w:id="828208821">
      <w:bodyDiv w:val="1"/>
      <w:marLeft w:val="0"/>
      <w:marRight w:val="0"/>
      <w:marTop w:val="0"/>
      <w:marBottom w:val="0"/>
      <w:divBdr>
        <w:top w:val="none" w:sz="0" w:space="0" w:color="auto"/>
        <w:left w:val="none" w:sz="0" w:space="0" w:color="auto"/>
        <w:bottom w:val="none" w:sz="0" w:space="0" w:color="auto"/>
        <w:right w:val="none" w:sz="0" w:space="0" w:color="auto"/>
      </w:divBdr>
    </w:div>
    <w:div w:id="859857855">
      <w:bodyDiv w:val="1"/>
      <w:marLeft w:val="0"/>
      <w:marRight w:val="0"/>
      <w:marTop w:val="0"/>
      <w:marBottom w:val="0"/>
      <w:divBdr>
        <w:top w:val="none" w:sz="0" w:space="0" w:color="auto"/>
        <w:left w:val="none" w:sz="0" w:space="0" w:color="auto"/>
        <w:bottom w:val="none" w:sz="0" w:space="0" w:color="auto"/>
        <w:right w:val="none" w:sz="0" w:space="0" w:color="auto"/>
      </w:divBdr>
    </w:div>
    <w:div w:id="913322765">
      <w:bodyDiv w:val="1"/>
      <w:marLeft w:val="0"/>
      <w:marRight w:val="0"/>
      <w:marTop w:val="0"/>
      <w:marBottom w:val="0"/>
      <w:divBdr>
        <w:top w:val="none" w:sz="0" w:space="0" w:color="auto"/>
        <w:left w:val="none" w:sz="0" w:space="0" w:color="auto"/>
        <w:bottom w:val="none" w:sz="0" w:space="0" w:color="auto"/>
        <w:right w:val="none" w:sz="0" w:space="0" w:color="auto"/>
      </w:divBdr>
    </w:div>
    <w:div w:id="954021952">
      <w:bodyDiv w:val="1"/>
      <w:marLeft w:val="0"/>
      <w:marRight w:val="0"/>
      <w:marTop w:val="0"/>
      <w:marBottom w:val="0"/>
      <w:divBdr>
        <w:top w:val="none" w:sz="0" w:space="0" w:color="auto"/>
        <w:left w:val="none" w:sz="0" w:space="0" w:color="auto"/>
        <w:bottom w:val="none" w:sz="0" w:space="0" w:color="auto"/>
        <w:right w:val="none" w:sz="0" w:space="0" w:color="auto"/>
      </w:divBdr>
    </w:div>
    <w:div w:id="978919355">
      <w:bodyDiv w:val="1"/>
      <w:marLeft w:val="0"/>
      <w:marRight w:val="0"/>
      <w:marTop w:val="0"/>
      <w:marBottom w:val="0"/>
      <w:divBdr>
        <w:top w:val="none" w:sz="0" w:space="0" w:color="auto"/>
        <w:left w:val="none" w:sz="0" w:space="0" w:color="auto"/>
        <w:bottom w:val="none" w:sz="0" w:space="0" w:color="auto"/>
        <w:right w:val="none" w:sz="0" w:space="0" w:color="auto"/>
      </w:divBdr>
    </w:div>
    <w:div w:id="1039814399">
      <w:bodyDiv w:val="1"/>
      <w:marLeft w:val="0"/>
      <w:marRight w:val="0"/>
      <w:marTop w:val="0"/>
      <w:marBottom w:val="0"/>
      <w:divBdr>
        <w:top w:val="none" w:sz="0" w:space="0" w:color="auto"/>
        <w:left w:val="none" w:sz="0" w:space="0" w:color="auto"/>
        <w:bottom w:val="none" w:sz="0" w:space="0" w:color="auto"/>
        <w:right w:val="none" w:sz="0" w:space="0" w:color="auto"/>
      </w:divBdr>
    </w:div>
    <w:div w:id="1040981103">
      <w:bodyDiv w:val="1"/>
      <w:marLeft w:val="0"/>
      <w:marRight w:val="0"/>
      <w:marTop w:val="0"/>
      <w:marBottom w:val="0"/>
      <w:divBdr>
        <w:top w:val="none" w:sz="0" w:space="0" w:color="auto"/>
        <w:left w:val="none" w:sz="0" w:space="0" w:color="auto"/>
        <w:bottom w:val="none" w:sz="0" w:space="0" w:color="auto"/>
        <w:right w:val="none" w:sz="0" w:space="0" w:color="auto"/>
      </w:divBdr>
    </w:div>
    <w:div w:id="1074082303">
      <w:bodyDiv w:val="1"/>
      <w:marLeft w:val="0"/>
      <w:marRight w:val="0"/>
      <w:marTop w:val="0"/>
      <w:marBottom w:val="0"/>
      <w:divBdr>
        <w:top w:val="none" w:sz="0" w:space="0" w:color="auto"/>
        <w:left w:val="none" w:sz="0" w:space="0" w:color="auto"/>
        <w:bottom w:val="none" w:sz="0" w:space="0" w:color="auto"/>
        <w:right w:val="none" w:sz="0" w:space="0" w:color="auto"/>
      </w:divBdr>
    </w:div>
    <w:div w:id="1115518141">
      <w:bodyDiv w:val="1"/>
      <w:marLeft w:val="0"/>
      <w:marRight w:val="0"/>
      <w:marTop w:val="0"/>
      <w:marBottom w:val="0"/>
      <w:divBdr>
        <w:top w:val="none" w:sz="0" w:space="0" w:color="auto"/>
        <w:left w:val="none" w:sz="0" w:space="0" w:color="auto"/>
        <w:bottom w:val="none" w:sz="0" w:space="0" w:color="auto"/>
        <w:right w:val="none" w:sz="0" w:space="0" w:color="auto"/>
      </w:divBdr>
    </w:div>
    <w:div w:id="1130245213">
      <w:bodyDiv w:val="1"/>
      <w:marLeft w:val="0"/>
      <w:marRight w:val="0"/>
      <w:marTop w:val="0"/>
      <w:marBottom w:val="0"/>
      <w:divBdr>
        <w:top w:val="none" w:sz="0" w:space="0" w:color="auto"/>
        <w:left w:val="none" w:sz="0" w:space="0" w:color="auto"/>
        <w:bottom w:val="none" w:sz="0" w:space="0" w:color="auto"/>
        <w:right w:val="none" w:sz="0" w:space="0" w:color="auto"/>
      </w:divBdr>
    </w:div>
    <w:div w:id="1131480401">
      <w:bodyDiv w:val="1"/>
      <w:marLeft w:val="0"/>
      <w:marRight w:val="0"/>
      <w:marTop w:val="0"/>
      <w:marBottom w:val="0"/>
      <w:divBdr>
        <w:top w:val="none" w:sz="0" w:space="0" w:color="auto"/>
        <w:left w:val="none" w:sz="0" w:space="0" w:color="auto"/>
        <w:bottom w:val="none" w:sz="0" w:space="0" w:color="auto"/>
        <w:right w:val="none" w:sz="0" w:space="0" w:color="auto"/>
      </w:divBdr>
    </w:div>
    <w:div w:id="1132551848">
      <w:bodyDiv w:val="1"/>
      <w:marLeft w:val="0"/>
      <w:marRight w:val="0"/>
      <w:marTop w:val="0"/>
      <w:marBottom w:val="0"/>
      <w:divBdr>
        <w:top w:val="none" w:sz="0" w:space="0" w:color="auto"/>
        <w:left w:val="none" w:sz="0" w:space="0" w:color="auto"/>
        <w:bottom w:val="none" w:sz="0" w:space="0" w:color="auto"/>
        <w:right w:val="none" w:sz="0" w:space="0" w:color="auto"/>
      </w:divBdr>
    </w:div>
    <w:div w:id="1218006838">
      <w:bodyDiv w:val="1"/>
      <w:marLeft w:val="0"/>
      <w:marRight w:val="0"/>
      <w:marTop w:val="0"/>
      <w:marBottom w:val="0"/>
      <w:divBdr>
        <w:top w:val="none" w:sz="0" w:space="0" w:color="auto"/>
        <w:left w:val="none" w:sz="0" w:space="0" w:color="auto"/>
        <w:bottom w:val="none" w:sz="0" w:space="0" w:color="auto"/>
        <w:right w:val="none" w:sz="0" w:space="0" w:color="auto"/>
      </w:divBdr>
      <w:divsChild>
        <w:div w:id="1503816046">
          <w:marLeft w:val="0"/>
          <w:marRight w:val="0"/>
          <w:marTop w:val="0"/>
          <w:marBottom w:val="0"/>
          <w:divBdr>
            <w:top w:val="none" w:sz="0" w:space="0" w:color="auto"/>
            <w:left w:val="none" w:sz="0" w:space="0" w:color="auto"/>
            <w:bottom w:val="none" w:sz="0" w:space="0" w:color="auto"/>
            <w:right w:val="none" w:sz="0" w:space="0" w:color="auto"/>
          </w:divBdr>
          <w:divsChild>
            <w:div w:id="8369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6549">
      <w:bodyDiv w:val="1"/>
      <w:marLeft w:val="0"/>
      <w:marRight w:val="0"/>
      <w:marTop w:val="0"/>
      <w:marBottom w:val="0"/>
      <w:divBdr>
        <w:top w:val="none" w:sz="0" w:space="0" w:color="auto"/>
        <w:left w:val="none" w:sz="0" w:space="0" w:color="auto"/>
        <w:bottom w:val="none" w:sz="0" w:space="0" w:color="auto"/>
        <w:right w:val="none" w:sz="0" w:space="0" w:color="auto"/>
      </w:divBdr>
    </w:div>
    <w:div w:id="1234047479">
      <w:bodyDiv w:val="1"/>
      <w:marLeft w:val="0"/>
      <w:marRight w:val="0"/>
      <w:marTop w:val="0"/>
      <w:marBottom w:val="0"/>
      <w:divBdr>
        <w:top w:val="none" w:sz="0" w:space="0" w:color="auto"/>
        <w:left w:val="none" w:sz="0" w:space="0" w:color="auto"/>
        <w:bottom w:val="none" w:sz="0" w:space="0" w:color="auto"/>
        <w:right w:val="none" w:sz="0" w:space="0" w:color="auto"/>
      </w:divBdr>
    </w:div>
    <w:div w:id="1264610271">
      <w:bodyDiv w:val="1"/>
      <w:marLeft w:val="0"/>
      <w:marRight w:val="0"/>
      <w:marTop w:val="0"/>
      <w:marBottom w:val="0"/>
      <w:divBdr>
        <w:top w:val="none" w:sz="0" w:space="0" w:color="auto"/>
        <w:left w:val="none" w:sz="0" w:space="0" w:color="auto"/>
        <w:bottom w:val="none" w:sz="0" w:space="0" w:color="auto"/>
        <w:right w:val="none" w:sz="0" w:space="0" w:color="auto"/>
      </w:divBdr>
    </w:div>
    <w:div w:id="1295482249">
      <w:bodyDiv w:val="1"/>
      <w:marLeft w:val="0"/>
      <w:marRight w:val="0"/>
      <w:marTop w:val="0"/>
      <w:marBottom w:val="0"/>
      <w:divBdr>
        <w:top w:val="none" w:sz="0" w:space="0" w:color="auto"/>
        <w:left w:val="none" w:sz="0" w:space="0" w:color="auto"/>
        <w:bottom w:val="none" w:sz="0" w:space="0" w:color="auto"/>
        <w:right w:val="none" w:sz="0" w:space="0" w:color="auto"/>
      </w:divBdr>
    </w:div>
    <w:div w:id="1302422232">
      <w:bodyDiv w:val="1"/>
      <w:marLeft w:val="0"/>
      <w:marRight w:val="0"/>
      <w:marTop w:val="0"/>
      <w:marBottom w:val="0"/>
      <w:divBdr>
        <w:top w:val="none" w:sz="0" w:space="0" w:color="auto"/>
        <w:left w:val="none" w:sz="0" w:space="0" w:color="auto"/>
        <w:bottom w:val="none" w:sz="0" w:space="0" w:color="auto"/>
        <w:right w:val="none" w:sz="0" w:space="0" w:color="auto"/>
      </w:divBdr>
    </w:div>
    <w:div w:id="1341276450">
      <w:bodyDiv w:val="1"/>
      <w:marLeft w:val="0"/>
      <w:marRight w:val="0"/>
      <w:marTop w:val="0"/>
      <w:marBottom w:val="0"/>
      <w:divBdr>
        <w:top w:val="none" w:sz="0" w:space="0" w:color="auto"/>
        <w:left w:val="none" w:sz="0" w:space="0" w:color="auto"/>
        <w:bottom w:val="none" w:sz="0" w:space="0" w:color="auto"/>
        <w:right w:val="none" w:sz="0" w:space="0" w:color="auto"/>
      </w:divBdr>
    </w:div>
    <w:div w:id="1351951906">
      <w:bodyDiv w:val="1"/>
      <w:marLeft w:val="0"/>
      <w:marRight w:val="0"/>
      <w:marTop w:val="0"/>
      <w:marBottom w:val="0"/>
      <w:divBdr>
        <w:top w:val="none" w:sz="0" w:space="0" w:color="auto"/>
        <w:left w:val="none" w:sz="0" w:space="0" w:color="auto"/>
        <w:bottom w:val="none" w:sz="0" w:space="0" w:color="auto"/>
        <w:right w:val="none" w:sz="0" w:space="0" w:color="auto"/>
      </w:divBdr>
    </w:div>
    <w:div w:id="1353872946">
      <w:bodyDiv w:val="1"/>
      <w:marLeft w:val="0"/>
      <w:marRight w:val="0"/>
      <w:marTop w:val="0"/>
      <w:marBottom w:val="0"/>
      <w:divBdr>
        <w:top w:val="none" w:sz="0" w:space="0" w:color="auto"/>
        <w:left w:val="none" w:sz="0" w:space="0" w:color="auto"/>
        <w:bottom w:val="none" w:sz="0" w:space="0" w:color="auto"/>
        <w:right w:val="none" w:sz="0" w:space="0" w:color="auto"/>
      </w:divBdr>
    </w:div>
    <w:div w:id="1357539014">
      <w:bodyDiv w:val="1"/>
      <w:marLeft w:val="0"/>
      <w:marRight w:val="0"/>
      <w:marTop w:val="0"/>
      <w:marBottom w:val="0"/>
      <w:divBdr>
        <w:top w:val="none" w:sz="0" w:space="0" w:color="auto"/>
        <w:left w:val="none" w:sz="0" w:space="0" w:color="auto"/>
        <w:bottom w:val="none" w:sz="0" w:space="0" w:color="auto"/>
        <w:right w:val="none" w:sz="0" w:space="0" w:color="auto"/>
      </w:divBdr>
    </w:div>
    <w:div w:id="1368219413">
      <w:bodyDiv w:val="1"/>
      <w:marLeft w:val="0"/>
      <w:marRight w:val="0"/>
      <w:marTop w:val="0"/>
      <w:marBottom w:val="0"/>
      <w:divBdr>
        <w:top w:val="none" w:sz="0" w:space="0" w:color="auto"/>
        <w:left w:val="none" w:sz="0" w:space="0" w:color="auto"/>
        <w:bottom w:val="none" w:sz="0" w:space="0" w:color="auto"/>
        <w:right w:val="none" w:sz="0" w:space="0" w:color="auto"/>
      </w:divBdr>
    </w:div>
    <w:div w:id="1396314033">
      <w:bodyDiv w:val="1"/>
      <w:marLeft w:val="0"/>
      <w:marRight w:val="0"/>
      <w:marTop w:val="0"/>
      <w:marBottom w:val="0"/>
      <w:divBdr>
        <w:top w:val="none" w:sz="0" w:space="0" w:color="auto"/>
        <w:left w:val="none" w:sz="0" w:space="0" w:color="auto"/>
        <w:bottom w:val="none" w:sz="0" w:space="0" w:color="auto"/>
        <w:right w:val="none" w:sz="0" w:space="0" w:color="auto"/>
      </w:divBdr>
    </w:div>
    <w:div w:id="1399983001">
      <w:bodyDiv w:val="1"/>
      <w:marLeft w:val="0"/>
      <w:marRight w:val="0"/>
      <w:marTop w:val="0"/>
      <w:marBottom w:val="0"/>
      <w:divBdr>
        <w:top w:val="none" w:sz="0" w:space="0" w:color="auto"/>
        <w:left w:val="none" w:sz="0" w:space="0" w:color="auto"/>
        <w:bottom w:val="none" w:sz="0" w:space="0" w:color="auto"/>
        <w:right w:val="none" w:sz="0" w:space="0" w:color="auto"/>
      </w:divBdr>
    </w:div>
    <w:div w:id="1411385577">
      <w:bodyDiv w:val="1"/>
      <w:marLeft w:val="0"/>
      <w:marRight w:val="0"/>
      <w:marTop w:val="0"/>
      <w:marBottom w:val="0"/>
      <w:divBdr>
        <w:top w:val="none" w:sz="0" w:space="0" w:color="auto"/>
        <w:left w:val="none" w:sz="0" w:space="0" w:color="auto"/>
        <w:bottom w:val="none" w:sz="0" w:space="0" w:color="auto"/>
        <w:right w:val="none" w:sz="0" w:space="0" w:color="auto"/>
      </w:divBdr>
    </w:div>
    <w:div w:id="1417820257">
      <w:bodyDiv w:val="1"/>
      <w:marLeft w:val="0"/>
      <w:marRight w:val="0"/>
      <w:marTop w:val="0"/>
      <w:marBottom w:val="0"/>
      <w:divBdr>
        <w:top w:val="none" w:sz="0" w:space="0" w:color="auto"/>
        <w:left w:val="none" w:sz="0" w:space="0" w:color="auto"/>
        <w:bottom w:val="none" w:sz="0" w:space="0" w:color="auto"/>
        <w:right w:val="none" w:sz="0" w:space="0" w:color="auto"/>
      </w:divBdr>
    </w:div>
    <w:div w:id="1461726168">
      <w:bodyDiv w:val="1"/>
      <w:marLeft w:val="0"/>
      <w:marRight w:val="0"/>
      <w:marTop w:val="0"/>
      <w:marBottom w:val="0"/>
      <w:divBdr>
        <w:top w:val="none" w:sz="0" w:space="0" w:color="auto"/>
        <w:left w:val="none" w:sz="0" w:space="0" w:color="auto"/>
        <w:bottom w:val="none" w:sz="0" w:space="0" w:color="auto"/>
        <w:right w:val="none" w:sz="0" w:space="0" w:color="auto"/>
      </w:divBdr>
    </w:div>
    <w:div w:id="1497915675">
      <w:bodyDiv w:val="1"/>
      <w:marLeft w:val="0"/>
      <w:marRight w:val="0"/>
      <w:marTop w:val="0"/>
      <w:marBottom w:val="0"/>
      <w:divBdr>
        <w:top w:val="none" w:sz="0" w:space="0" w:color="auto"/>
        <w:left w:val="none" w:sz="0" w:space="0" w:color="auto"/>
        <w:bottom w:val="none" w:sz="0" w:space="0" w:color="auto"/>
        <w:right w:val="none" w:sz="0" w:space="0" w:color="auto"/>
      </w:divBdr>
    </w:div>
    <w:div w:id="1526862533">
      <w:bodyDiv w:val="1"/>
      <w:marLeft w:val="0"/>
      <w:marRight w:val="0"/>
      <w:marTop w:val="0"/>
      <w:marBottom w:val="0"/>
      <w:divBdr>
        <w:top w:val="none" w:sz="0" w:space="0" w:color="auto"/>
        <w:left w:val="none" w:sz="0" w:space="0" w:color="auto"/>
        <w:bottom w:val="none" w:sz="0" w:space="0" w:color="auto"/>
        <w:right w:val="none" w:sz="0" w:space="0" w:color="auto"/>
      </w:divBdr>
    </w:div>
    <w:div w:id="1534222520">
      <w:bodyDiv w:val="1"/>
      <w:marLeft w:val="0"/>
      <w:marRight w:val="0"/>
      <w:marTop w:val="0"/>
      <w:marBottom w:val="0"/>
      <w:divBdr>
        <w:top w:val="none" w:sz="0" w:space="0" w:color="auto"/>
        <w:left w:val="none" w:sz="0" w:space="0" w:color="auto"/>
        <w:bottom w:val="none" w:sz="0" w:space="0" w:color="auto"/>
        <w:right w:val="none" w:sz="0" w:space="0" w:color="auto"/>
      </w:divBdr>
    </w:div>
    <w:div w:id="1615361006">
      <w:bodyDiv w:val="1"/>
      <w:marLeft w:val="0"/>
      <w:marRight w:val="0"/>
      <w:marTop w:val="0"/>
      <w:marBottom w:val="0"/>
      <w:divBdr>
        <w:top w:val="none" w:sz="0" w:space="0" w:color="auto"/>
        <w:left w:val="none" w:sz="0" w:space="0" w:color="auto"/>
        <w:bottom w:val="none" w:sz="0" w:space="0" w:color="auto"/>
        <w:right w:val="none" w:sz="0" w:space="0" w:color="auto"/>
      </w:divBdr>
    </w:div>
    <w:div w:id="1667050550">
      <w:bodyDiv w:val="1"/>
      <w:marLeft w:val="0"/>
      <w:marRight w:val="0"/>
      <w:marTop w:val="0"/>
      <w:marBottom w:val="0"/>
      <w:divBdr>
        <w:top w:val="none" w:sz="0" w:space="0" w:color="auto"/>
        <w:left w:val="none" w:sz="0" w:space="0" w:color="auto"/>
        <w:bottom w:val="none" w:sz="0" w:space="0" w:color="auto"/>
        <w:right w:val="none" w:sz="0" w:space="0" w:color="auto"/>
      </w:divBdr>
    </w:div>
    <w:div w:id="1683438850">
      <w:bodyDiv w:val="1"/>
      <w:marLeft w:val="0"/>
      <w:marRight w:val="0"/>
      <w:marTop w:val="0"/>
      <w:marBottom w:val="0"/>
      <w:divBdr>
        <w:top w:val="none" w:sz="0" w:space="0" w:color="auto"/>
        <w:left w:val="none" w:sz="0" w:space="0" w:color="auto"/>
        <w:bottom w:val="none" w:sz="0" w:space="0" w:color="auto"/>
        <w:right w:val="none" w:sz="0" w:space="0" w:color="auto"/>
      </w:divBdr>
    </w:div>
    <w:div w:id="1703094006">
      <w:bodyDiv w:val="1"/>
      <w:marLeft w:val="0"/>
      <w:marRight w:val="0"/>
      <w:marTop w:val="0"/>
      <w:marBottom w:val="0"/>
      <w:divBdr>
        <w:top w:val="none" w:sz="0" w:space="0" w:color="auto"/>
        <w:left w:val="none" w:sz="0" w:space="0" w:color="auto"/>
        <w:bottom w:val="none" w:sz="0" w:space="0" w:color="auto"/>
        <w:right w:val="none" w:sz="0" w:space="0" w:color="auto"/>
      </w:divBdr>
    </w:div>
    <w:div w:id="1744524268">
      <w:bodyDiv w:val="1"/>
      <w:marLeft w:val="0"/>
      <w:marRight w:val="0"/>
      <w:marTop w:val="0"/>
      <w:marBottom w:val="0"/>
      <w:divBdr>
        <w:top w:val="none" w:sz="0" w:space="0" w:color="auto"/>
        <w:left w:val="none" w:sz="0" w:space="0" w:color="auto"/>
        <w:bottom w:val="none" w:sz="0" w:space="0" w:color="auto"/>
        <w:right w:val="none" w:sz="0" w:space="0" w:color="auto"/>
      </w:divBdr>
    </w:div>
    <w:div w:id="1891846228">
      <w:bodyDiv w:val="1"/>
      <w:marLeft w:val="0"/>
      <w:marRight w:val="0"/>
      <w:marTop w:val="0"/>
      <w:marBottom w:val="0"/>
      <w:divBdr>
        <w:top w:val="none" w:sz="0" w:space="0" w:color="auto"/>
        <w:left w:val="none" w:sz="0" w:space="0" w:color="auto"/>
        <w:bottom w:val="none" w:sz="0" w:space="0" w:color="auto"/>
        <w:right w:val="none" w:sz="0" w:space="0" w:color="auto"/>
      </w:divBdr>
    </w:div>
    <w:div w:id="1897204089">
      <w:bodyDiv w:val="1"/>
      <w:marLeft w:val="0"/>
      <w:marRight w:val="0"/>
      <w:marTop w:val="0"/>
      <w:marBottom w:val="0"/>
      <w:divBdr>
        <w:top w:val="none" w:sz="0" w:space="0" w:color="auto"/>
        <w:left w:val="none" w:sz="0" w:space="0" w:color="auto"/>
        <w:bottom w:val="none" w:sz="0" w:space="0" w:color="auto"/>
        <w:right w:val="none" w:sz="0" w:space="0" w:color="auto"/>
      </w:divBdr>
    </w:div>
    <w:div w:id="1938128693">
      <w:bodyDiv w:val="1"/>
      <w:marLeft w:val="0"/>
      <w:marRight w:val="0"/>
      <w:marTop w:val="0"/>
      <w:marBottom w:val="0"/>
      <w:divBdr>
        <w:top w:val="none" w:sz="0" w:space="0" w:color="auto"/>
        <w:left w:val="none" w:sz="0" w:space="0" w:color="auto"/>
        <w:bottom w:val="none" w:sz="0" w:space="0" w:color="auto"/>
        <w:right w:val="none" w:sz="0" w:space="0" w:color="auto"/>
      </w:divBdr>
    </w:div>
    <w:div w:id="1949698557">
      <w:bodyDiv w:val="1"/>
      <w:marLeft w:val="0"/>
      <w:marRight w:val="0"/>
      <w:marTop w:val="0"/>
      <w:marBottom w:val="0"/>
      <w:divBdr>
        <w:top w:val="none" w:sz="0" w:space="0" w:color="auto"/>
        <w:left w:val="none" w:sz="0" w:space="0" w:color="auto"/>
        <w:bottom w:val="none" w:sz="0" w:space="0" w:color="auto"/>
        <w:right w:val="none" w:sz="0" w:space="0" w:color="auto"/>
      </w:divBdr>
    </w:div>
    <w:div w:id="1958759091">
      <w:bodyDiv w:val="1"/>
      <w:marLeft w:val="0"/>
      <w:marRight w:val="0"/>
      <w:marTop w:val="0"/>
      <w:marBottom w:val="0"/>
      <w:divBdr>
        <w:top w:val="none" w:sz="0" w:space="0" w:color="auto"/>
        <w:left w:val="none" w:sz="0" w:space="0" w:color="auto"/>
        <w:bottom w:val="none" w:sz="0" w:space="0" w:color="auto"/>
        <w:right w:val="none" w:sz="0" w:space="0" w:color="auto"/>
      </w:divBdr>
    </w:div>
    <w:div w:id="2017029645">
      <w:bodyDiv w:val="1"/>
      <w:marLeft w:val="0"/>
      <w:marRight w:val="0"/>
      <w:marTop w:val="0"/>
      <w:marBottom w:val="0"/>
      <w:divBdr>
        <w:top w:val="none" w:sz="0" w:space="0" w:color="auto"/>
        <w:left w:val="none" w:sz="0" w:space="0" w:color="auto"/>
        <w:bottom w:val="none" w:sz="0" w:space="0" w:color="auto"/>
        <w:right w:val="none" w:sz="0" w:space="0" w:color="auto"/>
      </w:divBdr>
    </w:div>
    <w:div w:id="2032797985">
      <w:bodyDiv w:val="1"/>
      <w:marLeft w:val="0"/>
      <w:marRight w:val="0"/>
      <w:marTop w:val="0"/>
      <w:marBottom w:val="0"/>
      <w:divBdr>
        <w:top w:val="none" w:sz="0" w:space="0" w:color="auto"/>
        <w:left w:val="none" w:sz="0" w:space="0" w:color="auto"/>
        <w:bottom w:val="none" w:sz="0" w:space="0" w:color="auto"/>
        <w:right w:val="none" w:sz="0" w:space="0" w:color="auto"/>
      </w:divBdr>
    </w:div>
    <w:div w:id="2036887265">
      <w:bodyDiv w:val="1"/>
      <w:marLeft w:val="0"/>
      <w:marRight w:val="0"/>
      <w:marTop w:val="0"/>
      <w:marBottom w:val="0"/>
      <w:divBdr>
        <w:top w:val="none" w:sz="0" w:space="0" w:color="auto"/>
        <w:left w:val="none" w:sz="0" w:space="0" w:color="auto"/>
        <w:bottom w:val="none" w:sz="0" w:space="0" w:color="auto"/>
        <w:right w:val="none" w:sz="0" w:space="0" w:color="auto"/>
      </w:divBdr>
    </w:div>
    <w:div w:id="2071032289">
      <w:bodyDiv w:val="1"/>
      <w:marLeft w:val="0"/>
      <w:marRight w:val="0"/>
      <w:marTop w:val="0"/>
      <w:marBottom w:val="0"/>
      <w:divBdr>
        <w:top w:val="none" w:sz="0" w:space="0" w:color="auto"/>
        <w:left w:val="none" w:sz="0" w:space="0" w:color="auto"/>
        <w:bottom w:val="none" w:sz="0" w:space="0" w:color="auto"/>
        <w:right w:val="none" w:sz="0" w:space="0" w:color="auto"/>
      </w:divBdr>
    </w:div>
    <w:div w:id="2111192249">
      <w:bodyDiv w:val="1"/>
      <w:marLeft w:val="0"/>
      <w:marRight w:val="0"/>
      <w:marTop w:val="0"/>
      <w:marBottom w:val="0"/>
      <w:divBdr>
        <w:top w:val="none" w:sz="0" w:space="0" w:color="auto"/>
        <w:left w:val="none" w:sz="0" w:space="0" w:color="auto"/>
        <w:bottom w:val="none" w:sz="0" w:space="0" w:color="auto"/>
        <w:right w:val="none" w:sz="0" w:space="0" w:color="auto"/>
      </w:divBdr>
    </w:div>
    <w:div w:id="2130658490">
      <w:bodyDiv w:val="1"/>
      <w:marLeft w:val="0"/>
      <w:marRight w:val="0"/>
      <w:marTop w:val="0"/>
      <w:marBottom w:val="0"/>
      <w:divBdr>
        <w:top w:val="none" w:sz="0" w:space="0" w:color="auto"/>
        <w:left w:val="none" w:sz="0" w:space="0" w:color="auto"/>
        <w:bottom w:val="none" w:sz="0" w:space="0" w:color="auto"/>
        <w:right w:val="none" w:sz="0" w:space="0" w:color="auto"/>
      </w:divBdr>
    </w:div>
    <w:div w:id="21460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pedia.org/" TargetMode="External"/><Relationship Id="rId13" Type="http://schemas.openxmlformats.org/officeDocument/2006/relationships/hyperlink" Target="https://ndar.nih.gov/" TargetMode="External"/><Relationship Id="rId18" Type="http://schemas.openxmlformats.org/officeDocument/2006/relationships/hyperlink" Target="https://datahub.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d-cloud.net/" TargetMode="External"/><Relationship Id="rId7" Type="http://schemas.openxmlformats.org/officeDocument/2006/relationships/image" Target="media/image1.png"/><Relationship Id="rId12" Type="http://schemas.openxmlformats.org/officeDocument/2006/relationships/hyperlink" Target="https://www.ncbi.nlm.nih.gov/pmc/tools/openftlist/" TargetMode="External"/><Relationship Id="rId17" Type="http://schemas.openxmlformats.org/officeDocument/2006/relationships/hyperlink" Target="https://www.w3.org/TR/void/" TargetMode="External"/><Relationship Id="rId25" Type="http://schemas.openxmlformats.org/officeDocument/2006/relationships/hyperlink" Target="http://obofoundry.org/ontology/ddanat.html" TargetMode="External"/><Relationship Id="rId2" Type="http://schemas.openxmlformats.org/officeDocument/2006/relationships/numbering" Target="numbering.xml"/><Relationship Id="rId16" Type="http://schemas.openxmlformats.org/officeDocument/2006/relationships/hyperlink" Target="https://www.w3.org/TR/void/" TargetMode="External"/><Relationship Id="rId20" Type="http://schemas.openxmlformats.org/officeDocument/2006/relationships/hyperlink" Target="http://void.rkbexplor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ubmed" TargetMode="External"/><Relationship Id="rId24" Type="http://schemas.openxmlformats.org/officeDocument/2006/relationships/hyperlink" Target="http://obofoundry.org/ontology/aeo.html" TargetMode="External"/><Relationship Id="rId5" Type="http://schemas.openxmlformats.org/officeDocument/2006/relationships/settings" Target="settings.xml"/><Relationship Id="rId15" Type="http://schemas.openxmlformats.org/officeDocument/2006/relationships/hyperlink" Target="https://bioportal.bioontology.org/annotator" TargetMode="External"/><Relationship Id="rId23" Type="http://schemas.openxmlformats.org/officeDocument/2006/relationships/hyperlink" Target="https://bioportal.bioontology.org/" TargetMode="External"/><Relationship Id="rId28" Type="http://schemas.microsoft.com/office/2011/relationships/people" Target="people.xml"/><Relationship Id="rId10" Type="http://schemas.openxmlformats.org/officeDocument/2006/relationships/hyperlink" Target="https://www.w3.org/TR/annotation-vocab/" TargetMode="External"/><Relationship Id="rId19" Type="http://schemas.openxmlformats.org/officeDocument/2006/relationships/hyperlink" Target="http://lov.okfn.org/" TargetMode="External"/><Relationship Id="rId4" Type="http://schemas.microsoft.com/office/2007/relationships/stylesWithEffects" Target="stylesWithEffects.xml"/><Relationship Id="rId9" Type="http://schemas.openxmlformats.org/officeDocument/2006/relationships/hyperlink" Target="http://www.dbpedia-spotlight.org/)" TargetMode="External"/><Relationship Id="rId14" Type="http://schemas.openxmlformats.org/officeDocument/2006/relationships/hyperlink" Target="https://bioportal.bioontology.org/" TargetMode="External"/><Relationship Id="rId22" Type="http://schemas.openxmlformats.org/officeDocument/2006/relationships/hyperlink" Target="http://stats.lod2.eu/"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LNCS.XSL" StyleName="LNCS" Version="1">
  <b:Source>
    <b:Tag>Ene17</b:Tag>
    <b:SourceType>Report</b:SourceType>
    <b:Guid>{98D895BD-672F-4F54-ABEF-20F0C56EA32C}</b:Guid>
    <b:Author>
      <b:Author>
        <b:NameList>
          <b:Person>
            <b:Last>Enea</b:Last>
            <b:First>Roberto</b:First>
          </b:Person>
        </b:NameList>
      </b:Author>
    </b:Author>
    <b:Title>IDRA: An ontology driven Cognitive Computing System</b:Title>
    <b:Year>2017</b:Year>
    <b:LCID>en-US</b:LCID>
    <b:ThesisType>ISWC 2017 Doctoral Consortium</b:ThesisType>
    <b:RefOrder>1</b:RefOrder>
  </b:Source>
  <b:Source>
    <b:Tag>Fio14</b:Tag>
    <b:SourceType>JournalArticle</b:SourceType>
    <b:Guid>{5466F461-ACF2-4290-8296-FB928402DB2E}</b:Guid>
    <b:Author>
      <b:Author>
        <b:NameList>
          <b:Person>
            <b:Last>Fiorelli</b:Last>
            <b:First>Manuel</b:First>
          </b:Person>
          <b:Person>
            <b:Last>Pazienza</b:Last>
            <b:First>Maria</b:First>
            <b:Middle>Teresa</b:Middle>
          </b:Person>
          <b:Person>
            <b:Last>Stellato</b:Last>
            <b:First>Armando</b:First>
          </b:Person>
          <b:Person>
            <b:Last>Turbati</b:Last>
            <b:First>Andrea</b:First>
          </b:Person>
        </b:NameList>
      </b:Author>
    </b:Author>
    <b:Title>CODA: Computer-aided ontology development architecture</b:Title>
    <b:Pages>14:1,14:12</b:Pages>
    <b:Year>2014</b:Year>
    <b:JournalName>IBM Journal of Research and Development</b:JournalName>
    <b:Month>March-May</b:Month>
    <b:Volume>58</b:Volume>
    <b:Issue>2/3</b:Issue>
    <b:URL>http://ieeexplore.ieee.org/stamp/stamp.jsp?tp=&amp;arnumber=6798719&amp;isnumber=6818455</b:URL>
    <b:DOI>10.1147/JRD.2014.2307518</b:DOI>
    <b:RefOrder>2</b:RefOrder>
  </b:Source>
  <b:Source>
    <b:Tag>Paz121</b:Tag>
    <b:SourceType>ConferenceProceedings</b:SourceType>
    <b:Guid>{57FEAC44-A594-476D-A6E9-95DDBB01C71C}</b:Guid>
    <b:Title>PEARL: ProjEction of Annotations Rule Language, a Language for Projecting (UIMA) Annotations over RDF Knowledge Bases</b:Title>
    <b:Year>2012</b:Year>
    <b:ConferenceName>LREC</b:ConferenceName>
    <b:City>Istanbul</b:City>
    <b:Author>
      <b:Author>
        <b:NameList>
          <b:Person>
            <b:Last>Pazienza</b:Last>
            <b:First>Maria Teresa</b:First>
          </b:Person>
          <b:Person>
            <b:Last>Stellato</b:Last>
            <b:First>Armando</b:First>
          </b:Person>
          <b:Person>
            <b:Last>Turbati</b:Last>
            <b:First>Andrea</b:First>
          </b:Person>
        </b:NameList>
      </b:Author>
    </b:Author>
    <b:RefOrder>3</b:RefOrder>
  </b:Source>
  <b:Source>
    <b:Tag>Sheet2RDF15</b:Tag>
    <b:SourceType>BookSection</b:SourceType>
    <b:Guid>{6479C194-E9E6-41E2-9415-05F190AE1007}</b:Guid>
    <b:LCID>en-US</b:LCID>
    <b:Title>Sheet2RDF: a Flexible and Dynamic Spreadsheet Import&amp;Lifting Framework for RDF</b:Title>
    <b:Year>2015</b:Year>
    <b:BookTitle>Current Approaches in Applied Artificial Intelligence (Lecture Notes in Computer Science)</b:BookTitle>
    <b:Publisher>Springer, Cham</b:Publisher>
    <b:Volume>9101</b:Volume>
    <b:Pages>131-140</b:Pages>
    <b:Author>
      <b:Editor>
        <b:NameList>
          <b:Person>
            <b:Last>Ali</b:Last>
            <b:First>Moonis</b:First>
          </b:Person>
          <b:Person>
            <b:Last>Kwon</b:Last>
            <b:First>Young</b:First>
            <b:Middle>Sig</b:Middle>
          </b:Person>
          <b:Person>
            <b:Last>Lee</b:Last>
            <b:First>Chang-Hwan</b:First>
          </b:Person>
          <b:Person>
            <b:Last>Kim</b:Last>
            <b:First>Juntae</b:First>
          </b:Person>
          <b:Person>
            <b:Last>Kim</b:Last>
            <b:First>Yongdai</b:First>
          </b:Person>
        </b:NameList>
      </b:Editor>
      <b:Author>
        <b:NameList>
          <b:Person>
            <b:Last>Fiorelli</b:Last>
            <b:First>Manuel</b:First>
          </b:Person>
          <b:Person>
            <b:Last>Lorenzetti</b:Last>
            <b:First>Tiziano</b:First>
          </b:Person>
          <b:Person>
            <b:Last>Pazienza</b:Last>
            <b:First>Maria</b:First>
            <b:Middle>Teresa</b:Middle>
          </b:Person>
          <b:Person>
            <b:Last>Stellato</b:Last>
            <b:First>Armando</b:First>
          </b:Person>
          <b:Person>
            <b:Last>Turbati</b:Last>
            <b:First>Andrea</b:First>
          </b:Person>
        </b:NameList>
      </b:Author>
    </b:Author>
    <b:RefOrder>5</b:RefOrder>
  </b:Source>
  <b:Source>
    <b:Tag>Ste17</b:Tag>
    <b:SourceType>ConferenceProceedings</b:SourceType>
    <b:Guid>{3424DDBC-2B20-40F4-AF22-181436996D1F}</b:Guid>
    <b:Title>Towards VocBench 3: Pushing Collaborative Development of Thesauri and Ontologies Further Beyond</b:Title>
    <b:ConferenceName>17th European Networked Knowledge Organization Systems (NKOS) Workshop (21st September 2017)</b:ConferenceName>
    <b:City>Thessaloniki, Greece</b:City>
    <b:LCID>en-US</b:LCID>
    <b:Author>
      <b:Author>
        <b:NameList>
          <b:Person>
            <b:Last>Stellato</b:Last>
            <b:First>Armando</b:First>
          </b:Person>
          <b:Person>
            <b:Last>Turbati</b:Last>
            <b:First>Andrea</b:First>
          </b:Person>
          <b:Person>
            <b:Last>Fiorelli</b:Last>
            <b:First>Manuel</b:First>
          </b:Person>
          <b:Person>
            <b:Last>Lorenzetti</b:Last>
            <b:First>Tiziano</b:First>
          </b:Person>
          <b:Person>
            <b:Last>Costetchi</b:Last>
            <b:First>Eugeniu</b:First>
          </b:Person>
          <b:Person>
            <b:Last>Laaboudi</b:Last>
            <b:First>Christine</b:First>
          </b:Person>
          <b:Person>
            <b:Last>Van Gemert</b:Last>
            <b:First>Willem</b:First>
          </b:Person>
          <b:Person>
            <b:Last>Keizer</b:Last>
            <b:First>Johannes</b:First>
          </b:Person>
        </b:NameList>
      </b:Author>
    </b:Author>
    <b:StandardNumber>ISSN: 1613-0073</b:StandardNumber>
    <b:RefOrder>6</b:RefOrder>
  </b:Source>
  <b:Source>
    <b:Tag>Ene171</b:Tag>
    <b:SourceType>ConferenceProceedings</b:SourceType>
    <b:Guid>{D423E42F-6CD2-439E-868F-07D0D1A53A04}</b:Guid>
    <b:Title>Conceptual knowledge management: the case of biomedical information</b:Title>
    <b:Year>2017</b:Year>
    <b:LCID>en-US</b:LCID>
    <b:Author>
      <b:Author>
        <b:NameList>
          <b:Person>
            <b:Last>Enea</b:Last>
            <b:First>Roberto</b:First>
          </b:Person>
          <b:Person>
            <b:Last>Pazienza</b:Last>
            <b:First>Maria</b:First>
            <b:Middle>Teresa</b:Middle>
          </b:Person>
          <b:Person>
            <b:Last>Turbati</b:Last>
            <b:First>Andrea</b:First>
          </b:Person>
          <b:Person>
            <b:Last>Vitiello</b:Last>
            <b:First>Davide</b:First>
          </b:Person>
        </b:NameList>
      </b:Author>
    </b:Author>
    <b:ConferenceName>Proceedings of the third edition of the Joint Ontology Workshops (JOWO-17). September 22-23, 2017, Bolzano, Italy</b:ConferenceName>
    <b:Comments>(in press)</b:Comments>
    <b:RefOrder>4</b:RefOrder>
  </b:Source>
</b:Sources>
</file>

<file path=customXml/itemProps1.xml><?xml version="1.0" encoding="utf-8"?>
<ds:datastoreItem xmlns:ds="http://schemas.openxmlformats.org/officeDocument/2006/customXml" ds:itemID="{E8A37BB5-9DC5-4CC9-9252-7D7DD78A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2830</Words>
  <Characters>16136</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Fiorelli</dc:creator>
  <cp:lastModifiedBy>Pazienza</cp:lastModifiedBy>
  <cp:revision>9</cp:revision>
  <cp:lastPrinted>2017-09-25T10:00:00Z</cp:lastPrinted>
  <dcterms:created xsi:type="dcterms:W3CDTF">2017-11-15T09:20:00Z</dcterms:created>
  <dcterms:modified xsi:type="dcterms:W3CDTF">2017-11-15T09:44:00Z</dcterms:modified>
</cp:coreProperties>
</file>