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0"/>
      </w:pPr>
      <w:r>
        <w:t>Activity 10</w:t>
      </w:r>
    </w:p>
    <w:p>
      <w:pPr>
        <w:pStyle w:val="Subtitle"/>
      </w:pPr>
      <w:r>
        <w:t>Almacenamiento local de fotografías</w:t>
        <w:br/>
        <w:t>y restauración de superhéroes</w:t>
      </w:r>
    </w:p>
    <w:p>
      <w:pPr>
        <w:spacing w:before="560"/>
      </w:pPr>
      <w:r>
        <w:t>Diseño de aplicaciones web</w:t>
      </w:r>
    </w:p>
    <w:p>
      <w:r>
        <w:t>Leonardo Hinojosa Castro</w:t>
      </w:r>
    </w:p>
    <w:p>
      <w:r>
        <w:t>Matrícula 3009283</w:t>
      </w:r>
    </w:p>
    <w:p>
      <w:r>
        <w:t>25 de octubre de 2026</w:t>
      </w:r>
    </w:p>
    <w:p>
      <w:pPr>
        <w:spacing w:before="640"/>
      </w:pPr>
      <w:r>
        <w:t>Reporte de implementación y evidencias de funcionamiento</w:t>
      </w:r>
    </w:p>
    <w:p>
      <w:r>
        <w:br w:type="page"/>
      </w:r>
    </w:p>
    <w:p>
      <w:pPr>
        <w:pStyle w:val="Heading1"/>
      </w:pPr>
      <w:r>
        <w:t>Objetivo y desarrollo</w:t>
      </w:r>
    </w:p>
    <w:p>
      <w:r>
        <w:t>En esta actividad actualizo el sistema de superhéroes de Activity 8 para almacenar las fotografías en el disco local y recuperar fichas dadas de baja. El listado principal muestra únicamente los registros activos; la papelera conserva las fichas retiradas y permite restaurarlas con la misma imagen.</w:t>
      </w:r>
    </w:p>
    <w:p>
      <w:r>
        <w:t>La implementación utiliza JavaScript, Node.js, Express, Sequelize, EJS y MySQL, dando continuidad al stack de PrintBox. El proyecto contiene modelos, migraciones, controladores, semillas y vistas. Esta adaptación no utiliza Laravel 7.</w:t>
      </w:r>
    </w:p>
    <w:p>
      <w:pPr>
        <w:pStyle w:val="Heading2"/>
      </w:pPr>
      <w:r>
        <w:t>Cambios implementados</w:t>
      </w:r>
    </w:p>
    <w:p>
      <w:r>
        <w:t>El formulario recibe un archivo JPEG, PNG o WebP de hasta 5 MB y 16 megapíxeles. El servidor verifica su contenido, lo convierte a JPEG y lo guarda con un nombre único dentro de storage/photos. La base guarda su ruta local en photo_path, sin aceptar URLs externas ni rutas ingresadas manualmente.</w:t>
      </w:r>
    </w:p>
    <w:p>
      <w:r>
        <w:t>La baja lógica asigna una fecha a deleted_at. La restauración cambia ese valor a NULL. Al dar de baja o restaurar no se elimina la fila ni su imagen; al reemplazar una fotografía también se conserva el archivo anterior.</w:t>
      </w:r>
    </w:p>
    <w:p>
      <w:pPr>
        <w:pStyle w:val="Heading2"/>
      </w:pPr>
      <w:r>
        <w:t>Componentes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136"/>
      </w:tblGrid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Archivo o carpeta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Modelo y controlador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src/models/Superhero.js y src/controllers/SuperheroController.js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Carga y almacenamiento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src/middleware/upload.js y src/storage.js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Migración incremental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src/migrations/20261024000100-local-photos.js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Semillas y vistas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src/seeders y src/views/superheroes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Pruebas y consulta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tests/storage.test.js y scripts/inspect-database.js</w:t>
            </w:r>
          </w:p>
        </w:tc>
      </w:tr>
    </w:tbl>
    <w:p>
      <w:r>
        <w:br w:type="page"/>
      </w:r>
    </w:p>
    <w:p>
      <w:pPr>
        <w:pStyle w:val="Heading1"/>
      </w:pPr>
      <w:r>
        <w:t>Correspondencia con la actividad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5976"/>
        <w:gridCol w:w="1368"/>
      </w:tblGrid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Figuras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Fotografías en almacenamiento local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Alta, ficha, edición y archivos conservados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2 a 5 y 15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Listado solo de registros activos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Listado inicial y después de la baja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1 y 7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Borrado lógico y recuperación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Confirmación de baja, papelera y restauración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6, 8 y 10 a 12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Base con al menos 10 registros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13 filas con rutas locales y deleted_at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9 y 13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Estructura de la base de datos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Columnas photo_path y deleted_at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14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Conservación de las fotografías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Archivos y huella SHA256 sin cambios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Validación y pruebas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Archivo falso rechazado y 10 pruebas aprobadas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16 a 18</w:t>
            </w:r>
          </w:p>
        </w:tc>
      </w:tr>
    </w:tbl>
    <w:p>
      <w:pPr>
        <w:pStyle w:val="Heading2"/>
      </w:pPr>
      <w:r>
        <w:t>Repositorio actualizado</w:t>
      </w:r>
    </w:p>
    <w:p>
      <w:hyperlink r:id="rId10">
        <w:r>
          <w:rPr>
            <w:color w:val="164F73"/>
          </w:rPr>
          <w:t>https://github.com/LeonardoH369/superheroes/tree/codex/activity-10-entrega</w:t>
        </w:r>
      </w:hyperlink>
    </w:p>
    <w:p>
      <w:hyperlink r:id="rId11">
        <w:r>
          <w:rPr>
            <w:color w:val="164F73"/>
          </w:rPr>
          <w:t>README con funciones nuevas e instrucciones de ejecución</w:t>
        </w:r>
      </w:hyperlink>
    </w:p>
    <w:p>
      <w:r>
        <w:t>La rama codex/activity-10-entrega conserva el historial de Activity 8 y agrega la actualización, este reporte y las capturas. Las semillas crean 12 fichas ficticias, de las cuales 10 están activas y 2 en la papelera. El recorrido agrega una ficha desde el formulario y termina con 13 registros.</w:t>
      </w:r>
    </w:p>
    <w:p>
      <w:r>
        <w:t>Las imágenes de demostración son ilustraciones locales. Las capturas de la base presentan consultas reales a MySQL mediante un visor de evidencia de solo lectura; no corresponden a phpMyAdmin. Los formularios se recorrieron desde Chrome.</w:t>
      </w:r>
    </w:p>
    <w:p>
      <w:r>
        <w:br w:type="page"/>
      </w:r>
    </w:p>
    <w:p>
      <w:pPr>
        <w:pStyle w:val="Heading2"/>
      </w:pPr>
      <w:r>
        <w:t>Figura 1 Listado de fichas activas</w:t>
      </w:r>
    </w:p>
    <w:p>
      <w:r>
        <w:t>Parte superior del listado inicial con 10 fichas activas. Los dos registros dados de baja se consultan desde la papelera.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732237"/>
            <wp:docPr id="1" name="Picture 1" descr="01 activ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tivos.png"/>
                    <pic:cNvPicPr/>
                  </pic:nvPicPr>
                  <pic:blipFill>
                    <a:blip r:embed="rId12"/>
                    <a:srcRect l="0" t="12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73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Vista del proyecto en ejecución local con datos ficticios.</w:t>
      </w:r>
    </w:p>
    <w:p>
      <w:r>
        <w:br w:type="page"/>
      </w:r>
    </w:p>
    <w:p>
      <w:pPr>
        <w:pStyle w:val="Heading2"/>
      </w:pPr>
      <w:r>
        <w:t>Figura 2 Registro con archivo local</w:t>
      </w:r>
    </w:p>
    <w:p>
      <w:r>
        <w:t>El formulario selecciona un archivo JPEG de la computadora. No existe un campo para URL externa.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732237"/>
            <wp:docPr id="2" name="Picture 2" descr="02 regist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ro.png"/>
                    <pic:cNvPicPr/>
                  </pic:nvPicPr>
                  <pic:blipFill>
                    <a:blip r:embed="rId13"/>
                    <a:srcRect l="0" t="12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73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Vista del proyecto en ejecución local con datos ficticios.</w:t>
      </w:r>
    </w:p>
    <w:p>
      <w:r>
        <w:br w:type="page"/>
      </w:r>
    </w:p>
    <w:p>
      <w:pPr>
        <w:pStyle w:val="Heading2"/>
      </w:pPr>
      <w:r>
        <w:t>Figura 3 Ficha con fotografía guardada localmente</w:t>
      </w:r>
    </w:p>
    <w:p>
      <w:r>
        <w:t>La ficha recién creada muestra la imagen servida desde storage/photos y los datos persistidos en MySQL.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732237"/>
            <wp:docPr id="3" name="Picture 3" descr="03 fich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cha.png"/>
                    <pic:cNvPicPr/>
                  </pic:nvPicPr>
                  <pic:blipFill>
                    <a:blip r:embed="rId14"/>
                    <a:srcRect l="0" t="12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73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Vista del proyecto en ejecución local con datos ficticios.</w:t>
      </w:r>
    </w:p>
    <w:p>
      <w:r>
        <w:br w:type="page"/>
      </w:r>
    </w:p>
    <w:p>
      <w:pPr>
        <w:pStyle w:val="Heading2"/>
      </w:pPr>
      <w:r>
        <w:t>Figura 4 Edición con reemplazo de fotografía</w:t>
      </w:r>
    </w:p>
    <w:p>
      <w:r>
        <w:t>Se selecciona una nueva fotografía local. El campo también puede dejarse vacío para conservar la imagen actual.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5192050"/>
            <wp:docPr id="4" name="Picture 4" descr="04 edic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dicion.png"/>
                    <pic:cNvPicPr/>
                  </pic:nvPicPr>
                  <pic:blipFill>
                    <a:blip r:embed="rId15"/>
                    <a:srcRect l="0" t="1095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519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Vista del proyecto en ejecución local con datos ficticios.</w:t>
      </w:r>
    </w:p>
    <w:p>
      <w:r>
        <w:br w:type="page"/>
      </w:r>
    </w:p>
    <w:p>
      <w:pPr>
        <w:pStyle w:val="Heading2"/>
      </w:pPr>
      <w:r>
        <w:t>Figura 5 Cambios y nueva fotografía guardados</w:t>
      </w:r>
    </w:p>
    <w:p>
      <w:r>
        <w:t>La ficha conserva su identificador y muestra el nombre actualizado y la fotografía de reemplazo. La foto anterior sigue en el disco.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732237"/>
            <wp:docPr id="5" name="Picture 5" descr="05 edicion guard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dicion-guardada.png"/>
                    <pic:cNvPicPr/>
                  </pic:nvPicPr>
                  <pic:blipFill>
                    <a:blip r:embed="rId16"/>
                    <a:srcRect l="0" t="12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73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Vista del proyecto en ejecución local con datos ficticios.</w:t>
      </w:r>
    </w:p>
    <w:p>
      <w:r>
        <w:br w:type="page"/>
      </w:r>
    </w:p>
    <w:p>
      <w:pPr>
        <w:pStyle w:val="Heading2"/>
      </w:pPr>
      <w:r>
        <w:t>Figura 6 Confirmación de baja lógica</w:t>
      </w:r>
    </w:p>
    <w:p>
      <w:r>
        <w:t>La vista informa que la ficha pasará a la papelera y que su archivo local se conservará.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732237"/>
            <wp:docPr id="6" name="Picture 6" descr="06 confirmar baj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firmar-baja.png"/>
                    <pic:cNvPicPr/>
                  </pic:nvPicPr>
                  <pic:blipFill>
                    <a:blip r:embed="rId17"/>
                    <a:srcRect l="0" t="12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73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6. Vista del proyecto en ejecución local con datos ficticios.</w:t>
      </w:r>
    </w:p>
    <w:p>
      <w:r>
        <w:br w:type="page"/>
      </w:r>
    </w:p>
    <w:p>
      <w:pPr>
        <w:pStyle w:val="Heading2"/>
      </w:pPr>
      <w:r>
        <w:t>Figura 7 Listado después de la baja</w:t>
      </w:r>
    </w:p>
    <w:p>
      <w:r>
        <w:t>La ficha Fénix local DEMO deja de aparecer en la colección activa; la fotografía sigue almacenada.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732237"/>
            <wp:docPr id="7" name="Picture 7" descr="07 baj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aja.png"/>
                    <pic:cNvPicPr/>
                  </pic:nvPicPr>
                  <pic:blipFill>
                    <a:blip r:embed="rId18"/>
                    <a:srcRect l="0" t="12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73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7. Vista del proyecto en ejecución local con datos ficticios.</w:t>
      </w:r>
    </w:p>
    <w:p>
      <w:r>
        <w:br w:type="page"/>
      </w:r>
    </w:p>
    <w:p>
      <w:pPr>
        <w:pStyle w:val="Heading2"/>
      </w:pPr>
      <w:r>
        <w:t>Figura 8 Papelera con registros recuperables</w:t>
      </w:r>
    </w:p>
    <w:p>
      <w:r>
        <w:t>La papelera muestra las tres fichas dadas de baja durante esta demostración, sus imágenes conservadas y el enlace para restaurarlas.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732237"/>
            <wp:docPr id="8" name="Picture 8" descr="08 papele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pelera.png"/>
                    <pic:cNvPicPr/>
                  </pic:nvPicPr>
                  <pic:blipFill>
                    <a:blip r:embed="rId19"/>
                    <a:srcRect l="0" t="12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73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8. Vista del proyecto en ejecución local con datos ficticios.</w:t>
      </w:r>
    </w:p>
    <w:p>
      <w:r>
        <w:br w:type="page"/>
      </w:r>
    </w:p>
    <w:p>
      <w:pPr>
        <w:pStyle w:val="Heading2"/>
      </w:pPr>
      <w:r>
        <w:t>Figura 9 Base de datos con registros activos y eliminados</w:t>
      </w:r>
    </w:p>
    <w:p>
      <w:r>
        <w:t>Resultado real de una consulta MySQL: 13 registros, 10 activos y 3 con baja lógica. Todas las fotografías utilizan rutas locales.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530047"/>
            <wp:docPr id="9" name="Picture 9" descr="09 base con baj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ase-con-bajas.png"/>
                    <pic:cNvPicPr/>
                  </pic:nvPicPr>
                  <pic:blipFill>
                    <a:blip r:embed="rId20"/>
                    <a:srcRect l="1099" t="2400" r="1099" b="510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53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9. Consulta directa a MySQL presentada en el visor de evidencia.</w:t>
      </w:r>
    </w:p>
    <w:p>
      <w:r>
        <w:br w:type="page"/>
      </w:r>
    </w:p>
    <w:p>
      <w:pPr>
        <w:pStyle w:val="Heading2"/>
      </w:pPr>
      <w:r>
        <w:t>Figura 10 Confirmación de restauración</w:t>
      </w:r>
    </w:p>
    <w:p>
      <w:r>
        <w:t>La vista recupera la ficha retirada y muestra su fotografía conservada antes de confirmar.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732237"/>
            <wp:docPr id="10" name="Picture 10" descr="10 restaur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staurar.png"/>
                    <pic:cNvPicPr/>
                  </pic:nvPicPr>
                  <pic:blipFill>
                    <a:blip r:embed="rId21"/>
                    <a:srcRect l="0" t="12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73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10. Vista del proyecto en ejecución local con datos ficticios.</w:t>
      </w:r>
    </w:p>
    <w:p>
      <w:r>
        <w:br w:type="page"/>
      </w:r>
    </w:p>
    <w:p>
      <w:pPr>
        <w:pStyle w:val="Heading2"/>
      </w:pPr>
      <w:r>
        <w:t>Figura 11 Ficha restaurada con la misma fotografía</w:t>
      </w:r>
    </w:p>
    <w:p>
      <w:r>
        <w:t>La ficha vuelve a estar activa sin volver a cargar su archivo. Se conserva el identificador y la ruta de la fotografía.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732237"/>
            <wp:docPr id="11" name="Picture 11" descr="11 restaur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staurado.png"/>
                    <pic:cNvPicPr/>
                  </pic:nvPicPr>
                  <pic:blipFill>
                    <a:blip r:embed="rId22"/>
                    <a:srcRect l="0" t="12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73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11. Vista del proyecto en ejecución local con datos ficticios.</w:t>
      </w:r>
    </w:p>
    <w:p>
      <w:r>
        <w:br w:type="page"/>
      </w:r>
    </w:p>
    <w:p>
      <w:pPr>
        <w:pStyle w:val="Heading2"/>
      </w:pPr>
      <w:r>
        <w:t>Figura 12 Papelera después de restaurar</w:t>
      </w:r>
    </w:p>
    <w:p>
      <w:r>
        <w:t>Solo quedan las dos bajas originales de demostración; Fénix local DEMO ya no está en esta vista.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732237"/>
            <wp:docPr id="12" name="Picture 12" descr="12 papelera fi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apelera-final.png"/>
                    <pic:cNvPicPr/>
                  </pic:nvPicPr>
                  <pic:blipFill>
                    <a:blip r:embed="rId23"/>
                    <a:srcRect l="0" t="12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73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12. Vista del proyecto en ejecución local con datos ficticios.</w:t>
      </w:r>
    </w:p>
    <w:p>
      <w:r>
        <w:br w:type="page"/>
      </w:r>
    </w:p>
    <w:p>
      <w:pPr>
        <w:pStyle w:val="Heading2"/>
      </w:pPr>
      <w:r>
        <w:t>Figura 13 Base de datos después de la restauración</w:t>
      </w:r>
    </w:p>
    <w:p>
      <w:r>
        <w:t>Después de restaurar se conservan 13 filas: 11 activas y 2 eliminadas lógicamente. deleted_at de la ficha restaurada vuelve a NULL.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73332"/>
            <wp:docPr id="13" name="Picture 13" descr="13 base fi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ase-final.png"/>
                    <pic:cNvPicPr/>
                  </pic:nvPicPr>
                  <pic:blipFill>
                    <a:blip r:embed="rId24"/>
                    <a:srcRect l="1099" t="2400" r="1099" b="830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73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13. Consulta directa a MySQL presentada en el visor de evidencia.</w:t>
      </w:r>
    </w:p>
    <w:p>
      <w:r>
        <w:br w:type="page"/>
      </w:r>
    </w:p>
    <w:p>
      <w:pPr>
        <w:pStyle w:val="Heading2"/>
      </w:pPr>
      <w:r>
        <w:t>Figura 14 Estructura de la tabla superheroes</w:t>
      </w:r>
    </w:p>
    <w:p>
      <w:r>
        <w:t>La estructura contiene photo_path para la ruta local y deleted_at nullable para identificar la baja lógica.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2703336"/>
            <wp:docPr id="14" name="Picture 14" descr="14 esque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squema.png"/>
                    <pic:cNvPicPr/>
                  </pic:nvPicPr>
                  <pic:blipFill>
                    <a:blip r:embed="rId25"/>
                    <a:srcRect l="1099" t="2400" r="1099" b="4240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70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14. Consulta directa a MySQL presentada en el visor de evidencia.</w:t>
      </w:r>
    </w:p>
    <w:p>
      <w:r>
        <w:br w:type="page"/>
      </w:r>
    </w:p>
    <w:p>
      <w:pPr>
        <w:pStyle w:val="Heading2"/>
      </w:pPr>
      <w:r>
        <w:t>Figura 15 Archivos conservados en storage photos</w:t>
      </w:r>
    </w:p>
    <w:p>
      <w:r>
        <w:t>El directorio contiene cinco JPEG: tres imágenes de semilla y las dos cargadas en el recorrido. La huella del archivo restaurado coincide con la obtenida antes de su baja.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2955784"/>
            <wp:docPr id="15" name="Picture 15" descr="15 almacenami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lmacenamiento.png"/>
                    <pic:cNvPicPr/>
                  </pic:nvPicPr>
                  <pic:blipFill>
                    <a:blip r:embed="rId26"/>
                    <a:srcRect l="1026" t="2400" r="1099" b="3720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95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15. Lectura real de los archivos locales de la aplicación.</w:t>
      </w:r>
    </w:p>
    <w:p>
      <w:r>
        <w:br w:type="page"/>
      </w:r>
    </w:p>
    <w:p>
      <w:pPr>
        <w:pStyle w:val="Heading2"/>
      </w:pPr>
      <w:r>
        <w:t>Figura 16 Validación del contenido de la fotografía</w:t>
      </w:r>
    </w:p>
    <w:p>
      <w:r>
        <w:t>El servidor rechaza un archivo de texto renombrado como PNG y conserva los demás campos del formulario.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5168101"/>
            <wp:docPr id="16" name="Picture 16" descr="16 validac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validacion.png"/>
                    <pic:cNvPicPr/>
                  </pic:nvPicPr>
                  <pic:blipFill>
                    <a:blip r:embed="rId27"/>
                    <a:srcRect l="0" t="11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5168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16. Vista del proyecto en ejecución local con datos ficticios.</w:t>
      </w:r>
    </w:p>
    <w:p>
      <w:r>
        <w:br w:type="page"/>
      </w:r>
    </w:p>
    <w:p>
      <w:pPr>
        <w:pStyle w:val="Heading2"/>
      </w:pPr>
      <w:r>
        <w:t>Figura 17 Vista de registro no encontrado</w:t>
      </w:r>
    </w:p>
    <w:p>
      <w:r>
        <w:t>La vista de error responde a identificadores que no existen y a fichas retiradas cuando se intenta usar su ruta activa.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732237"/>
            <wp:docPr id="17" name="Picture 17" descr="17 no encontr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no-encontrado.png"/>
                    <pic:cNvPicPr/>
                  </pic:nvPicPr>
                  <pic:blipFill>
                    <a:blip r:embed="rId28"/>
                    <a:srcRect l="0" t="12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73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17. Vista del proyecto en ejecución local con datos ficticios.</w:t>
      </w:r>
    </w:p>
    <w:p>
      <w:r>
        <w:br w:type="page"/>
      </w:r>
    </w:p>
    <w:p>
      <w:pPr>
        <w:pStyle w:val="Heading2"/>
      </w:pPr>
      <w:r>
        <w:t>Figura 18 Diez pruebas aprobadas</w:t>
      </w:r>
    </w:p>
    <w:p>
      <w:r>
        <w:t>Las 10 pruebas verifican cargas y reemplazos, límites y contenido del archivo, validación, CSRF, bajas, restauración y conservación de imágenes.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2889435"/>
            <wp:docPr id="18" name="Picture 18" descr="18 prueb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uebas.png"/>
                    <pic:cNvPicPr/>
                  </pic:nvPicPr>
                  <pic:blipFill>
                    <a:blip r:embed="rId29"/>
                    <a:srcRect l="1099" t="2400" r="1099" b="3860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889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18. Salida real de las pruebas ejecutadas.</w:t>
      </w:r>
    </w:p>
    <w:p>
      <w:r>
        <w:br w:type="page"/>
      </w:r>
    </w:p>
    <w:p>
      <w:pPr>
        <w:pStyle w:val="Heading1"/>
      </w:pPr>
      <w:r>
        <w:t>Resultados y conclusiones</w:t>
      </w:r>
    </w:p>
    <w:p>
      <w:r>
        <w:t>El sistema guarda fotografías locales y permite administrar la baja y recuperación de superhéroes desde las vistas. La demostración final contiene 13 filas: 11 activas y 2 eliminadas lógicamente. Antes de restaurar la ficha de prueba, la misma tabla contenía 10 activas y 3 dadas de baja; no se eliminó ninguna fila durante ese recorrido.</w:t>
      </w:r>
    </w:p>
    <w:p>
      <w:r>
        <w:t>La fotografía restaurada mantuvo la misma ruta y la misma huella SHA256 obtenida antes de dar de baja la ficha. El directorio conserva cinco imágenes JPEG: tres de las semillas y dos cargadas desde el formulario. También se verificó la existencia de la imagen anterior al reemplazo.</w:t>
      </w:r>
    </w:p>
    <w:p>
      <w:r>
        <w:t>Las 10 pruebas automatizadas terminaron aprobadas, sin fallos ni omisiones. Comprueban carga y consulta de la imagen, edición, reemplazo, validación de archivos y tamaño, alias únicos, protección CSRF, baja lógica y restauración. El recorrido del navegador terminó sin errores JavaScript observados.</w:t>
      </w:r>
    </w:p>
    <w:p>
      <w:pPr>
        <w:pStyle w:val="Heading2"/>
      </w:pPr>
      <w:r>
        <w:t>Migración y conservación de datos</w:t>
      </w:r>
    </w:p>
    <w:p>
      <w:r>
        <w:t>Activity 8 ya incluía deleted_at y el modelo con paranoid activado. La actualización conserva esa estructura y agrega la interfaz de papelera y restauración. La migración renombra photo_url a photo_path y convierte las imágenes de ejemplo a archivos locales, incluyendo los registros retirados. Las URLs anteriores desconocidas reciben una ilustración local; una fotografía personalizada debe cargarse desde la edición.</w:t>
      </w:r>
    </w:p>
    <w:p>
      <w:pPr>
        <w:pStyle w:val="Heading2"/>
      </w:pPr>
      <w:r>
        <w:t>Ejecución local</w:t>
      </w:r>
    </w:p>
    <w:p>
      <w:r>
        <w:t>Con la conexión de desarrollo configurada en .env se ejecutan npm ci, npm run db:create, npm run db:migrate, npm run db:seed y npm start. No se crea de nuevo una base que ya existe. La dirección predeterminada es http://localhost:3002. npm run db:inspect permite consultar las filas y el esquema sin modificarlos.</w:t>
      </w:r>
    </w:p>
    <w:p>
      <w:r>
        <w:t>Las fotografías cargadas no se versionan. Al mover una instalación con imágenes propias se debe conservar también storage/photos. Las semillas regeneran las imágenes de demostración a partir de las ilustraciones incluidas en el repositorio.</w:t>
      </w:r>
    </w:p>
    <w:p>
      <w:r>
        <w:t>La verificación se realizó con MySQL Community Server 8.4.9 y Node.js 24. El servidor está destinado al uso académico local de una sola persona. No se realizó un despliegue público.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LeonardoH369/superheroes/tree/codex/activity-10-entrega" TargetMode="External"/><Relationship Id="rId11" Type="http://schemas.openxmlformats.org/officeDocument/2006/relationships/hyperlink" Target="https://github.com/LeonardoH369/superheroes/blob/codex/activity-10-entrega/README.md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10 Almacenamiento local de fotografías y restauración de superhéroes</dc:title>
  <dc:subject>Diseño de aplicaciones web</dc:subject>
  <dc:creator>Leonardo Hinojosa Castro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