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3FFCD" w14:textId="77777777" w:rsidR="007F4EEF" w:rsidRDefault="007F4EEF" w:rsidP="009665F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p w14:paraId="691B3C9A" w14:textId="17D31D34" w:rsidR="0092421E" w:rsidRDefault="009665F6" w:rsidP="009665F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  <w:r w:rsidRPr="009665F6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Plan de Mantenimiento </w:t>
      </w:r>
      <w:r>
        <w:rPr>
          <w:rFonts w:ascii="Arial" w:eastAsia="Times New Roman" w:hAnsi="Arial" w:cs="Arial"/>
          <w:b/>
          <w:sz w:val="24"/>
          <w:szCs w:val="24"/>
          <w:lang w:val="es-MX" w:eastAsia="es-ES"/>
        </w:rPr>
        <w:t>del Sistema de</w:t>
      </w:r>
      <w:r w:rsidRPr="009665F6">
        <w:rPr>
          <w:rFonts w:ascii="Arial" w:eastAsia="Times New Roman" w:hAnsi="Arial" w:cs="Arial"/>
          <w:b/>
          <w:sz w:val="24"/>
          <w:szCs w:val="24"/>
          <w:lang w:val="es-MX" w:eastAsia="es-ES"/>
        </w:rPr>
        <w:t xml:space="preserve"> Almacenamiento</w:t>
      </w:r>
    </w:p>
    <w:p w14:paraId="18AAE39C" w14:textId="77777777" w:rsidR="009665F6" w:rsidRPr="009665F6" w:rsidRDefault="009665F6" w:rsidP="009665F6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MX" w:eastAsia="es-ES"/>
        </w:rPr>
      </w:pPr>
    </w:p>
    <w:tbl>
      <w:tblPr>
        <w:tblW w:w="10773" w:type="dxa"/>
        <w:tblInd w:w="-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091"/>
        <w:gridCol w:w="7414"/>
        <w:gridCol w:w="1275"/>
      </w:tblGrid>
      <w:tr w:rsidR="00CA3648" w:rsidRPr="009665F6" w14:paraId="66DC7DD9" w14:textId="77777777" w:rsidTr="005861F4">
        <w:trPr>
          <w:trHeight w:val="126"/>
        </w:trPr>
        <w:tc>
          <w:tcPr>
            <w:tcW w:w="208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47630" w14:textId="77777777" w:rsidR="00CA3648" w:rsidRPr="009665F6" w:rsidRDefault="00CA3648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Equipo</w:t>
            </w:r>
          </w:p>
        </w:tc>
        <w:tc>
          <w:tcPr>
            <w:tcW w:w="74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50F6BF51" w14:textId="77777777" w:rsidR="00CA3648" w:rsidRPr="009665F6" w:rsidRDefault="00CA3648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Actividades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1662E4" w14:textId="77777777" w:rsidR="00CA3648" w:rsidRPr="009665F6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Frecuencia</w:t>
            </w:r>
          </w:p>
        </w:tc>
      </w:tr>
      <w:tr w:rsidR="00CA3648" w:rsidRPr="009665F6" w14:paraId="0063F44C" w14:textId="77777777" w:rsidTr="005861F4">
        <w:trPr>
          <w:trHeight w:val="48"/>
        </w:trPr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D4D070" w14:textId="77777777" w:rsidR="00CA3648" w:rsidRPr="009665F6" w:rsidRDefault="00CA3648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09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4D3407" w14:textId="77777777" w:rsidR="00CA3648" w:rsidRPr="009665F6" w:rsidRDefault="00CA3648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7414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5AD1B421" w14:textId="77777777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829AF" w14:textId="77777777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9665F6" w:rsidRPr="00CA3648" w14:paraId="71A8EFDC" w14:textId="77777777" w:rsidTr="005861F4">
        <w:trPr>
          <w:trHeight w:val="12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FB34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  <w:t>Tanque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E1A1E" w14:textId="1B932389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Primario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CB8E2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Medir agua físicamente y drenar el agua cuando se detecte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DAD29" w14:textId="20F3557B" w:rsidR="009665F6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Mensual</w:t>
            </w:r>
          </w:p>
        </w:tc>
      </w:tr>
      <w:tr w:rsidR="009665F6" w:rsidRPr="00CA3648" w14:paraId="060B784A" w14:textId="77777777" w:rsidTr="005861F4">
        <w:trPr>
          <w:trHeight w:val="27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1F5D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03FA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68C5C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Realizar Limpieza de tanque cuando presente alto contenido de sólidos el producto.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38329" w14:textId="2895883C" w:rsidR="009665F6" w:rsidRPr="009665F6" w:rsidRDefault="00CA3648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10 años</w:t>
            </w:r>
          </w:p>
        </w:tc>
      </w:tr>
      <w:tr w:rsidR="009665F6" w:rsidRPr="009665F6" w14:paraId="568EBA08" w14:textId="77777777" w:rsidTr="005861F4">
        <w:trPr>
          <w:trHeight w:val="5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271C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45A74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EE896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Pruebas de hermeticidad laboratorio de pruebas acreditado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D9CA2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Anual</w:t>
            </w:r>
          </w:p>
        </w:tc>
      </w:tr>
      <w:tr w:rsidR="009665F6" w:rsidRPr="009665F6" w14:paraId="03B85D2B" w14:textId="77777777" w:rsidTr="005861F4">
        <w:trPr>
          <w:trHeight w:val="5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3B42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F21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A8091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Realizar calibración volumétrica del tanque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32752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10 años</w:t>
            </w:r>
          </w:p>
        </w:tc>
      </w:tr>
      <w:tr w:rsidR="009665F6" w:rsidRPr="009665F6" w14:paraId="58A7AFE7" w14:textId="77777777" w:rsidTr="005861F4">
        <w:trPr>
          <w:trHeight w:val="4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EF1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651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secundario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C5415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Probar el sensor de líquidos (Alarma visual y sonora)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27CBA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9665F6" w14:paraId="515FD110" w14:textId="77777777" w:rsidTr="005861F4">
        <w:trPr>
          <w:trHeight w:val="4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23E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5AB3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Espacio Anular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B3476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sea hermético y que no esté fracturado, que cuente con tapa y empaque, el tubo del sensor con tapa y empaque.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8458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4C9D2524" w14:textId="77777777" w:rsidTr="005861F4">
        <w:trPr>
          <w:trHeight w:val="27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4332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BE91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9E37C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estado de tubería Conduit, cajas de conexiones con tapas y glándula, los sellos EYS con tapón y cemento sellador.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D48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362DA773" w14:textId="77777777" w:rsidTr="005861F4">
        <w:trPr>
          <w:trHeight w:val="39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6AC78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361FD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Motobombas y bombas de transferencia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3246B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Revisar condiciones de operación, voltajes, estado de capacitor, limpieza de conexiones y caja registros eléctricos, y la conexión a tierra física.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8D9F0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0AE4C4DC" w14:textId="77777777" w:rsidTr="005861F4">
        <w:trPr>
          <w:trHeight w:val="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DC9C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EF4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5E596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Revisar integridad mecánica (pintura, oxidación) y contención de producto.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5A76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78B929B6" w14:textId="77777777" w:rsidTr="005861F4">
        <w:trPr>
          <w:trHeight w:val="79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0F19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19E4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C563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el sensor mecánico de fugas esté conectado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B69DE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75DA7548" w14:textId="77777777" w:rsidTr="005861F4">
        <w:trPr>
          <w:trHeight w:val="19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2109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C288C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62F1A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no presente ruidos extraños o vibración durante la operación.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9FF7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12B9FDB3" w14:textId="77777777" w:rsidTr="005861F4">
        <w:trPr>
          <w:trHeight w:val="31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2516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AAF9F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de bomba sumergible y de accesorios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02541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Revisar que esté limpio y seco, que los, empaques (botas), estén ajustados, que sea hermético (que no presente fracturas).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4D2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000B731C" w14:textId="77777777" w:rsidTr="005861F4">
        <w:trPr>
          <w:trHeight w:val="49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6749A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3F0BE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776BA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estado de tubería Conduit, cajas de conexiones con tapas y glándula, los sellos EYS con tapón y cemento sellador.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27EE8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2773F718" w14:textId="77777777" w:rsidTr="005861F4">
        <w:trPr>
          <w:trHeight w:val="73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BB11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D4C65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A1E65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Probar el sensor de líquidos (verificar alarma visual y sonora) y que se esté a 1 cm. del piso.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CEF44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4A0341C9" w14:textId="77777777" w:rsidTr="005861F4">
        <w:trPr>
          <w:trHeight w:val="19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B231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2ABA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BCFC76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La válvula de cierre rápido debe mantener la contención y no debe presentar oxidación.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DFB0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13A812D6" w14:textId="77777777" w:rsidTr="005861F4">
        <w:trPr>
          <w:trHeight w:val="181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F8F7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09596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779FA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La tubería flexible no debe estar deformada, oxidada y debe mantener la contención.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3F478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356DE99D" w14:textId="77777777" w:rsidTr="005861F4">
        <w:trPr>
          <w:trHeight w:val="156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5AD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74F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834E5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Verificar del estado de la tapa metálica hermética 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2171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6FD7BF72" w14:textId="77777777" w:rsidTr="005861F4">
        <w:trPr>
          <w:trHeight w:val="30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7EE7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5C6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67BDD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Pintura y rotulado de acuerdo con el producto.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A99B7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6 meses</w:t>
            </w:r>
          </w:p>
        </w:tc>
      </w:tr>
      <w:tr w:rsidR="009665F6" w:rsidRPr="009665F6" w14:paraId="22FDAABF" w14:textId="77777777" w:rsidTr="005861F4">
        <w:trPr>
          <w:trHeight w:val="10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85A9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6B1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Válvula de prevención de sobrellenado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3C883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 Verificar que la válvula esté completa y que tenga el tubo de extensión hasta el fondo.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3929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6 meses</w:t>
            </w:r>
          </w:p>
        </w:tc>
      </w:tr>
      <w:tr w:rsidR="009665F6" w:rsidRPr="006D5369" w14:paraId="7658772B" w14:textId="77777777" w:rsidTr="005861F4">
        <w:trPr>
          <w:trHeight w:val="85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C147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AD49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B0604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funcionamiento de flotador interno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29AC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15840B8A" w14:textId="77777777" w:rsidTr="005861F4">
        <w:trPr>
          <w:trHeight w:val="5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09346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EB89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BB892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 válvula esté hermética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725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47B36D2F" w14:textId="77777777" w:rsidTr="005861F4">
        <w:trPr>
          <w:trHeight w:val="5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77F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E9F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BA13F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su ubicación impida que el tanque se sobrellene arriba del 95% de su capacidad total.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5BDE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478E552D" w14:textId="77777777" w:rsidTr="005861F4">
        <w:trPr>
          <w:trHeight w:val="48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0803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67AB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de derrame en boquilla de llenado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9FE35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sea hermético y que no esté fracturado, que cuente con tapa y empaque, el tubo del sensor con tapa y empaque,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A377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1EFA82AC" w14:textId="77777777" w:rsidTr="005861F4">
        <w:trPr>
          <w:trHeight w:val="94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678B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2B8E4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BA838" w14:textId="6F8FE15A" w:rsidR="009665F6" w:rsidRPr="009665F6" w:rsidRDefault="00D30927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cuente con su</w:t>
            </w:r>
            <w:r w:rsidR="009665F6"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 respectiva tapa y empaque que permita el sellado hermético.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1385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7C0AF600" w14:textId="77777777" w:rsidTr="005861F4">
        <w:trPr>
          <w:trHeight w:val="300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3D50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F5D0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FE0CE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 válvula de drenado se encuentre funcionando.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018F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3EE400B3" w14:textId="77777777" w:rsidTr="005861F4">
        <w:trPr>
          <w:trHeight w:val="4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C4D6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2DF9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2011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el cople de bronce cuente con su tapa Duratuf de 4" completa con empaque y hermética.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FEF1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68DD2F5F" w14:textId="77777777" w:rsidTr="005861F4">
        <w:trPr>
          <w:trHeight w:val="3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BA77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bookmarkStart w:id="0" w:name="_Hlk508985937"/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49BA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650E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Pintura y rotulado de acuerdo con el producto.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87D56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6 meses</w:t>
            </w:r>
          </w:p>
        </w:tc>
      </w:tr>
      <w:tr w:rsidR="009665F6" w:rsidRPr="009665F6" w14:paraId="22DE0AD9" w14:textId="77777777" w:rsidTr="005861F4">
        <w:trPr>
          <w:trHeight w:val="3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6F354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5B3ECE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del sistema de Control de inventarios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853B28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sea hermético y que no esté fracturado, que cuente con tapa y empaque, el tubo del sensor con tapa y empaque,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3B2A9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66D7D514" w14:textId="77777777" w:rsidTr="005861F4">
        <w:trPr>
          <w:trHeight w:val="3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2E37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EC8A9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8DBE91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el tubo de la sonda cuente con su tapa y empaque.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46FF4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2BA4825B" w14:textId="77777777" w:rsidTr="005861F4">
        <w:trPr>
          <w:trHeight w:val="368"/>
        </w:trPr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60C6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B2CB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408AA8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estado de tubería Conduit, cajas de conexiones con tapas y glándula, los sellos EYS con tapón y cemento sellador.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42A3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A3648" w14:paraId="739556C4" w14:textId="77777777" w:rsidTr="005861F4">
        <w:trPr>
          <w:trHeight w:val="368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FADF1" w14:textId="77777777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B051" w14:textId="66F71F91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Registro de purga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9155A" w14:textId="708778FD" w:rsidR="00CA3648" w:rsidRPr="009665F6" w:rsidRDefault="00CA3648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CA3648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sea hermético y que no esté fracturado, que cuente con tapa y empaque, el tubo del sensor con tapa y empaque.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4F62F" w14:textId="3B12467B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A3648" w:rsidRPr="00CA3648" w14:paraId="4F163518" w14:textId="77777777" w:rsidTr="005861F4">
        <w:trPr>
          <w:trHeight w:val="368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9C4C7" w14:textId="77777777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EC5D4" w14:textId="189BFBC6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Entrada hombre</w:t>
            </w:r>
          </w:p>
        </w:tc>
        <w:tc>
          <w:tcPr>
            <w:tcW w:w="7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E8576B" w14:textId="6FF156CD" w:rsidR="00CA3648" w:rsidRPr="009665F6" w:rsidRDefault="00CA3648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CA3648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empaque y tornillería completa, y que esté pintada.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6E71F2" w14:textId="76997B85" w:rsidR="00CA3648" w:rsidRPr="009665F6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bookmarkEnd w:id="0"/>
    </w:tbl>
    <w:p w14:paraId="54F0D4C2" w14:textId="77777777" w:rsidR="0092421E" w:rsidRPr="009665F6" w:rsidRDefault="0092421E" w:rsidP="005D31A4">
      <w:pPr>
        <w:spacing w:after="0" w:line="240" w:lineRule="auto"/>
        <w:rPr>
          <w:rFonts w:eastAsia="Times New Roman" w:cs="Times New Roman"/>
          <w:lang w:val="es-MX" w:eastAsia="es-ES"/>
        </w:rPr>
      </w:pPr>
    </w:p>
    <w:p w14:paraId="06DC6F6E" w14:textId="1C303A8D" w:rsidR="0024794C" w:rsidRDefault="009665F6" w:rsidP="00D3137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sz w:val="24"/>
          <w:szCs w:val="24"/>
          <w:lang w:val="es-ES" w:eastAsia="es-ES"/>
        </w:rPr>
        <w:t>Sistema de Almacenamiento.</w:t>
      </w:r>
    </w:p>
    <w:p w14:paraId="0142F324" w14:textId="77777777" w:rsidR="009665F6" w:rsidRPr="009665F6" w:rsidRDefault="009665F6" w:rsidP="00D31378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tbl>
      <w:tblPr>
        <w:tblW w:w="10773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4"/>
        <w:gridCol w:w="1294"/>
        <w:gridCol w:w="7296"/>
        <w:gridCol w:w="1139"/>
      </w:tblGrid>
      <w:tr w:rsidR="009665F6" w:rsidRPr="009665F6" w14:paraId="17C0E6FF" w14:textId="77777777" w:rsidTr="00E0488F">
        <w:trPr>
          <w:trHeight w:val="300"/>
        </w:trPr>
        <w:tc>
          <w:tcPr>
            <w:tcW w:w="210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87C90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Equipo</w:t>
            </w:r>
          </w:p>
        </w:tc>
        <w:tc>
          <w:tcPr>
            <w:tcW w:w="76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bottom"/>
            <w:hideMark/>
          </w:tcPr>
          <w:p w14:paraId="08FF5BA9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  <w:t>Actividades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6C107A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Frecuencia</w:t>
            </w:r>
          </w:p>
        </w:tc>
      </w:tr>
      <w:tr w:rsidR="009665F6" w:rsidRPr="009665F6" w14:paraId="6A2B4FE6" w14:textId="77777777" w:rsidTr="00E0488F">
        <w:trPr>
          <w:trHeight w:val="300"/>
        </w:trPr>
        <w:tc>
          <w:tcPr>
            <w:tcW w:w="9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6A93D6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Principal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39B6525B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Secundario</w:t>
            </w:r>
          </w:p>
        </w:tc>
        <w:tc>
          <w:tcPr>
            <w:tcW w:w="76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282503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4B2730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9665F6" w:rsidRPr="009665F6" w14:paraId="086C8BCA" w14:textId="77777777" w:rsidTr="00E0488F">
        <w:trPr>
          <w:trHeight w:val="480"/>
        </w:trPr>
        <w:tc>
          <w:tcPr>
            <w:tcW w:w="9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F0DBFF" w14:textId="318DEEA4" w:rsidR="009665F6" w:rsidRPr="00CA3648" w:rsidRDefault="00CA3648" w:rsidP="009665F6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s-MX" w:eastAsia="es-MX"/>
              </w:rPr>
            </w:pPr>
            <w:r w:rsidRPr="00CA3648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val="es-MX" w:eastAsia="es-MX"/>
              </w:rPr>
              <w:t>Tanque</w:t>
            </w:r>
          </w:p>
        </w:tc>
        <w:tc>
          <w:tcPr>
            <w:tcW w:w="116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E3494B0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Contenedor de derrame conector recuperación de vapores</w:t>
            </w:r>
          </w:p>
        </w:tc>
        <w:tc>
          <w:tcPr>
            <w:tcW w:w="7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8EF9E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sea hermético y que no esté fracturado, que cuente con tapa y empaque, el tubo del sensor con tapa y empaque,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D4569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46DABD43" w14:textId="77777777" w:rsidTr="00E0488F">
        <w:trPr>
          <w:trHeight w:val="153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3B722A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E978E6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3FA4EB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válvula check de 3" que cierre herméticamente, que cuente con su tapa y empaque.</w:t>
            </w:r>
          </w:p>
        </w:tc>
        <w:tc>
          <w:tcPr>
            <w:tcW w:w="10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6A37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2785C70B" w14:textId="77777777" w:rsidTr="00E0488F">
        <w:trPr>
          <w:trHeight w:val="212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B9EC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2770F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26904B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Pintura y rotulado de acuerdo con el producto.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7A8D2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9665F6" w:rsidRPr="006D5369" w14:paraId="396A5E28" w14:textId="77777777" w:rsidTr="00E0488F">
        <w:trPr>
          <w:trHeight w:val="254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5778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6788A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Venteo normal</w:t>
            </w: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2B1688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mantenga su integridad mecánica, que se encuentre conectado a tierra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C356C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9665F6" w:rsidRPr="009665F6" w14:paraId="0A208786" w14:textId="77777777" w:rsidTr="00E0488F">
        <w:trPr>
          <w:trHeight w:val="49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AE9EA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7DC977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4AC7C50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Verificar que las válvulas de presión y vació estén limpias, libres de obstrucciones y que mantengan su integridad mecánica.</w:t>
            </w:r>
          </w:p>
        </w:tc>
        <w:tc>
          <w:tcPr>
            <w:tcW w:w="1035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29E41A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120 días</w:t>
            </w:r>
          </w:p>
        </w:tc>
      </w:tr>
      <w:tr w:rsidR="009665F6" w:rsidRPr="006D5369" w14:paraId="6794E346" w14:textId="77777777" w:rsidTr="00E0488F">
        <w:trPr>
          <w:trHeight w:val="49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BDD7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56D255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3EF431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sz w:val="18"/>
                <w:szCs w:val="18"/>
                <w:lang w:val="es-MX" w:eastAsia="es-MX"/>
              </w:rPr>
              <w:t>Verificar que las válvulas de presión y vació estén limpias, libre de obstrucciones y que mantengan su integridad mecánica.</w:t>
            </w:r>
          </w:p>
        </w:tc>
        <w:tc>
          <w:tcPr>
            <w:tcW w:w="1035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52AD75D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07A868D1" w14:textId="77777777" w:rsidTr="00E0488F">
        <w:trPr>
          <w:trHeight w:val="40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DFE220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8F2BC78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Equipo sistema de control de inventarios</w:t>
            </w: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3350F13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Obtener un reporte impreso de los datos de los tanques que la consola del equipo señale, respecto a nivel de producto y agua. 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9030AF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0B1F8E3A" w14:textId="77777777" w:rsidTr="00E0488F">
        <w:trPr>
          <w:trHeight w:val="26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9D91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9A25E9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AD64B0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 Se verifica que el equipo del sistema de control de inventarios identifique correctamente el tanque de almacenamiento</w:t>
            </w: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EFC965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614F2249" w14:textId="77777777" w:rsidTr="00E0488F">
        <w:trPr>
          <w:trHeight w:val="115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9FF0A8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6E02F9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8F073B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indique el nivel del producto y de agua.</w:t>
            </w: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715259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58AD5C48" w14:textId="77777777" w:rsidTr="00E0488F">
        <w:trPr>
          <w:trHeight w:val="33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E338F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D2B88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Pozos de observación</w:t>
            </w: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74BC50B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 que el sello que se localiza alrededor del tubo, en la parte superior del pozo sea hermético y no presente filtraciones.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D2F929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37AE5C56" w14:textId="77777777" w:rsidTr="00E0488F">
        <w:trPr>
          <w:trHeight w:val="38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BA0D7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5A2BFB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A14ECE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 Verificar que la parte superior metálica del registro esté sellada con cemento pulido y material epóxico para evitar la infiltración de agua o líquido.</w:t>
            </w: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A591CB0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0E7B6407" w14:textId="77777777" w:rsidTr="00E0488F">
        <w:trPr>
          <w:trHeight w:val="30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19254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B742E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8E36F0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Si cuenta con sensor de líquidos realizar prueba de funcionamiento (Alarma visual y sonora) </w:t>
            </w: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1DE76AB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6D5369" w14:paraId="21A91FB0" w14:textId="77777777" w:rsidTr="00E0488F">
        <w:trPr>
          <w:trHeight w:val="30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B91538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D6FD36C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60E940E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Si cuenta con sensor verificar estado de tubería Conduit, cajas de conexiones con tapas y glándula, los sellos EYS con tapón y cemento sellador.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vAlign w:val="center"/>
          </w:tcPr>
          <w:p w14:paraId="48528AF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9665F6" w:rsidRPr="009665F6" w14:paraId="0B5A449E" w14:textId="77777777" w:rsidTr="00E0488F">
        <w:trPr>
          <w:trHeight w:val="220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315822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0F0F35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72BA9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Que la tapa esté pintada y rotulada.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E2D03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9665F6" w:rsidRPr="009665F6" w14:paraId="6561825D" w14:textId="77777777" w:rsidTr="00E0488F">
        <w:trPr>
          <w:trHeight w:val="612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72031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6AB385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Conectores rápidos y mangueras </w:t>
            </w:r>
          </w:p>
        </w:tc>
        <w:tc>
          <w:tcPr>
            <w:tcW w:w="76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5C63C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Verificar que las mangueras y conectores no estén golpeados o dañados y que esté   ensambladas conforme a las recomendaciones y especificaciones del fabricante. </w:t>
            </w:r>
          </w:p>
        </w:tc>
        <w:tc>
          <w:tcPr>
            <w:tcW w:w="1035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2F298" w14:textId="77777777" w:rsidR="009665F6" w:rsidRPr="009665F6" w:rsidRDefault="009665F6" w:rsidP="009665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9665F6" w:rsidRPr="006D5369" w14:paraId="5FA464BE" w14:textId="77777777" w:rsidTr="00E0488F">
        <w:trPr>
          <w:trHeight w:val="408"/>
        </w:trPr>
        <w:tc>
          <w:tcPr>
            <w:tcW w:w="9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D31F1F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61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5DD357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6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881535F" w14:textId="77777777" w:rsidR="009665F6" w:rsidRPr="009665F6" w:rsidRDefault="009665F6" w:rsidP="009665F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9665F6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los accesorios estén completos y se ajusten herméticamente a las boquillas de las mangueras.</w:t>
            </w:r>
          </w:p>
        </w:tc>
        <w:tc>
          <w:tcPr>
            <w:tcW w:w="1035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4684823" w14:textId="77777777" w:rsidR="009665F6" w:rsidRPr="009665F6" w:rsidRDefault="009665F6" w:rsidP="009665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1239E749" w14:textId="77777777" w:rsidR="00CA3648" w:rsidRDefault="00CA3648" w:rsidP="00CA3648">
      <w:pPr>
        <w:keepNext/>
        <w:spacing w:after="0" w:line="240" w:lineRule="auto"/>
        <w:jc w:val="center"/>
        <w:outlineLvl w:val="0"/>
        <w:rPr>
          <w:rFonts w:ascii="Century Gothic" w:eastAsia="Times New Roman" w:hAnsi="Century Gothic" w:cs="Times New Roman"/>
          <w:b/>
          <w:lang w:val="es-ES" w:eastAsia="es-ES"/>
        </w:rPr>
      </w:pPr>
    </w:p>
    <w:p w14:paraId="5D55BA4C" w14:textId="77777777" w:rsidR="00CA3648" w:rsidRDefault="00CA3648" w:rsidP="00CA3648">
      <w:pPr>
        <w:keepNext/>
        <w:spacing w:after="0" w:line="240" w:lineRule="auto"/>
        <w:jc w:val="center"/>
        <w:outlineLvl w:val="0"/>
        <w:rPr>
          <w:rFonts w:ascii="Century Gothic" w:eastAsia="Times New Roman" w:hAnsi="Century Gothic" w:cs="Times New Roman"/>
          <w:b/>
          <w:lang w:val="es-ES" w:eastAsia="es-ES"/>
        </w:rPr>
      </w:pPr>
    </w:p>
    <w:p w14:paraId="4B9028F3" w14:textId="526A9151" w:rsidR="00CA3648" w:rsidRPr="00CF0B0B" w:rsidRDefault="00CA3648" w:rsidP="00CA3648">
      <w:pPr>
        <w:keepNext/>
        <w:spacing w:after="0" w:line="240" w:lineRule="auto"/>
        <w:jc w:val="center"/>
        <w:outlineLvl w:val="0"/>
        <w:rPr>
          <w:rFonts w:ascii="Century Gothic" w:eastAsia="Times New Roman" w:hAnsi="Century Gothic" w:cs="Times New Roman"/>
          <w:b/>
          <w:lang w:val="es-ES" w:eastAsia="es-ES"/>
        </w:rPr>
      </w:pPr>
      <w:r w:rsidRPr="00CF0B0B">
        <w:rPr>
          <w:rFonts w:ascii="Century Gothic" w:eastAsia="Times New Roman" w:hAnsi="Century Gothic" w:cs="Times New Roman"/>
          <w:b/>
          <w:lang w:val="es-ES" w:eastAsia="es-ES"/>
        </w:rPr>
        <w:t>Plan de Mantenimiento de Sistemas de Conducción.</w:t>
      </w:r>
    </w:p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4"/>
        <w:gridCol w:w="1905"/>
        <w:gridCol w:w="6302"/>
        <w:gridCol w:w="1262"/>
      </w:tblGrid>
      <w:tr w:rsidR="00CA3648" w:rsidRPr="00CF0B0B" w14:paraId="55B52241" w14:textId="77777777" w:rsidTr="00CA3648">
        <w:trPr>
          <w:trHeight w:val="300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47FCED0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Conducción de agua</w:t>
            </w:r>
          </w:p>
        </w:tc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DE7EA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Tubería 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6DAA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 libre de fugas</w:t>
            </w: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EAF3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A3648" w:rsidRPr="00CF0B0B" w14:paraId="1C88EA4A" w14:textId="77777777" w:rsidTr="00CA3648">
        <w:trPr>
          <w:trHeight w:val="480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0EFFDD1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0B7A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Bombas de agua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6A04E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Las bombas de agua para servicio o diversas instalaciones deben funcionar conforme a las especificaciones del fabricante.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B4454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A3648" w:rsidRPr="00CF0B0B" w14:paraId="16CF1303" w14:textId="77777777" w:rsidTr="00CA3648">
        <w:trPr>
          <w:trHeight w:val="74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B90CCF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D13CD11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AEB48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 Cuando aplique, las bombas de Agua del sistema contra incendio deben funcionar conforme a las especificaciones del fabricante y lo establecido en el Código NFPA 20, o Código o Norma que lo modifique o sustituya.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0977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A3648" w:rsidRPr="00CF0B0B" w14:paraId="6C62B555" w14:textId="77777777" w:rsidTr="00CA3648">
        <w:trPr>
          <w:trHeight w:val="60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1913B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5FABE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Tinacos y cisternas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412BC2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Realizar limpieza 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7810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A3648" w:rsidRPr="00CF0B0B" w14:paraId="3ECA8B76" w14:textId="77777777" w:rsidTr="00CA3648">
        <w:trPr>
          <w:trHeight w:val="239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1D36E93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45B812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B36CF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presenten fugas y se comprueba el funcionamiento.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94009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A3648" w:rsidRPr="006D5369" w14:paraId="4AB8DA4D" w14:textId="77777777" w:rsidTr="00CA3648">
        <w:trPr>
          <w:trHeight w:val="270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B5500CF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D0854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Válvula de bloqueo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052D33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cierre, hermeticidad y que no presente fugas.</w:t>
            </w:r>
          </w:p>
        </w:tc>
        <w:tc>
          <w:tcPr>
            <w:tcW w:w="127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A3B739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7FDF6E29" w14:textId="77777777" w:rsidTr="00CA3648">
        <w:trPr>
          <w:trHeight w:val="119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9B989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397973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Trincheras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F50B2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condiciones, libre de basura y agua</w:t>
            </w:r>
          </w:p>
        </w:tc>
        <w:tc>
          <w:tcPr>
            <w:tcW w:w="127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9402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190AD91C" w14:textId="77777777" w:rsidTr="00CA3648">
        <w:trPr>
          <w:trHeight w:val="164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992121B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D6F59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Toma de la red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35857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presenten fugas.</w:t>
            </w:r>
          </w:p>
        </w:tc>
        <w:tc>
          <w:tcPr>
            <w:tcW w:w="127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4F1CA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30BB8F0F" w14:textId="77777777" w:rsidTr="00CA3648">
        <w:trPr>
          <w:trHeight w:val="211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037C1B1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E77D3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Válvula Check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1788E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cierre, hermeticidad y que no presente fugas.</w:t>
            </w:r>
          </w:p>
        </w:tc>
        <w:tc>
          <w:tcPr>
            <w:tcW w:w="12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D03E7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6863F4DD" w14:textId="77777777" w:rsidR="00CA3648" w:rsidRDefault="00CA3648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1FB9B52E" w14:textId="77777777" w:rsidR="00CA3648" w:rsidRDefault="00CA3648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333F8B6B" w14:textId="5DB5BA52" w:rsidR="00EF1571" w:rsidRDefault="00EF1571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  <w:t>Plan de Mantenimiento del Sistema de Despacho</w:t>
      </w:r>
    </w:p>
    <w:p w14:paraId="5E2E43DA" w14:textId="2FEDE0FB" w:rsidR="00EF1571" w:rsidRDefault="00EF1571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tbl>
      <w:tblPr>
        <w:tblW w:w="10915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7826"/>
        <w:gridCol w:w="1189"/>
      </w:tblGrid>
      <w:tr w:rsidR="00EF1571" w:rsidRPr="00EF1571" w14:paraId="6BA28529" w14:textId="77777777" w:rsidTr="00E0488F">
        <w:trPr>
          <w:trHeight w:val="316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E741B9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MX" w:eastAsia="es-MX"/>
              </w:rPr>
              <w:t>EQUIPO SECUNDARIO</w:t>
            </w:r>
          </w:p>
        </w:tc>
        <w:tc>
          <w:tcPr>
            <w:tcW w:w="7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13D29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41767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b/>
                <w:color w:val="000000"/>
                <w:sz w:val="16"/>
                <w:szCs w:val="16"/>
                <w:lang w:val="es-MX" w:eastAsia="es-MX"/>
              </w:rPr>
              <w:t>FRECUENCIA</w:t>
            </w:r>
          </w:p>
        </w:tc>
      </w:tr>
      <w:tr w:rsidR="00EF1571" w:rsidRPr="00EF1571" w14:paraId="78FC3E7C" w14:textId="77777777" w:rsidTr="00E0488F">
        <w:trPr>
          <w:trHeight w:val="198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B5F51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Filtros</w:t>
            </w:r>
          </w:p>
        </w:tc>
        <w:tc>
          <w:tcPr>
            <w:tcW w:w="7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49624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condiciones y sustituir los filtros cuando se encuentran saturados. (perdida de flujo)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0DC9D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592B5E60" w14:textId="77777777" w:rsidTr="00E0488F">
        <w:trPr>
          <w:trHeight w:val="27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617E0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Gabinete accesorio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EDDE5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 Limpieza de dispensarios por el exterior, mangueras y pistolas de despacho.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354DD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EF1571" w:rsidRPr="00EF1571" w14:paraId="38578755" w14:textId="77777777" w:rsidTr="00E0488F">
        <w:trPr>
          <w:trHeight w:val="121"/>
        </w:trPr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07CA3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A6B68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 encuentre conectado a tierra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747BA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6D5369" w14:paraId="722E76CF" w14:textId="77777777" w:rsidTr="00E0488F">
        <w:trPr>
          <w:trHeight w:val="278"/>
        </w:trPr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F9CC7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5E2A0D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 instalación eléctrica a prueba de explosión mantenga su integridad eléctrica.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0118F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18BEEE6A" w14:textId="77777777" w:rsidTr="00E0488F">
        <w:trPr>
          <w:trHeight w:val="278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0D78F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A8C98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 tubería flexible, tubería rígida y válvula de cierre rápido mantenga su integridad mecánica y la contención del producto.</w:t>
            </w:r>
          </w:p>
        </w:tc>
        <w:tc>
          <w:tcPr>
            <w:tcW w:w="11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A8F7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EF1571" w14:paraId="51D4A860" w14:textId="77777777" w:rsidTr="00E0488F">
        <w:trPr>
          <w:trHeight w:val="495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D1486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Mangueras de despacho</w:t>
            </w:r>
          </w:p>
          <w:p w14:paraId="2999457A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  <w:p w14:paraId="780B2944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B0EA3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Comprobar que no presentan daños, o cuarteaduras que permitan fuga de producto o vapores, así como falta de integridad mecánica en sus conexiones.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D63A5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30750324" w14:textId="77777777" w:rsidTr="00E0488F">
        <w:trPr>
          <w:trHeight w:val="346"/>
        </w:trPr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C5964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E4E76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Comprobar que al presurizar las líneas de combustibles no existan falta de contención en conexiones y mangueras.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4C562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5ECCB831" w14:textId="77777777" w:rsidTr="00E0488F">
        <w:trPr>
          <w:trHeight w:val="266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63AF2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0189A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Comprobar que no tengan aire las líneas y mangueras de combustibles.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98BF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7D73521B" w14:textId="77777777" w:rsidTr="00E0488F">
        <w:trPr>
          <w:trHeight w:val="553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23B6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Válvulas de corte rápido (break-away)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DFD3E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Se verificar que funcionen de acuerdo con las recomendaciones y especificaciones del fabricante, si es reconectable realizar cambio de o-rings de acuerdo con recomendaciones de fabricante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924BE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3E4B94CE" w14:textId="77777777" w:rsidTr="00E0488F">
        <w:trPr>
          <w:trHeight w:val="122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1C1C8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Pistolas para el despacho de combustibles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3E5C1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las pistolas no presenten fuga por la boquilla al suspender el despacho de combustible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1FDA0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6D5369" w14:paraId="56D0E770" w14:textId="77777777" w:rsidTr="00E0488F">
        <w:trPr>
          <w:trHeight w:val="232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866B8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9906A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realice paro automático, en caso de que no ocurra, proceder a sustituir la boquilla.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5F7D2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63E12308" w14:textId="77777777" w:rsidTr="00E0488F">
        <w:trPr>
          <w:trHeight w:val="266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B9DB6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E29C8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 guarda se encuentre en buen estado sin daños.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5AF41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EF1571" w14:paraId="1B8959DF" w14:textId="77777777" w:rsidTr="00E0488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9E29D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Destorcedor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792C7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no existan fugas y que mantenga su integridad mecánica.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6ABCA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1CE53923" w14:textId="77777777" w:rsidTr="00E0488F">
        <w:trPr>
          <w:trHeight w:val="278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992A7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Anclaje en basamento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C1E48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el sistema de anclaje y los elementos de sujeción, constatando que no esté suelto el dispensario.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295AF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EF1571" w14:paraId="435FBF7C" w14:textId="77777777" w:rsidTr="00E0488F">
        <w:trPr>
          <w:trHeight w:val="498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DB009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Válvula de corte rápido shut off y termo fusible de acción mecánica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70537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Accionar el brazo para verificar sellos en compuerta. Revisar que el punto de ruptura esté correctamente colocado y que opere adecuadamente.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FCE71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6D5369" w14:paraId="12B958C3" w14:textId="77777777" w:rsidTr="00E0488F">
        <w:trPr>
          <w:trHeight w:val="264"/>
        </w:trPr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1CA65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5012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retirar el seguro la válvula shut-off de la tubería, deje de fluir combustible al dispensario.</w:t>
            </w:r>
          </w:p>
        </w:tc>
        <w:tc>
          <w:tcPr>
            <w:tcW w:w="1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29209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5081A575" w14:textId="77777777" w:rsidTr="00E0488F">
        <w:trPr>
          <w:trHeight w:val="243"/>
        </w:trPr>
        <w:tc>
          <w:tcPr>
            <w:tcW w:w="1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EDD1F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5D583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se encuentre debidamente anclada, soportaría completa y tornillos en buen estado.</w:t>
            </w:r>
          </w:p>
        </w:tc>
        <w:tc>
          <w:tcPr>
            <w:tcW w:w="118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E81E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5189943F" w14:textId="77777777" w:rsidTr="00E0488F">
        <w:trPr>
          <w:trHeight w:val="243"/>
        </w:trPr>
        <w:tc>
          <w:tcPr>
            <w:tcW w:w="1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5C30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5962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mantenga su integridad mecánica.</w:t>
            </w:r>
          </w:p>
        </w:tc>
        <w:tc>
          <w:tcPr>
            <w:tcW w:w="11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7C411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EF1571" w14:paraId="2B5DCF93" w14:textId="77777777" w:rsidTr="00E0488F">
        <w:trPr>
          <w:trHeight w:val="124"/>
        </w:trPr>
        <w:tc>
          <w:tcPr>
            <w:tcW w:w="1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9128D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Contenedor de derrames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960A6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Realizar limpieza del interior</w:t>
            </w:r>
          </w:p>
        </w:tc>
        <w:tc>
          <w:tcPr>
            <w:tcW w:w="118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8755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EF1571" w:rsidRPr="006D5369" w14:paraId="62A58BF1" w14:textId="77777777" w:rsidTr="00E0488F">
        <w:trPr>
          <w:trHeight w:val="184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11271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D634C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esté libre de líquidos y de basura.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74A2E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3E7DC256" w14:textId="77777777" w:rsidTr="00E0488F">
        <w:trPr>
          <w:trHeight w:val="230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69677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6F4A7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las conexiones eléctricas y mecánicas están en buen estado.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45E99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6D5369" w14:paraId="6FEB9A83" w14:textId="77777777" w:rsidTr="00E0488F">
        <w:trPr>
          <w:trHeight w:val="277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54444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DB89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Sellos mecánicos (botas) bien colocados, completos y herméticos.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1A45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EF1571" w14:paraId="556E408F" w14:textId="77777777" w:rsidTr="00E0488F">
        <w:trPr>
          <w:trHeight w:val="302"/>
        </w:trPr>
        <w:tc>
          <w:tcPr>
            <w:tcW w:w="1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7E70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6696E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el funcionamiento del sensor y comprobar que alarme en el equipo de control de inventarios, limpieza y que se encuentre en posición correcta a 1 cm. Del piso del contenedor.</w:t>
            </w:r>
          </w:p>
        </w:tc>
        <w:tc>
          <w:tcPr>
            <w:tcW w:w="118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532A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EF1571" w:rsidRPr="00EF1571" w14:paraId="2378F550" w14:textId="77777777" w:rsidTr="00E0488F">
        <w:trPr>
          <w:trHeight w:val="244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F8C23" w14:textId="77777777" w:rsidR="00EF1571" w:rsidRPr="00EF1571" w:rsidRDefault="00EF1571" w:rsidP="00EF157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 xml:space="preserve">Protectores </w:t>
            </w:r>
          </w:p>
        </w:tc>
        <w:tc>
          <w:tcPr>
            <w:tcW w:w="7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FDA8E" w14:textId="77777777" w:rsidR="00EF1571" w:rsidRPr="00EF1571" w:rsidRDefault="00EF1571" w:rsidP="00EF157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Verificar que no se encuentren dañados o golpeados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04A22" w14:textId="77777777" w:rsidR="00EF1571" w:rsidRPr="00EF1571" w:rsidRDefault="00EF1571" w:rsidP="00EF157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</w:pPr>
            <w:r w:rsidRPr="00EF1571">
              <w:rPr>
                <w:rFonts w:ascii="Arial" w:eastAsia="Times New Roman" w:hAnsi="Arial" w:cs="Arial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</w:tbl>
    <w:p w14:paraId="1EEA8BB1" w14:textId="77777777" w:rsidR="00CA3648" w:rsidRDefault="00CA3648" w:rsidP="00CA364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2E7FA32C" w14:textId="26FDD57A" w:rsidR="00CA3648" w:rsidRPr="00CF0B0B" w:rsidRDefault="00CA3648" w:rsidP="00CA364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F0B0B">
        <w:rPr>
          <w:rFonts w:ascii="Arial" w:eastAsia="Times New Roman" w:hAnsi="Arial" w:cs="Arial"/>
          <w:b/>
          <w:sz w:val="24"/>
          <w:szCs w:val="24"/>
          <w:lang w:val="es-ES" w:eastAsia="es-ES"/>
        </w:rPr>
        <w:t>Plan de Mantenimiento de Señalamientos</w:t>
      </w:r>
    </w:p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843"/>
        <w:gridCol w:w="6379"/>
        <w:gridCol w:w="1275"/>
      </w:tblGrid>
      <w:tr w:rsidR="00CA3648" w:rsidRPr="00CF0B0B" w14:paraId="6DB23939" w14:textId="77777777" w:rsidTr="00CA3648">
        <w:trPr>
          <w:trHeight w:val="300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38A2D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Equipo</w:t>
            </w:r>
          </w:p>
        </w:tc>
        <w:tc>
          <w:tcPr>
            <w:tcW w:w="6379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8E439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582C8F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A3648" w:rsidRPr="00CF0B0B" w14:paraId="55728568" w14:textId="77777777" w:rsidTr="00CA3648">
        <w:trPr>
          <w:trHeight w:val="60"/>
        </w:trPr>
        <w:tc>
          <w:tcPr>
            <w:tcW w:w="1266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A204A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595F7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6379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711D3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E13B77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4560655C" w14:textId="77777777" w:rsidTr="00CA3648">
        <w:trPr>
          <w:trHeight w:val="300"/>
        </w:trPr>
        <w:tc>
          <w:tcPr>
            <w:tcW w:w="12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4C8B7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Señales y avisos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4D778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Verticales 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AD8E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ubicación correcta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0C9A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120 días</w:t>
            </w:r>
          </w:p>
        </w:tc>
      </w:tr>
      <w:tr w:rsidR="00CA3648" w:rsidRPr="00CF0B0B" w14:paraId="104E0DA9" w14:textId="77777777" w:rsidTr="00CA3648">
        <w:trPr>
          <w:trHeight w:val="300"/>
        </w:trPr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D461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17187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1FF2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fijos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76029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1C94FA47" w14:textId="77777777" w:rsidTr="00CA3648">
        <w:trPr>
          <w:trHeight w:val="300"/>
        </w:trPr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EC5D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A99557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2ED3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visibles, completos y en buen estado.</w:t>
            </w: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3432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50A35298" w14:textId="77777777" w:rsidTr="00CA3648">
        <w:trPr>
          <w:trHeight w:val="480"/>
        </w:trPr>
        <w:tc>
          <w:tcPr>
            <w:tcW w:w="12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242F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00161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Marcaje horizontal en pavimentos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1C58D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el marcaje horizontal esté visibles y completos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4677F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120 días</w:t>
            </w:r>
          </w:p>
        </w:tc>
      </w:tr>
    </w:tbl>
    <w:p w14:paraId="6369BC0D" w14:textId="72F36A6E" w:rsidR="00EF1571" w:rsidRDefault="00EF1571" w:rsidP="00CF0B0B">
      <w:pPr>
        <w:tabs>
          <w:tab w:val="left" w:pos="182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06FC5710" w14:textId="0DD2D833" w:rsidR="00EF1571" w:rsidRDefault="00CF0B0B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  <w:t>Plan de mantenimiento del Sistema Eléctrico</w:t>
      </w:r>
    </w:p>
    <w:tbl>
      <w:tblPr>
        <w:tblW w:w="108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1249"/>
        <w:gridCol w:w="7229"/>
        <w:gridCol w:w="1059"/>
      </w:tblGrid>
      <w:tr w:rsidR="00CF0B0B" w:rsidRPr="00CF0B0B" w14:paraId="07F852DC" w14:textId="77777777" w:rsidTr="00E0488F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2DC96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Equipo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3A2D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CF0B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Actividades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DA338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F0B0B" w:rsidRPr="00CF0B0B" w14:paraId="03E7B347" w14:textId="77777777" w:rsidTr="00E0488F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F82F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Principal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FB5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Secundario</w:t>
            </w: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9027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0068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4CA549C8" w14:textId="77777777" w:rsidTr="00E0488F">
        <w:trPr>
          <w:trHeight w:val="532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D567C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Instalaciones eléctricas</w:t>
            </w: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B5E5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Sistema de Pararrayos (tanques no confinados)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0A3E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En la revisión de las conexiones y cableado, se debe vigilar que estén libres de óxido, pintura y grasa, que sean de material conductor y no presenten daños mecánicos, y que mantengan la continuidad eléctrica.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BA49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año</w:t>
            </w:r>
          </w:p>
        </w:tc>
      </w:tr>
      <w:tr w:rsidR="00CF0B0B" w:rsidRPr="006D5369" w14:paraId="295DF290" w14:textId="77777777" w:rsidTr="00E0488F">
        <w:trPr>
          <w:trHeight w:val="158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C683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0677F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54048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Realiza las mediciones sistema de pararrayos.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EFE62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16F95CC7" w14:textId="77777777" w:rsidTr="00E0488F">
        <w:trPr>
          <w:trHeight w:val="37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2F4A3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3EF9E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59ED6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Realizar medición de resistividad de la red de puesta a tierra que se obtengan en esta prueba deben estar comprendidos entre 0 y 25 ohm.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AB26B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28E2B799" w14:textId="77777777" w:rsidTr="00E0488F">
        <w:trPr>
          <w:trHeight w:val="48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9026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E078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Tablero del centro de control de motores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3A546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falte tornillería y limpieza con dieléctrico, que cuente con sus tapas y tornillería, que se encuentre conectado a tierra.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8697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0988313A" w14:textId="77777777" w:rsidTr="00E0488F">
        <w:trPr>
          <w:trHeight w:val="366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A395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72A8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Interruptores manuales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862E7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interruptores de circuitos de fuerza e iluminación desde los tableros. Corregir en caso de falla.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6FF2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09713DE4" w14:textId="77777777" w:rsidTr="00E0488F">
        <w:trPr>
          <w:trHeight w:val="96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D5234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8721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 Relevadores, arrancadores, capacitores y reguladores.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E3892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funcionamiento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D0CC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2C8AA373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FFB6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C019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Elementos térmicos en arrancadores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51A81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la capacidad.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800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32D7B67B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D45D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5E66B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720C5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Accionar para comprobar su funcionamiento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F86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2BDF8268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065C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D35A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Fotoceldas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FD72E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funcionamiento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ECA3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1D5BF75B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9AA9F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869C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Contactos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F2F2B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estado y comprobar voltaje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154B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1E4661A0" w14:textId="77777777" w:rsidTr="00E0488F">
        <w:trPr>
          <w:trHeight w:val="48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D0FB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1898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Control eléctrico de sistemas de medición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8936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estado y comprobar voltaje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D62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757D07D2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BE73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28D7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Control sistema electrónico de detección de fugas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8D4B5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funcionamiento de los sensores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5077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6D5369" w14:paraId="7F289CC0" w14:textId="77777777" w:rsidTr="00E0488F">
        <w:trPr>
          <w:trHeight w:val="436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A1F31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F746C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2BAC0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las alimentaciones eléctricas son las adecuadas de acuerdo con el diseño de la ingeniería y sean acordes a la clasificación de áreas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320A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507B3D49" w14:textId="77777777" w:rsidTr="00E0488F">
        <w:trPr>
          <w:trHeight w:val="272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27C2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15DC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84A74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operen las alarmas audibles y/o visibles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7D1AD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04665F46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EB068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6C0F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Alumbrado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701E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focos fundidos reemplazar en caso necesario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8104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0D16424E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61B93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BB3C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Iluminación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C7445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focos fundidos reemplazar en caso necesario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53D8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7192A2B5" w14:textId="77777777" w:rsidTr="00E0488F">
        <w:trPr>
          <w:trHeight w:val="158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FA712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364D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Anuncios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17CFA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focos fundidos reemplazar en caso necesario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464F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2C85B5F8" w14:textId="77777777" w:rsidTr="00E0488F">
        <w:trPr>
          <w:trHeight w:val="346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78FC6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8D96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Interruptores de emergencia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955A0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se encuentre firmemente sujeto en el lugar donde está instalado y que el pulsador o botón tipo hongo no esté flojo o roto.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DC1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6D5369" w14:paraId="0B3D4F46" w14:textId="77777777" w:rsidTr="00E0488F">
        <w:trPr>
          <w:trHeight w:val="466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A2C8A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9900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74E0F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paro de emergencia esté operable, que, al activar los interruptores de emergencia, se corte el suministro de energía eléctrica a todos los circuitos de fuerza.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A766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23F95526" w14:textId="77777777" w:rsidTr="00E0488F">
        <w:trPr>
          <w:trHeight w:val="274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6DB9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F2FB4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FDC2B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a falla eléctrica el de Paro de Emergencia sus elementos se vayan a posición segura.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E289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474A940F" w14:textId="77777777" w:rsidTr="00E0488F">
        <w:trPr>
          <w:trHeight w:val="406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44502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478C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Tierras físicas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97CFA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las conexiones y cableado estén libres de óxido, pintura y grasa, que sean de material conductor y no presenten daños mecánicos, y que mantengan la continuidad eléctrica.</w:t>
            </w:r>
          </w:p>
        </w:tc>
        <w:tc>
          <w:tcPr>
            <w:tcW w:w="10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C35D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año</w:t>
            </w:r>
          </w:p>
        </w:tc>
      </w:tr>
      <w:tr w:rsidR="00CF0B0B" w:rsidRPr="006D5369" w14:paraId="07B194BF" w14:textId="77777777" w:rsidTr="00E0488F">
        <w:trPr>
          <w:trHeight w:val="181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1ECF3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FC9D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F02A88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Realiza las mediciones sistema de puesta a tierra.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9C77E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75D8286E" w14:textId="77777777" w:rsidTr="00E0488F">
        <w:trPr>
          <w:trHeight w:val="96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A4081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D7A77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F2CEF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valores de la resistencia de la red de puesta a tierra que se obtengan en esta prueba sean de un valor no mayor a 10 ohm, con objeto de drenar a tierra las corrientes generadas por las cargas eléctricas estáticas.</w:t>
            </w:r>
          </w:p>
        </w:tc>
        <w:tc>
          <w:tcPr>
            <w:tcW w:w="10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AB9DF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6CBCE1C2" w14:textId="19DA80C6" w:rsidR="00CF0B0B" w:rsidRDefault="00CF0B0B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12D7D14B" w14:textId="61316CD1" w:rsidR="00CF0B0B" w:rsidRDefault="00CF0B0B" w:rsidP="00CF0B0B">
      <w:pPr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  <w:t>Sistema de mantenimiento eléctrico</w:t>
      </w:r>
    </w:p>
    <w:tbl>
      <w:tblPr>
        <w:tblW w:w="10840" w:type="dxa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3"/>
        <w:gridCol w:w="1249"/>
        <w:gridCol w:w="7229"/>
        <w:gridCol w:w="1059"/>
      </w:tblGrid>
      <w:tr w:rsidR="00CF0B0B" w:rsidRPr="00CF0B0B" w14:paraId="1745EDC9" w14:textId="77777777" w:rsidTr="00E0488F">
        <w:trPr>
          <w:trHeight w:val="300"/>
        </w:trPr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286BF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Equipo</w:t>
            </w:r>
          </w:p>
        </w:tc>
        <w:tc>
          <w:tcPr>
            <w:tcW w:w="7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294A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CF0B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Actividades</w:t>
            </w:r>
          </w:p>
        </w:tc>
        <w:tc>
          <w:tcPr>
            <w:tcW w:w="10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CE3A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F0B0B" w:rsidRPr="00CF0B0B" w14:paraId="5F047F26" w14:textId="77777777" w:rsidTr="00E0488F">
        <w:trPr>
          <w:trHeight w:val="300"/>
        </w:trPr>
        <w:tc>
          <w:tcPr>
            <w:tcW w:w="1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FFE60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Principal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E983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MX" w:eastAsia="es-MX"/>
              </w:rPr>
              <w:t>Secundario</w:t>
            </w:r>
          </w:p>
        </w:tc>
        <w:tc>
          <w:tcPr>
            <w:tcW w:w="7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72732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0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B9BFE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6D95B57" w14:textId="77777777" w:rsidTr="00E0488F">
        <w:trPr>
          <w:trHeight w:val="30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8EBA6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Instalación a prueba de explosión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920D4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Tubería Conduit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6E42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condiciones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3BCA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150 días</w:t>
            </w:r>
          </w:p>
        </w:tc>
      </w:tr>
      <w:tr w:rsidR="00CF0B0B" w:rsidRPr="00CF0B0B" w14:paraId="051EF9E3" w14:textId="77777777" w:rsidTr="00E0488F">
        <w:trPr>
          <w:trHeight w:val="319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91D81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AFE9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Tapas y cajas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678DE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condiciones, empaques en buen estado y la correcta colocación de tornillos.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7C07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150 días</w:t>
            </w:r>
          </w:p>
        </w:tc>
      </w:tr>
      <w:tr w:rsidR="00CF0B0B" w:rsidRPr="00CF0B0B" w14:paraId="70823EFE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65217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1F0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Conexión de equipos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C79D3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condiciones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A754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150 días</w:t>
            </w:r>
          </w:p>
        </w:tc>
      </w:tr>
      <w:tr w:rsidR="00CF0B0B" w:rsidRPr="00CF0B0B" w14:paraId="233E79D2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B78F6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06643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Coples flexibles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FC2D0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condiciones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72D0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150 días</w:t>
            </w:r>
          </w:p>
        </w:tc>
      </w:tr>
      <w:tr w:rsidR="00CF0B0B" w:rsidRPr="00CF0B0B" w14:paraId="06810F5C" w14:textId="77777777" w:rsidTr="00E0488F">
        <w:trPr>
          <w:trHeight w:val="48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D4221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D8E8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Sellos de EYE´s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26CCC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condiciones, (rellenos con cemento compound) que no falten tapas, tapones y sellos.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D4A31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150 días</w:t>
            </w:r>
          </w:p>
        </w:tc>
      </w:tr>
      <w:tr w:rsidR="00CF0B0B" w:rsidRPr="00CF0B0B" w14:paraId="240CD4AE" w14:textId="77777777" w:rsidTr="00E0488F">
        <w:trPr>
          <w:trHeight w:val="480"/>
        </w:trPr>
        <w:tc>
          <w:tcPr>
            <w:tcW w:w="130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6EEC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Instalaciones especiales (opcionales)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2FE2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Aire acondicionado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D821A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limpieza de serpentín evaporador y condensadora, cambio de filtros y revisión de presiones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4E83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CF0B0B" w14:paraId="550C8D28" w14:textId="77777777" w:rsidTr="00E0488F">
        <w:trPr>
          <w:trHeight w:val="30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DD1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AB3C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Teléfono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0622A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de funcionamiento de aparatos telefónicos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2C2E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05EF00CF" w14:textId="77777777" w:rsidTr="00CA3648">
        <w:trPr>
          <w:trHeight w:val="480"/>
        </w:trPr>
        <w:tc>
          <w:tcPr>
            <w:tcW w:w="130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0250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8594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Circuito cerrado de televisión</w:t>
            </w:r>
          </w:p>
        </w:tc>
        <w:tc>
          <w:tcPr>
            <w:tcW w:w="7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B2D1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de funcionamiento de cámaras y monitores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6DFA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03243CC7" w14:textId="77777777" w:rsidTr="00CA3648">
        <w:trPr>
          <w:trHeight w:val="480"/>
        </w:trPr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EB15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Acometida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5E33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Acometida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9BC6C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de puntas y esto de conexiones.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E4B1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anual</w:t>
            </w:r>
          </w:p>
        </w:tc>
      </w:tr>
      <w:tr w:rsidR="00CF0B0B" w:rsidRPr="00CF0B0B" w14:paraId="2EA0EEFE" w14:textId="77777777" w:rsidTr="00CA3648">
        <w:trPr>
          <w:trHeight w:val="480"/>
        </w:trPr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5C5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F120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Transformador</w:t>
            </w:r>
          </w:p>
        </w:tc>
        <w:tc>
          <w:tcPr>
            <w:tcW w:w="7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29B23" w14:textId="77777777" w:rsidR="00CF0B0B" w:rsidRPr="00CF0B0B" w:rsidRDefault="00CF0B0B" w:rsidP="00CF0B0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de puntas y calentamiento.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6615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anual</w:t>
            </w:r>
          </w:p>
        </w:tc>
      </w:tr>
    </w:tbl>
    <w:p w14:paraId="5CA88372" w14:textId="475FA995" w:rsidR="00EF1571" w:rsidRDefault="00EF1571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72FAC093" w14:textId="77777777" w:rsidR="00CA3648" w:rsidRPr="00CF0B0B" w:rsidRDefault="00CA3648" w:rsidP="00CA364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F0B0B">
        <w:rPr>
          <w:rFonts w:ascii="Arial" w:eastAsia="Times New Roman" w:hAnsi="Arial" w:cs="Arial"/>
          <w:b/>
          <w:sz w:val="24"/>
          <w:szCs w:val="24"/>
          <w:lang w:val="es-ES" w:eastAsia="es-ES"/>
        </w:rPr>
        <w:t>Plan de Mantenimiento de Pavimentos</w:t>
      </w:r>
    </w:p>
    <w:tbl>
      <w:tblPr>
        <w:tblW w:w="10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1843"/>
        <w:gridCol w:w="6232"/>
        <w:gridCol w:w="1275"/>
      </w:tblGrid>
      <w:tr w:rsidR="00CA3648" w:rsidRPr="00CF0B0B" w14:paraId="7E6B3843" w14:textId="77777777" w:rsidTr="00CA3648">
        <w:trPr>
          <w:trHeight w:val="118"/>
        </w:trPr>
        <w:tc>
          <w:tcPr>
            <w:tcW w:w="3256" w:type="dxa"/>
            <w:gridSpan w:val="2"/>
            <w:shd w:val="clear" w:color="auto" w:fill="auto"/>
            <w:vAlign w:val="center"/>
            <w:hideMark/>
          </w:tcPr>
          <w:p w14:paraId="18BAAE0F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Equipo</w:t>
            </w:r>
          </w:p>
        </w:tc>
        <w:tc>
          <w:tcPr>
            <w:tcW w:w="6232" w:type="dxa"/>
            <w:vMerge w:val="restart"/>
            <w:shd w:val="clear" w:color="auto" w:fill="auto"/>
            <w:vAlign w:val="center"/>
            <w:hideMark/>
          </w:tcPr>
          <w:p w14:paraId="4CB4233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35B86799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A3648" w:rsidRPr="00CF0B0B" w14:paraId="4E77BF95" w14:textId="77777777" w:rsidTr="00CA3648">
        <w:trPr>
          <w:trHeight w:val="70"/>
        </w:trPr>
        <w:tc>
          <w:tcPr>
            <w:tcW w:w="1413" w:type="dxa"/>
            <w:shd w:val="clear" w:color="auto" w:fill="auto"/>
            <w:vAlign w:val="center"/>
            <w:hideMark/>
          </w:tcPr>
          <w:p w14:paraId="725A60D1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1041232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6232" w:type="dxa"/>
            <w:vMerge/>
            <w:vAlign w:val="center"/>
            <w:hideMark/>
          </w:tcPr>
          <w:p w14:paraId="2DEE079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1FA66B8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584C4889" w14:textId="77777777" w:rsidTr="00CA3648">
        <w:trPr>
          <w:trHeight w:val="225"/>
        </w:trPr>
        <w:tc>
          <w:tcPr>
            <w:tcW w:w="1413" w:type="dxa"/>
            <w:vMerge w:val="restart"/>
            <w:shd w:val="clear" w:color="auto" w:fill="auto"/>
            <w:noWrap/>
            <w:vAlign w:val="center"/>
            <w:hideMark/>
          </w:tcPr>
          <w:p w14:paraId="62FD910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Pavimentos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34B22BA3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Pisos de circulación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3240E17C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que no existan fracturas o fisuras en pisos de zonas de carga y descarga  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7E1720A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6D5369" w14:paraId="643CF675" w14:textId="77777777" w:rsidTr="00CA3648">
        <w:trPr>
          <w:trHeight w:val="284"/>
        </w:trPr>
        <w:tc>
          <w:tcPr>
            <w:tcW w:w="1413" w:type="dxa"/>
            <w:vMerge/>
            <w:vAlign w:val="center"/>
            <w:hideMark/>
          </w:tcPr>
          <w:p w14:paraId="01878D82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84C709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378946AD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exista el material sellador en las juntas de expansión</w:t>
            </w:r>
          </w:p>
        </w:tc>
        <w:tc>
          <w:tcPr>
            <w:tcW w:w="1275" w:type="dxa"/>
            <w:vMerge/>
            <w:vAlign w:val="center"/>
            <w:hideMark/>
          </w:tcPr>
          <w:p w14:paraId="286921A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19C18634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11C7CAD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38BD2F8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4CD572A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existan baches, los cuales deben ser reparados.</w:t>
            </w:r>
          </w:p>
        </w:tc>
        <w:tc>
          <w:tcPr>
            <w:tcW w:w="1275" w:type="dxa"/>
            <w:vMerge/>
            <w:vAlign w:val="center"/>
            <w:hideMark/>
          </w:tcPr>
          <w:p w14:paraId="339C99B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30D75234" w14:textId="77777777" w:rsidTr="00CA3648">
        <w:trPr>
          <w:trHeight w:val="236"/>
        </w:trPr>
        <w:tc>
          <w:tcPr>
            <w:tcW w:w="1413" w:type="dxa"/>
            <w:vMerge/>
            <w:vAlign w:val="center"/>
            <w:hideMark/>
          </w:tcPr>
          <w:p w14:paraId="30463D60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11AD6677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Rampas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4440ADDC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que no existan fracturas o fisuras en pisos de zonas de carga y descarga  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005AA778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6D5369" w14:paraId="4C69254B" w14:textId="77777777" w:rsidTr="00CA3648">
        <w:trPr>
          <w:trHeight w:val="141"/>
        </w:trPr>
        <w:tc>
          <w:tcPr>
            <w:tcW w:w="1413" w:type="dxa"/>
            <w:vMerge/>
            <w:vAlign w:val="center"/>
            <w:hideMark/>
          </w:tcPr>
          <w:p w14:paraId="4F7963C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EF62EDF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45710FD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exista el material sellador en las juntas de expansión</w:t>
            </w:r>
          </w:p>
        </w:tc>
        <w:tc>
          <w:tcPr>
            <w:tcW w:w="1275" w:type="dxa"/>
            <w:vMerge/>
            <w:vAlign w:val="center"/>
            <w:hideMark/>
          </w:tcPr>
          <w:p w14:paraId="1D792ABC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54D7E9E9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8C8948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1F6B032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2FD24E00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señaladas</w:t>
            </w:r>
          </w:p>
        </w:tc>
        <w:tc>
          <w:tcPr>
            <w:tcW w:w="1275" w:type="dxa"/>
            <w:vMerge/>
            <w:vAlign w:val="center"/>
            <w:hideMark/>
          </w:tcPr>
          <w:p w14:paraId="320715B1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3717B819" w14:textId="77777777" w:rsidTr="00CA3648">
        <w:trPr>
          <w:trHeight w:val="70"/>
        </w:trPr>
        <w:tc>
          <w:tcPr>
            <w:tcW w:w="1413" w:type="dxa"/>
            <w:vMerge/>
            <w:vAlign w:val="center"/>
            <w:hideMark/>
          </w:tcPr>
          <w:p w14:paraId="7A357BD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70DCCC08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Guarniciones 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618C428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integridad (que no estén dañadas)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5CE0CCA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CF0B0B" w14:paraId="69AA73A5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23FE6EF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2F422C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1AE6B10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</w:t>
            </w:r>
          </w:p>
        </w:tc>
        <w:tc>
          <w:tcPr>
            <w:tcW w:w="1275" w:type="dxa"/>
            <w:vMerge/>
            <w:vAlign w:val="center"/>
            <w:hideMark/>
          </w:tcPr>
          <w:p w14:paraId="1F21AB0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424D93DB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4B236DD0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29389B7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Estacionamientos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7BB18C21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existan baches, los cuales deben ser reparados.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559D502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CF0B0B" w14:paraId="05C1CEE7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52E022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4114E0C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59008AAF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señalados</w:t>
            </w:r>
          </w:p>
        </w:tc>
        <w:tc>
          <w:tcPr>
            <w:tcW w:w="1275" w:type="dxa"/>
            <w:vMerge/>
            <w:vAlign w:val="center"/>
            <w:hideMark/>
          </w:tcPr>
          <w:p w14:paraId="04D54B9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681B8D50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772B2EBC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4EACD2B0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carriles de acceso y salida (carreteras)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571B9575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existan baches, los cuales deben ser reparados.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58419C71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CF0B0B" w14:paraId="71D58F52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0409365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7076803E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0D22C62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señalados</w:t>
            </w:r>
          </w:p>
        </w:tc>
        <w:tc>
          <w:tcPr>
            <w:tcW w:w="1275" w:type="dxa"/>
            <w:vMerge/>
            <w:vAlign w:val="center"/>
            <w:hideMark/>
          </w:tcPr>
          <w:p w14:paraId="0A18BB4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6813D0DD" w14:textId="77777777" w:rsidTr="00CA3648">
        <w:trPr>
          <w:trHeight w:val="89"/>
        </w:trPr>
        <w:tc>
          <w:tcPr>
            <w:tcW w:w="1413" w:type="dxa"/>
            <w:vMerge/>
            <w:vAlign w:val="center"/>
            <w:hideMark/>
          </w:tcPr>
          <w:p w14:paraId="28E838A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6FD1F58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Islas </w:t>
            </w: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64C4D884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exista el material sellador en las juntas de expansión</w:t>
            </w:r>
          </w:p>
        </w:tc>
        <w:tc>
          <w:tcPr>
            <w:tcW w:w="1275" w:type="dxa"/>
            <w:vMerge w:val="restart"/>
            <w:shd w:val="clear" w:color="auto" w:fill="auto"/>
            <w:vAlign w:val="center"/>
            <w:hideMark/>
          </w:tcPr>
          <w:p w14:paraId="6EB31AB0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A3648" w:rsidRPr="006D5369" w14:paraId="7CF72DA8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5B40A319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9BDD6BD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62E3F6A3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en guarnición</w:t>
            </w:r>
          </w:p>
        </w:tc>
        <w:tc>
          <w:tcPr>
            <w:tcW w:w="1275" w:type="dxa"/>
            <w:vMerge/>
            <w:vAlign w:val="center"/>
            <w:hideMark/>
          </w:tcPr>
          <w:p w14:paraId="5E79AD38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6D5369" w14:paraId="1283F7EF" w14:textId="77777777" w:rsidTr="00CA3648">
        <w:trPr>
          <w:trHeight w:val="300"/>
        </w:trPr>
        <w:tc>
          <w:tcPr>
            <w:tcW w:w="1413" w:type="dxa"/>
            <w:vMerge/>
            <w:vAlign w:val="center"/>
            <w:hideMark/>
          </w:tcPr>
          <w:p w14:paraId="319F90F3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vAlign w:val="center"/>
            <w:hideMark/>
          </w:tcPr>
          <w:p w14:paraId="51888B20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232" w:type="dxa"/>
            <w:shd w:val="clear" w:color="auto" w:fill="auto"/>
            <w:vAlign w:val="center"/>
            <w:hideMark/>
          </w:tcPr>
          <w:p w14:paraId="7E4E2416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que no existan fracturas o fisuras en pisos  </w:t>
            </w:r>
          </w:p>
        </w:tc>
        <w:tc>
          <w:tcPr>
            <w:tcW w:w="1275" w:type="dxa"/>
            <w:vMerge/>
            <w:vAlign w:val="center"/>
            <w:hideMark/>
          </w:tcPr>
          <w:p w14:paraId="16CB5B8D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6BCB38C7" w14:textId="77777777" w:rsidR="00CA3648" w:rsidRDefault="00CA3648" w:rsidP="00CA3648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14:paraId="6AE40476" w14:textId="488C1A3A" w:rsidR="00CF0B0B" w:rsidRDefault="00CF0B0B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41D70A8C" w14:textId="71BC70C7" w:rsidR="00CF0B0B" w:rsidRDefault="00CF0B0B" w:rsidP="00EF1571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3DB14E9F" w14:textId="79FAAA63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  <w:t>Plan de Mantenimiento del Sistema de Drenajes</w:t>
      </w:r>
    </w:p>
    <w:p w14:paraId="2E25D5AB" w14:textId="7C82C1B5" w:rsidR="00CF0B0B" w:rsidRDefault="00CF0B0B" w:rsidP="00CF0B0B">
      <w:pPr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tbl>
      <w:tblPr>
        <w:tblW w:w="1076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1524"/>
        <w:gridCol w:w="6825"/>
        <w:gridCol w:w="1239"/>
      </w:tblGrid>
      <w:tr w:rsidR="00CF0B0B" w:rsidRPr="00CF0B0B" w14:paraId="4C01AD68" w14:textId="77777777" w:rsidTr="00E0488F">
        <w:trPr>
          <w:trHeight w:val="300"/>
        </w:trPr>
        <w:tc>
          <w:tcPr>
            <w:tcW w:w="26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CF21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Equipo</w:t>
            </w:r>
          </w:p>
        </w:tc>
        <w:tc>
          <w:tcPr>
            <w:tcW w:w="7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2F8F7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Actividades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2D9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Frecuencia</w:t>
            </w:r>
          </w:p>
        </w:tc>
      </w:tr>
      <w:tr w:rsidR="00CF0B0B" w:rsidRPr="00CF0B0B" w14:paraId="7FECEF88" w14:textId="77777777" w:rsidTr="00E0488F">
        <w:trPr>
          <w:trHeight w:val="30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6476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Principal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ECF8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  <w:t>Secundario</w:t>
            </w:r>
          </w:p>
        </w:tc>
        <w:tc>
          <w:tcPr>
            <w:tcW w:w="7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B569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369B3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MX" w:eastAsia="es-MX"/>
              </w:rPr>
            </w:pPr>
          </w:p>
        </w:tc>
      </w:tr>
      <w:tr w:rsidR="00CF0B0B" w:rsidRPr="00CF0B0B" w14:paraId="230AEAC6" w14:textId="77777777" w:rsidTr="00E0488F">
        <w:trPr>
          <w:trHeight w:val="528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E25D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Aceitoso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ECFF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Tubería 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D4AA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Mantener limpios y libres de cualquier obstrucción, y que permita el flujo hacia los sistemas de drenaje municipal o pozos de absorción.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3E7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1E43CA71" w14:textId="77777777" w:rsidTr="00E0488F">
        <w:trPr>
          <w:trHeight w:val="40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D6B9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592D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Registros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010C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Mantener limpios y libres de cualquier obstrucción, y que permita el flujo hacia los sistemas de drenaje municipal o pozos de absorción.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1BE0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40BF0DDA" w14:textId="77777777" w:rsidTr="00E0488F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A180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DF1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517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Desazolvar drenajes.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F3EF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CF0B0B" w14:paraId="0031C818" w14:textId="77777777" w:rsidTr="00E0488F">
        <w:trPr>
          <w:trHeight w:val="7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3DA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1519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Rejillas metálicas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03D59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Revisión que no estén dañados, que estén a la medida del registro.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C8A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4A320DFD" w14:textId="77777777" w:rsidTr="00E0488F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6010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17DB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0FBC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Retirar rejillas y lavar con agua y productos biodegradables.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D28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7873403B" w14:textId="77777777" w:rsidTr="00E0488F">
        <w:trPr>
          <w:trHeight w:val="48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F878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90C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Trampas de combustibles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2D00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que la trampa de gasolina y diésel se conserve libre de Hidrocarburos y se encuentre en condiciones de operación.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3885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F0B0B" w:rsidRPr="00CF0B0B" w14:paraId="6AAA16FA" w14:textId="77777777" w:rsidTr="00E0488F">
        <w:trPr>
          <w:trHeight w:val="1028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41F9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EC4C4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62B3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 Realizar revisión y hacer limpieza de trampas de combustibles y de grasas, cuando se requiera lavar con agua y productos biodegradables y recolectar los residuos flotantes en un tambor cerrado, el cual debe de tener un letrero señalando el producto que contiene en uno de sus costados y la leyenda o aviso que alerte de la peligrosidad de mismo y lodos en depósitos de cierre hermético.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4890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F0B0B" w:rsidRPr="00CF0B0B" w14:paraId="3286E462" w14:textId="77777777" w:rsidTr="00E0488F">
        <w:trPr>
          <w:trHeight w:val="12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0669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AB71D0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Sistema separador de grasas y combustibles (opcional)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A07B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 Realizar revisión y hacer limpieza al sistema separador de grasas y combustibles, cuando se requiera lavar con agua y productos biodegradables y recolectar los residuos flotantes en un tambor cerrado, el cual debe de tener un letrero señalando el producto que contiene en uno de sus costados y la leyenda o aviso que alerte de la peligrosidad de este y lodos en depósitos de cierre hermético.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45BD9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F0B0B" w:rsidRPr="00CF0B0B" w14:paraId="47EE635F" w14:textId="77777777" w:rsidTr="00E0488F">
        <w:trPr>
          <w:trHeight w:val="40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442C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237C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Sistema de aprovechamiento y reúso de aguas residuales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216A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las diversas instalaciones deben funcionar conforme a las especificaciones del fabricante.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8E5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F0B0B" w:rsidRPr="00CF0B0B" w14:paraId="45FD0D87" w14:textId="77777777" w:rsidTr="00E0488F">
        <w:trPr>
          <w:trHeight w:val="480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7085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7700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Colector Municipal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C3D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Verificar que el colector municipal se conserve libre de Hidrocarburos y se encuentre en condiciones de operación. 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3D0C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1 día</w:t>
            </w:r>
          </w:p>
        </w:tc>
      </w:tr>
      <w:tr w:rsidR="00CF0B0B" w:rsidRPr="00CF0B0B" w14:paraId="399B08AD" w14:textId="77777777" w:rsidTr="00E0488F">
        <w:trPr>
          <w:trHeight w:val="302"/>
        </w:trPr>
        <w:tc>
          <w:tcPr>
            <w:tcW w:w="11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CC67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Pluvial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6959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 xml:space="preserve">Tubería 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1A2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Mantener limpios y libres de cualquier obstrucción, y que permita el flujo hacia los sistemas de drenaje municipal o pozos de absorción.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8CCF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3502F8F6" w14:textId="77777777" w:rsidTr="00E0488F">
        <w:trPr>
          <w:trHeight w:val="422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8A77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E740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Registros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5EF8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Mantener limpios y libres de cualquier obstrucción, y que permita el flujo hacia los sistemas de drenaje municipal o pozos de absorción.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4119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4A5772F9" w14:textId="77777777" w:rsidTr="00E0488F">
        <w:trPr>
          <w:trHeight w:val="259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5D6E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089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Rejillas metálicas</w:t>
            </w: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F93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Revisión que no estén dañados, que estén a la medida del registro.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EF48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CF0B0B" w14:paraId="5886CD21" w14:textId="77777777" w:rsidTr="00E0488F">
        <w:trPr>
          <w:trHeight w:val="300"/>
        </w:trPr>
        <w:tc>
          <w:tcPr>
            <w:tcW w:w="11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E2A09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37641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6EE9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Retirar rejillas y lavar con agua y productos biodegradables.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CE26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</w:tbl>
    <w:p w14:paraId="3F4E2C9F" w14:textId="2067806B" w:rsidR="00CF0B0B" w:rsidRDefault="00CF0B0B" w:rsidP="00CF0B0B">
      <w:pPr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757711B3" w14:textId="77777777" w:rsidR="00CA3648" w:rsidRPr="00CF0B0B" w:rsidRDefault="00CA3648" w:rsidP="00CA3648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F0B0B">
        <w:rPr>
          <w:rFonts w:ascii="Arial" w:eastAsia="Times New Roman" w:hAnsi="Arial" w:cs="Arial"/>
          <w:b/>
          <w:sz w:val="24"/>
          <w:szCs w:val="24"/>
          <w:lang w:val="es-ES" w:eastAsia="es-ES"/>
        </w:rPr>
        <w:t>Plan de Mantenimiento de áreas verdes</w:t>
      </w:r>
    </w:p>
    <w:p w14:paraId="3DB64471" w14:textId="146C660A" w:rsidR="00CF0B0B" w:rsidRPr="00CA3648" w:rsidRDefault="00CF0B0B" w:rsidP="00CF0B0B">
      <w:pPr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</w:p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1843"/>
        <w:gridCol w:w="6237"/>
        <w:gridCol w:w="1275"/>
      </w:tblGrid>
      <w:tr w:rsidR="00CA3648" w:rsidRPr="00CF0B0B" w14:paraId="788E01AE" w14:textId="77777777" w:rsidTr="00CA3648">
        <w:trPr>
          <w:trHeight w:val="315"/>
        </w:trPr>
        <w:tc>
          <w:tcPr>
            <w:tcW w:w="3251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F5524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Equipo</w:t>
            </w:r>
          </w:p>
        </w:tc>
        <w:tc>
          <w:tcPr>
            <w:tcW w:w="6237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B23F3D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0D5FB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A3648" w:rsidRPr="00CF0B0B" w14:paraId="33B2478B" w14:textId="77777777" w:rsidTr="00CA3648">
        <w:trPr>
          <w:trHeight w:val="300"/>
        </w:trPr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3680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1A72BE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6237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EB09E4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8B570BA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A3648" w:rsidRPr="00CF0B0B" w14:paraId="38C08580" w14:textId="77777777" w:rsidTr="00CA3648">
        <w:trPr>
          <w:trHeight w:val="720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F6D45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Áreas v</w:t>
            </w: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>e</w:t>
            </w: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rdes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BFDEBD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Plantas árboles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D0B700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Se podan plantas y árboles para que no obstruyan cables, canaletas, ni presionen sobre techos o muros, ni sean un peligro para la zona de seguridad.?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959A3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A3648" w:rsidRPr="00CF0B0B" w14:paraId="598E0B20" w14:textId="77777777" w:rsidTr="00CA3648">
        <w:trPr>
          <w:trHeight w:val="495"/>
        </w:trPr>
        <w:tc>
          <w:tcPr>
            <w:tcW w:w="1408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E5DAF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ECE8C7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Jardinería 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AEAD7" w14:textId="77777777" w:rsidR="00CA3648" w:rsidRPr="00CF0B0B" w:rsidRDefault="00CA3648" w:rsidP="00CA36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a jardineras, limpieza en general, remoción de tierra, plantas, flores secas y riego con agua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001E10" w14:textId="77777777" w:rsidR="00CA3648" w:rsidRPr="00CF0B0B" w:rsidRDefault="00CA3648" w:rsidP="00CA36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</w:tbl>
    <w:p w14:paraId="1D934FF2" w14:textId="376EC73D" w:rsidR="00CF0B0B" w:rsidRDefault="00CF0B0B" w:rsidP="00CF0B0B">
      <w:pPr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747C71A2" w14:textId="257C8145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  <w:t>Plan de Mantenimiento de Edificios</w:t>
      </w:r>
    </w:p>
    <w:tbl>
      <w:tblPr>
        <w:tblW w:w="106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2"/>
        <w:gridCol w:w="1939"/>
        <w:gridCol w:w="6318"/>
        <w:gridCol w:w="1133"/>
      </w:tblGrid>
      <w:tr w:rsidR="00CF0B0B" w:rsidRPr="00CF0B0B" w14:paraId="20EC65DA" w14:textId="77777777" w:rsidTr="00E0488F">
        <w:trPr>
          <w:trHeight w:val="182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9774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Equipo</w:t>
            </w:r>
          </w:p>
        </w:tc>
        <w:tc>
          <w:tcPr>
            <w:tcW w:w="637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2B22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901F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F0B0B" w:rsidRPr="00CF0B0B" w14:paraId="0B2D4AA8" w14:textId="77777777" w:rsidTr="00E0488F">
        <w:trPr>
          <w:trHeight w:val="87"/>
        </w:trPr>
        <w:tc>
          <w:tcPr>
            <w:tcW w:w="11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0C13D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303E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637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9A00C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1D756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71DD966F" w14:textId="77777777" w:rsidTr="00E0488F">
        <w:trPr>
          <w:trHeight w:val="123"/>
        </w:trPr>
        <w:tc>
          <w:tcPr>
            <w:tcW w:w="1159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5D3E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Edificios</w:t>
            </w:r>
          </w:p>
        </w:tc>
        <w:tc>
          <w:tcPr>
            <w:tcW w:w="19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EEA8E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Oficinas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D2359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5E472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6D5369" w14:paraId="6E9B6CDA" w14:textId="77777777" w:rsidTr="00E0488F">
        <w:trPr>
          <w:trHeight w:val="169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CE121A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D4CAE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79B5F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estado de 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6DD0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5B4F7586" w14:textId="77777777" w:rsidTr="00E0488F">
        <w:trPr>
          <w:trHeight w:val="211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BABD05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63ADA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09038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85C07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2A42A4B9" w14:textId="77777777" w:rsidTr="00E0488F">
        <w:trPr>
          <w:trHeight w:val="11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25C6E9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0C948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AB569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268ED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5FB5EB11" w14:textId="77777777" w:rsidTr="00E0488F">
        <w:trPr>
          <w:trHeight w:val="252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9B6262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24A9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3541A9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(cerraduras y herrajes).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8D9C6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E15DE34" w14:textId="77777777" w:rsidTr="00E0488F">
        <w:trPr>
          <w:trHeight w:val="178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107C84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C7670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Casetas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8643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interiores y exteriores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8FD9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53BAF790" w14:textId="77777777" w:rsidTr="00E0488F">
        <w:trPr>
          <w:trHeight w:val="10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7FA420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C4489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224D6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F71B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56432D7" w14:textId="77777777" w:rsidTr="00E0488F">
        <w:trPr>
          <w:trHeight w:val="11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6B826F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C329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EDA8A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6C6B7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5CC219AB" w14:textId="77777777" w:rsidTr="00E0488F">
        <w:trPr>
          <w:trHeight w:val="30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FFF1DF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2DB85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04D39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37263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5CCCCBAD" w14:textId="77777777" w:rsidTr="00E0488F">
        <w:trPr>
          <w:trHeight w:val="231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D5FA17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2451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FE1950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(cerraduras y herrajes).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1E987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7ECD7C37" w14:textId="77777777" w:rsidTr="00E0488F">
        <w:trPr>
          <w:trHeight w:val="15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7AE84A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23446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Cuarto de sucios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04A99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AF53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3A40ECF5" w14:textId="77777777" w:rsidTr="00E0488F">
        <w:trPr>
          <w:trHeight w:val="83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2C23504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CA944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3A6FFE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4C6F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52362822" w14:textId="77777777" w:rsidTr="00E0488F">
        <w:trPr>
          <w:trHeight w:val="27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7CF51F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87435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2F7B0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FC99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0516C2A5" w14:textId="77777777" w:rsidTr="00E0488F">
        <w:trPr>
          <w:trHeight w:val="109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2AE7E9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C13D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D211E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5799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499914F6" w14:textId="77777777" w:rsidTr="00E0488F">
        <w:trPr>
          <w:trHeight w:val="222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535E25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384E5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E221E5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incluyendo cerraduras y herrajes.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20AE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FEF62F7" w14:textId="77777777" w:rsidTr="00E0488F">
        <w:trPr>
          <w:trHeight w:val="6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0C6018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4671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Almacén de residuos peligrosos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62A94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5DCA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36B864DC" w14:textId="77777777" w:rsidTr="00E0488F">
        <w:trPr>
          <w:trHeight w:val="98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3DB4654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C9E8D4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9E4B2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B72FFA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B8282F8" w14:textId="77777777" w:rsidTr="00E0488F">
        <w:trPr>
          <w:trHeight w:val="159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B0219F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AAC2FD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B3392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4209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436B2640" w14:textId="77777777" w:rsidTr="00E0488F">
        <w:trPr>
          <w:trHeight w:val="7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8E7163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44C500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A7667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31DC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1BFE62AC" w14:textId="77777777" w:rsidTr="00E0488F">
        <w:trPr>
          <w:trHeight w:val="12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0A74AD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2CEF72B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101C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incluyendo cerraduras y herrajes.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C7DAA6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2AD1CD9E" w14:textId="77777777" w:rsidTr="00E0488F">
        <w:trPr>
          <w:trHeight w:val="147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91C17A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36FB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Cuarto de control eléctrico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5A11BA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AF295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43D24717" w14:textId="77777777" w:rsidTr="00E0488F">
        <w:trPr>
          <w:trHeight w:val="209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DC9E62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8FA2D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6D3D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8DE3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35BFB4E" w14:textId="77777777" w:rsidTr="00E0488F">
        <w:trPr>
          <w:trHeight w:val="25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74FE1D0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E0B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A36F09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92F6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1F9964EA" w14:textId="77777777" w:rsidTr="00E0488F">
        <w:trPr>
          <w:trHeight w:val="6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AC488F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C8782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B7328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98F3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4C271102" w14:textId="77777777" w:rsidTr="00E0488F">
        <w:trPr>
          <w:trHeight w:val="176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AC136C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5E6A7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E276E0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incluyendo cerraduras y herrajes.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B627F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4223995D" w14:textId="77777777" w:rsidTr="00E0488F">
        <w:trPr>
          <w:trHeight w:val="30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11C4460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E6AC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Cuarto de maquinas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112588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70B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6792EB55" w14:textId="77777777" w:rsidTr="00E0488F">
        <w:trPr>
          <w:trHeight w:val="7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ABF600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AD48F5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8BD46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1089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3FEEB5D5" w14:textId="77777777" w:rsidTr="00E0488F">
        <w:trPr>
          <w:trHeight w:val="157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0A5B065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610F88C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00261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C1553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27F0E110" w14:textId="77777777" w:rsidTr="00E0488F">
        <w:trPr>
          <w:trHeight w:val="216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3C2959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AF1298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D2126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19D44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6135DB7A" w14:textId="77777777" w:rsidTr="00E0488F">
        <w:trPr>
          <w:trHeight w:val="12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5EF6EAA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4195836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DF13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incluyendo cerraduras y herrajes.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07C723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1C18281F" w14:textId="77777777" w:rsidTr="00E0488F">
        <w:trPr>
          <w:trHeight w:val="6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A31C61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83F7D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Baños</w:t>
            </w:r>
          </w:p>
        </w:tc>
        <w:tc>
          <w:tcPr>
            <w:tcW w:w="637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F8529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Aplicación de recubrimiento a interiores y exteriores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8421F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3AA10656" w14:textId="77777777" w:rsidTr="00E0488F">
        <w:trPr>
          <w:trHeight w:val="6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5C7FED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89105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44D25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Impermeabilización de azoteas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4538CE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282D6014" w14:textId="77777777" w:rsidTr="00E0488F">
        <w:trPr>
          <w:trHeight w:val="191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E7CE05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848C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CD7AF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F46E0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1821119A" w14:textId="77777777" w:rsidTr="00E0488F">
        <w:trPr>
          <w:trHeight w:val="94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6FCBA3D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58B73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79594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2B75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4F4601D8" w14:textId="77777777" w:rsidTr="00E0488F">
        <w:trPr>
          <w:trHeight w:val="140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7ACF7DE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DDEF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4F38A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el funcionamiento de puertas y ventanas incluyendo cerraduras y herrajes.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3CCB09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347562A6" w14:textId="77777777" w:rsidTr="00E0488F">
        <w:trPr>
          <w:trHeight w:val="187"/>
        </w:trPr>
        <w:tc>
          <w:tcPr>
            <w:tcW w:w="1159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14:paraId="4BC192C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280DC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7A50A9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Verificación la no existencia de fugas de agua en WC´s mingitorios y lavabos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5373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55BEFC16" w14:textId="77777777" w:rsidTr="00E0488F">
        <w:trPr>
          <w:trHeight w:val="218"/>
        </w:trPr>
        <w:tc>
          <w:tcPr>
            <w:tcW w:w="115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65053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Techumbre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5447B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Estructuras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4FD68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4CDF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90 días</w:t>
            </w:r>
          </w:p>
        </w:tc>
      </w:tr>
      <w:tr w:rsidR="00CF0B0B" w:rsidRPr="006D5369" w14:paraId="29C8A67F" w14:textId="77777777" w:rsidTr="00E0488F">
        <w:trPr>
          <w:trHeight w:val="300"/>
        </w:trPr>
        <w:tc>
          <w:tcPr>
            <w:tcW w:w="11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D9B30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607FC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Columnas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5D0C5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los elementos metálicos no presenten oxidación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B0200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3AA4695D" w14:textId="77777777" w:rsidTr="00E0488F">
        <w:trPr>
          <w:trHeight w:val="98"/>
        </w:trPr>
        <w:tc>
          <w:tcPr>
            <w:tcW w:w="11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A831B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7788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Laminas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274DA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están sueltas o dañadas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DAB026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601DD3A9" w14:textId="77777777" w:rsidTr="00E0488F">
        <w:trPr>
          <w:trHeight w:val="286"/>
        </w:trPr>
        <w:tc>
          <w:tcPr>
            <w:tcW w:w="115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6ADA2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0851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Caída de aguas pluviales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F1C5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canaletas y bajadas de agua pluvial no estén obstruidas o dañadas</w:t>
            </w:r>
          </w:p>
        </w:tc>
        <w:tc>
          <w:tcPr>
            <w:tcW w:w="1134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2F5D5F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3477F687" w14:textId="734DE58A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0E6BD599" w14:textId="59EE08CD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1BD47F7C" w14:textId="422B77D0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274DE867" w14:textId="77777777" w:rsidR="00CF0B0B" w:rsidRPr="00CF0B0B" w:rsidRDefault="00CF0B0B" w:rsidP="00CF0B0B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CF0B0B">
        <w:rPr>
          <w:rFonts w:ascii="Arial" w:eastAsia="Times New Roman" w:hAnsi="Arial" w:cs="Arial"/>
          <w:b/>
          <w:sz w:val="24"/>
          <w:szCs w:val="24"/>
          <w:lang w:val="es-ES" w:eastAsia="es-ES"/>
        </w:rPr>
        <w:t>Plan de Mantenimiento de extintores</w:t>
      </w:r>
    </w:p>
    <w:tbl>
      <w:tblPr>
        <w:tblW w:w="107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6"/>
        <w:gridCol w:w="1843"/>
        <w:gridCol w:w="6379"/>
        <w:gridCol w:w="1275"/>
      </w:tblGrid>
      <w:tr w:rsidR="00CF0B0B" w:rsidRPr="00CF0B0B" w14:paraId="36D0E0F8" w14:textId="77777777" w:rsidTr="00E0488F">
        <w:trPr>
          <w:trHeight w:val="87"/>
        </w:trPr>
        <w:tc>
          <w:tcPr>
            <w:tcW w:w="3109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96D70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Equipo</w:t>
            </w:r>
          </w:p>
        </w:tc>
        <w:tc>
          <w:tcPr>
            <w:tcW w:w="6379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8607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Actividades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A99BF5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Frecuencia</w:t>
            </w:r>
          </w:p>
        </w:tc>
      </w:tr>
      <w:tr w:rsidR="00CF0B0B" w:rsidRPr="00CF0B0B" w14:paraId="3BEBBB92" w14:textId="77777777" w:rsidTr="00E0488F">
        <w:trPr>
          <w:trHeight w:val="6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513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Principal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EF9D4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  <w:t>Secundario</w:t>
            </w:r>
          </w:p>
        </w:tc>
        <w:tc>
          <w:tcPr>
            <w:tcW w:w="6379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A30DD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12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57949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3FAC310B" w14:textId="77777777" w:rsidTr="00E0488F">
        <w:trPr>
          <w:trHeight w:val="60"/>
        </w:trPr>
        <w:tc>
          <w:tcPr>
            <w:tcW w:w="126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6B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lang w:val="es-MX" w:eastAsia="es-MX"/>
              </w:rPr>
              <w:t>Seguridad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433D8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Extintores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5AC1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se encuentren en la ubicación asignada en plano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92C7B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30 días</w:t>
            </w:r>
          </w:p>
        </w:tc>
      </w:tr>
      <w:tr w:rsidR="00CF0B0B" w:rsidRPr="006D5369" w14:paraId="6361D962" w14:textId="77777777" w:rsidTr="00E0488F">
        <w:trPr>
          <w:trHeight w:val="228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E23BF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23BC8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3CD8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estén instalados a una altura máxima de 1.50 m.  y mínima de 0.10 m.  de nivel de piso terminado.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F6E29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28C03234" w14:textId="77777777" w:rsidTr="00E0488F">
        <w:trPr>
          <w:trHeight w:val="149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DD712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B866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F8944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se encuentren señalizados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F1AE80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58CFA298" w14:textId="77777777" w:rsidTr="00E0488F">
        <w:trPr>
          <w:trHeight w:val="7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2B63A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25B7E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CAA8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cuenten con el sello o fleje de garantía sin violar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6CAD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3FE2CB73" w14:textId="77777777" w:rsidTr="00E0488F">
        <w:trPr>
          <w:trHeight w:val="254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D85E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278D5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738C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la aguja del manómetro indique la presión en la zona verde (operable)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FAC84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0407D797" w14:textId="77777777" w:rsidTr="00E0488F">
        <w:trPr>
          <w:trHeight w:val="272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A3CB5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BC131B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5D8A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existan daños físicos evidentes, tales como corrosión, escape de presión, obstrucción, golpes o deformaciones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C4B95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506204E0" w14:textId="77777777" w:rsidTr="00E0488F">
        <w:trPr>
          <w:trHeight w:val="392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E6752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2A1777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2FB1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no existan daños físicos, tales como roturas, desprendimientos, protuberancias o perforaciones, en mangueras, boquillas o palanca de accionamiento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F74013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6D5369" w14:paraId="621C7643" w14:textId="77777777" w:rsidTr="00E0488F">
        <w:trPr>
          <w:trHeight w:val="228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61D566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448398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93A6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Verificar que la etiqueta indique la vigencia, después de cada mantenimiento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C1851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CF0B0B" w:rsidRPr="00CF0B0B" w14:paraId="2C240BE8" w14:textId="77777777" w:rsidTr="00E0488F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F1C22D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B33061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3F925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Mantenimiento general y recarga, con personal especializado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9B651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365 días</w:t>
            </w:r>
          </w:p>
        </w:tc>
      </w:tr>
      <w:tr w:rsidR="00CF0B0B" w:rsidRPr="00CF0B0B" w14:paraId="11238F4A" w14:textId="77777777" w:rsidTr="00E0488F">
        <w:trPr>
          <w:trHeight w:val="300"/>
        </w:trPr>
        <w:tc>
          <w:tcPr>
            <w:tcW w:w="126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E98BE2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A85DAF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AA5C" w14:textId="77777777" w:rsidR="00CF0B0B" w:rsidRPr="00CF0B0B" w:rsidRDefault="00CF0B0B" w:rsidP="00CF0B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Realizar prueba hidrostática al cilindro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A7692" w14:textId="77777777" w:rsidR="00CF0B0B" w:rsidRPr="00CF0B0B" w:rsidRDefault="00CF0B0B" w:rsidP="00CF0B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</w:pPr>
            <w:r w:rsidRPr="00CF0B0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 w:eastAsia="es-MX"/>
              </w:rPr>
              <w:t>5 años</w:t>
            </w:r>
          </w:p>
        </w:tc>
      </w:tr>
    </w:tbl>
    <w:p w14:paraId="115C6679" w14:textId="1BC4894A" w:rsidR="00CF0B0B" w:rsidRDefault="00CF0B0B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5DD38A69" w14:textId="5CB1A754" w:rsidR="005861F4" w:rsidRDefault="005861F4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266D23C0" w14:textId="77777777" w:rsidR="005861F4" w:rsidRDefault="005861F4" w:rsidP="00CF0B0B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MX" w:eastAsia="es-ES"/>
        </w:rPr>
      </w:pPr>
    </w:p>
    <w:p w14:paraId="254CC03A" w14:textId="77777777" w:rsidR="0007519A" w:rsidRPr="00CF0B0B" w:rsidRDefault="0007519A" w:rsidP="00CF0B0B">
      <w:pPr>
        <w:keepNext/>
        <w:spacing w:after="0" w:line="240" w:lineRule="auto"/>
        <w:jc w:val="both"/>
        <w:outlineLvl w:val="0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tbl>
      <w:tblPr>
        <w:tblStyle w:val="Tablaconcuadrcula3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3903"/>
        <w:gridCol w:w="2734"/>
      </w:tblGrid>
      <w:tr w:rsidR="0007519A" w:rsidRPr="0007519A" w14:paraId="03421F0F" w14:textId="77777777" w:rsidTr="004F5136">
        <w:trPr>
          <w:trHeight w:val="232"/>
        </w:trPr>
        <w:tc>
          <w:tcPr>
            <w:tcW w:w="5524" w:type="dxa"/>
          </w:tcPr>
          <w:p w14:paraId="4B4ED71D" w14:textId="3C579689" w:rsidR="0007519A" w:rsidRDefault="0007519A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07519A">
              <w:rPr>
                <w:rFonts w:ascii="Calibri" w:hAnsi="Calibri"/>
              </w:rPr>
              <w:t>REVISADO POR:</w:t>
            </w:r>
          </w:p>
          <w:p w14:paraId="1A6BE161" w14:textId="77777777" w:rsidR="004F5136" w:rsidRDefault="004F5136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</w:p>
          <w:p w14:paraId="19F7B06D" w14:textId="40FB2634" w:rsidR="00BC65EB" w:rsidRPr="0007519A" w:rsidRDefault="00BC65EB" w:rsidP="00BC65EB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</w:p>
        </w:tc>
        <w:tc>
          <w:tcPr>
            <w:tcW w:w="5386" w:type="dxa"/>
          </w:tcPr>
          <w:p w14:paraId="4E381240" w14:textId="00FE744B" w:rsidR="0007519A" w:rsidRPr="0007519A" w:rsidRDefault="004F5136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</w:t>
            </w:r>
            <w:r w:rsidRPr="0007519A">
              <w:rPr>
                <w:rFonts w:ascii="Calibri" w:hAnsi="Calibri"/>
              </w:rPr>
              <w:t>PROBADO</w:t>
            </w:r>
            <w:r w:rsidR="0007519A" w:rsidRPr="0007519A">
              <w:rPr>
                <w:rFonts w:ascii="Calibri" w:hAnsi="Calibri"/>
              </w:rPr>
              <w:t xml:space="preserve"> POR:</w:t>
            </w:r>
          </w:p>
        </w:tc>
        <w:tc>
          <w:tcPr>
            <w:tcW w:w="3402" w:type="dxa"/>
          </w:tcPr>
          <w:p w14:paraId="5820F41F" w14:textId="77777777" w:rsidR="0007519A" w:rsidRPr="0007519A" w:rsidRDefault="0007519A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07519A">
              <w:rPr>
                <w:rFonts w:ascii="Calibri" w:hAnsi="Calibri"/>
              </w:rPr>
              <w:t>FECHA DE APROBACIÓN:</w:t>
            </w:r>
          </w:p>
        </w:tc>
      </w:tr>
      <w:tr w:rsidR="0007519A" w:rsidRPr="0007519A" w14:paraId="5BC5E0F9" w14:textId="77777777" w:rsidTr="004F5136">
        <w:trPr>
          <w:trHeight w:val="154"/>
        </w:trPr>
        <w:tc>
          <w:tcPr>
            <w:tcW w:w="5524" w:type="dxa"/>
          </w:tcPr>
          <w:p w14:paraId="28479C6B" w14:textId="0C24B0CF" w:rsidR="007F4EEF" w:rsidRDefault="007F4EEF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REPRESENTANTE_TECNICO </w:instrText>
            </w:r>
            <w:r>
              <w:rPr>
                <w:rFonts w:ascii="Calibri" w:hAnsi="Calibri"/>
              </w:rPr>
              <w:fldChar w:fldCharType="separate"/>
            </w:r>
            <w:r w:rsidR="00275E46" w:rsidRPr="007A4C05">
              <w:rPr>
                <w:rFonts w:ascii="Calibri" w:hAnsi="Calibri"/>
                <w:noProof/>
              </w:rPr>
              <w:t>Octavio Gutiérrez Campos</w:t>
            </w:r>
            <w:r>
              <w:rPr>
                <w:rFonts w:ascii="Calibri" w:hAnsi="Calibri"/>
              </w:rPr>
              <w:fldChar w:fldCharType="end"/>
            </w:r>
          </w:p>
          <w:p w14:paraId="2837F832" w14:textId="7859CE2D" w:rsidR="0007519A" w:rsidRPr="0007519A" w:rsidRDefault="0007519A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07519A">
              <w:rPr>
                <w:rFonts w:ascii="Calibri" w:hAnsi="Calibri"/>
              </w:rPr>
              <w:t xml:space="preserve">REPRESENTANTE </w:t>
            </w:r>
            <w:r w:rsidR="004F5136" w:rsidRPr="0007519A">
              <w:rPr>
                <w:rFonts w:ascii="Calibri" w:hAnsi="Calibri"/>
              </w:rPr>
              <w:t>TÉCNICO</w:t>
            </w:r>
          </w:p>
        </w:tc>
        <w:tc>
          <w:tcPr>
            <w:tcW w:w="5386" w:type="dxa"/>
          </w:tcPr>
          <w:p w14:paraId="0639672A" w14:textId="326A6957" w:rsidR="0007519A" w:rsidRPr="00C85944" w:rsidRDefault="00BC65EB" w:rsidP="004F5136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fldChar w:fldCharType="begin"/>
            </w:r>
            <w:r>
              <w:rPr>
                <w:rFonts w:ascii="Calibri" w:hAnsi="Calibri"/>
              </w:rPr>
              <w:instrText xml:space="preserve"> MERGEFIELD MAXIMA_AUTORIDAD </w:instrText>
            </w:r>
            <w:r>
              <w:rPr>
                <w:rFonts w:ascii="Calibri" w:hAnsi="Calibri"/>
              </w:rPr>
              <w:fldChar w:fldCharType="separate"/>
            </w:r>
            <w:r w:rsidR="00275E46" w:rsidRPr="007A4C05">
              <w:rPr>
                <w:rFonts w:ascii="Calibri" w:hAnsi="Calibri"/>
                <w:noProof/>
              </w:rPr>
              <w:t>Cinthya Karime Bedoy Díaz</w:t>
            </w:r>
            <w:r>
              <w:rPr>
                <w:rFonts w:ascii="Calibri" w:hAnsi="Calibri"/>
              </w:rPr>
              <w:fldChar w:fldCharType="end"/>
            </w:r>
          </w:p>
          <w:p w14:paraId="6337774B" w14:textId="6B8E0D14" w:rsidR="0007519A" w:rsidRPr="0007519A" w:rsidRDefault="004F5136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 w:rsidRPr="0007519A">
              <w:rPr>
                <w:rFonts w:ascii="Calibri" w:hAnsi="Calibri"/>
              </w:rPr>
              <w:t>MÁXIMA</w:t>
            </w:r>
            <w:r w:rsidR="0007519A" w:rsidRPr="0007519A">
              <w:rPr>
                <w:rFonts w:ascii="Calibri" w:hAnsi="Calibri"/>
              </w:rPr>
              <w:t xml:space="preserve"> AUTORIDAD</w:t>
            </w:r>
          </w:p>
        </w:tc>
        <w:tc>
          <w:tcPr>
            <w:tcW w:w="3402" w:type="dxa"/>
          </w:tcPr>
          <w:p w14:paraId="61E86B8F" w14:textId="77777777" w:rsidR="0007519A" w:rsidRPr="0007519A" w:rsidRDefault="0007519A" w:rsidP="00E3056D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</w:p>
          <w:p w14:paraId="2C733BB2" w14:textId="1F66F264" w:rsidR="0007519A" w:rsidRPr="0007519A" w:rsidRDefault="006D5369" w:rsidP="007F4EEF">
            <w:pPr>
              <w:tabs>
                <w:tab w:val="left" w:pos="4200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01</w:t>
            </w:r>
            <w:bookmarkStart w:id="1" w:name="_GoBack"/>
            <w:bookmarkEnd w:id="1"/>
            <w:r>
              <w:rPr>
                <w:rFonts w:ascii="Calibri" w:hAnsi="Calibri"/>
              </w:rPr>
              <w:t>-01-2019</w:t>
            </w:r>
          </w:p>
        </w:tc>
      </w:tr>
    </w:tbl>
    <w:p w14:paraId="7C842348" w14:textId="40CC1EAE" w:rsidR="00CF0B0B" w:rsidRPr="00CF0B0B" w:rsidRDefault="00222EE2" w:rsidP="0086356C">
      <w:pPr>
        <w:tabs>
          <w:tab w:val="left" w:pos="2220"/>
          <w:tab w:val="right" w:pos="10800"/>
        </w:tabs>
        <w:spacing w:after="0" w:line="240" w:lineRule="auto"/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  <w:r w:rsidR="0086356C">
        <w:rPr>
          <w:rFonts w:ascii="Century Gothic" w:eastAsia="Times New Roman" w:hAnsi="Century Gothic" w:cs="Times New Roman"/>
          <w:b/>
          <w:sz w:val="28"/>
          <w:szCs w:val="28"/>
          <w:lang w:val="es-ES" w:eastAsia="es-ES"/>
        </w:rPr>
        <w:tab/>
      </w:r>
    </w:p>
    <w:sectPr w:rsidR="00CF0B0B" w:rsidRPr="00CF0B0B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5209DA" w14:textId="77777777" w:rsidR="00DE764E" w:rsidRDefault="00DE764E" w:rsidP="004F3BF6">
      <w:pPr>
        <w:spacing w:after="0" w:line="240" w:lineRule="auto"/>
      </w:pPr>
      <w:r>
        <w:separator/>
      </w:r>
    </w:p>
  </w:endnote>
  <w:endnote w:type="continuationSeparator" w:id="0">
    <w:p w14:paraId="3A027F61" w14:textId="77777777" w:rsidR="00DE764E" w:rsidRDefault="00DE764E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Segoe UI"/>
    <w:panose1 w:val="020F050202020403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68734" w14:textId="0402A08D" w:rsidR="00994B8B" w:rsidRPr="00B829B9" w:rsidRDefault="00CD6B33" w:rsidP="00E271FC">
    <w:pPr>
      <w:pStyle w:val="Piedepgina"/>
      <w:tabs>
        <w:tab w:val="clear" w:pos="9360"/>
        <w:tab w:val="right" w:pos="10773"/>
      </w:tabs>
      <w:rPr>
        <w:rFonts w:cstheme="minorHAnsi"/>
        <w:sz w:val="16"/>
        <w:szCs w:val="16"/>
        <w:lang w:val="es-MX"/>
      </w:rPr>
    </w:pPr>
    <w:r w:rsidRPr="00CD6B33">
      <w:rPr>
        <w:rFonts w:ascii="Calibri" w:eastAsia="Calibri" w:hAnsi="Calibri" w:cs="Times New Roman"/>
        <w:bCs/>
        <w:noProof/>
        <w:color w:val="404040"/>
        <w:sz w:val="18"/>
        <w:szCs w:val="18"/>
        <w:lang w:val="es-MX" w:eastAsia="es-MX"/>
      </w:rPr>
      <w:drawing>
        <wp:anchor distT="0" distB="0" distL="114300" distR="114300" simplePos="0" relativeHeight="251664384" behindDoc="1" locked="0" layoutInCell="1" allowOverlap="1" wp14:anchorId="5E8FC9E8" wp14:editId="0F237BD5">
          <wp:simplePos x="0" y="0"/>
          <wp:positionH relativeFrom="column">
            <wp:posOffset>552128</wp:posOffset>
          </wp:positionH>
          <wp:positionV relativeFrom="paragraph">
            <wp:posOffset>39370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B8B" w:rsidRPr="00FC2B48">
      <w:rPr>
        <w:rFonts w:cstheme="minorHAnsi"/>
        <w:lang w:val="es-MX"/>
      </w:rPr>
      <w:t>FS-2</w:t>
    </w:r>
    <w:r w:rsidR="00994B8B">
      <w:rPr>
        <w:rFonts w:cstheme="minorHAnsi"/>
        <w:lang w:val="es-MX"/>
      </w:rPr>
      <w:t>1</w:t>
    </w:r>
    <w:r w:rsidR="00994B8B" w:rsidRPr="00FC2B48">
      <w:rPr>
        <w:rFonts w:ascii="Arial" w:hAnsi="Arial" w:cs="Arial"/>
        <w:sz w:val="20"/>
        <w:szCs w:val="20"/>
        <w:lang w:val="es-MX"/>
      </w:rPr>
      <w:t xml:space="preserve"> </w:t>
    </w:r>
    <w:r w:rsidR="00994B8B" w:rsidRPr="00D54ACE">
      <w:rPr>
        <w:rFonts w:cstheme="minorHAnsi"/>
        <w:sz w:val="18"/>
        <w:szCs w:val="18"/>
        <w:lang w:val="es-MX"/>
      </w:rPr>
      <w:t>Rev. 0, 01/0</w:t>
    </w:r>
    <w:r w:rsidR="006D5369">
      <w:rPr>
        <w:rFonts w:cstheme="minorHAnsi"/>
        <w:sz w:val="18"/>
        <w:szCs w:val="18"/>
        <w:lang w:val="es-MX"/>
      </w:rPr>
      <w:t>1/2019</w:t>
    </w:r>
    <w:r w:rsidR="00994B8B">
      <w:rPr>
        <w:rFonts w:cstheme="minorHAnsi"/>
        <w:sz w:val="16"/>
        <w:szCs w:val="16"/>
        <w:lang w:val="es-MX"/>
      </w:rPr>
      <w:tab/>
    </w:r>
    <w:r w:rsidR="00994B8B">
      <w:rPr>
        <w:rFonts w:cstheme="minorHAnsi"/>
        <w:sz w:val="16"/>
        <w:szCs w:val="16"/>
        <w:lang w:val="es-MX"/>
      </w:rPr>
      <w:tab/>
    </w:r>
    <w:r w:rsidR="00994B8B" w:rsidRPr="00B829B9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6D5369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8</w: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994B8B" w:rsidRPr="00B829B9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 </w: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NUMPAGES</w:instrTex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6D5369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9</w:t>
    </w:r>
    <w:r w:rsidR="00994B8B" w:rsidRPr="00B829B9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</w:p>
  <w:p w14:paraId="651D4A21" w14:textId="5FC12DA2" w:rsidR="00994B8B" w:rsidRPr="00E3056D" w:rsidRDefault="00994B8B" w:rsidP="00B436BE">
    <w:pPr>
      <w:pStyle w:val="Piedepgina"/>
      <w:tabs>
        <w:tab w:val="left" w:pos="3750"/>
      </w:tabs>
      <w:rPr>
        <w:rFonts w:cstheme="minorHAnsi"/>
        <w:sz w:val="16"/>
        <w:szCs w:val="16"/>
        <w:lang w:val="es-MX"/>
      </w:rPr>
    </w:pP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  <w:r>
      <w:rPr>
        <w:rFonts w:cstheme="minorHAnsi"/>
        <w:sz w:val="16"/>
        <w:szCs w:val="16"/>
        <w:lang w:val="es-MX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7D70F" w14:textId="77777777" w:rsidR="00DE764E" w:rsidRDefault="00DE764E" w:rsidP="004F3BF6">
      <w:pPr>
        <w:spacing w:after="0" w:line="240" w:lineRule="auto"/>
      </w:pPr>
      <w:r>
        <w:separator/>
      </w:r>
    </w:p>
  </w:footnote>
  <w:footnote w:type="continuationSeparator" w:id="0">
    <w:p w14:paraId="4287AEA0" w14:textId="77777777" w:rsidR="00DE764E" w:rsidRDefault="00DE764E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84CEF" w14:textId="6AE7137B" w:rsidR="00994B8B" w:rsidRDefault="00DE764E">
    <w:pPr>
      <w:pStyle w:val="Encabezado"/>
    </w:pPr>
    <w:r>
      <w:rPr>
        <w:noProof/>
        <w:lang w:val="es-MX" w:eastAsia="es-MX"/>
      </w:rPr>
      <w:pict w14:anchorId="3DE354C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485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55"/>
      <w:gridCol w:w="9355"/>
    </w:tblGrid>
    <w:tr w:rsidR="00994B8B" w:rsidRPr="006D5369" w14:paraId="79A981AF" w14:textId="5DC6ABA2" w:rsidTr="004F5136">
      <w:trPr>
        <w:trHeight w:val="938"/>
        <w:jc w:val="center"/>
      </w:trPr>
      <w:tc>
        <w:tcPr>
          <w:tcW w:w="1555" w:type="dxa"/>
          <w:tcBorders>
            <w:right w:val="nil"/>
          </w:tcBorders>
          <w:shd w:val="clear" w:color="auto" w:fill="auto"/>
        </w:tcPr>
        <w:bookmarkStart w:id="2" w:name="_Hlk505847297"/>
        <w:p w14:paraId="6A6AFCFE" w14:textId="77777777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4E5CDC36">
                    <wp:simplePos x="0" y="0"/>
                    <wp:positionH relativeFrom="column">
                      <wp:posOffset>121285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>
                      <a:extLst xmlns:a="http://schemas.openxmlformats.org/drawingml/2006/main"/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>
                                <a:extLst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    <w:pict>
                  <v:group w14:anchorId="0692C244" id="Grupo 7" o:spid="_x0000_s1026" style="position:absolute;margin-left:9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FRAZlbdAAAABw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355" w:type="dxa"/>
          <w:tcBorders>
            <w:left w:val="nil"/>
          </w:tcBorders>
          <w:shd w:val="clear" w:color="auto" w:fill="auto"/>
        </w:tcPr>
        <w:p w14:paraId="25789F53" w14:textId="77777777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038C369B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275E46" w:rsidRPr="007A4C05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994B8B" w:rsidRPr="006D5369" w14:paraId="35085878" w14:textId="77777777" w:rsidTr="00393E46">
      <w:trPr>
        <w:jc w:val="center"/>
      </w:trPr>
      <w:tc>
        <w:tcPr>
          <w:tcW w:w="10910" w:type="dxa"/>
          <w:gridSpan w:val="2"/>
          <w:shd w:val="clear" w:color="auto" w:fill="auto"/>
        </w:tcPr>
        <w:p w14:paraId="76E11C51" w14:textId="7A55FF83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 w:rsidRPr="00D31378">
            <w:rPr>
              <w:rFonts w:ascii="Calibri" w:eastAsia="Calibri" w:hAnsi="Calibri" w:cs="Calibri"/>
              <w:lang w:val="es-MX" w:eastAsia="es-ES"/>
            </w:rPr>
            <w:t>XI. INTEGRIDAD MECÁNICA Y ASEGURAMIENTO DE LA CALIDAD</w:t>
          </w:r>
        </w:p>
      </w:tc>
    </w:tr>
    <w:tr w:rsidR="00994B8B" w:rsidRPr="009665F6" w14:paraId="7EBB9E40" w14:textId="77777777" w:rsidTr="007436C0">
      <w:trPr>
        <w:jc w:val="center"/>
      </w:trPr>
      <w:tc>
        <w:tcPr>
          <w:tcW w:w="10910" w:type="dxa"/>
          <w:gridSpan w:val="2"/>
          <w:shd w:val="clear" w:color="auto" w:fill="D9D9D9" w:themeFill="background1" w:themeFillShade="D9"/>
        </w:tcPr>
        <w:p w14:paraId="1C36D5FA" w14:textId="6FE75F4B" w:rsidR="00994B8B" w:rsidRPr="0003598D" w:rsidRDefault="00994B8B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 xml:space="preserve">PLAN DE MANTENIMIENTO </w:t>
          </w:r>
        </w:p>
      </w:tc>
    </w:tr>
  </w:tbl>
  <w:bookmarkEnd w:id="2"/>
  <w:p w14:paraId="32408BD4" w14:textId="3D0F4335" w:rsidR="00994B8B" w:rsidRPr="00AA303A" w:rsidRDefault="00DE764E">
    <w:pPr>
      <w:pStyle w:val="Encabezado"/>
      <w:rPr>
        <w:lang w:val="es-MX"/>
      </w:rPr>
    </w:pPr>
    <w:r>
      <w:rPr>
        <w:noProof/>
        <w:lang w:val="es-MX" w:eastAsia="es-MX"/>
      </w:rPr>
      <w:pict w14:anchorId="0D923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486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3DF51" w14:textId="38AC12C8" w:rsidR="00994B8B" w:rsidRDefault="00DE764E">
    <w:pPr>
      <w:pStyle w:val="Encabezado"/>
    </w:pPr>
    <w:r>
      <w:rPr>
        <w:noProof/>
        <w:lang w:val="es-MX" w:eastAsia="es-MX"/>
      </w:rPr>
      <w:pict w14:anchorId="3C5957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6484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4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8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F6"/>
    <w:rsid w:val="0001085E"/>
    <w:rsid w:val="00036FA8"/>
    <w:rsid w:val="00064767"/>
    <w:rsid w:val="0007519A"/>
    <w:rsid w:val="000F0528"/>
    <w:rsid w:val="001018CA"/>
    <w:rsid w:val="002048F4"/>
    <w:rsid w:val="00222EE2"/>
    <w:rsid w:val="0024794C"/>
    <w:rsid w:val="00264A49"/>
    <w:rsid w:val="0027229D"/>
    <w:rsid w:val="00275E46"/>
    <w:rsid w:val="002765E7"/>
    <w:rsid w:val="00295474"/>
    <w:rsid w:val="002962F5"/>
    <w:rsid w:val="00304A87"/>
    <w:rsid w:val="00352DD4"/>
    <w:rsid w:val="003646BD"/>
    <w:rsid w:val="00393E46"/>
    <w:rsid w:val="003D5C7B"/>
    <w:rsid w:val="004407F0"/>
    <w:rsid w:val="00455B56"/>
    <w:rsid w:val="00462685"/>
    <w:rsid w:val="004E00DA"/>
    <w:rsid w:val="004E0C80"/>
    <w:rsid w:val="004F3BF6"/>
    <w:rsid w:val="004F5136"/>
    <w:rsid w:val="00502A4F"/>
    <w:rsid w:val="005070EE"/>
    <w:rsid w:val="00515FD6"/>
    <w:rsid w:val="00582C7C"/>
    <w:rsid w:val="005861F4"/>
    <w:rsid w:val="005D31A4"/>
    <w:rsid w:val="005E3122"/>
    <w:rsid w:val="005F17AD"/>
    <w:rsid w:val="005F3887"/>
    <w:rsid w:val="00624F4F"/>
    <w:rsid w:val="00630335"/>
    <w:rsid w:val="00633C3A"/>
    <w:rsid w:val="0064189A"/>
    <w:rsid w:val="00662CF2"/>
    <w:rsid w:val="00665B73"/>
    <w:rsid w:val="00670BF2"/>
    <w:rsid w:val="006D5369"/>
    <w:rsid w:val="006F5623"/>
    <w:rsid w:val="007436C0"/>
    <w:rsid w:val="00763EC3"/>
    <w:rsid w:val="00781421"/>
    <w:rsid w:val="0079433B"/>
    <w:rsid w:val="007A72B8"/>
    <w:rsid w:val="007C2F49"/>
    <w:rsid w:val="007F4EEF"/>
    <w:rsid w:val="008030A1"/>
    <w:rsid w:val="0080755F"/>
    <w:rsid w:val="008356B6"/>
    <w:rsid w:val="0084488B"/>
    <w:rsid w:val="008518CD"/>
    <w:rsid w:val="0086356C"/>
    <w:rsid w:val="008B58B2"/>
    <w:rsid w:val="008E697F"/>
    <w:rsid w:val="0092421E"/>
    <w:rsid w:val="00942E53"/>
    <w:rsid w:val="009665F6"/>
    <w:rsid w:val="00971ECF"/>
    <w:rsid w:val="00994B8B"/>
    <w:rsid w:val="009A2288"/>
    <w:rsid w:val="009F4E9A"/>
    <w:rsid w:val="00A049D3"/>
    <w:rsid w:val="00A10CEF"/>
    <w:rsid w:val="00A158B4"/>
    <w:rsid w:val="00A3231B"/>
    <w:rsid w:val="00A43957"/>
    <w:rsid w:val="00A81B90"/>
    <w:rsid w:val="00AA303A"/>
    <w:rsid w:val="00AB02B1"/>
    <w:rsid w:val="00B17C3B"/>
    <w:rsid w:val="00B21695"/>
    <w:rsid w:val="00B244D9"/>
    <w:rsid w:val="00B331A9"/>
    <w:rsid w:val="00B436BE"/>
    <w:rsid w:val="00B82871"/>
    <w:rsid w:val="00B8413F"/>
    <w:rsid w:val="00B86030"/>
    <w:rsid w:val="00BC65EB"/>
    <w:rsid w:val="00BE2EDC"/>
    <w:rsid w:val="00BF51A9"/>
    <w:rsid w:val="00BF631F"/>
    <w:rsid w:val="00C14E05"/>
    <w:rsid w:val="00C85944"/>
    <w:rsid w:val="00CA0635"/>
    <w:rsid w:val="00CA3648"/>
    <w:rsid w:val="00CD6B33"/>
    <w:rsid w:val="00CF0B0B"/>
    <w:rsid w:val="00D179D3"/>
    <w:rsid w:val="00D30927"/>
    <w:rsid w:val="00D31378"/>
    <w:rsid w:val="00D35032"/>
    <w:rsid w:val="00D3570D"/>
    <w:rsid w:val="00D54ACE"/>
    <w:rsid w:val="00D715B0"/>
    <w:rsid w:val="00D92096"/>
    <w:rsid w:val="00D94DD5"/>
    <w:rsid w:val="00D973F0"/>
    <w:rsid w:val="00DE764E"/>
    <w:rsid w:val="00E0488F"/>
    <w:rsid w:val="00E271FC"/>
    <w:rsid w:val="00E3056D"/>
    <w:rsid w:val="00E44E1D"/>
    <w:rsid w:val="00EA432E"/>
    <w:rsid w:val="00EC13CB"/>
    <w:rsid w:val="00EF1571"/>
    <w:rsid w:val="00EF7306"/>
    <w:rsid w:val="00F00E3D"/>
    <w:rsid w:val="00F23C32"/>
    <w:rsid w:val="00F241C3"/>
    <w:rsid w:val="00F42EA0"/>
    <w:rsid w:val="00F53A05"/>
    <w:rsid w:val="00F64B8B"/>
    <w:rsid w:val="00F972DD"/>
    <w:rsid w:val="00FC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3BF6"/>
  </w:style>
  <w:style w:type="paragraph" w:styleId="Piedepgina">
    <w:name w:val="footer"/>
    <w:basedOn w:val="Normal"/>
    <w:link w:val="PiedepginaC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3BF6"/>
  </w:style>
  <w:style w:type="table" w:styleId="Tablaconcuadrcula">
    <w:name w:val="Table Grid"/>
    <w:basedOn w:val="Tabla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07519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58216-E162-4930-9272-28F6EB3D6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3303</Words>
  <Characters>18172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 Quintanar</cp:lastModifiedBy>
  <cp:revision>42</cp:revision>
  <cp:lastPrinted>2018-08-29T00:54:00Z</cp:lastPrinted>
  <dcterms:created xsi:type="dcterms:W3CDTF">2017-11-04T22:06:00Z</dcterms:created>
  <dcterms:modified xsi:type="dcterms:W3CDTF">2019-03-20T17:08:00Z</dcterms:modified>
</cp:coreProperties>
</file>