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F54C" w14:textId="77777777" w:rsidR="00B31081" w:rsidRDefault="00B31081" w:rsidP="00B3108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Declaração do Problema</w:t>
      </w:r>
    </w:p>
    <w:p w14:paraId="394C24E6" w14:textId="4955A2FF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</w:t>
      </w:r>
      <w:r w:rsidR="00AB2ECA">
        <w:rPr>
          <w:rFonts w:ascii="Arial" w:hAnsi="Arial" w:cs="Arial"/>
          <w:sz w:val="24"/>
          <w:szCs w:val="24"/>
        </w:rPr>
        <w:t>d</w:t>
      </w:r>
      <w:r w:rsidR="00B177CA">
        <w:rPr>
          <w:rFonts w:ascii="Arial" w:hAnsi="Arial" w:cs="Arial"/>
          <w:sz w:val="24"/>
          <w:szCs w:val="24"/>
        </w:rPr>
        <w:t>a dificuldade</w:t>
      </w:r>
      <w:r>
        <w:rPr>
          <w:rFonts w:ascii="Arial" w:hAnsi="Arial" w:cs="Arial"/>
          <w:sz w:val="24"/>
          <w:szCs w:val="24"/>
        </w:rPr>
        <w:t xml:space="preserve"> de gerenciamento e organização do petshop afeta os proprietários, clientes e funcionários devido a perda de clientes, perda de lucratividade, perda de vendas, reclamação dos clientes, tempo de espera maior, excesso de trabalho. </w:t>
      </w:r>
    </w:p>
    <w:p w14:paraId="39305F8D" w14:textId="77777777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deste Sistema para o petshop são:</w:t>
      </w:r>
    </w:p>
    <w:p w14:paraId="0FCE6F74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agendamento de clientes</w:t>
      </w:r>
    </w:p>
    <w:p w14:paraId="7D9676B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a forma de pagamento </w:t>
      </w:r>
    </w:p>
    <w:p w14:paraId="1054AEC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Ajudar na organização de horários </w:t>
      </w:r>
    </w:p>
    <w:p w14:paraId="1BC11A87" w14:textId="52D34A14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</w:t>
      </w:r>
      <w:r w:rsidR="00A34F5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tempo e produtividade dos funcionários</w:t>
      </w:r>
    </w:p>
    <w:p w14:paraId="5A235C8C" w14:textId="103BD765" w:rsidR="00B31081" w:rsidRDefault="00A34F56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Satisfazer </w:t>
      </w:r>
      <w:r w:rsidR="00B31081">
        <w:rPr>
          <w:rFonts w:ascii="Arial" w:hAnsi="Arial" w:cs="Arial"/>
          <w:sz w:val="24"/>
          <w:szCs w:val="24"/>
        </w:rPr>
        <w:t xml:space="preserve">os clientes </w:t>
      </w:r>
    </w:p>
    <w:p w14:paraId="19A246D8" w14:textId="6976C372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</w:t>
      </w:r>
      <w:r w:rsidR="00A34F5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débitos dos clientes   </w:t>
      </w:r>
    </w:p>
    <w:p w14:paraId="53B915C6" w14:textId="77777777" w:rsidR="00E06BB3" w:rsidRDefault="00E06BB3"/>
    <w:sectPr w:rsidR="00E0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81"/>
    <w:rsid w:val="00A34F56"/>
    <w:rsid w:val="00AB2ECA"/>
    <w:rsid w:val="00B177CA"/>
    <w:rsid w:val="00B31081"/>
    <w:rsid w:val="00E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E1EE"/>
  <w15:chartTrackingRefBased/>
  <w15:docId w15:val="{3347C1A7-3C2C-49BE-8194-7C4563BD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8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2020-09-27T16:22:00Z</dcterms:created>
  <dcterms:modified xsi:type="dcterms:W3CDTF">2020-09-28T11:25:00Z</dcterms:modified>
</cp:coreProperties>
</file>