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0BD5" w14:textId="77777777" w:rsidR="00AA1F12" w:rsidRDefault="005E1109">
      <w:pPr>
        <w:shd w:val="clear" w:color="auto" w:fill="D9D9D9"/>
        <w:tabs>
          <w:tab w:val="left" w:pos="1440"/>
        </w:tabs>
        <w:ind w:left="3" w:hanging="5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CETAC Servicios</w:t>
      </w:r>
      <w:r>
        <w:rPr>
          <w:rFonts w:ascii="Arial" w:eastAsia="Arial" w:hAnsi="Arial" w:cs="Arial"/>
          <w:sz w:val="48"/>
          <w:szCs w:val="48"/>
        </w:rPr>
        <w:t xml:space="preserve"> Matriz de Responsabilidades</w:t>
      </w:r>
    </w:p>
    <w:p w14:paraId="6E4A9B88" w14:textId="77777777" w:rsidR="00AA1F12" w:rsidRDefault="005E1109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Manager: </w:t>
      </w:r>
      <w:r>
        <w:rPr>
          <w:rFonts w:ascii="Arial" w:eastAsia="Arial" w:hAnsi="Arial" w:cs="Arial"/>
        </w:rPr>
        <w:t>Marlene Ofelia Sánchez Escobar</w:t>
      </w:r>
    </w:p>
    <w:p w14:paraId="3F3D903D" w14:textId="77777777" w:rsidR="00AA1F12" w:rsidRDefault="005E1109">
      <w:pPr>
        <w:spacing w:before="24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matriz describe el nivel de participación y autoridad de los participantes del proyecto en las actividades principales del proyecto.</w:t>
      </w:r>
    </w:p>
    <w:p w14:paraId="37D35A4A" w14:textId="77777777" w:rsidR="00AA1F12" w:rsidRDefault="005E1109">
      <w:pPr>
        <w:spacing w:before="2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  <w:t xml:space="preserve">Ejecuta </w:t>
      </w:r>
      <w:r>
        <w:rPr>
          <w:rFonts w:ascii="Arial" w:eastAsia="Arial" w:hAnsi="Arial" w:cs="Arial"/>
          <w:b/>
          <w:sz w:val="20"/>
          <w:szCs w:val="20"/>
        </w:rPr>
        <w:t>responsabilidad</w:t>
      </w:r>
      <w:r>
        <w:rPr>
          <w:rFonts w:ascii="Arial" w:eastAsia="Arial" w:hAnsi="Arial" w:cs="Arial"/>
          <w:sz w:val="20"/>
          <w:szCs w:val="20"/>
        </w:rPr>
        <w:t>.  Persona responsable de realizar y finalizar el trabajo. No es necesariamente un tomador d</w:t>
      </w:r>
      <w:r>
        <w:rPr>
          <w:rFonts w:ascii="Arial" w:eastAsia="Arial" w:hAnsi="Arial" w:cs="Arial"/>
          <w:sz w:val="20"/>
          <w:szCs w:val="20"/>
        </w:rPr>
        <w:t>e decisiones, pero orienta al grupo a tomar decisiones de forma oportuna.</w:t>
      </w:r>
    </w:p>
    <w:p w14:paraId="423B9276" w14:textId="77777777" w:rsidR="00AA1F12" w:rsidRDefault="005E1109">
      <w:pPr>
        <w:spacing w:before="2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Autoridad de</w:t>
      </w:r>
      <w:r>
        <w:rPr>
          <w:rFonts w:ascii="Arial" w:eastAsia="Arial" w:hAnsi="Arial" w:cs="Arial"/>
          <w:b/>
          <w:sz w:val="20"/>
          <w:szCs w:val="20"/>
        </w:rPr>
        <w:t xml:space="preserve"> aprobación.</w:t>
      </w:r>
      <w:r>
        <w:rPr>
          <w:rFonts w:ascii="Arial" w:eastAsia="Arial" w:hAnsi="Arial" w:cs="Arial"/>
          <w:sz w:val="20"/>
          <w:szCs w:val="20"/>
        </w:rPr>
        <w:t xml:space="preserve">  Aprobación final al aceptar la salida de la actividad. Toma decisiones.</w:t>
      </w:r>
    </w:p>
    <w:p w14:paraId="026EA0F2" w14:textId="77777777" w:rsidR="00AA1F12" w:rsidRDefault="005E1109">
      <w:pPr>
        <w:spacing w:before="2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Debe ser consultado.  </w:t>
      </w:r>
      <w:r>
        <w:rPr>
          <w:rFonts w:ascii="Arial" w:eastAsia="Arial" w:hAnsi="Arial" w:cs="Arial"/>
          <w:sz w:val="20"/>
          <w:szCs w:val="20"/>
        </w:rPr>
        <w:t>Mientras el trabajo se realiza, este stakeholder contrib</w:t>
      </w:r>
      <w:r>
        <w:rPr>
          <w:rFonts w:ascii="Arial" w:eastAsia="Arial" w:hAnsi="Arial" w:cs="Arial"/>
          <w:sz w:val="20"/>
          <w:szCs w:val="20"/>
        </w:rPr>
        <w:t xml:space="preserve">uye con información. No toma decisiones pero es consultado previo a la toma de decisiones. </w:t>
      </w:r>
    </w:p>
    <w:p w14:paraId="692122DA" w14:textId="77777777" w:rsidR="00AA1F12" w:rsidRDefault="005E1109">
      <w:pPr>
        <w:spacing w:before="240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  <w:t xml:space="preserve">Debe ser </w:t>
      </w:r>
      <w:r>
        <w:rPr>
          <w:rFonts w:ascii="Arial" w:eastAsia="Arial" w:hAnsi="Arial" w:cs="Arial"/>
          <w:b/>
          <w:sz w:val="20"/>
          <w:szCs w:val="20"/>
        </w:rPr>
        <w:t>informado</w:t>
      </w:r>
      <w:r>
        <w:rPr>
          <w:rFonts w:ascii="Arial" w:eastAsia="Arial" w:hAnsi="Arial" w:cs="Arial"/>
          <w:sz w:val="20"/>
          <w:szCs w:val="20"/>
        </w:rPr>
        <w:t xml:space="preserve"> después de tomar la decisión.  Quiere mantenerse informado del progreso de las actividades.</w:t>
      </w:r>
    </w:p>
    <w:p w14:paraId="3742F537" w14:textId="77777777" w:rsidR="00AA1F12" w:rsidRDefault="00AA1F12">
      <w:pPr>
        <w:spacing w:before="240"/>
        <w:ind w:left="0" w:hanging="2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4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1020"/>
        <w:gridCol w:w="1110"/>
        <w:gridCol w:w="1035"/>
        <w:gridCol w:w="1155"/>
        <w:gridCol w:w="1200"/>
        <w:gridCol w:w="1185"/>
        <w:gridCol w:w="1095"/>
        <w:gridCol w:w="1080"/>
        <w:gridCol w:w="1260"/>
      </w:tblGrid>
      <w:tr w:rsidR="00AA1F12" w14:paraId="72D870FE" w14:textId="77777777">
        <w:trPr>
          <w:trHeight w:val="1592"/>
        </w:trPr>
        <w:tc>
          <w:tcPr>
            <w:tcW w:w="3900" w:type="dxa"/>
          </w:tcPr>
          <w:p w14:paraId="1EC61EAB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319337E0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D3573A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1020" w:type="dxa"/>
          </w:tcPr>
          <w:p w14:paraId="01C63786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Sponsor</w:t>
            </w:r>
          </w:p>
          <w:p w14:paraId="2C4CAF14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CETAC</w:t>
            </w:r>
          </w:p>
        </w:tc>
        <w:tc>
          <w:tcPr>
            <w:tcW w:w="1110" w:type="dxa"/>
          </w:tcPr>
          <w:p w14:paraId="14E549DE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Manager</w:t>
            </w:r>
          </w:p>
          <w:p w14:paraId="3B4F8B96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Marlene Sánchez</w:t>
            </w:r>
          </w:p>
        </w:tc>
        <w:tc>
          <w:tcPr>
            <w:tcW w:w="1035" w:type="dxa"/>
          </w:tcPr>
          <w:p w14:paraId="75AACD56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Analista </w:t>
            </w:r>
          </w:p>
        </w:tc>
        <w:tc>
          <w:tcPr>
            <w:tcW w:w="1155" w:type="dxa"/>
          </w:tcPr>
          <w:p w14:paraId="34943FE6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Programador</w:t>
            </w:r>
          </w:p>
        </w:tc>
        <w:tc>
          <w:tcPr>
            <w:tcW w:w="1200" w:type="dxa"/>
          </w:tcPr>
          <w:p w14:paraId="36642483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Infra</w:t>
            </w:r>
          </w:p>
        </w:tc>
        <w:tc>
          <w:tcPr>
            <w:tcW w:w="1185" w:type="dxa"/>
          </w:tcPr>
          <w:p w14:paraId="3AD973C8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Lider de Proyecto </w:t>
            </w:r>
          </w:p>
        </w:tc>
        <w:tc>
          <w:tcPr>
            <w:tcW w:w="1095" w:type="dxa"/>
          </w:tcPr>
          <w:p w14:paraId="433B905B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</w:p>
          <w:p w14:paraId="5F1DBE96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Luis Alfredo Hernández López</w:t>
            </w:r>
          </w:p>
        </w:tc>
        <w:tc>
          <w:tcPr>
            <w:tcW w:w="1080" w:type="dxa"/>
          </w:tcPr>
          <w:p w14:paraId="13255DEE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</w:p>
          <w:p w14:paraId="1B913A58" w14:textId="77777777" w:rsidR="00AA1F12" w:rsidRDefault="005E1109">
            <w:pPr>
              <w:spacing w:before="240"/>
              <w:ind w:left="0" w:right="113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Héctor Arturo Noyola </w:t>
            </w:r>
          </w:p>
        </w:tc>
        <w:tc>
          <w:tcPr>
            <w:tcW w:w="1260" w:type="dxa"/>
          </w:tcPr>
          <w:p w14:paraId="2D78155E" w14:textId="77777777" w:rsidR="00AA1F12" w:rsidRDefault="005E1109">
            <w:pPr>
              <w:spacing w:before="240"/>
              <w:ind w:left="0" w:right="113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[Stakeholder Nombre]</w:t>
            </w:r>
          </w:p>
        </w:tc>
      </w:tr>
      <w:tr w:rsidR="00AA1F12" w14:paraId="170C0EB8" w14:textId="77777777">
        <w:tc>
          <w:tcPr>
            <w:tcW w:w="3900" w:type="dxa"/>
          </w:tcPr>
          <w:p w14:paraId="7473A2CD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de Requerimientos</w:t>
            </w:r>
          </w:p>
        </w:tc>
        <w:tc>
          <w:tcPr>
            <w:tcW w:w="1020" w:type="dxa"/>
          </w:tcPr>
          <w:p w14:paraId="13398D48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110" w:type="dxa"/>
          </w:tcPr>
          <w:p w14:paraId="21EDD1E8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35" w:type="dxa"/>
          </w:tcPr>
          <w:p w14:paraId="3B9A8773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155" w:type="dxa"/>
          </w:tcPr>
          <w:p w14:paraId="324B1C46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1200" w:type="dxa"/>
          </w:tcPr>
          <w:p w14:paraId="06886693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9D3D145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14:paraId="0E1022EE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C18B64A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B1606B4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F12" w14:paraId="483E3824" w14:textId="77777777">
        <w:tc>
          <w:tcPr>
            <w:tcW w:w="3900" w:type="dxa"/>
          </w:tcPr>
          <w:p w14:paraId="449D6EE7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de Arquitectura</w:t>
            </w:r>
          </w:p>
        </w:tc>
        <w:tc>
          <w:tcPr>
            <w:tcW w:w="1020" w:type="dxa"/>
          </w:tcPr>
          <w:p w14:paraId="66B46763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31EF2824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14:paraId="3EE3CB7D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5" w:type="dxa"/>
          </w:tcPr>
          <w:p w14:paraId="44024F27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1200" w:type="dxa"/>
          </w:tcPr>
          <w:p w14:paraId="27A375B8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185" w:type="dxa"/>
          </w:tcPr>
          <w:p w14:paraId="44E7D28F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095" w:type="dxa"/>
          </w:tcPr>
          <w:p w14:paraId="0C859311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67A1DA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B92E9E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F12" w14:paraId="5107347C" w14:textId="77777777">
        <w:tc>
          <w:tcPr>
            <w:tcW w:w="3900" w:type="dxa"/>
          </w:tcPr>
          <w:p w14:paraId="15FCA7A1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Ejecutable del sistema de seguimiento a servicios de TI</w:t>
            </w:r>
          </w:p>
        </w:tc>
        <w:tc>
          <w:tcPr>
            <w:tcW w:w="1020" w:type="dxa"/>
          </w:tcPr>
          <w:p w14:paraId="18B78A35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110" w:type="dxa"/>
          </w:tcPr>
          <w:p w14:paraId="543DC801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35" w:type="dxa"/>
          </w:tcPr>
          <w:p w14:paraId="612EA368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155" w:type="dxa"/>
          </w:tcPr>
          <w:p w14:paraId="553FACD7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200" w:type="dxa"/>
          </w:tcPr>
          <w:p w14:paraId="06D688B4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14:paraId="6F4717A3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14:paraId="1562B58A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6DB2336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FE28B50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F12" w14:paraId="34701100" w14:textId="77777777">
        <w:tc>
          <w:tcPr>
            <w:tcW w:w="3900" w:type="dxa"/>
          </w:tcPr>
          <w:p w14:paraId="1C754A46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 fuente del sistema</w:t>
            </w:r>
          </w:p>
        </w:tc>
        <w:tc>
          <w:tcPr>
            <w:tcW w:w="1020" w:type="dxa"/>
          </w:tcPr>
          <w:p w14:paraId="5AAF0F02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08DFA6AF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35" w:type="dxa"/>
          </w:tcPr>
          <w:p w14:paraId="070A2AB8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5" w:type="dxa"/>
          </w:tcPr>
          <w:p w14:paraId="2C158F97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200" w:type="dxa"/>
          </w:tcPr>
          <w:p w14:paraId="523256EA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14:paraId="703D3EA6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095" w:type="dxa"/>
          </w:tcPr>
          <w:p w14:paraId="789958DE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DF33283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E59AC9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F12" w14:paraId="7CEA47A2" w14:textId="77777777">
        <w:tc>
          <w:tcPr>
            <w:tcW w:w="3900" w:type="dxa"/>
          </w:tcPr>
          <w:p w14:paraId="4A48E9C4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Manual de usuario del sistema</w:t>
            </w:r>
          </w:p>
        </w:tc>
        <w:tc>
          <w:tcPr>
            <w:tcW w:w="1020" w:type="dxa"/>
          </w:tcPr>
          <w:p w14:paraId="6A3CE9F4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3DE8291B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35" w:type="dxa"/>
          </w:tcPr>
          <w:p w14:paraId="0E7DC721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5" w:type="dxa"/>
          </w:tcPr>
          <w:p w14:paraId="0A4CFA0F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200" w:type="dxa"/>
          </w:tcPr>
          <w:p w14:paraId="4621C659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14:paraId="18C32751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095" w:type="dxa"/>
          </w:tcPr>
          <w:p w14:paraId="11C7FFE2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0B03015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2316B32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F12" w14:paraId="73E76DF3" w14:textId="77777777">
        <w:tc>
          <w:tcPr>
            <w:tcW w:w="3900" w:type="dxa"/>
          </w:tcPr>
          <w:p w14:paraId="42CB1653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Manual de instalación y configuración del sistema</w:t>
            </w:r>
          </w:p>
        </w:tc>
        <w:tc>
          <w:tcPr>
            <w:tcW w:w="1020" w:type="dxa"/>
          </w:tcPr>
          <w:p w14:paraId="04244D64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7FB9A3A1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35" w:type="dxa"/>
          </w:tcPr>
          <w:p w14:paraId="0FC7616F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155" w:type="dxa"/>
          </w:tcPr>
          <w:p w14:paraId="6EF1A23C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200" w:type="dxa"/>
          </w:tcPr>
          <w:p w14:paraId="46E9B981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14:paraId="0F7E5E50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095" w:type="dxa"/>
          </w:tcPr>
          <w:p w14:paraId="7DF4CB5F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2AF113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16F3F98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F12" w14:paraId="7D56DDD1" w14:textId="77777777">
        <w:tc>
          <w:tcPr>
            <w:tcW w:w="3900" w:type="dxa"/>
          </w:tcPr>
          <w:p w14:paraId="10720B47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Matriz de pruebas con al menos 90% de los casos de prueba exitosos</w:t>
            </w:r>
          </w:p>
        </w:tc>
        <w:tc>
          <w:tcPr>
            <w:tcW w:w="1020" w:type="dxa"/>
          </w:tcPr>
          <w:p w14:paraId="022749FC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384DFBF3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35" w:type="dxa"/>
          </w:tcPr>
          <w:p w14:paraId="22C763FC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155" w:type="dxa"/>
          </w:tcPr>
          <w:p w14:paraId="565388B2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200" w:type="dxa"/>
          </w:tcPr>
          <w:p w14:paraId="5DAFFFCF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14:paraId="43F59EA9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095" w:type="dxa"/>
          </w:tcPr>
          <w:p w14:paraId="40D499E7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7210AF6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9AE4342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F12" w14:paraId="3E67231A" w14:textId="77777777">
        <w:tc>
          <w:tcPr>
            <w:tcW w:w="3900" w:type="dxa"/>
          </w:tcPr>
          <w:p w14:paraId="08888687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Documentación base (documento de requerimientos, documento de diseño)</w:t>
            </w:r>
          </w:p>
        </w:tc>
        <w:tc>
          <w:tcPr>
            <w:tcW w:w="1020" w:type="dxa"/>
          </w:tcPr>
          <w:p w14:paraId="789D9639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5098F6DA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35" w:type="dxa"/>
          </w:tcPr>
          <w:p w14:paraId="1742E3A3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55" w:type="dxa"/>
          </w:tcPr>
          <w:p w14:paraId="7C23A0E7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1200" w:type="dxa"/>
          </w:tcPr>
          <w:p w14:paraId="7DE0C310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2A83479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095" w:type="dxa"/>
          </w:tcPr>
          <w:p w14:paraId="79F1E2F1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F9C2159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B83F74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F12" w14:paraId="39DF7714" w14:textId="77777777">
        <w:tc>
          <w:tcPr>
            <w:tcW w:w="3900" w:type="dxa"/>
          </w:tcPr>
          <w:p w14:paraId="15BA6DBF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 de trabajo</w:t>
            </w:r>
          </w:p>
        </w:tc>
        <w:tc>
          <w:tcPr>
            <w:tcW w:w="1020" w:type="dxa"/>
          </w:tcPr>
          <w:p w14:paraId="2C10EEF0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20AB29A8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35" w:type="dxa"/>
          </w:tcPr>
          <w:p w14:paraId="6169DBE9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155" w:type="dxa"/>
          </w:tcPr>
          <w:p w14:paraId="3526573B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1200" w:type="dxa"/>
          </w:tcPr>
          <w:p w14:paraId="1AED4741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14:paraId="1BD353C5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095" w:type="dxa"/>
          </w:tcPr>
          <w:p w14:paraId="1541672A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91F6B63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5676020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F12" w14:paraId="0BF04561" w14:textId="77777777">
        <w:tc>
          <w:tcPr>
            <w:tcW w:w="3900" w:type="dxa"/>
          </w:tcPr>
          <w:p w14:paraId="4CE810BB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Control de Cambios</w:t>
            </w:r>
          </w:p>
        </w:tc>
        <w:tc>
          <w:tcPr>
            <w:tcW w:w="1020" w:type="dxa"/>
          </w:tcPr>
          <w:p w14:paraId="7DD6C74C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33A8A7FF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1035" w:type="dxa"/>
          </w:tcPr>
          <w:p w14:paraId="68419F00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155" w:type="dxa"/>
          </w:tcPr>
          <w:p w14:paraId="387DBA23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200" w:type="dxa"/>
          </w:tcPr>
          <w:p w14:paraId="4A5AA336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185" w:type="dxa"/>
          </w:tcPr>
          <w:p w14:paraId="123427EF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14:paraId="75ECC314" w14:textId="77777777" w:rsidR="00AA1F12" w:rsidRDefault="005E1109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80" w:type="dxa"/>
          </w:tcPr>
          <w:p w14:paraId="1704CC81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E263C9E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F12" w14:paraId="5AED8AE8" w14:textId="77777777">
        <w:tc>
          <w:tcPr>
            <w:tcW w:w="3900" w:type="dxa"/>
          </w:tcPr>
          <w:p w14:paraId="1BA254C3" w14:textId="1E546187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Implementación de módulos de información y servicios en Xcode</w:t>
            </w:r>
          </w:p>
        </w:tc>
        <w:tc>
          <w:tcPr>
            <w:tcW w:w="1020" w:type="dxa"/>
          </w:tcPr>
          <w:p w14:paraId="3D9A6AFF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68078E47" w14:textId="3CBF99BC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35" w:type="dxa"/>
          </w:tcPr>
          <w:p w14:paraId="04EA2B3D" w14:textId="34134898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155" w:type="dxa"/>
          </w:tcPr>
          <w:p w14:paraId="268976CA" w14:textId="5A72BFB8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200" w:type="dxa"/>
          </w:tcPr>
          <w:p w14:paraId="029EDCA2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14:paraId="2382DDA3" w14:textId="15D0B18B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095" w:type="dxa"/>
          </w:tcPr>
          <w:p w14:paraId="6E7D8530" w14:textId="011F22B9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80" w:type="dxa"/>
          </w:tcPr>
          <w:p w14:paraId="606B8483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7C77C05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A1F12" w14:paraId="0DE566A6" w14:textId="77777777">
        <w:tc>
          <w:tcPr>
            <w:tcW w:w="3900" w:type="dxa"/>
          </w:tcPr>
          <w:p w14:paraId="65F6BDDF" w14:textId="18E5A38A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Implementación de pantallas funcionales de módulos de perfil en Xcode</w:t>
            </w:r>
          </w:p>
        </w:tc>
        <w:tc>
          <w:tcPr>
            <w:tcW w:w="1020" w:type="dxa"/>
          </w:tcPr>
          <w:p w14:paraId="45DEFAD0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10" w:type="dxa"/>
          </w:tcPr>
          <w:p w14:paraId="1648DF7F" w14:textId="1D798868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35" w:type="dxa"/>
          </w:tcPr>
          <w:p w14:paraId="04B2CE20" w14:textId="62D4B92C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155" w:type="dxa"/>
          </w:tcPr>
          <w:p w14:paraId="5A9A63EF" w14:textId="7F31C9AF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200" w:type="dxa"/>
          </w:tcPr>
          <w:p w14:paraId="6FF8BE82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4B176A4" w14:textId="0237CBD6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1095" w:type="dxa"/>
          </w:tcPr>
          <w:p w14:paraId="17213D55" w14:textId="319375E8" w:rsidR="00AA1F12" w:rsidRDefault="00FF7A30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1080" w:type="dxa"/>
          </w:tcPr>
          <w:p w14:paraId="713AB1DB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C5FF70" w14:textId="77777777" w:rsidR="00AA1F12" w:rsidRDefault="00AA1F12">
            <w:pPr>
              <w:spacing w:before="24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49FA4A1" w14:textId="77777777" w:rsidR="00AA1F12" w:rsidRDefault="00AA1F12">
      <w:pPr>
        <w:spacing w:before="240"/>
        <w:ind w:left="0" w:hanging="2"/>
        <w:rPr>
          <w:rFonts w:ascii="Arial" w:eastAsia="Arial" w:hAnsi="Arial" w:cs="Arial"/>
        </w:rPr>
      </w:pPr>
    </w:p>
    <w:sectPr w:rsidR="00AA1F1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C179" w14:textId="77777777" w:rsidR="005E1109" w:rsidRDefault="005E1109">
      <w:pPr>
        <w:spacing w:line="240" w:lineRule="auto"/>
        <w:ind w:left="0" w:hanging="2"/>
      </w:pPr>
      <w:r>
        <w:separator/>
      </w:r>
    </w:p>
  </w:endnote>
  <w:endnote w:type="continuationSeparator" w:id="0">
    <w:p w14:paraId="03A6B505" w14:textId="77777777" w:rsidR="005E1109" w:rsidRDefault="005E110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B209" w14:textId="77777777" w:rsidR="00AA1F12" w:rsidRDefault="005E1109">
    <w:pPr>
      <w:pBdr>
        <w:top w:val="single" w:sz="4" w:space="5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2960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0000"/>
        <w:sz w:val="20"/>
        <w:szCs w:val="20"/>
      </w:rPr>
      <w:t xml:space="preserve">Fast Foundation for Project Management – Responsibility Matrix  </w:t>
    </w:r>
    <w:r>
      <w:rPr>
        <w:rFonts w:ascii="Arial" w:eastAsia="Arial" w:hAnsi="Arial" w:cs="Arial"/>
        <w:b/>
        <w:i/>
        <w:color w:val="000000"/>
        <w:sz w:val="20"/>
        <w:szCs w:val="20"/>
      </w:rPr>
      <w:tab/>
    </w:r>
    <w:r>
      <w:rPr>
        <w:rFonts w:ascii="Arial" w:eastAsia="Arial" w:hAnsi="Arial" w:cs="Arial"/>
        <w:i/>
        <w:color w:val="000000"/>
        <w:sz w:val="20"/>
        <w:szCs w:val="20"/>
      </w:rPr>
      <w:t>Reference The Fast Forward MBA in Project Management, Chapter 7</w:t>
    </w:r>
  </w:p>
  <w:p w14:paraId="7804D251" w14:textId="77777777" w:rsidR="00AA1F12" w:rsidRDefault="005E11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12960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Filename: Responsibility Matrix.doc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FF7A30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FF7A30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4ADB" w14:textId="77777777" w:rsidR="005E1109" w:rsidRDefault="005E1109">
      <w:pPr>
        <w:spacing w:line="240" w:lineRule="auto"/>
        <w:ind w:left="0" w:hanging="2"/>
      </w:pPr>
      <w:r>
        <w:separator/>
      </w:r>
    </w:p>
  </w:footnote>
  <w:footnote w:type="continuationSeparator" w:id="0">
    <w:p w14:paraId="3E124638" w14:textId="77777777" w:rsidR="005E1109" w:rsidRDefault="005E110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27076" w14:textId="77777777" w:rsidR="00AA1F12" w:rsidRDefault="005E110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right" w:pos="12960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Matriz de Responsabilidades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>CETAC Servicios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F12"/>
    <w:rsid w:val="005E1109"/>
    <w:rsid w:val="00AA1F12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A514"/>
  <w15:docId w15:val="{9612CAE4-6A0C-468B-92DB-51B8804D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next w:val="Table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table" w:styleId="Tablaconcuadrcula">
    <w:name w:val="Table Grid"/>
    <w:basedOn w:val="TableNormal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r8PaIkSD+Kr4EaEe8WTgkDRvag==">AMUW2mU0Z+jau1AnNWKt2MuJer3t5O7U6jOssYoE08L8q6xniYzzjoNgWjFhzwosYGSB8HcaocEQ+43CkntSePuFEWw8yvHm1I0TVQEW8H965dP3qICdw7U=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Verzuh</dc:creator>
  <cp:lastModifiedBy>Leonardo Arturo Morales López</cp:lastModifiedBy>
  <cp:revision>2</cp:revision>
  <dcterms:created xsi:type="dcterms:W3CDTF">2021-06-26T17:46:00Z</dcterms:created>
  <dcterms:modified xsi:type="dcterms:W3CDTF">2021-09-30T21:01:00Z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Amber Butler</vt:lpwstr>
  </property>
  <property fmtid="{D5CDD505-2E9C-101B-9397-08002B2CF9AE}" pid="3" name="display_urn:schemas-microsoft-com:office:office#Author">
    <vt:lpwstr>Eric Verzuh</vt:lpwstr>
  </property>
</Properties>
</file>