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DE ESCOPO</w:t>
      </w:r>
    </w:p>
    <w:p>
      <w:r>
        <w:br/>
        <w:t>Nome do Projeto: Sistema de Atendimento Flask</w:t>
        <w:br/>
        <w:t>Organização: Rio Brasil Terminal / iTracker</w:t>
        <w:br/>
        <w:t>Data: Maio/2025</w:t>
        <w:br/>
        <w:br/>
        <w:t>1. Objetivo do Sistema:</w:t>
        <w:br/>
        <w:t>Automatizar o registro e a coleta de informações sobre veículos, motoristas e clientes, com suporte ao upload de arquivos, por meio de um sistema web acessível internamente.</w:t>
        <w:br/>
        <w:br/>
        <w:t>2. Situação Atual (“As is”):</w:t>
        <w:br/>
        <w:t>Processo manual baseado em planilhas para registro e controle de dados de atendimento, com risco de erros e duplicidade.</w:t>
        <w:br/>
        <w:br/>
        <w:t>3. Situação Desejada (“To be”):</w:t>
        <w:br/>
        <w:t>Sistema centralizado, com campos padronizados extraídos da planilha principal, permitindo maior rastreabilidade, facilidade de busca e segurança na entrada de dados.</w:t>
        <w:br/>
        <w:br/>
        <w:t>4. Criticidade:</w:t>
        <w:br/>
        <w:t>Baixa a média – sistema interno de apoio a operações, sem impacto direto em operações críticas, mas relevante para integridade de registros.</w:t>
        <w:br/>
        <w:br/>
        <w:t>5. Dados Pessoais Envolvidos:</w:t>
        <w:br/>
        <w:t>Nome, CPF de motoristas — tratados sob a base legal de legítimo interesse com restrição de acesso.</w:t>
        <w:br/>
        <w:br/>
        <w:t>6. Recursos Necessários:</w:t>
        <w:br/>
        <w:t>- Servidor local ou máquina virtual Linux/Windows</w:t>
        <w:br/>
        <w:t>- Python 3.10+</w:t>
        <w:br/>
        <w:t>- Flask</w:t>
        <w:br/>
        <w:t>- Pandas</w:t>
        <w:br/>
        <w:t>- Armazenamento seguro para uploads</w:t>
        <w:br/>
        <w:br/>
        <w:t>7. ROI Esperado:</w:t>
        <w:br/>
        <w:t>Redução de retrabalho manual, padronização de dados, eliminação de inconsistências nas planilhas e rastreabilidade.</w:t>
        <w:br/>
        <w:br/>
        <w:t>8. Equipe Responsável:</w:t>
        <w:br/>
        <w:t>Desenvolvedor: Leonardo Fragoso</w:t>
        <w:br/>
        <w:t>TI: Equipe local de Infraestrutura</w:t>
        <w:br/>
        <w:br/>
        <w:t>9. Custo Estimado:</w:t>
        <w:br/>
        <w:t>Baixo (uso de tecnologias livres)</w:t>
        <w:br/>
      </w:r>
    </w:p>
    <w:p>
      <w:pPr>
        <w:pStyle w:val="Heading1"/>
      </w:pPr>
      <w:r>
        <w:t>10. Conformidade com Política de Segurança da Informação</w:t>
      </w:r>
    </w:p>
    <w:p>
      <w:pPr>
        <w:pStyle w:val="Heading2"/>
      </w:pPr>
      <w:r>
        <w:t>Controle de Acesso</w:t>
      </w:r>
    </w:p>
    <w:p>
      <w:pPr>
        <w:pStyle w:val="ListBullet"/>
      </w:pPr>
      <w:r>
        <w:t>- Autenticação obrigatória de usuários com controle de privilégios (usuário comum e administrador).</w:t>
      </w:r>
    </w:p>
    <w:p>
      <w:pPr>
        <w:pStyle w:val="ListBullet"/>
      </w:pPr>
      <w:r>
        <w:t>- Restrições de acesso por sessão, expiração e logout seguro.</w:t>
      </w:r>
    </w:p>
    <w:p>
      <w:pPr>
        <w:pStyle w:val="Heading2"/>
      </w:pPr>
      <w:r>
        <w:t>Gestão de Usuários</w:t>
      </w:r>
    </w:p>
    <w:p>
      <w:pPr>
        <w:pStyle w:val="ListBullet"/>
      </w:pPr>
      <w:r>
        <w:t>- Processo de cadastro via formulário protegido.</w:t>
      </w:r>
    </w:p>
    <w:p>
      <w:pPr>
        <w:pStyle w:val="ListBullet"/>
      </w:pPr>
      <w:r>
        <w:t>- Redefinição de senha disponível com validação.</w:t>
      </w:r>
    </w:p>
    <w:p>
      <w:pPr>
        <w:pStyle w:val="Heading2"/>
      </w:pPr>
      <w:r>
        <w:t>Auditoria e Log</w:t>
      </w:r>
    </w:p>
    <w:p>
      <w:pPr>
        <w:pStyle w:val="ListBullet"/>
      </w:pPr>
      <w:r>
        <w:t>- Geração de arquivos de log 'access.log' com registros de login, logout e ações administrativas.</w:t>
      </w:r>
    </w:p>
    <w:p>
      <w:pPr>
        <w:pStyle w:val="ListBullet"/>
      </w:pPr>
      <w:r>
        <w:t>- Histórico de alterações com rastreamento de quem alterou o quê e quando (tabela 'historico' no banco de dados).</w:t>
      </w:r>
    </w:p>
    <w:p>
      <w:pPr>
        <w:pStyle w:val="Heading2"/>
      </w:pPr>
      <w:r>
        <w:t>Tratamento de Dados Sensíveis</w:t>
      </w:r>
    </w:p>
    <w:p>
      <w:pPr>
        <w:pStyle w:val="ListBullet"/>
      </w:pPr>
      <w:r>
        <w:t>- Uso de hash seguro (bcrypt/werkzeug) para armazenar senhas.</w:t>
      </w:r>
    </w:p>
    <w:p>
      <w:pPr>
        <w:pStyle w:val="ListBullet"/>
      </w:pPr>
      <w:r>
        <w:t>- Dados pessoais tratados conforme legítimo interesse e restritos ao ambiente interno.</w:t>
      </w:r>
    </w:p>
    <w:p>
      <w:pPr>
        <w:pStyle w:val="Heading2"/>
      </w:pPr>
      <w:r>
        <w:t>Proteção contra Upload Indevido</w:t>
      </w:r>
    </w:p>
    <w:p>
      <w:pPr>
        <w:pStyle w:val="ListBullet"/>
      </w:pPr>
      <w:r>
        <w:t>- Validação e restrição de extensão dos arquivos enviados (.pdf, .jpg, etc.).</w:t>
      </w:r>
    </w:p>
    <w:p>
      <w:pPr>
        <w:pStyle w:val="ListBullet"/>
      </w:pPr>
      <w:r>
        <w:t>- Salvamento em diretório seguro.</w:t>
      </w:r>
    </w:p>
    <w:p>
      <w:pPr>
        <w:pStyle w:val="Heading2"/>
      </w:pPr>
      <w:r>
        <w:t>Backup e Disponibilidade</w:t>
      </w:r>
    </w:p>
    <w:p>
      <w:pPr>
        <w:pStyle w:val="ListBullet"/>
      </w:pPr>
      <w:r>
        <w:t>- Recomendação de rotina de backup automático do banco de dados SQLite e pasta 'uploads/'.</w:t>
      </w:r>
    </w:p>
    <w:p>
      <w:pPr>
        <w:pStyle w:val="Heading2"/>
      </w:pPr>
      <w:r>
        <w:t>Hospedagem Segura</w:t>
      </w:r>
    </w:p>
    <w:p>
      <w:pPr>
        <w:pStyle w:val="ListBullet"/>
      </w:pPr>
      <w:r>
        <w:t>- Executado em ambiente controlado, com restrição de acesso à rede interna.</w:t>
      </w:r>
    </w:p>
    <w:p>
      <w:pPr>
        <w:pStyle w:val="ListBullet"/>
      </w:pPr>
      <w:r>
        <w:t>- Possibilidade futura de uso de NGINX ou Apache como proxy reverso com HTTPS.</w:t>
      </w:r>
    </w:p>
    <w:p>
      <w:pPr>
        <w:pStyle w:val="Heading1"/>
      </w:pPr>
      <w:r>
        <w:t>11. Próximas Etapas para Aderência Completa</w:t>
      </w:r>
    </w:p>
    <w:p>
      <w:pPr>
        <w:pStyle w:val="ListBullet"/>
      </w:pPr>
      <w:r>
        <w:t>- Implementar backup automatizado e criptografado.</w:t>
      </w:r>
    </w:p>
    <w:p>
      <w:pPr>
        <w:pStyle w:val="ListBullet"/>
      </w:pPr>
      <w:r>
        <w:t>- Implementar expiração automática de sessão por inatividade.</w:t>
      </w:r>
    </w:p>
    <w:p>
      <w:pPr>
        <w:pStyle w:val="ListBullet"/>
      </w:pPr>
      <w:r>
        <w:t>- Avaliar uso de autenticação multifator (MFA).</w:t>
      </w:r>
    </w:p>
    <w:p>
      <w:pPr>
        <w:pStyle w:val="ListBullet"/>
      </w:pPr>
      <w:r>
        <w:t>- Configurar firewall e regras de acesso por IP.</w:t>
      </w:r>
    </w:p>
    <w:p>
      <w:pPr>
        <w:pStyle w:val="ListBullet"/>
      </w:pPr>
      <w:r>
        <w:t>- Registrar o sistema no inventário oficial de sistemas internos da organização.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