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59C2" w14:textId="77777777" w:rsidR="008D79BD" w:rsidRPr="008D79BD" w:rsidRDefault="008D79BD" w:rsidP="008D79BD">
      <w:pPr>
        <w:rPr>
          <w:b/>
          <w:bCs/>
          <w:lang w:val="en-US"/>
        </w:rPr>
      </w:pPr>
      <w:r w:rsidRPr="008D79BD">
        <w:rPr>
          <w:b/>
          <w:bCs/>
          <w:lang w:val="en-US"/>
        </w:rPr>
        <w:t>L2-ALG-05</w:t>
      </w:r>
    </w:p>
    <w:p w14:paraId="01713F39" w14:textId="77777777" w:rsidR="008D79BD" w:rsidRPr="008D79BD" w:rsidRDefault="008D79BD" w:rsidP="008D79BD">
      <w:pPr>
        <w:rPr>
          <w:b/>
          <w:bCs/>
          <w:lang w:val="en-US"/>
        </w:rPr>
      </w:pPr>
      <w:r w:rsidRPr="008D79BD">
        <w:rPr>
          <w:b/>
          <w:bCs/>
          <w:lang w:val="en-US"/>
        </w:rPr>
        <w:t>ETE GOVERNANCE &amp; VALIDATION FRAMEWORK</w:t>
      </w:r>
    </w:p>
    <w:p w14:paraId="709315B7" w14:textId="77777777" w:rsidR="008D79BD" w:rsidRPr="008D79BD" w:rsidRDefault="008D79BD" w:rsidP="008D79BD">
      <w:r w:rsidRPr="008D79BD">
        <w:rPr>
          <w:b/>
          <w:bCs/>
        </w:rPr>
        <w:t>Versión Técnica Cerrada Institucional v1.1</w:t>
      </w:r>
    </w:p>
    <w:p w14:paraId="55B50D88" w14:textId="77777777" w:rsidR="008D79BD" w:rsidRPr="008D79BD" w:rsidRDefault="008D79BD" w:rsidP="008D79BD">
      <w:r w:rsidRPr="008D79BD">
        <w:t>Dominio: ALG</w:t>
      </w:r>
      <w:r w:rsidRPr="008D79BD">
        <w:br/>
        <w:t>Nivel: L2</w:t>
      </w:r>
      <w:r w:rsidRPr="008D79BD">
        <w:br/>
        <w:t>Naturaleza: Marco estructural de gobernanza algorítmica</w:t>
      </w:r>
      <w:r w:rsidRPr="008D79BD">
        <w:br/>
        <w:t>Persistencia: Permanente</w:t>
      </w:r>
      <w:r w:rsidRPr="008D79BD">
        <w:br/>
        <w:t>Registro GCL: Obligatorio ante cualquier modificación estructural</w:t>
      </w:r>
      <w:r w:rsidRPr="008D79BD">
        <w:br/>
        <w:t>Dependencia estructural: L2-ALG-01</w:t>
      </w:r>
    </w:p>
    <w:p w14:paraId="1DD5101F" w14:textId="77777777" w:rsidR="008D79BD" w:rsidRPr="008D79BD" w:rsidRDefault="008D79BD" w:rsidP="008D79BD">
      <w:r w:rsidRPr="008D79BD">
        <w:pict w14:anchorId="71778361">
          <v:rect id="_x0000_i1025" style="width:0;height:1.5pt" o:hralign="center" o:hrstd="t" o:hr="t" fillcolor="#a0a0a0" stroked="f"/>
        </w:pict>
      </w:r>
    </w:p>
    <w:p w14:paraId="11D83674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I. NATURALEZA ONTOLÓGICA</w:t>
      </w:r>
    </w:p>
    <w:p w14:paraId="2EADB4AB" w14:textId="77777777" w:rsidR="008D79BD" w:rsidRPr="008D79BD" w:rsidRDefault="008D79BD" w:rsidP="008D79BD">
      <w:r w:rsidRPr="008D79BD">
        <w:t xml:space="preserve">El Framework regula validación, supervisión, límites operativos y control de deriva del </w:t>
      </w:r>
      <w:proofErr w:type="spellStart"/>
      <w:r w:rsidRPr="008D79BD">
        <w:t>Evidence</w:t>
      </w:r>
      <w:proofErr w:type="spellEnd"/>
      <w:r w:rsidRPr="008D79BD">
        <w:t xml:space="preserve"> </w:t>
      </w:r>
      <w:proofErr w:type="spellStart"/>
      <w:r w:rsidRPr="008D79BD">
        <w:t>Translation</w:t>
      </w:r>
      <w:proofErr w:type="spellEnd"/>
      <w:r w:rsidRPr="008D79BD">
        <w:t xml:space="preserve"> </w:t>
      </w:r>
      <w:proofErr w:type="spellStart"/>
      <w:r w:rsidRPr="008D79BD">
        <w:t>Engine</w:t>
      </w:r>
      <w:proofErr w:type="spellEnd"/>
      <w:r w:rsidRPr="008D79BD">
        <w:t xml:space="preserve"> (ETE) </w:t>
      </w:r>
    </w:p>
    <w:p w14:paraId="58F8C442" w14:textId="77777777" w:rsidR="008D79BD" w:rsidRPr="008D79BD" w:rsidRDefault="008D79BD" w:rsidP="008D79BD">
      <w:pPr>
        <w:rPr>
          <w:lang w:val="en-US"/>
        </w:rPr>
      </w:pPr>
      <w:r w:rsidRPr="008D79BD">
        <w:rPr>
          <w:lang w:val="en-US"/>
        </w:rPr>
        <w:t>2 Output Evidence translation E…</w:t>
      </w:r>
    </w:p>
    <w:p w14:paraId="5A8E0466" w14:textId="77777777" w:rsidR="008D79BD" w:rsidRPr="008D79BD" w:rsidRDefault="008D79BD" w:rsidP="008D79BD">
      <w:pPr>
        <w:rPr>
          <w:lang w:val="en-US"/>
        </w:rPr>
      </w:pPr>
      <w:r w:rsidRPr="008D79BD">
        <w:rPr>
          <w:lang w:val="en-US"/>
        </w:rPr>
        <w:t>.</w:t>
      </w:r>
    </w:p>
    <w:p w14:paraId="154B9087" w14:textId="77777777" w:rsidR="008D79BD" w:rsidRPr="008D79BD" w:rsidRDefault="008D79BD" w:rsidP="008D79BD">
      <w:pPr>
        <w:rPr>
          <w:lang w:val="en-US"/>
        </w:rPr>
      </w:pPr>
      <w:r w:rsidRPr="008D79BD">
        <w:rPr>
          <w:lang w:val="en-US"/>
        </w:rPr>
        <w:t>ETE:</w:t>
      </w:r>
    </w:p>
    <w:p w14:paraId="0EF44BDC" w14:textId="77777777" w:rsidR="008D79BD" w:rsidRPr="008D79BD" w:rsidRDefault="008D79BD" w:rsidP="008D79BD">
      <w:pPr>
        <w:numPr>
          <w:ilvl w:val="0"/>
          <w:numId w:val="1"/>
        </w:numPr>
      </w:pPr>
      <w:r w:rsidRPr="008D79BD">
        <w:t>No aprende autónomamente.</w:t>
      </w:r>
    </w:p>
    <w:p w14:paraId="4D0EEEF8" w14:textId="77777777" w:rsidR="008D79BD" w:rsidRPr="008D79BD" w:rsidRDefault="008D79BD" w:rsidP="008D79BD">
      <w:pPr>
        <w:numPr>
          <w:ilvl w:val="0"/>
          <w:numId w:val="1"/>
        </w:numPr>
      </w:pPr>
      <w:r w:rsidRPr="008D79BD">
        <w:t>No modifica parámetros sin CR formal.</w:t>
      </w:r>
    </w:p>
    <w:p w14:paraId="50F274D6" w14:textId="77777777" w:rsidR="008D79BD" w:rsidRPr="008D79BD" w:rsidRDefault="008D79BD" w:rsidP="008D79BD">
      <w:pPr>
        <w:numPr>
          <w:ilvl w:val="0"/>
          <w:numId w:val="1"/>
        </w:numPr>
      </w:pPr>
      <w:r w:rsidRPr="008D79BD">
        <w:t>No recalcula histórico.</w:t>
      </w:r>
    </w:p>
    <w:p w14:paraId="0079204B" w14:textId="77777777" w:rsidR="008D79BD" w:rsidRPr="008D79BD" w:rsidRDefault="008D79BD" w:rsidP="008D79BD">
      <w:pPr>
        <w:numPr>
          <w:ilvl w:val="0"/>
          <w:numId w:val="1"/>
        </w:numPr>
      </w:pPr>
      <w:r w:rsidRPr="008D79BD">
        <w:t>No es decisional.</w:t>
      </w:r>
    </w:p>
    <w:p w14:paraId="41D89BF6" w14:textId="77777777" w:rsidR="008D79BD" w:rsidRPr="008D79BD" w:rsidRDefault="008D79BD" w:rsidP="008D79BD">
      <w:r w:rsidRPr="008D79BD">
        <w:t>Función:</w:t>
      </w:r>
    </w:p>
    <w:p w14:paraId="2DE4077C" w14:textId="77777777" w:rsidR="008D79BD" w:rsidRPr="008D79BD" w:rsidRDefault="008D79BD" w:rsidP="008D79BD">
      <w:r w:rsidRPr="008D79BD">
        <w:t>Garantizar coherencia estructural, reproducibilidad matemática y límites epistemológicos del cálculo.</w:t>
      </w:r>
    </w:p>
    <w:p w14:paraId="1FFFDA32" w14:textId="77777777" w:rsidR="008D79BD" w:rsidRPr="008D79BD" w:rsidRDefault="008D79BD" w:rsidP="008D79BD">
      <w:r w:rsidRPr="008D79BD">
        <w:pict w14:anchorId="10F80193">
          <v:rect id="_x0000_i1026" style="width:0;height:1.5pt" o:hralign="center" o:hrstd="t" o:hr="t" fillcolor="#a0a0a0" stroked="f"/>
        </w:pict>
      </w:r>
    </w:p>
    <w:p w14:paraId="356261D8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II. MÁQUINA DE ESTADOS DEL ETE</w:t>
      </w:r>
    </w:p>
    <w:p w14:paraId="1A505F5B" w14:textId="77777777" w:rsidR="008D79BD" w:rsidRPr="008D79BD" w:rsidRDefault="008D79BD" w:rsidP="008D79BD">
      <w:r w:rsidRPr="008D79BD">
        <w:t>El motor opera bajo estados formales:</w:t>
      </w:r>
    </w:p>
    <w:p w14:paraId="1866EF44" w14:textId="77777777" w:rsidR="008D79BD" w:rsidRPr="008D79BD" w:rsidRDefault="008D79BD" w:rsidP="008D79BD">
      <w:r w:rsidRPr="008D79BD">
        <w:t>1️</w:t>
      </w:r>
      <w:r w:rsidRPr="008D79BD">
        <w:rPr>
          <w:rFonts w:ascii="Segoe UI Symbol" w:hAnsi="Segoe UI Symbol" w:cs="Segoe UI Symbol"/>
        </w:rPr>
        <w:t>⃣</w:t>
      </w:r>
      <w:r w:rsidRPr="008D79BD">
        <w:t xml:space="preserve"> READY</w:t>
      </w:r>
      <w:r w:rsidRPr="008D79BD">
        <w:br/>
        <w:t>2️</w:t>
      </w:r>
      <w:r w:rsidRPr="008D79BD">
        <w:rPr>
          <w:rFonts w:ascii="Segoe UI Symbol" w:hAnsi="Segoe UI Symbol" w:cs="Segoe UI Symbol"/>
        </w:rPr>
        <w:t>⃣</w:t>
      </w:r>
      <w:r w:rsidRPr="008D79BD">
        <w:t xml:space="preserve"> RESTRICTED</w:t>
      </w:r>
      <w:r w:rsidRPr="008D79BD">
        <w:br/>
        <w:t>3️</w:t>
      </w:r>
      <w:r w:rsidRPr="008D79BD">
        <w:rPr>
          <w:rFonts w:ascii="Segoe UI Symbol" w:hAnsi="Segoe UI Symbol" w:cs="Segoe UI Symbol"/>
        </w:rPr>
        <w:t>⃣</w:t>
      </w:r>
      <w:r w:rsidRPr="008D79BD">
        <w:t xml:space="preserve"> SUSPENDED</w:t>
      </w:r>
    </w:p>
    <w:p w14:paraId="3FF5C8F0" w14:textId="77777777" w:rsidR="008D79BD" w:rsidRPr="008D79BD" w:rsidRDefault="008D79BD" w:rsidP="008D79BD">
      <w:r w:rsidRPr="008D79BD">
        <w:t>Transiciones:</w:t>
      </w:r>
    </w:p>
    <w:p w14:paraId="532A72BB" w14:textId="77777777" w:rsidR="008D79BD" w:rsidRPr="008D79BD" w:rsidRDefault="008D79BD" w:rsidP="008D79BD">
      <w:pPr>
        <w:numPr>
          <w:ilvl w:val="0"/>
          <w:numId w:val="2"/>
        </w:numPr>
      </w:pPr>
      <w:r w:rsidRPr="008D79BD">
        <w:t>READY → RESTRICTED si DDMO parcial.</w:t>
      </w:r>
    </w:p>
    <w:p w14:paraId="1E805E15" w14:textId="77777777" w:rsidR="008D79BD" w:rsidRPr="008D79BD" w:rsidRDefault="008D79BD" w:rsidP="008D79BD">
      <w:pPr>
        <w:numPr>
          <w:ilvl w:val="0"/>
          <w:numId w:val="2"/>
        </w:numPr>
        <w:rPr>
          <w:lang w:val="en-US"/>
        </w:rPr>
      </w:pPr>
      <w:r w:rsidRPr="008D79BD">
        <w:rPr>
          <w:lang w:val="en-US"/>
        </w:rPr>
        <w:t xml:space="preserve">READY → SUSPENDED </w:t>
      </w:r>
      <w:proofErr w:type="spellStart"/>
      <w:r w:rsidRPr="008D79BD">
        <w:rPr>
          <w:lang w:val="en-US"/>
        </w:rPr>
        <w:t>si</w:t>
      </w:r>
      <w:proofErr w:type="spellEnd"/>
      <w:r w:rsidRPr="008D79BD">
        <w:rPr>
          <w:lang w:val="en-US"/>
        </w:rPr>
        <w:t xml:space="preserve"> </w:t>
      </w:r>
      <w:proofErr w:type="spellStart"/>
      <w:r w:rsidRPr="008D79BD">
        <w:rPr>
          <w:lang w:val="en-US"/>
        </w:rPr>
        <w:t>Drift_score</w:t>
      </w:r>
      <w:proofErr w:type="spellEnd"/>
      <w:r w:rsidRPr="008D79BD">
        <w:rPr>
          <w:lang w:val="en-US"/>
        </w:rPr>
        <w:t xml:space="preserve"> ≥ </w:t>
      </w:r>
      <w:proofErr w:type="spellStart"/>
      <w:r w:rsidRPr="008D79BD">
        <w:rPr>
          <w:lang w:val="en-US"/>
        </w:rPr>
        <w:t>crítico</w:t>
      </w:r>
      <w:proofErr w:type="spellEnd"/>
      <w:r w:rsidRPr="008D79BD">
        <w:rPr>
          <w:lang w:val="en-US"/>
        </w:rPr>
        <w:t>.</w:t>
      </w:r>
    </w:p>
    <w:p w14:paraId="3DA5FF8E" w14:textId="77777777" w:rsidR="008D79BD" w:rsidRPr="008D79BD" w:rsidRDefault="008D79BD" w:rsidP="008D79BD">
      <w:pPr>
        <w:numPr>
          <w:ilvl w:val="0"/>
          <w:numId w:val="2"/>
        </w:numPr>
      </w:pPr>
      <w:r w:rsidRPr="008D79BD">
        <w:lastRenderedPageBreak/>
        <w:t>RESTRICTED → READY tras revalidación.</w:t>
      </w:r>
    </w:p>
    <w:p w14:paraId="2449BFB5" w14:textId="77777777" w:rsidR="008D79BD" w:rsidRPr="008D79BD" w:rsidRDefault="008D79BD" w:rsidP="008D79BD">
      <w:pPr>
        <w:numPr>
          <w:ilvl w:val="0"/>
          <w:numId w:val="2"/>
        </w:numPr>
      </w:pPr>
      <w:r w:rsidRPr="008D79BD">
        <w:t>SUSPENDED → READY solo tras CR aprobado + ECC emitido.</w:t>
      </w:r>
    </w:p>
    <w:p w14:paraId="3C4C436B" w14:textId="77777777" w:rsidR="008D79BD" w:rsidRPr="008D79BD" w:rsidRDefault="008D79BD" w:rsidP="008D79BD">
      <w:r w:rsidRPr="008D79BD">
        <w:t xml:space="preserve">Estados registrados con hash en GCL </w:t>
      </w:r>
    </w:p>
    <w:p w14:paraId="54C33058" w14:textId="77777777" w:rsidR="008D79BD" w:rsidRPr="008D79BD" w:rsidRDefault="008D79BD" w:rsidP="008D79BD">
      <w:r w:rsidRPr="008D79BD">
        <w:t xml:space="preserve">6 </w:t>
      </w:r>
      <w:proofErr w:type="spellStart"/>
      <w:r w:rsidRPr="008D79BD">
        <w:t>Outputo</w:t>
      </w:r>
      <w:proofErr w:type="spellEnd"/>
      <w:r w:rsidRPr="008D79BD">
        <w:t xml:space="preserve"> </w:t>
      </w:r>
      <w:proofErr w:type="spellStart"/>
      <w:r w:rsidRPr="008D79BD">
        <w:t>Governance</w:t>
      </w:r>
      <w:proofErr w:type="spellEnd"/>
      <w:r w:rsidRPr="008D79BD">
        <w:t xml:space="preserve"> &amp; </w:t>
      </w:r>
      <w:proofErr w:type="spellStart"/>
      <w:r w:rsidRPr="008D79BD">
        <w:t>Consensu</w:t>
      </w:r>
      <w:proofErr w:type="spellEnd"/>
      <w:r w:rsidRPr="008D79BD">
        <w:t>…</w:t>
      </w:r>
    </w:p>
    <w:p w14:paraId="5F227CF4" w14:textId="77777777" w:rsidR="008D79BD" w:rsidRPr="008D79BD" w:rsidRDefault="008D79BD" w:rsidP="008D79BD">
      <w:r w:rsidRPr="008D79BD">
        <w:t>.</w:t>
      </w:r>
    </w:p>
    <w:p w14:paraId="49208670" w14:textId="77777777" w:rsidR="008D79BD" w:rsidRPr="008D79BD" w:rsidRDefault="008D79BD" w:rsidP="008D79BD">
      <w:r w:rsidRPr="008D79BD">
        <w:pict w14:anchorId="15611615">
          <v:rect id="_x0000_i1027" style="width:0;height:1.5pt" o:hralign="center" o:hrstd="t" o:hr="t" fillcolor="#a0a0a0" stroked="f"/>
        </w:pict>
      </w:r>
    </w:p>
    <w:p w14:paraId="7FD262CE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III. MÉTRICA CUANTITATIVA DE DRIFT</w:t>
      </w:r>
    </w:p>
    <w:p w14:paraId="45257D29" w14:textId="77777777" w:rsidR="008D79BD" w:rsidRPr="008D79BD" w:rsidRDefault="008D79BD" w:rsidP="008D79BD">
      <w:r w:rsidRPr="008D79BD">
        <w:t>Se define:</w:t>
      </w:r>
    </w:p>
    <w:p w14:paraId="4A3F5F57" w14:textId="77777777" w:rsidR="008D79BD" w:rsidRPr="008D79BD" w:rsidRDefault="008D79BD" w:rsidP="008D79BD">
      <w:proofErr w:type="spellStart"/>
      <w:r w:rsidRPr="008D79BD">
        <w:t>Drift_score</w:t>
      </w:r>
      <w:proofErr w:type="spellEnd"/>
      <w:r w:rsidRPr="008D79BD">
        <w:t xml:space="preserve"> </w:t>
      </w:r>
      <w:r w:rsidRPr="008D79BD">
        <w:rPr>
          <w:rFonts w:ascii="Cambria Math" w:hAnsi="Cambria Math" w:cs="Cambria Math"/>
        </w:rPr>
        <w:t>∈</w:t>
      </w:r>
      <w:r w:rsidRPr="008D79BD">
        <w:t xml:space="preserve"> [0,1]</w:t>
      </w:r>
    </w:p>
    <w:p w14:paraId="7C397773" w14:textId="77777777" w:rsidR="008D79BD" w:rsidRPr="008D79BD" w:rsidRDefault="008D79BD" w:rsidP="008D79BD">
      <w:proofErr w:type="spellStart"/>
      <w:r w:rsidRPr="008D79BD">
        <w:t>Drift_score</w:t>
      </w:r>
      <w:proofErr w:type="spellEnd"/>
      <w:r w:rsidRPr="008D79BD">
        <w:t xml:space="preserve"> = promedio ponderado |</w:t>
      </w:r>
      <w:proofErr w:type="spellStart"/>
      <w:r w:rsidRPr="008D79BD">
        <w:t>Output_new</w:t>
      </w:r>
      <w:proofErr w:type="spellEnd"/>
      <w:r w:rsidRPr="008D79BD">
        <w:t xml:space="preserve"> − </w:t>
      </w:r>
      <w:proofErr w:type="spellStart"/>
      <w:r w:rsidRPr="008D79BD">
        <w:t>Output_old</w:t>
      </w:r>
      <w:proofErr w:type="spellEnd"/>
      <w:r w:rsidRPr="008D79BD">
        <w:t>|</w:t>
      </w:r>
      <w:r w:rsidRPr="008D79BD">
        <w:br/>
        <w:t>evaluado sobre conjunto validación N EO representativos.</w:t>
      </w:r>
    </w:p>
    <w:p w14:paraId="43A877BB" w14:textId="77777777" w:rsidR="008D79BD" w:rsidRPr="008D79BD" w:rsidRDefault="008D79BD" w:rsidP="008D79BD">
      <w:r w:rsidRPr="008D79BD">
        <w:t>Tipos:</w:t>
      </w:r>
    </w:p>
    <w:p w14:paraId="31060BA3" w14:textId="77777777" w:rsidR="008D79BD" w:rsidRPr="008D79BD" w:rsidRDefault="008D79BD" w:rsidP="008D79BD">
      <w:pPr>
        <w:numPr>
          <w:ilvl w:val="0"/>
          <w:numId w:val="3"/>
        </w:numPr>
      </w:pPr>
      <w:r w:rsidRPr="008D79BD">
        <w:t>Científico → cambio EOS estructural.</w:t>
      </w:r>
    </w:p>
    <w:p w14:paraId="4FF949BA" w14:textId="77777777" w:rsidR="008D79BD" w:rsidRPr="008D79BD" w:rsidRDefault="008D79BD" w:rsidP="008D79BD">
      <w:pPr>
        <w:numPr>
          <w:ilvl w:val="0"/>
          <w:numId w:val="3"/>
        </w:numPr>
      </w:pPr>
      <w:r w:rsidRPr="008D79BD">
        <w:t>Paramétrico → cambio pesos/fórmula.</w:t>
      </w:r>
    </w:p>
    <w:p w14:paraId="298E326C" w14:textId="77777777" w:rsidR="008D79BD" w:rsidRPr="008D79BD" w:rsidRDefault="008D79BD" w:rsidP="008D79BD">
      <w:pPr>
        <w:numPr>
          <w:ilvl w:val="0"/>
          <w:numId w:val="3"/>
        </w:numPr>
      </w:pPr>
      <w:r w:rsidRPr="008D79BD">
        <w:t>Operativo → ejecución fuera dominio MAC/DDMO.</w:t>
      </w:r>
    </w:p>
    <w:p w14:paraId="4F312882" w14:textId="77777777" w:rsidR="008D79BD" w:rsidRPr="008D79BD" w:rsidRDefault="008D79BD" w:rsidP="008D79BD">
      <w:r w:rsidRPr="008D79BD">
        <w:t>Umbrales RS-1.1:</w:t>
      </w:r>
    </w:p>
    <w:p w14:paraId="2BEBE3D0" w14:textId="77777777" w:rsidR="008D79BD" w:rsidRPr="008D79BD" w:rsidRDefault="008D79BD" w:rsidP="008D79BD">
      <w:r w:rsidRPr="008D79BD">
        <w:t>&lt; 0.05 → Drift leve</w:t>
      </w:r>
      <w:r w:rsidRPr="008D79BD">
        <w:br/>
        <w:t>0.05–0.15 → Moderado</w:t>
      </w:r>
      <w:r w:rsidRPr="008D79BD">
        <w:br/>
        <w:t>0.15–0.30 → Mayor</w:t>
      </w:r>
    </w:p>
    <w:p w14:paraId="138F5B36" w14:textId="77777777" w:rsidR="008D79BD" w:rsidRPr="008D79BD" w:rsidRDefault="008D79BD" w:rsidP="008D79BD">
      <w:r w:rsidRPr="008D79BD">
        <w:t>0.30 → Crítico</w:t>
      </w:r>
    </w:p>
    <w:p w14:paraId="7DAAE661" w14:textId="77777777" w:rsidR="008D79BD" w:rsidRPr="008D79BD" w:rsidRDefault="008D79BD" w:rsidP="008D79BD">
      <w:r w:rsidRPr="008D79BD">
        <w:t>Drift ≥ Mayor → CR obligatorio.</w:t>
      </w:r>
      <w:r w:rsidRPr="008D79BD">
        <w:br/>
        <w:t>Drift ≥ Crítico → SUSPENSIÓN automática.</w:t>
      </w:r>
    </w:p>
    <w:p w14:paraId="2055072F" w14:textId="77777777" w:rsidR="008D79BD" w:rsidRPr="008D79BD" w:rsidRDefault="008D79BD" w:rsidP="008D79BD">
      <w:r w:rsidRPr="008D79BD">
        <w:t xml:space="preserve">Registro obligatorio en GCL </w:t>
      </w:r>
    </w:p>
    <w:p w14:paraId="790157EF" w14:textId="77777777" w:rsidR="008D79BD" w:rsidRPr="008D79BD" w:rsidRDefault="008D79BD" w:rsidP="008D79BD">
      <w:r w:rsidRPr="008D79BD">
        <w:t xml:space="preserve">6 </w:t>
      </w:r>
      <w:proofErr w:type="spellStart"/>
      <w:r w:rsidRPr="008D79BD">
        <w:t>Outputo</w:t>
      </w:r>
      <w:proofErr w:type="spellEnd"/>
      <w:r w:rsidRPr="008D79BD">
        <w:t xml:space="preserve"> </w:t>
      </w:r>
      <w:proofErr w:type="spellStart"/>
      <w:r w:rsidRPr="008D79BD">
        <w:t>Governance</w:t>
      </w:r>
      <w:proofErr w:type="spellEnd"/>
      <w:r w:rsidRPr="008D79BD">
        <w:t xml:space="preserve"> &amp; </w:t>
      </w:r>
      <w:proofErr w:type="spellStart"/>
      <w:r w:rsidRPr="008D79BD">
        <w:t>Consensu</w:t>
      </w:r>
      <w:proofErr w:type="spellEnd"/>
      <w:r w:rsidRPr="008D79BD">
        <w:t>…</w:t>
      </w:r>
    </w:p>
    <w:p w14:paraId="43975F10" w14:textId="77777777" w:rsidR="008D79BD" w:rsidRPr="008D79BD" w:rsidRDefault="008D79BD" w:rsidP="008D79BD">
      <w:r w:rsidRPr="008D79BD">
        <w:t>.</w:t>
      </w:r>
    </w:p>
    <w:p w14:paraId="2126D0BE" w14:textId="77777777" w:rsidR="008D79BD" w:rsidRPr="008D79BD" w:rsidRDefault="008D79BD" w:rsidP="008D79BD">
      <w:r w:rsidRPr="008D79BD">
        <w:pict w14:anchorId="4898E784">
          <v:rect id="_x0000_i1028" style="width:0;height:1.5pt" o:hralign="center" o:hrstd="t" o:hr="t" fillcolor="#a0a0a0" stroked="f"/>
        </w:pict>
      </w:r>
    </w:p>
    <w:p w14:paraId="6922BA06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IV. VALIDACIÓN NUMÉRICA FORMAL</w:t>
      </w:r>
    </w:p>
    <w:p w14:paraId="74477070" w14:textId="77777777" w:rsidR="008D79BD" w:rsidRPr="008D79BD" w:rsidRDefault="008D79BD" w:rsidP="008D79BD">
      <w:r w:rsidRPr="008D79BD">
        <w:t>Se define tolerancia determinística:</w:t>
      </w:r>
    </w:p>
    <w:p w14:paraId="73B166FB" w14:textId="77777777" w:rsidR="008D79BD" w:rsidRPr="008D79BD" w:rsidRDefault="008D79BD" w:rsidP="008D79BD">
      <w:r w:rsidRPr="008D79BD">
        <w:t>ε ≤ 10⁻⁶</w:t>
      </w:r>
    </w:p>
    <w:p w14:paraId="77C89368" w14:textId="77777777" w:rsidR="008D79BD" w:rsidRPr="008D79BD" w:rsidRDefault="008D79BD" w:rsidP="008D79BD">
      <w:r w:rsidRPr="008D79BD">
        <w:t>Requisitos:</w:t>
      </w:r>
    </w:p>
    <w:p w14:paraId="64CBF018" w14:textId="77777777" w:rsidR="008D79BD" w:rsidRPr="008D79BD" w:rsidRDefault="008D79BD" w:rsidP="008D79BD">
      <w:pPr>
        <w:numPr>
          <w:ilvl w:val="0"/>
          <w:numId w:val="4"/>
        </w:numPr>
      </w:pPr>
      <w:r w:rsidRPr="008D79BD">
        <w:lastRenderedPageBreak/>
        <w:t xml:space="preserve">Reproducibilidad </w:t>
      </w:r>
      <w:proofErr w:type="spellStart"/>
      <w:r w:rsidRPr="008D79BD">
        <w:t>inter-entorno</w:t>
      </w:r>
      <w:proofErr w:type="spellEnd"/>
      <w:r w:rsidRPr="008D79BD">
        <w:t>.</w:t>
      </w:r>
    </w:p>
    <w:p w14:paraId="7EC6B789" w14:textId="77777777" w:rsidR="008D79BD" w:rsidRPr="008D79BD" w:rsidRDefault="008D79BD" w:rsidP="008D79BD">
      <w:pPr>
        <w:numPr>
          <w:ilvl w:val="0"/>
          <w:numId w:val="4"/>
        </w:numPr>
      </w:pPr>
      <w:r w:rsidRPr="008D79BD">
        <w:t>Igualdad numérica dentro de ε.</w:t>
      </w:r>
    </w:p>
    <w:p w14:paraId="287BF569" w14:textId="77777777" w:rsidR="008D79BD" w:rsidRPr="008D79BD" w:rsidRDefault="008D79BD" w:rsidP="008D79BD">
      <w:pPr>
        <w:numPr>
          <w:ilvl w:val="0"/>
          <w:numId w:val="4"/>
        </w:numPr>
      </w:pPr>
      <w:r w:rsidRPr="008D79BD">
        <w:t>Rango cerrado garantizado.</w:t>
      </w:r>
    </w:p>
    <w:p w14:paraId="368293B0" w14:textId="77777777" w:rsidR="008D79BD" w:rsidRPr="008D79BD" w:rsidRDefault="008D79BD" w:rsidP="008D79BD">
      <w:pPr>
        <w:numPr>
          <w:ilvl w:val="0"/>
          <w:numId w:val="4"/>
        </w:numPr>
      </w:pPr>
      <w:proofErr w:type="spellStart"/>
      <w:r w:rsidRPr="008D79BD">
        <w:t>Monotonicidad</w:t>
      </w:r>
      <w:proofErr w:type="spellEnd"/>
      <w:r w:rsidRPr="008D79BD">
        <w:t xml:space="preserve"> validada.</w:t>
      </w:r>
    </w:p>
    <w:p w14:paraId="4A6898E9" w14:textId="77777777" w:rsidR="008D79BD" w:rsidRPr="008D79BD" w:rsidRDefault="008D79BD" w:rsidP="008D79BD">
      <w:pPr>
        <w:rPr>
          <w:lang w:val="en-US"/>
        </w:rPr>
      </w:pPr>
      <w:r w:rsidRPr="008D79BD">
        <w:rPr>
          <w:lang w:val="en-US"/>
        </w:rPr>
        <w:t>Fallo → Execution Exception Record (EER).</w:t>
      </w:r>
    </w:p>
    <w:p w14:paraId="29BEF18C" w14:textId="77777777" w:rsidR="008D79BD" w:rsidRPr="008D79BD" w:rsidRDefault="008D79BD" w:rsidP="008D79BD">
      <w:r w:rsidRPr="008D79BD">
        <w:pict w14:anchorId="2CF67C29">
          <v:rect id="_x0000_i1029" style="width:0;height:1.5pt" o:hralign="center" o:hrstd="t" o:hr="t" fillcolor="#a0a0a0" stroked="f"/>
        </w:pict>
      </w:r>
    </w:p>
    <w:p w14:paraId="1D45459A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V. INTEGRIDAD DEL MOTOR</w:t>
      </w:r>
    </w:p>
    <w:p w14:paraId="058BF233" w14:textId="77777777" w:rsidR="008D79BD" w:rsidRPr="008D79BD" w:rsidRDefault="008D79BD" w:rsidP="008D79BD">
      <w:r w:rsidRPr="008D79BD">
        <w:t>Cada versión del ETE debe registrar:</w:t>
      </w:r>
    </w:p>
    <w:p w14:paraId="64D74C6B" w14:textId="77777777" w:rsidR="008D79BD" w:rsidRPr="008D79BD" w:rsidRDefault="008D79BD" w:rsidP="008D79BD">
      <w:pPr>
        <w:rPr>
          <w:lang w:val="en-US"/>
        </w:rPr>
      </w:pPr>
      <w:proofErr w:type="spellStart"/>
      <w:r w:rsidRPr="008D79BD">
        <w:rPr>
          <w:lang w:val="en-US"/>
        </w:rPr>
        <w:t>Engine_binary_hash</w:t>
      </w:r>
      <w:proofErr w:type="spellEnd"/>
      <w:r w:rsidRPr="008D79BD">
        <w:rPr>
          <w:lang w:val="en-US"/>
        </w:rPr>
        <w:br/>
      </w:r>
      <w:proofErr w:type="spellStart"/>
      <w:r w:rsidRPr="008D79BD">
        <w:rPr>
          <w:lang w:val="en-US"/>
        </w:rPr>
        <w:t>Formula_hash</w:t>
      </w:r>
      <w:proofErr w:type="spellEnd"/>
      <w:r w:rsidRPr="008D79BD">
        <w:rPr>
          <w:lang w:val="en-US"/>
        </w:rPr>
        <w:br/>
      </w:r>
      <w:proofErr w:type="spellStart"/>
      <w:r w:rsidRPr="008D79BD">
        <w:rPr>
          <w:lang w:val="en-US"/>
        </w:rPr>
        <w:t>RuleSet_version</w:t>
      </w:r>
      <w:proofErr w:type="spellEnd"/>
      <w:r w:rsidRPr="008D79BD">
        <w:rPr>
          <w:lang w:val="en-US"/>
        </w:rPr>
        <w:br/>
      </w:r>
      <w:proofErr w:type="spellStart"/>
      <w:r w:rsidRPr="008D79BD">
        <w:rPr>
          <w:lang w:val="en-US"/>
        </w:rPr>
        <w:t>Dependencias_librerías_hash</w:t>
      </w:r>
      <w:proofErr w:type="spellEnd"/>
    </w:p>
    <w:p w14:paraId="329B800F" w14:textId="77777777" w:rsidR="008D79BD" w:rsidRPr="008D79BD" w:rsidRDefault="008D79BD" w:rsidP="008D79BD">
      <w:r w:rsidRPr="008D79BD">
        <w:t>Verificación obligatoria en cada despliegue.</w:t>
      </w:r>
    </w:p>
    <w:p w14:paraId="128C9B77" w14:textId="77777777" w:rsidR="008D79BD" w:rsidRPr="008D79BD" w:rsidRDefault="008D79BD" w:rsidP="008D79BD">
      <w:r w:rsidRPr="008D79BD">
        <w:t xml:space="preserve">Prohibido </w:t>
      </w:r>
      <w:proofErr w:type="spellStart"/>
      <w:r w:rsidRPr="008D79BD">
        <w:t>hotfix</w:t>
      </w:r>
      <w:proofErr w:type="spellEnd"/>
      <w:r w:rsidRPr="008D79BD">
        <w:t xml:space="preserve"> no versionado.</w:t>
      </w:r>
    </w:p>
    <w:p w14:paraId="3734D9CE" w14:textId="77777777" w:rsidR="008D79BD" w:rsidRPr="008D79BD" w:rsidRDefault="008D79BD" w:rsidP="008D79BD">
      <w:r w:rsidRPr="008D79BD">
        <w:pict w14:anchorId="0705F622">
          <v:rect id="_x0000_i1030" style="width:0;height:1.5pt" o:hralign="center" o:hrstd="t" o:hr="t" fillcolor="#a0a0a0" stroked="f"/>
        </w:pict>
      </w:r>
    </w:p>
    <w:p w14:paraId="019488CF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VI. VALIDACIÓN INDEPENDIENTE</w:t>
      </w:r>
    </w:p>
    <w:p w14:paraId="3A511FED" w14:textId="77777777" w:rsidR="008D79BD" w:rsidRPr="008D79BD" w:rsidRDefault="008D79BD" w:rsidP="008D79BD">
      <w:r w:rsidRPr="008D79BD">
        <w:t>Se establece:</w:t>
      </w:r>
    </w:p>
    <w:p w14:paraId="55429FD0" w14:textId="77777777" w:rsidR="008D79BD" w:rsidRPr="008D79BD" w:rsidRDefault="008D79BD" w:rsidP="008D79BD">
      <w:pPr>
        <w:rPr>
          <w:lang w:val="en-US"/>
        </w:rPr>
      </w:pPr>
      <w:r w:rsidRPr="008D79BD">
        <w:rPr>
          <w:lang w:val="en-US"/>
        </w:rPr>
        <w:t>Algorithm Validation Committee (AVC)</w:t>
      </w:r>
    </w:p>
    <w:p w14:paraId="77F9D643" w14:textId="77777777" w:rsidR="008D79BD" w:rsidRPr="008D79BD" w:rsidRDefault="008D79BD" w:rsidP="008D79BD">
      <w:pPr>
        <w:rPr>
          <w:lang w:val="en-US"/>
        </w:rPr>
      </w:pPr>
      <w:proofErr w:type="spellStart"/>
      <w:r w:rsidRPr="008D79BD">
        <w:rPr>
          <w:lang w:val="en-US"/>
        </w:rPr>
        <w:t>Requisitos</w:t>
      </w:r>
      <w:proofErr w:type="spellEnd"/>
      <w:r w:rsidRPr="008D79BD">
        <w:rPr>
          <w:lang w:val="en-US"/>
        </w:rPr>
        <w:t>:</w:t>
      </w:r>
    </w:p>
    <w:p w14:paraId="469DB12A" w14:textId="77777777" w:rsidR="008D79BD" w:rsidRPr="008D79BD" w:rsidRDefault="008D79BD" w:rsidP="008D79BD">
      <w:pPr>
        <w:numPr>
          <w:ilvl w:val="0"/>
          <w:numId w:val="5"/>
        </w:numPr>
      </w:pPr>
      <w:proofErr w:type="gramStart"/>
      <w:r w:rsidRPr="008D79BD">
        <w:t>Separación desarrollador</w:t>
      </w:r>
      <w:proofErr w:type="gramEnd"/>
      <w:r w:rsidRPr="008D79BD">
        <w:t xml:space="preserve"> vs validador.</w:t>
      </w:r>
    </w:p>
    <w:p w14:paraId="2AA27698" w14:textId="77777777" w:rsidR="008D79BD" w:rsidRPr="008D79BD" w:rsidRDefault="008D79BD" w:rsidP="008D79BD">
      <w:pPr>
        <w:numPr>
          <w:ilvl w:val="0"/>
          <w:numId w:val="5"/>
        </w:numPr>
      </w:pPr>
      <w:r w:rsidRPr="008D79BD">
        <w:t>Doble firma para cambio estructural.</w:t>
      </w:r>
    </w:p>
    <w:p w14:paraId="35AC72FF" w14:textId="77777777" w:rsidR="008D79BD" w:rsidRPr="008D79BD" w:rsidRDefault="008D79BD" w:rsidP="008D79BD">
      <w:pPr>
        <w:numPr>
          <w:ilvl w:val="0"/>
          <w:numId w:val="5"/>
        </w:numPr>
      </w:pPr>
      <w:r w:rsidRPr="008D79BD">
        <w:t>Revisión estadística independiente.</w:t>
      </w:r>
    </w:p>
    <w:p w14:paraId="33C468F2" w14:textId="77777777" w:rsidR="008D79BD" w:rsidRPr="008D79BD" w:rsidRDefault="008D79BD" w:rsidP="008D79BD">
      <w:r w:rsidRPr="008D79BD">
        <w:t>Sin aprobación AVC → CR inválido.</w:t>
      </w:r>
    </w:p>
    <w:p w14:paraId="10FACA42" w14:textId="77777777" w:rsidR="008D79BD" w:rsidRPr="008D79BD" w:rsidRDefault="008D79BD" w:rsidP="008D79BD">
      <w:r w:rsidRPr="008D79BD">
        <w:pict w14:anchorId="0AC02389">
          <v:rect id="_x0000_i1031" style="width:0;height:1.5pt" o:hralign="center" o:hrstd="t" o:hr="t" fillcolor="#a0a0a0" stroked="f"/>
        </w:pict>
      </w:r>
    </w:p>
    <w:p w14:paraId="002DFE40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VII. CERTIFICADO DE CONFORMIDAD</w:t>
      </w:r>
    </w:p>
    <w:p w14:paraId="7F7FA088" w14:textId="77777777" w:rsidR="008D79BD" w:rsidRPr="008D79BD" w:rsidRDefault="008D79BD" w:rsidP="008D79BD">
      <w:r w:rsidRPr="008D79BD">
        <w:t>Cada versión aprobada genera:</w:t>
      </w:r>
    </w:p>
    <w:p w14:paraId="5E3E85F4" w14:textId="77777777" w:rsidR="008D79BD" w:rsidRPr="008D79BD" w:rsidRDefault="008D79BD" w:rsidP="008D79BD">
      <w:r w:rsidRPr="008D79BD">
        <w:t xml:space="preserve">ETE </w:t>
      </w:r>
      <w:proofErr w:type="spellStart"/>
      <w:r w:rsidRPr="008D79BD">
        <w:t>Conformance</w:t>
      </w:r>
      <w:proofErr w:type="spellEnd"/>
      <w:r w:rsidRPr="008D79BD">
        <w:t xml:space="preserve"> </w:t>
      </w:r>
      <w:proofErr w:type="spellStart"/>
      <w:r w:rsidRPr="008D79BD">
        <w:t>Certificate</w:t>
      </w:r>
      <w:proofErr w:type="spellEnd"/>
      <w:r w:rsidRPr="008D79BD">
        <w:t xml:space="preserve"> (ECC)</w:t>
      </w:r>
    </w:p>
    <w:p w14:paraId="1FA5D64E" w14:textId="77777777" w:rsidR="008D79BD" w:rsidRPr="008D79BD" w:rsidRDefault="008D79BD" w:rsidP="008D79BD">
      <w:r w:rsidRPr="008D79BD">
        <w:t>Incluye:</w:t>
      </w:r>
    </w:p>
    <w:p w14:paraId="381B410F" w14:textId="77777777" w:rsidR="008D79BD" w:rsidRPr="008D79BD" w:rsidRDefault="008D79BD" w:rsidP="008D79BD">
      <w:r w:rsidRPr="008D79BD">
        <w:t>Versión</w:t>
      </w:r>
      <w:r w:rsidRPr="008D79BD">
        <w:br/>
      </w:r>
      <w:proofErr w:type="spellStart"/>
      <w:r w:rsidRPr="008D79BD">
        <w:t>Drift_score</w:t>
      </w:r>
      <w:proofErr w:type="spellEnd"/>
      <w:r w:rsidRPr="008D79BD">
        <w:br/>
      </w:r>
      <w:r w:rsidRPr="008D79BD">
        <w:lastRenderedPageBreak/>
        <w:t xml:space="preserve">Resultados </w:t>
      </w:r>
      <w:proofErr w:type="spellStart"/>
      <w:r w:rsidRPr="008D79BD">
        <w:t>tests</w:t>
      </w:r>
      <w:proofErr w:type="spellEnd"/>
      <w:r w:rsidRPr="008D79BD">
        <w:br/>
        <w:t>Fecha</w:t>
      </w:r>
      <w:r w:rsidRPr="008D79BD">
        <w:br/>
        <w:t>Firmas digitales</w:t>
      </w:r>
      <w:r w:rsidRPr="008D79BD">
        <w:br/>
        <w:t>Hash</w:t>
      </w:r>
    </w:p>
    <w:p w14:paraId="089BA44F" w14:textId="77777777" w:rsidR="008D79BD" w:rsidRPr="008D79BD" w:rsidRDefault="008D79BD" w:rsidP="008D79BD">
      <w:r w:rsidRPr="008D79BD">
        <w:t xml:space="preserve">ECC registrado en GCL </w:t>
      </w:r>
    </w:p>
    <w:p w14:paraId="55FB2598" w14:textId="77777777" w:rsidR="008D79BD" w:rsidRPr="008D79BD" w:rsidRDefault="008D79BD" w:rsidP="008D79BD">
      <w:r w:rsidRPr="008D79BD">
        <w:t xml:space="preserve">6 </w:t>
      </w:r>
      <w:proofErr w:type="spellStart"/>
      <w:r w:rsidRPr="008D79BD">
        <w:t>Outputo</w:t>
      </w:r>
      <w:proofErr w:type="spellEnd"/>
      <w:r w:rsidRPr="008D79BD">
        <w:t xml:space="preserve"> </w:t>
      </w:r>
      <w:proofErr w:type="spellStart"/>
      <w:r w:rsidRPr="008D79BD">
        <w:t>Governance</w:t>
      </w:r>
      <w:proofErr w:type="spellEnd"/>
      <w:r w:rsidRPr="008D79BD">
        <w:t xml:space="preserve"> &amp; </w:t>
      </w:r>
      <w:proofErr w:type="spellStart"/>
      <w:r w:rsidRPr="008D79BD">
        <w:t>Consensu</w:t>
      </w:r>
      <w:proofErr w:type="spellEnd"/>
      <w:r w:rsidRPr="008D79BD">
        <w:t>…</w:t>
      </w:r>
    </w:p>
    <w:p w14:paraId="1EDE0938" w14:textId="77777777" w:rsidR="008D79BD" w:rsidRPr="008D79BD" w:rsidRDefault="008D79BD" w:rsidP="008D79BD">
      <w:r w:rsidRPr="008D79BD">
        <w:t>.</w:t>
      </w:r>
    </w:p>
    <w:p w14:paraId="47146A62" w14:textId="77777777" w:rsidR="008D79BD" w:rsidRPr="008D79BD" w:rsidRDefault="008D79BD" w:rsidP="008D79BD">
      <w:r w:rsidRPr="008D79BD">
        <w:pict w14:anchorId="0820068E">
          <v:rect id="_x0000_i1032" style="width:0;height:1.5pt" o:hralign="center" o:hrstd="t" o:hr="t" fillcolor="#a0a0a0" stroked="f"/>
        </w:pict>
      </w:r>
    </w:p>
    <w:p w14:paraId="7541FE8D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VIII. REGLAS DE COHERENCIA CRUZADA</w:t>
      </w:r>
    </w:p>
    <w:p w14:paraId="7FCF55F7" w14:textId="77777777" w:rsidR="008D79BD" w:rsidRPr="008D79BD" w:rsidRDefault="008D79BD" w:rsidP="008D79BD">
      <w:proofErr w:type="spellStart"/>
      <w:r w:rsidRPr="008D79BD">
        <w:t>Constraints</w:t>
      </w:r>
      <w:proofErr w:type="spellEnd"/>
      <w:r w:rsidRPr="008D79BD">
        <w:t xml:space="preserve"> mínimos:</w:t>
      </w:r>
    </w:p>
    <w:p w14:paraId="5021D08D" w14:textId="77777777" w:rsidR="008D79BD" w:rsidRPr="008D79BD" w:rsidRDefault="008D79BD" w:rsidP="008D79BD">
      <w:pPr>
        <w:numPr>
          <w:ilvl w:val="0"/>
          <w:numId w:val="6"/>
        </w:numPr>
      </w:pPr>
      <w:r w:rsidRPr="008D79BD">
        <w:t xml:space="preserve">Si </w:t>
      </w:r>
      <w:proofErr w:type="spellStart"/>
      <w:r w:rsidRPr="008D79BD">
        <w:t>ECS_normalized</w:t>
      </w:r>
      <w:proofErr w:type="spellEnd"/>
      <w:r w:rsidRPr="008D79BD">
        <w:t xml:space="preserve"> &gt; 0.85 y UCI &lt; 0.25 → MAC no puede ser 0 salvo exclusión absoluta.</w:t>
      </w:r>
    </w:p>
    <w:p w14:paraId="3C4A99C0" w14:textId="77777777" w:rsidR="008D79BD" w:rsidRPr="008D79BD" w:rsidRDefault="008D79BD" w:rsidP="008D79BD">
      <w:pPr>
        <w:numPr>
          <w:ilvl w:val="0"/>
          <w:numId w:val="6"/>
        </w:numPr>
      </w:pPr>
      <w:r w:rsidRPr="008D79BD">
        <w:t>Si DDMO bloqueado → ECS y MAC bloqueados.</w:t>
      </w:r>
    </w:p>
    <w:p w14:paraId="14F91D24" w14:textId="77777777" w:rsidR="008D79BD" w:rsidRPr="008D79BD" w:rsidRDefault="008D79BD" w:rsidP="008D79BD">
      <w:pPr>
        <w:numPr>
          <w:ilvl w:val="0"/>
          <w:numId w:val="6"/>
        </w:numPr>
      </w:pPr>
      <w:r w:rsidRPr="008D79BD">
        <w:t>Si Cr = 0 → MAC limitado independientemente de ECS.</w:t>
      </w:r>
    </w:p>
    <w:p w14:paraId="33DF9F02" w14:textId="77777777" w:rsidR="008D79BD" w:rsidRPr="008D79BD" w:rsidRDefault="008D79BD" w:rsidP="008D79BD">
      <w:r w:rsidRPr="008D79BD">
        <w:t>Violación → EER automático.</w:t>
      </w:r>
    </w:p>
    <w:p w14:paraId="24E3DAA8" w14:textId="77777777" w:rsidR="008D79BD" w:rsidRPr="008D79BD" w:rsidRDefault="008D79BD" w:rsidP="008D79BD">
      <w:r w:rsidRPr="008D79BD">
        <w:pict w14:anchorId="4FA82983">
          <v:rect id="_x0000_i1033" style="width:0;height:1.5pt" o:hralign="center" o:hrstd="t" o:hr="t" fillcolor="#a0a0a0" stroked="f"/>
        </w:pict>
      </w:r>
    </w:p>
    <w:p w14:paraId="54482B15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IX. PROTOCOLO DE SUSPENSIÓN</w:t>
      </w:r>
    </w:p>
    <w:p w14:paraId="6FA9AC7A" w14:textId="77777777" w:rsidR="008D79BD" w:rsidRPr="008D79BD" w:rsidRDefault="008D79BD" w:rsidP="008D79BD">
      <w:r w:rsidRPr="008D79BD">
        <w:t>Activación:</w:t>
      </w:r>
    </w:p>
    <w:p w14:paraId="5B4ABB15" w14:textId="77777777" w:rsidR="008D79BD" w:rsidRPr="008D79BD" w:rsidRDefault="008D79BD" w:rsidP="008D79BD">
      <w:pPr>
        <w:numPr>
          <w:ilvl w:val="0"/>
          <w:numId w:val="7"/>
        </w:numPr>
      </w:pPr>
      <w:r w:rsidRPr="008D79BD">
        <w:t>Drift crítico</w:t>
      </w:r>
    </w:p>
    <w:p w14:paraId="5CF7EAB8" w14:textId="77777777" w:rsidR="008D79BD" w:rsidRPr="008D79BD" w:rsidRDefault="008D79BD" w:rsidP="008D79BD">
      <w:pPr>
        <w:numPr>
          <w:ilvl w:val="0"/>
          <w:numId w:val="7"/>
        </w:numPr>
      </w:pPr>
      <w:r w:rsidRPr="008D79BD">
        <w:t>Inconsistencia determinística</w:t>
      </w:r>
    </w:p>
    <w:p w14:paraId="2DF489BC" w14:textId="77777777" w:rsidR="008D79BD" w:rsidRPr="008D79BD" w:rsidRDefault="008D79BD" w:rsidP="008D79BD">
      <w:pPr>
        <w:numPr>
          <w:ilvl w:val="0"/>
          <w:numId w:val="7"/>
        </w:numPr>
      </w:pPr>
      <w:r w:rsidRPr="008D79BD">
        <w:t>Violación coherencia cruzada grave</w:t>
      </w:r>
    </w:p>
    <w:p w14:paraId="1954B290" w14:textId="77777777" w:rsidR="008D79BD" w:rsidRPr="008D79BD" w:rsidRDefault="008D79BD" w:rsidP="008D79BD">
      <w:r w:rsidRPr="008D79BD">
        <w:t>Efectos:</w:t>
      </w:r>
    </w:p>
    <w:p w14:paraId="6152F9CE" w14:textId="77777777" w:rsidR="008D79BD" w:rsidRPr="008D79BD" w:rsidRDefault="008D79BD" w:rsidP="008D79BD">
      <w:pPr>
        <w:numPr>
          <w:ilvl w:val="0"/>
          <w:numId w:val="8"/>
        </w:numPr>
      </w:pPr>
      <w:r w:rsidRPr="008D79BD">
        <w:t>Cálculo detenido</w:t>
      </w:r>
    </w:p>
    <w:p w14:paraId="47463637" w14:textId="77777777" w:rsidR="008D79BD" w:rsidRPr="008D79BD" w:rsidRDefault="008D79BD" w:rsidP="008D79BD">
      <w:pPr>
        <w:numPr>
          <w:ilvl w:val="0"/>
          <w:numId w:val="8"/>
        </w:numPr>
      </w:pPr>
      <w:r w:rsidRPr="008D79BD">
        <w:t>Notificación institucional</w:t>
      </w:r>
    </w:p>
    <w:p w14:paraId="6B9AC8C6" w14:textId="77777777" w:rsidR="008D79BD" w:rsidRPr="008D79BD" w:rsidRDefault="008D79BD" w:rsidP="008D79BD">
      <w:pPr>
        <w:numPr>
          <w:ilvl w:val="0"/>
          <w:numId w:val="8"/>
        </w:numPr>
      </w:pPr>
      <w:r w:rsidRPr="008D79BD">
        <w:t>Activación L1-EVD-12 si científico</w:t>
      </w:r>
    </w:p>
    <w:p w14:paraId="2C154A3E" w14:textId="77777777" w:rsidR="008D79BD" w:rsidRPr="008D79BD" w:rsidRDefault="008D79BD" w:rsidP="008D79BD">
      <w:pPr>
        <w:numPr>
          <w:ilvl w:val="0"/>
          <w:numId w:val="8"/>
        </w:numPr>
      </w:pPr>
      <w:r w:rsidRPr="008D79BD">
        <w:t>Auditoría L1-EVD-15</w:t>
      </w:r>
    </w:p>
    <w:p w14:paraId="47CDFF2B" w14:textId="77777777" w:rsidR="008D79BD" w:rsidRPr="008D79BD" w:rsidRDefault="008D79BD" w:rsidP="008D79BD">
      <w:r w:rsidRPr="008D79BD">
        <w:pict w14:anchorId="014D5BB6">
          <v:rect id="_x0000_i1034" style="width:0;height:1.5pt" o:hralign="center" o:hrstd="t" o:hr="t" fillcolor="#a0a0a0" stroked="f"/>
        </w:pict>
      </w:r>
    </w:p>
    <w:p w14:paraId="44C2FBDF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X. AUDITORÍA PERIÓDICA</w:t>
      </w:r>
    </w:p>
    <w:p w14:paraId="07457F65" w14:textId="77777777" w:rsidR="008D79BD" w:rsidRPr="008D79BD" w:rsidRDefault="008D79BD" w:rsidP="008D79BD">
      <w:r w:rsidRPr="008D79BD">
        <w:t>Frecuencia:</w:t>
      </w:r>
    </w:p>
    <w:p w14:paraId="1034EFF4" w14:textId="77777777" w:rsidR="008D79BD" w:rsidRPr="008D79BD" w:rsidRDefault="008D79BD" w:rsidP="008D79BD">
      <w:r w:rsidRPr="008D79BD">
        <w:t>Semestral interna</w:t>
      </w:r>
      <w:r w:rsidRPr="008D79BD">
        <w:br/>
        <w:t>Trienal externa independiente</w:t>
      </w:r>
    </w:p>
    <w:p w14:paraId="59E62833" w14:textId="77777777" w:rsidR="008D79BD" w:rsidRPr="008D79BD" w:rsidRDefault="008D79BD" w:rsidP="008D79BD">
      <w:r w:rsidRPr="008D79BD">
        <w:lastRenderedPageBreak/>
        <w:t>Incluye:</w:t>
      </w:r>
    </w:p>
    <w:p w14:paraId="6DA10E15" w14:textId="77777777" w:rsidR="008D79BD" w:rsidRPr="008D79BD" w:rsidRDefault="008D79BD" w:rsidP="008D79BD">
      <w:pPr>
        <w:numPr>
          <w:ilvl w:val="0"/>
          <w:numId w:val="9"/>
        </w:numPr>
      </w:pPr>
      <w:r w:rsidRPr="008D79BD">
        <w:t>Reproducibilidad histórica</w:t>
      </w:r>
    </w:p>
    <w:p w14:paraId="56A62880" w14:textId="77777777" w:rsidR="008D79BD" w:rsidRPr="008D79BD" w:rsidRDefault="008D79BD" w:rsidP="008D79BD">
      <w:pPr>
        <w:numPr>
          <w:ilvl w:val="0"/>
          <w:numId w:val="9"/>
        </w:numPr>
      </w:pPr>
      <w:r w:rsidRPr="008D79BD">
        <w:t>Integridad hash</w:t>
      </w:r>
    </w:p>
    <w:p w14:paraId="3F6C8D7E" w14:textId="77777777" w:rsidR="008D79BD" w:rsidRPr="008D79BD" w:rsidRDefault="008D79BD" w:rsidP="008D79BD">
      <w:pPr>
        <w:numPr>
          <w:ilvl w:val="0"/>
          <w:numId w:val="9"/>
        </w:numPr>
      </w:pPr>
      <w:r w:rsidRPr="008D79BD">
        <w:t>Drift acumulado</w:t>
      </w:r>
    </w:p>
    <w:p w14:paraId="427CF031" w14:textId="77777777" w:rsidR="008D79BD" w:rsidRPr="008D79BD" w:rsidRDefault="008D79BD" w:rsidP="008D79BD">
      <w:pPr>
        <w:numPr>
          <w:ilvl w:val="0"/>
          <w:numId w:val="9"/>
        </w:numPr>
      </w:pPr>
      <w:r w:rsidRPr="008D79BD">
        <w:t>Verificación coherencia ECS-UCI-MAC-DDMO</w:t>
      </w:r>
    </w:p>
    <w:p w14:paraId="4E176456" w14:textId="77777777" w:rsidR="008D79BD" w:rsidRPr="008D79BD" w:rsidRDefault="008D79BD" w:rsidP="008D79BD">
      <w:r w:rsidRPr="008D79BD">
        <w:t xml:space="preserve">Hallazgos ≥ moderados → registro GCL </w:t>
      </w:r>
    </w:p>
    <w:p w14:paraId="72711D97" w14:textId="77777777" w:rsidR="008D79BD" w:rsidRPr="008D79BD" w:rsidRDefault="008D79BD" w:rsidP="008D79BD">
      <w:r w:rsidRPr="008D79BD">
        <w:t xml:space="preserve">6 </w:t>
      </w:r>
      <w:proofErr w:type="spellStart"/>
      <w:r w:rsidRPr="008D79BD">
        <w:t>Outputo</w:t>
      </w:r>
      <w:proofErr w:type="spellEnd"/>
      <w:r w:rsidRPr="008D79BD">
        <w:t xml:space="preserve"> </w:t>
      </w:r>
      <w:proofErr w:type="spellStart"/>
      <w:r w:rsidRPr="008D79BD">
        <w:t>Governance</w:t>
      </w:r>
      <w:proofErr w:type="spellEnd"/>
      <w:r w:rsidRPr="008D79BD">
        <w:t xml:space="preserve"> &amp; </w:t>
      </w:r>
      <w:proofErr w:type="spellStart"/>
      <w:r w:rsidRPr="008D79BD">
        <w:t>Consensu</w:t>
      </w:r>
      <w:proofErr w:type="spellEnd"/>
      <w:r w:rsidRPr="008D79BD">
        <w:t>…</w:t>
      </w:r>
    </w:p>
    <w:p w14:paraId="78892EB3" w14:textId="77777777" w:rsidR="008D79BD" w:rsidRPr="008D79BD" w:rsidRDefault="008D79BD" w:rsidP="008D79BD">
      <w:r w:rsidRPr="008D79BD">
        <w:t>.</w:t>
      </w:r>
    </w:p>
    <w:p w14:paraId="41D18B2E" w14:textId="77777777" w:rsidR="008D79BD" w:rsidRPr="008D79BD" w:rsidRDefault="008D79BD" w:rsidP="008D79BD">
      <w:r w:rsidRPr="008D79BD">
        <w:pict w14:anchorId="0FC415C9">
          <v:rect id="_x0000_i1035" style="width:0;height:1.5pt" o:hralign="center" o:hrstd="t" o:hr="t" fillcolor="#a0a0a0" stroked="f"/>
        </w:pict>
      </w:r>
    </w:p>
    <w:p w14:paraId="1ED52AD2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XI. LÍMITES EPISTEMOLÓGICOS</w:t>
      </w:r>
    </w:p>
    <w:p w14:paraId="72D87C39" w14:textId="77777777" w:rsidR="008D79BD" w:rsidRPr="008D79BD" w:rsidRDefault="008D79BD" w:rsidP="008D79BD">
      <w:r w:rsidRPr="008D79BD">
        <w:t>Cláusula explícita:</w:t>
      </w:r>
    </w:p>
    <w:p w14:paraId="762290E9" w14:textId="77777777" w:rsidR="008D79BD" w:rsidRPr="008D79BD" w:rsidRDefault="008D79BD" w:rsidP="008D79BD">
      <w:r w:rsidRPr="008D79BD">
        <w:t>ETE no optimiza resultados clínicos.</w:t>
      </w:r>
      <w:r w:rsidRPr="008D79BD">
        <w:br/>
        <w:t>ETE no adapta pesos dinámicamente.</w:t>
      </w:r>
      <w:r w:rsidRPr="008D79BD">
        <w:br/>
        <w:t>ETE no reentrena modelos.</w:t>
      </w:r>
      <w:r w:rsidRPr="008D79BD">
        <w:br/>
        <w:t xml:space="preserve">ETE no integra ML autónomo sin nuevo </w:t>
      </w:r>
      <w:proofErr w:type="spellStart"/>
      <w:r w:rsidRPr="008D79BD">
        <w:t>framework</w:t>
      </w:r>
      <w:proofErr w:type="spellEnd"/>
      <w:r w:rsidRPr="008D79BD">
        <w:t xml:space="preserve"> aprobado.</w:t>
      </w:r>
    </w:p>
    <w:p w14:paraId="271E44BD" w14:textId="77777777" w:rsidR="008D79BD" w:rsidRPr="008D79BD" w:rsidRDefault="008D79BD" w:rsidP="008D79BD">
      <w:r w:rsidRPr="008D79BD">
        <w:pict w14:anchorId="70846A21">
          <v:rect id="_x0000_i1036" style="width:0;height:1.5pt" o:hralign="center" o:hrstd="t" o:hr="t" fillcolor="#a0a0a0" stroked="f"/>
        </w:pict>
      </w:r>
    </w:p>
    <w:p w14:paraId="4F3FD782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XII. VERSIONADO TRIPLE OBLIGATORIO</w:t>
      </w:r>
    </w:p>
    <w:p w14:paraId="5F3B6FB0" w14:textId="77777777" w:rsidR="008D79BD" w:rsidRPr="008D79BD" w:rsidRDefault="008D79BD" w:rsidP="008D79BD">
      <w:r w:rsidRPr="008D79BD">
        <w:t>Toda ejecución requiere coincidencia:</w:t>
      </w:r>
    </w:p>
    <w:p w14:paraId="0638AE80" w14:textId="77777777" w:rsidR="008D79BD" w:rsidRPr="008D79BD" w:rsidRDefault="008D79BD" w:rsidP="008D79BD">
      <w:pPr>
        <w:rPr>
          <w:lang w:val="en-US"/>
        </w:rPr>
      </w:pPr>
      <w:proofErr w:type="spellStart"/>
      <w:r w:rsidRPr="008D79BD">
        <w:rPr>
          <w:lang w:val="en-US"/>
        </w:rPr>
        <w:t>EO_version</w:t>
      </w:r>
      <w:proofErr w:type="spellEnd"/>
      <w:r w:rsidRPr="008D79BD">
        <w:rPr>
          <w:lang w:val="en-US"/>
        </w:rPr>
        <w:br/>
      </w:r>
      <w:proofErr w:type="spellStart"/>
      <w:r w:rsidRPr="008D79BD">
        <w:rPr>
          <w:lang w:val="en-US"/>
        </w:rPr>
        <w:t>ETE_version</w:t>
      </w:r>
      <w:proofErr w:type="spellEnd"/>
      <w:r w:rsidRPr="008D79BD">
        <w:rPr>
          <w:lang w:val="en-US"/>
        </w:rPr>
        <w:t xml:space="preserve"> </w:t>
      </w:r>
    </w:p>
    <w:p w14:paraId="478B05C5" w14:textId="77777777" w:rsidR="008D79BD" w:rsidRPr="008D79BD" w:rsidRDefault="008D79BD" w:rsidP="008D79BD">
      <w:pPr>
        <w:rPr>
          <w:lang w:val="en-US"/>
        </w:rPr>
      </w:pPr>
      <w:r w:rsidRPr="008D79BD">
        <w:rPr>
          <w:lang w:val="en-US"/>
        </w:rPr>
        <w:t>2 Output Evidence translation E…</w:t>
      </w:r>
    </w:p>
    <w:p w14:paraId="3B6922EB" w14:textId="77777777" w:rsidR="008D79BD" w:rsidRPr="008D79BD" w:rsidRDefault="008D79BD" w:rsidP="008D79BD">
      <w:r w:rsidRPr="008D79BD">
        <w:br/>
      </w:r>
      <w:proofErr w:type="spellStart"/>
      <w:r w:rsidRPr="008D79BD">
        <w:t>RuleSet_version</w:t>
      </w:r>
      <w:proofErr w:type="spellEnd"/>
      <w:r w:rsidRPr="008D79BD">
        <w:br/>
      </w:r>
      <w:proofErr w:type="spellStart"/>
      <w:r w:rsidRPr="008D79BD">
        <w:t>Engine_binary_hash</w:t>
      </w:r>
      <w:proofErr w:type="spellEnd"/>
    </w:p>
    <w:p w14:paraId="4B6D6EBB" w14:textId="77777777" w:rsidR="008D79BD" w:rsidRPr="008D79BD" w:rsidRDefault="008D79BD" w:rsidP="008D79BD">
      <w:r w:rsidRPr="008D79BD">
        <w:t>Sin coincidencia → bloqueo automático.</w:t>
      </w:r>
    </w:p>
    <w:p w14:paraId="403DE236" w14:textId="77777777" w:rsidR="008D79BD" w:rsidRPr="008D79BD" w:rsidRDefault="008D79BD" w:rsidP="008D79BD">
      <w:r w:rsidRPr="008D79BD">
        <w:pict w14:anchorId="22E85C7A">
          <v:rect id="_x0000_i1037" style="width:0;height:1.5pt" o:hralign="center" o:hrstd="t" o:hr="t" fillcolor="#a0a0a0" stroked="f"/>
        </w:pict>
      </w:r>
    </w:p>
    <w:p w14:paraId="211C0923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XIII. REGISTROS GENERADOS</w:t>
      </w:r>
    </w:p>
    <w:p w14:paraId="4B973D2F" w14:textId="77777777" w:rsidR="008D79BD" w:rsidRPr="008D79BD" w:rsidRDefault="008D79BD" w:rsidP="008D79BD">
      <w:proofErr w:type="spellStart"/>
      <w:r w:rsidRPr="008D79BD">
        <w:t>Validation</w:t>
      </w:r>
      <w:proofErr w:type="spellEnd"/>
      <w:r w:rsidRPr="008D79BD">
        <w:t xml:space="preserve"> Record (VR)</w:t>
      </w:r>
      <w:r w:rsidRPr="008D79BD">
        <w:br/>
        <w:t xml:space="preserve">Drift </w:t>
      </w:r>
      <w:proofErr w:type="spellStart"/>
      <w:r w:rsidRPr="008D79BD">
        <w:t>Detection</w:t>
      </w:r>
      <w:proofErr w:type="spellEnd"/>
      <w:r w:rsidRPr="008D79BD">
        <w:t xml:space="preserve"> Record (DDR)</w:t>
      </w:r>
      <w:r w:rsidRPr="008D79BD">
        <w:br/>
      </w:r>
      <w:proofErr w:type="spellStart"/>
      <w:r w:rsidRPr="008D79BD">
        <w:t>Execution</w:t>
      </w:r>
      <w:proofErr w:type="spellEnd"/>
      <w:r w:rsidRPr="008D79BD">
        <w:t xml:space="preserve"> </w:t>
      </w:r>
      <w:proofErr w:type="spellStart"/>
      <w:r w:rsidRPr="008D79BD">
        <w:t>Exception</w:t>
      </w:r>
      <w:proofErr w:type="spellEnd"/>
      <w:r w:rsidRPr="008D79BD">
        <w:t xml:space="preserve"> Record (EER)</w:t>
      </w:r>
      <w:r w:rsidRPr="008D79BD">
        <w:br/>
        <w:t xml:space="preserve">ETE </w:t>
      </w:r>
      <w:proofErr w:type="spellStart"/>
      <w:r w:rsidRPr="008D79BD">
        <w:t>Conformance</w:t>
      </w:r>
      <w:proofErr w:type="spellEnd"/>
      <w:r w:rsidRPr="008D79BD">
        <w:t xml:space="preserve"> </w:t>
      </w:r>
      <w:proofErr w:type="spellStart"/>
      <w:r w:rsidRPr="008D79BD">
        <w:t>Certificate</w:t>
      </w:r>
      <w:proofErr w:type="spellEnd"/>
      <w:r w:rsidRPr="008D79BD">
        <w:t xml:space="preserve"> (ECC)</w:t>
      </w:r>
    </w:p>
    <w:p w14:paraId="04131A21" w14:textId="77777777" w:rsidR="008D79BD" w:rsidRPr="008D79BD" w:rsidRDefault="008D79BD" w:rsidP="008D79BD">
      <w:r w:rsidRPr="008D79BD">
        <w:t>Todos con:</w:t>
      </w:r>
    </w:p>
    <w:p w14:paraId="6BDE2699" w14:textId="77777777" w:rsidR="008D79BD" w:rsidRPr="008D79BD" w:rsidRDefault="008D79BD" w:rsidP="008D79BD">
      <w:proofErr w:type="spellStart"/>
      <w:r w:rsidRPr="008D79BD">
        <w:lastRenderedPageBreak/>
        <w:t>Timestamp</w:t>
      </w:r>
      <w:proofErr w:type="spellEnd"/>
      <w:r w:rsidRPr="008D79BD">
        <w:br/>
        <w:t>Hash</w:t>
      </w:r>
      <w:r w:rsidRPr="008D79BD">
        <w:br/>
        <w:t>Firma digital</w:t>
      </w:r>
      <w:r w:rsidRPr="008D79BD">
        <w:br/>
      </w:r>
      <w:proofErr w:type="spellStart"/>
      <w:r w:rsidRPr="008D79BD">
        <w:t>Append-only</w:t>
      </w:r>
      <w:proofErr w:type="spellEnd"/>
      <w:r w:rsidRPr="008D79BD">
        <w:t xml:space="preserve"> si crítico </w:t>
      </w:r>
    </w:p>
    <w:p w14:paraId="447BA7C7" w14:textId="77777777" w:rsidR="008D79BD" w:rsidRPr="008D79BD" w:rsidRDefault="008D79BD" w:rsidP="008D79BD">
      <w:r w:rsidRPr="008D79BD">
        <w:t xml:space="preserve">6 </w:t>
      </w:r>
      <w:proofErr w:type="spellStart"/>
      <w:r w:rsidRPr="008D79BD">
        <w:t>Outputo</w:t>
      </w:r>
      <w:proofErr w:type="spellEnd"/>
      <w:r w:rsidRPr="008D79BD">
        <w:t xml:space="preserve"> </w:t>
      </w:r>
      <w:proofErr w:type="spellStart"/>
      <w:r w:rsidRPr="008D79BD">
        <w:t>Governance</w:t>
      </w:r>
      <w:proofErr w:type="spellEnd"/>
      <w:r w:rsidRPr="008D79BD">
        <w:t xml:space="preserve"> &amp; </w:t>
      </w:r>
      <w:proofErr w:type="spellStart"/>
      <w:r w:rsidRPr="008D79BD">
        <w:t>Consensu</w:t>
      </w:r>
      <w:proofErr w:type="spellEnd"/>
      <w:r w:rsidRPr="008D79BD">
        <w:t>…</w:t>
      </w:r>
    </w:p>
    <w:p w14:paraId="56E06238" w14:textId="77777777" w:rsidR="008D79BD" w:rsidRPr="008D79BD" w:rsidRDefault="008D79BD" w:rsidP="008D79BD">
      <w:r w:rsidRPr="008D79BD">
        <w:t>.</w:t>
      </w:r>
    </w:p>
    <w:p w14:paraId="7924F1E1" w14:textId="77777777" w:rsidR="008D79BD" w:rsidRPr="008D79BD" w:rsidRDefault="008D79BD" w:rsidP="008D79BD">
      <w:r w:rsidRPr="008D79BD">
        <w:pict w14:anchorId="47308684">
          <v:rect id="_x0000_i1038" style="width:0;height:1.5pt" o:hralign="center" o:hrstd="t" o:hr="t" fillcolor="#a0a0a0" stroked="f"/>
        </w:pict>
      </w:r>
    </w:p>
    <w:p w14:paraId="19604864" w14:textId="77777777" w:rsidR="008D79BD" w:rsidRPr="008D79BD" w:rsidRDefault="008D79BD" w:rsidP="008D79BD">
      <w:pPr>
        <w:rPr>
          <w:b/>
          <w:bCs/>
        </w:rPr>
      </w:pPr>
      <w:r w:rsidRPr="008D79BD">
        <w:rPr>
          <w:b/>
          <w:bCs/>
        </w:rPr>
        <w:t>XIV. PROPIEDADES FINALES</w:t>
      </w:r>
    </w:p>
    <w:p w14:paraId="02B3C65C" w14:textId="7FA94F82" w:rsidR="00307835" w:rsidRDefault="008D79BD">
      <w:r w:rsidRPr="008D79BD">
        <w:rPr>
          <w:rFonts w:ascii="Segoe UI Symbol" w:hAnsi="Segoe UI Symbol" w:cs="Segoe UI Symbol"/>
        </w:rPr>
        <w:t>✔</w:t>
      </w:r>
      <w:r w:rsidRPr="008D79BD">
        <w:t xml:space="preserve"> Máquina de estados formal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Drift cuantificado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Tolerancia matem</w:t>
      </w:r>
      <w:r w:rsidRPr="008D79BD">
        <w:rPr>
          <w:rFonts w:ascii="Calibri" w:hAnsi="Calibri" w:cs="Calibri"/>
        </w:rPr>
        <w:t>á</w:t>
      </w:r>
      <w:r w:rsidRPr="008D79BD">
        <w:t>tica expl</w:t>
      </w:r>
      <w:r w:rsidRPr="008D79BD">
        <w:rPr>
          <w:rFonts w:ascii="Calibri" w:hAnsi="Calibri" w:cs="Calibri"/>
        </w:rPr>
        <w:t>í</w:t>
      </w:r>
      <w:r w:rsidRPr="008D79BD">
        <w:t>cita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Validaci</w:t>
      </w:r>
      <w:r w:rsidRPr="008D79BD">
        <w:rPr>
          <w:rFonts w:ascii="Calibri" w:hAnsi="Calibri" w:cs="Calibri"/>
        </w:rPr>
        <w:t>ó</w:t>
      </w:r>
      <w:r w:rsidRPr="008D79BD">
        <w:t>n independiente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Certificado de conformidad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Integridad binaria controlada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Coherencia cruzada garantizada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No decisional</w:t>
      </w:r>
      <w:r w:rsidRPr="008D79BD">
        <w:br/>
      </w:r>
      <w:r w:rsidRPr="008D79BD">
        <w:rPr>
          <w:rFonts w:ascii="Segoe UI Symbol" w:hAnsi="Segoe UI Symbol" w:cs="Segoe UI Symbol"/>
        </w:rPr>
        <w:t>✔</w:t>
      </w:r>
      <w:r w:rsidRPr="008D79BD">
        <w:t xml:space="preserve"> Audit-</w:t>
      </w:r>
      <w:proofErr w:type="spellStart"/>
      <w:r w:rsidRPr="008D79BD">
        <w:t>ready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821"/>
    <w:multiLevelType w:val="multilevel"/>
    <w:tmpl w:val="D12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3B7"/>
    <w:multiLevelType w:val="multilevel"/>
    <w:tmpl w:val="94F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3090"/>
    <w:multiLevelType w:val="multilevel"/>
    <w:tmpl w:val="651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4379"/>
    <w:multiLevelType w:val="multilevel"/>
    <w:tmpl w:val="86CE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75629"/>
    <w:multiLevelType w:val="multilevel"/>
    <w:tmpl w:val="6D2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C014B"/>
    <w:multiLevelType w:val="multilevel"/>
    <w:tmpl w:val="787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37228"/>
    <w:multiLevelType w:val="multilevel"/>
    <w:tmpl w:val="8788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E2FD7"/>
    <w:multiLevelType w:val="multilevel"/>
    <w:tmpl w:val="FFA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B7F79"/>
    <w:multiLevelType w:val="multilevel"/>
    <w:tmpl w:val="1E0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9577">
    <w:abstractNumId w:val="5"/>
  </w:num>
  <w:num w:numId="2" w16cid:durableId="146631668">
    <w:abstractNumId w:val="0"/>
  </w:num>
  <w:num w:numId="3" w16cid:durableId="1910339101">
    <w:abstractNumId w:val="6"/>
  </w:num>
  <w:num w:numId="4" w16cid:durableId="468942835">
    <w:abstractNumId w:val="8"/>
  </w:num>
  <w:num w:numId="5" w16cid:durableId="826672625">
    <w:abstractNumId w:val="7"/>
  </w:num>
  <w:num w:numId="6" w16cid:durableId="978536822">
    <w:abstractNumId w:val="3"/>
  </w:num>
  <w:num w:numId="7" w16cid:durableId="1120686899">
    <w:abstractNumId w:val="1"/>
  </w:num>
  <w:num w:numId="8" w16cid:durableId="1448769381">
    <w:abstractNumId w:val="2"/>
  </w:num>
  <w:num w:numId="9" w16cid:durableId="1426414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67"/>
    <w:rsid w:val="000C55DB"/>
    <w:rsid w:val="001C2B78"/>
    <w:rsid w:val="00307835"/>
    <w:rsid w:val="008D79BD"/>
    <w:rsid w:val="00D17767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FF41"/>
  <w15:chartTrackingRefBased/>
  <w15:docId w15:val="{8D2B5E47-B98D-4D49-988D-6806E26A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7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7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7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7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7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7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7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7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7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7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649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2026-02-20T00:38:00Z</dcterms:created>
  <dcterms:modified xsi:type="dcterms:W3CDTF">2026-02-20T00:41:00Z</dcterms:modified>
</cp:coreProperties>
</file>