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CBAE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59 — L5-CAS-02</w:t>
      </w:r>
    </w:p>
    <w:p w14:paraId="50E3A049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 xml:space="preserve">State Machine </w:t>
      </w:r>
      <w:proofErr w:type="spellStart"/>
      <w:r w:rsidRPr="00A93399">
        <w:rPr>
          <w:b/>
          <w:bCs/>
        </w:rPr>
        <w:t>Specification</w:t>
      </w:r>
      <w:proofErr w:type="spellEnd"/>
    </w:p>
    <w:p w14:paraId="4788F4B3" w14:textId="77777777" w:rsidR="00A93399" w:rsidRPr="00A93399" w:rsidRDefault="00A93399" w:rsidP="00A93399">
      <w:r w:rsidRPr="00A93399">
        <w:rPr>
          <w:b/>
          <w:bCs/>
        </w:rPr>
        <w:t>Versión Integrada Blindada v2.0</w:t>
      </w:r>
    </w:p>
    <w:p w14:paraId="6C204B3F" w14:textId="77777777" w:rsidR="00A93399" w:rsidRPr="00A93399" w:rsidRDefault="00A93399" w:rsidP="00A93399">
      <w:r w:rsidRPr="00A93399">
        <w:t>Dominio: CAS</w:t>
      </w:r>
      <w:r w:rsidRPr="00A93399">
        <w:br/>
        <w:t>Naturaleza: Algorítmico</w:t>
      </w:r>
      <w:r w:rsidRPr="00A93399">
        <w:br/>
        <w:t>Tipo: Híbrido</w:t>
      </w:r>
      <w:r w:rsidRPr="00A93399">
        <w:br/>
        <w:t>Persistencia: Permanente</w:t>
      </w:r>
      <w:r w:rsidRPr="00A93399">
        <w:br/>
        <w:t>Dependencia primaria: L5-CAS-01</w:t>
      </w:r>
      <w:r w:rsidRPr="00A93399">
        <w:br/>
        <w:t>Clasificación: Especificación Técnica</w:t>
      </w:r>
      <w:r w:rsidRPr="00A93399">
        <w:br/>
        <w:t>Función estructural: Control determinístico de estados clínicos</w:t>
      </w:r>
    </w:p>
    <w:p w14:paraId="2DF39005" w14:textId="77777777" w:rsidR="00A93399" w:rsidRPr="00A93399" w:rsidRDefault="00A93399" w:rsidP="00A93399">
      <w:r w:rsidRPr="00A93399">
        <w:pict w14:anchorId="424A26FA">
          <v:rect id="_x0000_i1025" style="width:0;height:1.5pt" o:hralign="center" o:hrstd="t" o:hr="t" fillcolor="#a0a0a0" stroked="f"/>
        </w:pict>
      </w:r>
    </w:p>
    <w:p w14:paraId="73E8EB73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I. Naturaleza Ontológica</w:t>
      </w:r>
    </w:p>
    <w:p w14:paraId="499DA099" w14:textId="77777777" w:rsidR="00A93399" w:rsidRPr="00A93399" w:rsidRDefault="00A93399" w:rsidP="00A93399">
      <w:r w:rsidRPr="00A93399">
        <w:t xml:space="preserve">El L5-CAS-02 define el </w:t>
      </w:r>
      <w:r w:rsidRPr="00A93399">
        <w:rPr>
          <w:b/>
          <w:bCs/>
        </w:rPr>
        <w:t>Autómata Finito Determinístico del Caso Clínico (AFD-CC)</w:t>
      </w:r>
      <w:r w:rsidRPr="00A93399">
        <w:t>.</w:t>
      </w:r>
    </w:p>
    <w:p w14:paraId="3F26F74E" w14:textId="77777777" w:rsidR="00A93399" w:rsidRPr="00A93399" w:rsidRDefault="00A93399" w:rsidP="00A93399">
      <w:r w:rsidRPr="00A93399">
        <w:t>Opera exclusivamente después de una instanciación válida bajo L5-CAS-01.</w:t>
      </w:r>
    </w:p>
    <w:p w14:paraId="54EA507D" w14:textId="77777777" w:rsidR="00A93399" w:rsidRPr="00A93399" w:rsidRDefault="00A93399" w:rsidP="00A93399">
      <w:r w:rsidRPr="00A93399">
        <w:t>Invariantes:</w:t>
      </w:r>
    </w:p>
    <w:p w14:paraId="3C1EAD7E" w14:textId="77777777" w:rsidR="00A93399" w:rsidRPr="00A93399" w:rsidRDefault="00A93399" w:rsidP="00A93399">
      <w:pPr>
        <w:numPr>
          <w:ilvl w:val="0"/>
          <w:numId w:val="1"/>
        </w:numPr>
      </w:pPr>
      <w:r w:rsidRPr="00A93399">
        <w:t xml:space="preserve">No modifica </w:t>
      </w:r>
      <w:proofErr w:type="spellStart"/>
      <w:r w:rsidRPr="00A93399">
        <w:t>snapshot</w:t>
      </w:r>
      <w:proofErr w:type="spellEnd"/>
      <w:r w:rsidRPr="00A93399">
        <w:t xml:space="preserve"> congelado.</w:t>
      </w:r>
    </w:p>
    <w:p w14:paraId="7FF28BB1" w14:textId="77777777" w:rsidR="00A93399" w:rsidRPr="00A93399" w:rsidRDefault="00A93399" w:rsidP="00A93399">
      <w:pPr>
        <w:numPr>
          <w:ilvl w:val="0"/>
          <w:numId w:val="1"/>
        </w:numPr>
      </w:pPr>
      <w:r w:rsidRPr="00A93399">
        <w:t>No altera VRN.</w:t>
      </w:r>
    </w:p>
    <w:p w14:paraId="16E60C1A" w14:textId="77777777" w:rsidR="00A93399" w:rsidRPr="00A93399" w:rsidRDefault="00A93399" w:rsidP="00A93399">
      <w:pPr>
        <w:numPr>
          <w:ilvl w:val="0"/>
          <w:numId w:val="1"/>
        </w:numPr>
      </w:pPr>
      <w:r w:rsidRPr="00A93399">
        <w:t>No reinterpreta ETE/EUL.</w:t>
      </w:r>
    </w:p>
    <w:p w14:paraId="126AEC3C" w14:textId="77777777" w:rsidR="00A93399" w:rsidRPr="00A93399" w:rsidRDefault="00A93399" w:rsidP="00A93399">
      <w:pPr>
        <w:numPr>
          <w:ilvl w:val="0"/>
          <w:numId w:val="1"/>
        </w:numPr>
      </w:pPr>
      <w:r w:rsidRPr="00A93399">
        <w:t>No genera decisiones clínicas.</w:t>
      </w:r>
    </w:p>
    <w:p w14:paraId="2AF56269" w14:textId="77777777" w:rsidR="00A93399" w:rsidRPr="00A93399" w:rsidRDefault="00A93399" w:rsidP="00A93399">
      <w:pPr>
        <w:numPr>
          <w:ilvl w:val="0"/>
          <w:numId w:val="1"/>
        </w:numPr>
      </w:pPr>
      <w:r w:rsidRPr="00A93399">
        <w:t>No ejecuta órdenes médicas.</w:t>
      </w:r>
    </w:p>
    <w:p w14:paraId="22CD1ADB" w14:textId="77777777" w:rsidR="00A93399" w:rsidRPr="00A93399" w:rsidRDefault="00A93399" w:rsidP="00A93399">
      <w:pPr>
        <w:numPr>
          <w:ilvl w:val="0"/>
          <w:numId w:val="1"/>
        </w:numPr>
      </w:pPr>
      <w:r w:rsidRPr="00A93399">
        <w:t>No escribe en GCL.</w:t>
      </w:r>
    </w:p>
    <w:p w14:paraId="318C0CB1" w14:textId="77777777" w:rsidR="00A93399" w:rsidRPr="00A93399" w:rsidRDefault="00A93399" w:rsidP="00A93399">
      <w:pPr>
        <w:numPr>
          <w:ilvl w:val="0"/>
          <w:numId w:val="1"/>
        </w:numPr>
      </w:pPr>
      <w:r w:rsidRPr="00A93399">
        <w:t>No accede a métricas económicas.</w:t>
      </w:r>
    </w:p>
    <w:p w14:paraId="64CFA090" w14:textId="77777777" w:rsidR="00A93399" w:rsidRPr="00A93399" w:rsidRDefault="00A93399" w:rsidP="00A93399">
      <w:r w:rsidRPr="00A93399">
        <w:t xml:space="preserve">Su función es </w:t>
      </w:r>
      <w:r w:rsidRPr="00A93399">
        <w:rPr>
          <w:b/>
          <w:bCs/>
        </w:rPr>
        <w:t>prevenir progresión clínica estructuralmente inconsistente</w:t>
      </w:r>
      <w:r w:rsidRPr="00A93399">
        <w:t>.</w:t>
      </w:r>
    </w:p>
    <w:p w14:paraId="0C4FB258" w14:textId="77777777" w:rsidR="00A93399" w:rsidRPr="00A93399" w:rsidRDefault="00A93399" w:rsidP="00A93399">
      <w:r w:rsidRPr="00A93399">
        <w:pict w14:anchorId="31C6179E">
          <v:rect id="_x0000_i1026" style="width:0;height:1.5pt" o:hralign="center" o:hrstd="t" o:hr="t" fillcolor="#a0a0a0" stroked="f"/>
        </w:pict>
      </w:r>
    </w:p>
    <w:p w14:paraId="6879A160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II. Separación Formal de Niveles</w:t>
      </w:r>
    </w:p>
    <w:p w14:paraId="1D30BDB0" w14:textId="77777777" w:rsidR="00A93399" w:rsidRPr="00A93399" w:rsidRDefault="00A93399" w:rsidP="00A93399">
      <w:r w:rsidRPr="00A93399">
        <w:t>La State Machine opera en dos planos simultáneos:</w:t>
      </w:r>
    </w:p>
    <w:p w14:paraId="71E9CC4C" w14:textId="77777777" w:rsidR="00A93399" w:rsidRPr="00A93399" w:rsidRDefault="00A93399" w:rsidP="00A93399">
      <w:pPr>
        <w:rPr>
          <w:b/>
          <w:bCs/>
          <w:lang w:val="en-US"/>
        </w:rPr>
      </w:pPr>
      <w:r w:rsidRPr="00A93399">
        <w:rPr>
          <w:b/>
          <w:bCs/>
          <w:lang w:val="en-US"/>
        </w:rPr>
        <w:t>A. Root Lifecycle State (RLS)</w:t>
      </w:r>
    </w:p>
    <w:p w14:paraId="314F64C4" w14:textId="77777777" w:rsidR="00A93399" w:rsidRPr="00A93399" w:rsidRDefault="00A93399" w:rsidP="00A93399">
      <w:r w:rsidRPr="00A93399">
        <w:t>Controla el ciclo de vida global del caso:</w:t>
      </w:r>
    </w:p>
    <w:p w14:paraId="4DD96F12" w14:textId="77777777" w:rsidR="00A93399" w:rsidRPr="00A93399" w:rsidRDefault="00A93399" w:rsidP="00A93399">
      <w:pPr>
        <w:numPr>
          <w:ilvl w:val="0"/>
          <w:numId w:val="2"/>
        </w:numPr>
      </w:pPr>
      <w:r w:rsidRPr="00A93399">
        <w:t>Draft</w:t>
      </w:r>
    </w:p>
    <w:p w14:paraId="2986E466" w14:textId="77777777" w:rsidR="00A93399" w:rsidRPr="00A93399" w:rsidRDefault="00A93399" w:rsidP="00A93399">
      <w:pPr>
        <w:numPr>
          <w:ilvl w:val="0"/>
          <w:numId w:val="2"/>
        </w:numPr>
      </w:pPr>
      <w:proofErr w:type="spellStart"/>
      <w:r w:rsidRPr="00A93399">
        <w:t>Activated</w:t>
      </w:r>
      <w:proofErr w:type="spellEnd"/>
    </w:p>
    <w:p w14:paraId="36F4F53F" w14:textId="77777777" w:rsidR="00A93399" w:rsidRPr="00A93399" w:rsidRDefault="00A93399" w:rsidP="00A93399">
      <w:pPr>
        <w:numPr>
          <w:ilvl w:val="0"/>
          <w:numId w:val="2"/>
        </w:numPr>
      </w:pPr>
      <w:r w:rsidRPr="00A93399">
        <w:t>Suspended</w:t>
      </w:r>
    </w:p>
    <w:p w14:paraId="6E7143B5" w14:textId="77777777" w:rsidR="00A93399" w:rsidRPr="00A93399" w:rsidRDefault="00A93399" w:rsidP="00A93399">
      <w:pPr>
        <w:numPr>
          <w:ilvl w:val="0"/>
          <w:numId w:val="2"/>
        </w:numPr>
      </w:pPr>
      <w:proofErr w:type="spellStart"/>
      <w:r w:rsidRPr="00A93399">
        <w:lastRenderedPageBreak/>
        <w:t>Closed</w:t>
      </w:r>
      <w:proofErr w:type="spellEnd"/>
    </w:p>
    <w:p w14:paraId="0A3F5E15" w14:textId="77777777" w:rsidR="00A93399" w:rsidRPr="00A93399" w:rsidRDefault="00A93399" w:rsidP="00A93399">
      <w:pPr>
        <w:rPr>
          <w:b/>
          <w:bCs/>
          <w:lang w:val="en-US"/>
        </w:rPr>
      </w:pPr>
      <w:r w:rsidRPr="00A93399">
        <w:rPr>
          <w:b/>
          <w:bCs/>
          <w:lang w:val="en-US"/>
        </w:rPr>
        <w:t>B. Clinical Phase State (CPS)</w:t>
      </w:r>
    </w:p>
    <w:p w14:paraId="3C0911B0" w14:textId="77777777" w:rsidR="00A93399" w:rsidRPr="00A93399" w:rsidRDefault="00A93399" w:rsidP="00A93399">
      <w:r w:rsidRPr="00A93399">
        <w:t>Controla fase clínica perioperatoria:</w:t>
      </w:r>
    </w:p>
    <w:p w14:paraId="42F86068" w14:textId="77777777" w:rsidR="00A93399" w:rsidRPr="00A93399" w:rsidRDefault="00A93399" w:rsidP="00A93399">
      <w:pPr>
        <w:numPr>
          <w:ilvl w:val="0"/>
          <w:numId w:val="3"/>
        </w:numPr>
      </w:pPr>
      <w:r w:rsidRPr="00A93399">
        <w:t>Pre-Operative</w:t>
      </w:r>
    </w:p>
    <w:p w14:paraId="4D975CF5" w14:textId="77777777" w:rsidR="00A93399" w:rsidRPr="00A93399" w:rsidRDefault="00A93399" w:rsidP="00A93399">
      <w:pPr>
        <w:numPr>
          <w:ilvl w:val="0"/>
          <w:numId w:val="3"/>
        </w:numPr>
      </w:pPr>
      <w:r w:rsidRPr="00A93399">
        <w:t>Intra-Operative</w:t>
      </w:r>
    </w:p>
    <w:p w14:paraId="42D6016A" w14:textId="77777777" w:rsidR="00A93399" w:rsidRPr="00A93399" w:rsidRDefault="00A93399" w:rsidP="00A93399">
      <w:pPr>
        <w:numPr>
          <w:ilvl w:val="0"/>
          <w:numId w:val="3"/>
        </w:numPr>
      </w:pPr>
      <w:proofErr w:type="spellStart"/>
      <w:r w:rsidRPr="00A93399">
        <w:t>Immediate</w:t>
      </w:r>
      <w:proofErr w:type="spellEnd"/>
      <w:r w:rsidRPr="00A93399">
        <w:t xml:space="preserve"> Post-Operative</w:t>
      </w:r>
    </w:p>
    <w:p w14:paraId="27011441" w14:textId="77777777" w:rsidR="00A93399" w:rsidRPr="00A93399" w:rsidRDefault="00A93399" w:rsidP="00A93399">
      <w:pPr>
        <w:numPr>
          <w:ilvl w:val="0"/>
          <w:numId w:val="3"/>
        </w:numPr>
      </w:pPr>
      <w:proofErr w:type="spellStart"/>
      <w:r w:rsidRPr="00A93399">
        <w:t>Critical</w:t>
      </w:r>
      <w:proofErr w:type="spellEnd"/>
      <w:r w:rsidRPr="00A93399">
        <w:t xml:space="preserve"> </w:t>
      </w:r>
      <w:proofErr w:type="spellStart"/>
      <w:r w:rsidRPr="00A93399">
        <w:t>Monitoring</w:t>
      </w:r>
      <w:proofErr w:type="spellEnd"/>
    </w:p>
    <w:p w14:paraId="6F72C5CC" w14:textId="77777777" w:rsidR="00A93399" w:rsidRPr="00A93399" w:rsidRDefault="00A93399" w:rsidP="00A93399">
      <w:pPr>
        <w:numPr>
          <w:ilvl w:val="0"/>
          <w:numId w:val="3"/>
        </w:numPr>
      </w:pPr>
      <w:proofErr w:type="spellStart"/>
      <w:r w:rsidRPr="00A93399">
        <w:t>Recovery</w:t>
      </w:r>
      <w:proofErr w:type="spellEnd"/>
    </w:p>
    <w:p w14:paraId="211B0831" w14:textId="77777777" w:rsidR="00A93399" w:rsidRPr="00A93399" w:rsidRDefault="00A93399" w:rsidP="00A93399">
      <w:pPr>
        <w:numPr>
          <w:ilvl w:val="0"/>
          <w:numId w:val="3"/>
        </w:numPr>
      </w:pPr>
      <w:proofErr w:type="spellStart"/>
      <w:r w:rsidRPr="00A93399">
        <w:t>Complication</w:t>
      </w:r>
      <w:proofErr w:type="spellEnd"/>
      <w:r w:rsidRPr="00A93399">
        <w:t xml:space="preserve"> Management (</w:t>
      </w:r>
      <w:proofErr w:type="spellStart"/>
      <w:r w:rsidRPr="00A93399">
        <w:t>Subestado</w:t>
      </w:r>
      <w:proofErr w:type="spellEnd"/>
      <w:r w:rsidRPr="00A93399">
        <w:t xml:space="preserve"> transversal)</w:t>
      </w:r>
    </w:p>
    <w:p w14:paraId="2515F4A1" w14:textId="77777777" w:rsidR="00A93399" w:rsidRPr="00A93399" w:rsidRDefault="00A93399" w:rsidP="00A93399">
      <w:r w:rsidRPr="00A93399">
        <w:t>El RLS y CPS son ortogonales.</w:t>
      </w:r>
    </w:p>
    <w:p w14:paraId="56567A23" w14:textId="77777777" w:rsidR="00A93399" w:rsidRPr="00A93399" w:rsidRDefault="00A93399" w:rsidP="00A93399">
      <w:proofErr w:type="spellStart"/>
      <w:r w:rsidRPr="00A93399">
        <w:t>Closed</w:t>
      </w:r>
      <w:proofErr w:type="spellEnd"/>
      <w:r w:rsidRPr="00A93399">
        <w:t xml:space="preserve"> en RLS invalida cualquier CPS activo.</w:t>
      </w:r>
    </w:p>
    <w:p w14:paraId="4E986CA7" w14:textId="77777777" w:rsidR="00A93399" w:rsidRPr="00A93399" w:rsidRDefault="00A93399" w:rsidP="00A93399">
      <w:r w:rsidRPr="00A93399">
        <w:pict w14:anchorId="1784D73A">
          <v:rect id="_x0000_i1027" style="width:0;height:1.5pt" o:hralign="center" o:hrstd="t" o:hr="t" fillcolor="#a0a0a0" stroked="f"/>
        </w:pict>
      </w:r>
    </w:p>
    <w:p w14:paraId="488D17A3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III. Formalización Matemática de Transición</w:t>
      </w:r>
    </w:p>
    <w:p w14:paraId="67D0A14D" w14:textId="77777777" w:rsidR="00A93399" w:rsidRPr="00A93399" w:rsidRDefault="00A93399" w:rsidP="00A93399">
      <w:r w:rsidRPr="00A93399">
        <w:t>Sea:</w:t>
      </w:r>
    </w:p>
    <w:p w14:paraId="49C9060D" w14:textId="77777777" w:rsidR="00A93399" w:rsidRPr="00A93399" w:rsidRDefault="00A93399" w:rsidP="00A93399">
      <w:pPr>
        <w:rPr>
          <w:lang w:val="en-US"/>
        </w:rPr>
      </w:pPr>
      <w:r w:rsidRPr="00A93399">
        <w:rPr>
          <w:lang w:val="en-US"/>
        </w:rPr>
        <w:t xml:space="preserve">T = f (RDY-G </w:t>
      </w:r>
      <w:r w:rsidRPr="00A93399">
        <w:rPr>
          <w:rFonts w:ascii="Cambria Math" w:hAnsi="Cambria Math" w:cs="Cambria Math"/>
          <w:lang w:val="en-US"/>
        </w:rPr>
        <w:t>∧</w:t>
      </w:r>
      <w:r w:rsidRPr="00A93399">
        <w:rPr>
          <w:lang w:val="en-US"/>
        </w:rPr>
        <w:t xml:space="preserve"> DQA </w:t>
      </w:r>
      <w:r w:rsidRPr="00A93399">
        <w:rPr>
          <w:rFonts w:ascii="Cambria Math" w:hAnsi="Cambria Math" w:cs="Cambria Math"/>
          <w:lang w:val="en-US"/>
        </w:rPr>
        <w:t>∧</w:t>
      </w:r>
      <w:r w:rsidRPr="00A93399">
        <w:rPr>
          <w:lang w:val="en-US"/>
        </w:rPr>
        <w:t xml:space="preserve"> Consent </w:t>
      </w:r>
      <w:r w:rsidRPr="00A93399">
        <w:rPr>
          <w:rFonts w:ascii="Cambria Math" w:hAnsi="Cambria Math" w:cs="Cambria Math"/>
          <w:lang w:val="en-US"/>
        </w:rPr>
        <w:t>∧</w:t>
      </w:r>
      <w:r w:rsidRPr="00A93399">
        <w:rPr>
          <w:lang w:val="en-US"/>
        </w:rPr>
        <w:t xml:space="preserve"> </w:t>
      </w:r>
      <w:proofErr w:type="spellStart"/>
      <w:r w:rsidRPr="00A93399">
        <w:rPr>
          <w:lang w:val="en-US"/>
        </w:rPr>
        <w:t>No_Block</w:t>
      </w:r>
      <w:proofErr w:type="spellEnd"/>
      <w:r w:rsidRPr="00A93399">
        <w:rPr>
          <w:lang w:val="en-US"/>
        </w:rPr>
        <w:t xml:space="preserve"> </w:t>
      </w:r>
      <w:r w:rsidRPr="00A93399">
        <w:rPr>
          <w:rFonts w:ascii="Cambria Math" w:hAnsi="Cambria Math" w:cs="Cambria Math"/>
          <w:lang w:val="en-US"/>
        </w:rPr>
        <w:t>∧</w:t>
      </w:r>
      <w:r w:rsidRPr="00A93399">
        <w:rPr>
          <w:lang w:val="en-US"/>
        </w:rPr>
        <w:t xml:space="preserve"> Validation </w:t>
      </w:r>
      <w:r w:rsidRPr="00A93399">
        <w:rPr>
          <w:rFonts w:ascii="Cambria Math" w:hAnsi="Cambria Math" w:cs="Cambria Math"/>
          <w:lang w:val="en-US"/>
        </w:rPr>
        <w:t>∧</w:t>
      </w:r>
      <w:r w:rsidRPr="00A93399">
        <w:rPr>
          <w:lang w:val="en-US"/>
        </w:rPr>
        <w:t xml:space="preserve"> </w:t>
      </w:r>
      <w:proofErr w:type="spellStart"/>
      <w:r w:rsidRPr="00A93399">
        <w:rPr>
          <w:lang w:val="en-US"/>
        </w:rPr>
        <w:t>Temporal_Consistency</w:t>
      </w:r>
      <w:proofErr w:type="spellEnd"/>
      <w:r w:rsidRPr="00A93399">
        <w:rPr>
          <w:lang w:val="en-US"/>
        </w:rPr>
        <w:t>)</w:t>
      </w:r>
    </w:p>
    <w:p w14:paraId="3FF9FCF6" w14:textId="77777777" w:rsidR="00A93399" w:rsidRPr="00A93399" w:rsidRDefault="00A93399" w:rsidP="00A93399">
      <w:r w:rsidRPr="00A93399">
        <w:t>Una transición solo ocurre si:</w:t>
      </w:r>
    </w:p>
    <w:p w14:paraId="746A33D8" w14:textId="77777777" w:rsidR="00A93399" w:rsidRPr="00A93399" w:rsidRDefault="00A93399" w:rsidP="00A93399">
      <w:pPr>
        <w:numPr>
          <w:ilvl w:val="0"/>
          <w:numId w:val="4"/>
        </w:numPr>
      </w:pPr>
      <w:r w:rsidRPr="00A93399">
        <w:t>RDY-G = TRUE</w:t>
      </w:r>
    </w:p>
    <w:p w14:paraId="2953D470" w14:textId="77777777" w:rsidR="00A93399" w:rsidRPr="00A93399" w:rsidRDefault="00A93399" w:rsidP="00A93399">
      <w:pPr>
        <w:numPr>
          <w:ilvl w:val="0"/>
          <w:numId w:val="4"/>
        </w:numPr>
      </w:pPr>
      <w:r w:rsidRPr="00A93399">
        <w:t>DQA ≠ Hard Stop</w:t>
      </w:r>
    </w:p>
    <w:p w14:paraId="1009A6FB" w14:textId="77777777" w:rsidR="00A93399" w:rsidRPr="00A93399" w:rsidRDefault="00A93399" w:rsidP="00A93399">
      <w:pPr>
        <w:numPr>
          <w:ilvl w:val="0"/>
          <w:numId w:val="4"/>
        </w:numPr>
      </w:pPr>
      <w:proofErr w:type="spellStart"/>
      <w:r w:rsidRPr="00A93399">
        <w:t>Consent</w:t>
      </w:r>
      <w:proofErr w:type="spellEnd"/>
      <w:r w:rsidRPr="00A93399">
        <w:t xml:space="preserve"> = Active</w:t>
      </w:r>
    </w:p>
    <w:p w14:paraId="5D5799F0" w14:textId="77777777" w:rsidR="00A93399" w:rsidRPr="00A93399" w:rsidRDefault="00A93399" w:rsidP="00A93399">
      <w:pPr>
        <w:numPr>
          <w:ilvl w:val="0"/>
          <w:numId w:val="4"/>
        </w:numPr>
      </w:pPr>
      <w:proofErr w:type="spellStart"/>
      <w:r w:rsidRPr="00A93399">
        <w:t>No_Block</w:t>
      </w:r>
      <w:proofErr w:type="spellEnd"/>
      <w:r w:rsidRPr="00A93399">
        <w:t xml:space="preserve"> (No </w:t>
      </w:r>
      <w:proofErr w:type="spellStart"/>
      <w:r w:rsidRPr="00A93399">
        <w:t>override</w:t>
      </w:r>
      <w:proofErr w:type="spellEnd"/>
      <w:r w:rsidRPr="00A93399">
        <w:t xml:space="preserve"> estructural abierto)</w:t>
      </w:r>
    </w:p>
    <w:p w14:paraId="04B97338" w14:textId="77777777" w:rsidR="00A93399" w:rsidRPr="00A93399" w:rsidRDefault="00A93399" w:rsidP="00A93399">
      <w:pPr>
        <w:numPr>
          <w:ilvl w:val="0"/>
          <w:numId w:val="4"/>
        </w:numPr>
      </w:pPr>
      <w:r w:rsidRPr="00A93399">
        <w:t>Validación médica requerida completada</w:t>
      </w:r>
    </w:p>
    <w:p w14:paraId="5985D574" w14:textId="77777777" w:rsidR="00A93399" w:rsidRPr="00A93399" w:rsidRDefault="00A93399" w:rsidP="00A93399">
      <w:pPr>
        <w:numPr>
          <w:ilvl w:val="0"/>
          <w:numId w:val="4"/>
        </w:numPr>
      </w:pPr>
      <w:proofErr w:type="spellStart"/>
      <w:r w:rsidRPr="00A93399">
        <w:t>Temporal_Consistency</w:t>
      </w:r>
      <w:proofErr w:type="spellEnd"/>
      <w:r w:rsidRPr="00A93399">
        <w:t xml:space="preserve"> = TRUE</w:t>
      </w:r>
    </w:p>
    <w:p w14:paraId="7E5AA020" w14:textId="77777777" w:rsidR="00A93399" w:rsidRPr="00A93399" w:rsidRDefault="00A93399" w:rsidP="00A93399">
      <w:r w:rsidRPr="00A93399">
        <w:t>Si cualquiera = FALSE → transición prohibida.</w:t>
      </w:r>
    </w:p>
    <w:p w14:paraId="75BDD56C" w14:textId="77777777" w:rsidR="00A93399" w:rsidRPr="00A93399" w:rsidRDefault="00A93399" w:rsidP="00A93399">
      <w:r w:rsidRPr="00A93399">
        <w:t>Determinismo garantizado.</w:t>
      </w:r>
    </w:p>
    <w:p w14:paraId="0EB17C5C" w14:textId="77777777" w:rsidR="00A93399" w:rsidRPr="00A93399" w:rsidRDefault="00A93399" w:rsidP="00A93399">
      <w:r w:rsidRPr="00A93399">
        <w:pict w14:anchorId="5E4182D7">
          <v:rect id="_x0000_i1028" style="width:0;height:1.5pt" o:hralign="center" o:hrstd="t" o:hr="t" fillcolor="#a0a0a0" stroked="f"/>
        </w:pict>
      </w:r>
    </w:p>
    <w:p w14:paraId="49FC8D18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 xml:space="preserve">IV. Temporal </w:t>
      </w:r>
      <w:proofErr w:type="spellStart"/>
      <w:r w:rsidRPr="00A93399">
        <w:rPr>
          <w:b/>
          <w:bCs/>
        </w:rPr>
        <w:t>Consistency</w:t>
      </w:r>
      <w:proofErr w:type="spellEnd"/>
      <w:r w:rsidRPr="00A93399">
        <w:rPr>
          <w:b/>
          <w:bCs/>
        </w:rPr>
        <w:t xml:space="preserve"> </w:t>
      </w:r>
      <w:proofErr w:type="spellStart"/>
      <w:r w:rsidRPr="00A93399">
        <w:rPr>
          <w:b/>
          <w:bCs/>
        </w:rPr>
        <w:t>Constraint</w:t>
      </w:r>
      <w:proofErr w:type="spellEnd"/>
      <w:r w:rsidRPr="00A93399">
        <w:rPr>
          <w:b/>
          <w:bCs/>
        </w:rPr>
        <w:t xml:space="preserve"> (Nueva Integración)</w:t>
      </w:r>
    </w:p>
    <w:p w14:paraId="78BDA9FB" w14:textId="77777777" w:rsidR="00A93399" w:rsidRPr="00A93399" w:rsidRDefault="00A93399" w:rsidP="00A93399">
      <w:r w:rsidRPr="00A93399">
        <w:t>Regla formal:</w:t>
      </w:r>
    </w:p>
    <w:p w14:paraId="1F2F0157" w14:textId="77777777" w:rsidR="00A93399" w:rsidRPr="00A93399" w:rsidRDefault="00A93399" w:rsidP="00A93399">
      <w:proofErr w:type="spellStart"/>
      <w:r w:rsidRPr="00A93399">
        <w:t>Timestamp_destino</w:t>
      </w:r>
      <w:proofErr w:type="spellEnd"/>
      <w:r w:rsidRPr="00A93399">
        <w:t xml:space="preserve"> ≥ </w:t>
      </w:r>
      <w:proofErr w:type="spellStart"/>
      <w:r w:rsidRPr="00A93399">
        <w:t>Timestamp_origen</w:t>
      </w:r>
      <w:proofErr w:type="spellEnd"/>
    </w:p>
    <w:p w14:paraId="69532385" w14:textId="77777777" w:rsidR="00A93399" w:rsidRPr="00A93399" w:rsidRDefault="00A93399" w:rsidP="00A93399">
      <w:r w:rsidRPr="00A93399">
        <w:t>Prohibido:</w:t>
      </w:r>
    </w:p>
    <w:p w14:paraId="35869902" w14:textId="77777777" w:rsidR="00A93399" w:rsidRPr="00A93399" w:rsidRDefault="00A93399" w:rsidP="00A93399">
      <w:pPr>
        <w:numPr>
          <w:ilvl w:val="0"/>
          <w:numId w:val="5"/>
        </w:numPr>
      </w:pPr>
      <w:r w:rsidRPr="00A93399">
        <w:lastRenderedPageBreak/>
        <w:t>Retroceso temporal.</w:t>
      </w:r>
    </w:p>
    <w:p w14:paraId="07A8A697" w14:textId="77777777" w:rsidR="00A93399" w:rsidRPr="00A93399" w:rsidRDefault="00A93399" w:rsidP="00A93399">
      <w:pPr>
        <w:numPr>
          <w:ilvl w:val="0"/>
          <w:numId w:val="5"/>
        </w:numPr>
      </w:pPr>
      <w:r w:rsidRPr="00A93399">
        <w:t>Superposición inconsistente.</w:t>
      </w:r>
    </w:p>
    <w:p w14:paraId="6C0B9F8E" w14:textId="77777777" w:rsidR="00A93399" w:rsidRPr="00A93399" w:rsidRDefault="00A93399" w:rsidP="00A93399">
      <w:pPr>
        <w:numPr>
          <w:ilvl w:val="0"/>
          <w:numId w:val="5"/>
        </w:numPr>
      </w:pPr>
      <w:r w:rsidRPr="00A93399">
        <w:t xml:space="preserve">Post-Operative con </w:t>
      </w:r>
      <w:proofErr w:type="spellStart"/>
      <w:r w:rsidRPr="00A93399">
        <w:t>timestamp</w:t>
      </w:r>
      <w:proofErr w:type="spellEnd"/>
      <w:r w:rsidRPr="00A93399">
        <w:t xml:space="preserve"> anterior a Intra-Operative.</w:t>
      </w:r>
    </w:p>
    <w:p w14:paraId="14F50D57" w14:textId="77777777" w:rsidR="00A93399" w:rsidRPr="00A93399" w:rsidRDefault="00A93399" w:rsidP="00A93399">
      <w:r w:rsidRPr="00A93399">
        <w:t>Violación → Bloqueo duro + Log de violación.</w:t>
      </w:r>
    </w:p>
    <w:p w14:paraId="180D74BC" w14:textId="77777777" w:rsidR="00A93399" w:rsidRPr="00A93399" w:rsidRDefault="00A93399" w:rsidP="00A93399">
      <w:r w:rsidRPr="00A93399">
        <w:pict w14:anchorId="124569D8">
          <v:rect id="_x0000_i1029" style="width:0;height:1.5pt" o:hralign="center" o:hrstd="t" o:hr="t" fillcolor="#a0a0a0" stroked="f"/>
        </w:pict>
      </w:r>
    </w:p>
    <w:p w14:paraId="574417A1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V. Estados Permitidos (Definición Formal)</w:t>
      </w:r>
    </w:p>
    <w:p w14:paraId="6A4B5254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Root Lifecycle State</w:t>
      </w:r>
    </w:p>
    <w:p w14:paraId="66A24E5C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Draft</w:t>
      </w:r>
    </w:p>
    <w:p w14:paraId="7BA50432" w14:textId="77777777" w:rsidR="00A93399" w:rsidRPr="00A93399" w:rsidRDefault="00A93399" w:rsidP="00A93399">
      <w:r w:rsidRPr="00A93399">
        <w:t xml:space="preserve">Estado </w:t>
      </w:r>
      <w:proofErr w:type="spellStart"/>
      <w:r w:rsidRPr="00A93399">
        <w:t>pre-instanciación</w:t>
      </w:r>
      <w:proofErr w:type="spellEnd"/>
      <w:r w:rsidRPr="00A93399">
        <w:t>.</w:t>
      </w:r>
    </w:p>
    <w:p w14:paraId="049EFE22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Activated</w:t>
      </w:r>
      <w:proofErr w:type="spellEnd"/>
    </w:p>
    <w:p w14:paraId="62881D84" w14:textId="77777777" w:rsidR="00A93399" w:rsidRPr="00A93399" w:rsidRDefault="00A93399" w:rsidP="00A93399">
      <w:r w:rsidRPr="00A93399">
        <w:t>Instanciación válida completada.</w:t>
      </w:r>
    </w:p>
    <w:p w14:paraId="1AE12F84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Suspended</w:t>
      </w:r>
    </w:p>
    <w:p w14:paraId="4BE89745" w14:textId="77777777" w:rsidR="00A93399" w:rsidRPr="00A93399" w:rsidRDefault="00A93399" w:rsidP="00A93399">
      <w:r w:rsidRPr="00A93399">
        <w:t>Interrupción estructural temporal.</w:t>
      </w:r>
    </w:p>
    <w:p w14:paraId="35001460" w14:textId="77777777" w:rsidR="00A93399" w:rsidRPr="00A93399" w:rsidRDefault="00A93399" w:rsidP="00A93399">
      <w:r w:rsidRPr="00A93399">
        <w:t>Clasificación de suspensión:</w:t>
      </w:r>
    </w:p>
    <w:p w14:paraId="5F1A6656" w14:textId="77777777" w:rsidR="00A93399" w:rsidRPr="00A93399" w:rsidRDefault="00A93399" w:rsidP="00A93399">
      <w:pPr>
        <w:numPr>
          <w:ilvl w:val="0"/>
          <w:numId w:val="6"/>
        </w:numPr>
      </w:pPr>
      <w:r w:rsidRPr="00A93399">
        <w:t>Técnica (DQA)</w:t>
      </w:r>
    </w:p>
    <w:p w14:paraId="12D4EBAE" w14:textId="77777777" w:rsidR="00A93399" w:rsidRPr="00A93399" w:rsidRDefault="00A93399" w:rsidP="00A93399">
      <w:pPr>
        <w:numPr>
          <w:ilvl w:val="0"/>
          <w:numId w:val="6"/>
        </w:numPr>
      </w:pPr>
      <w:r w:rsidRPr="00A93399">
        <w:t>Clínica (orden médica)</w:t>
      </w:r>
    </w:p>
    <w:p w14:paraId="0D621E0C" w14:textId="77777777" w:rsidR="00A93399" w:rsidRPr="00A93399" w:rsidRDefault="00A93399" w:rsidP="00A93399">
      <w:pPr>
        <w:numPr>
          <w:ilvl w:val="0"/>
          <w:numId w:val="6"/>
        </w:numPr>
      </w:pPr>
      <w:r w:rsidRPr="00A93399">
        <w:t>Ética (BEG)</w:t>
      </w:r>
    </w:p>
    <w:p w14:paraId="08276FCE" w14:textId="77777777" w:rsidR="00A93399" w:rsidRPr="00A93399" w:rsidRDefault="00A93399" w:rsidP="00A93399">
      <w:pPr>
        <w:numPr>
          <w:ilvl w:val="0"/>
          <w:numId w:val="6"/>
        </w:numPr>
      </w:pPr>
      <w:r w:rsidRPr="00A93399">
        <w:t>Logística (LCCB)</w:t>
      </w:r>
    </w:p>
    <w:p w14:paraId="6BF8E336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Closed</w:t>
      </w:r>
      <w:proofErr w:type="spellEnd"/>
    </w:p>
    <w:p w14:paraId="4631835B" w14:textId="77777777" w:rsidR="00A93399" w:rsidRPr="00A93399" w:rsidRDefault="00A93399" w:rsidP="00A93399">
      <w:r w:rsidRPr="00A93399">
        <w:t>Estado terminal irreversible.</w:t>
      </w:r>
    </w:p>
    <w:p w14:paraId="748913E5" w14:textId="77777777" w:rsidR="00A93399" w:rsidRPr="00A93399" w:rsidRDefault="00A93399" w:rsidP="00A93399">
      <w:r w:rsidRPr="00A93399">
        <w:pict w14:anchorId="0BFA40FD">
          <v:rect id="_x0000_i1030" style="width:0;height:1.5pt" o:hralign="center" o:hrstd="t" o:hr="t" fillcolor="#a0a0a0" stroked="f"/>
        </w:pict>
      </w:r>
    </w:p>
    <w:p w14:paraId="49CD303A" w14:textId="77777777" w:rsidR="00A93399" w:rsidRPr="00A93399" w:rsidRDefault="00A93399" w:rsidP="00A93399">
      <w:pPr>
        <w:rPr>
          <w:b/>
          <w:bCs/>
          <w:lang w:val="en-US"/>
        </w:rPr>
      </w:pPr>
      <w:r w:rsidRPr="00A93399">
        <w:rPr>
          <w:b/>
          <w:bCs/>
          <w:lang w:val="en-US"/>
        </w:rPr>
        <w:t>Clinical Phase State</w:t>
      </w:r>
    </w:p>
    <w:p w14:paraId="5FBFFA9C" w14:textId="77777777" w:rsidR="00A93399" w:rsidRPr="00A93399" w:rsidRDefault="00A93399" w:rsidP="00A93399">
      <w:pPr>
        <w:rPr>
          <w:b/>
          <w:bCs/>
          <w:lang w:val="en-US"/>
        </w:rPr>
      </w:pPr>
      <w:r w:rsidRPr="00A93399">
        <w:rPr>
          <w:b/>
          <w:bCs/>
          <w:lang w:val="en-US"/>
        </w:rPr>
        <w:t>Pre-Operative</w:t>
      </w:r>
    </w:p>
    <w:p w14:paraId="62FE0ED5" w14:textId="77777777" w:rsidR="00A93399" w:rsidRPr="00A93399" w:rsidRDefault="00A93399" w:rsidP="00A93399">
      <w:pPr>
        <w:rPr>
          <w:lang w:val="en-US"/>
        </w:rPr>
      </w:pPr>
      <w:proofErr w:type="spellStart"/>
      <w:r w:rsidRPr="00A93399">
        <w:rPr>
          <w:lang w:val="en-US"/>
        </w:rPr>
        <w:t>Requiere</w:t>
      </w:r>
      <w:proofErr w:type="spellEnd"/>
      <w:r w:rsidRPr="00A93399">
        <w:rPr>
          <w:lang w:val="en-US"/>
        </w:rPr>
        <w:t>:</w:t>
      </w:r>
    </w:p>
    <w:p w14:paraId="478BEB41" w14:textId="77777777" w:rsidR="00A93399" w:rsidRPr="00A93399" w:rsidRDefault="00A93399" w:rsidP="00A93399">
      <w:pPr>
        <w:numPr>
          <w:ilvl w:val="0"/>
          <w:numId w:val="7"/>
        </w:numPr>
      </w:pPr>
      <w:r w:rsidRPr="00A93399">
        <w:t>Orden quirúrgica documentada.</w:t>
      </w:r>
    </w:p>
    <w:p w14:paraId="5DCCE957" w14:textId="77777777" w:rsidR="00A93399" w:rsidRPr="00A93399" w:rsidRDefault="00A93399" w:rsidP="00A93399">
      <w:pPr>
        <w:numPr>
          <w:ilvl w:val="0"/>
          <w:numId w:val="7"/>
        </w:numPr>
      </w:pPr>
      <w:proofErr w:type="spellStart"/>
      <w:r w:rsidRPr="00A93399">
        <w:t>Checklist</w:t>
      </w:r>
      <w:proofErr w:type="spellEnd"/>
      <w:r w:rsidRPr="00A93399">
        <w:t xml:space="preserve"> RO validado.</w:t>
      </w:r>
    </w:p>
    <w:p w14:paraId="19208872" w14:textId="77777777" w:rsidR="00A93399" w:rsidRPr="00A93399" w:rsidRDefault="00A93399" w:rsidP="00A93399">
      <w:pPr>
        <w:numPr>
          <w:ilvl w:val="0"/>
          <w:numId w:val="7"/>
        </w:numPr>
      </w:pPr>
      <w:r w:rsidRPr="00A93399">
        <w:t>Recursos confirmados.</w:t>
      </w:r>
    </w:p>
    <w:p w14:paraId="101F4F17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Intra-Operative</w:t>
      </w:r>
    </w:p>
    <w:p w14:paraId="1C29D862" w14:textId="77777777" w:rsidR="00A93399" w:rsidRPr="00A93399" w:rsidRDefault="00A93399" w:rsidP="00A93399">
      <w:r w:rsidRPr="00A93399">
        <w:t>Requiere:</w:t>
      </w:r>
    </w:p>
    <w:p w14:paraId="0C5EF5D5" w14:textId="77777777" w:rsidR="00A93399" w:rsidRPr="00A93399" w:rsidRDefault="00A93399" w:rsidP="00A93399">
      <w:pPr>
        <w:numPr>
          <w:ilvl w:val="0"/>
          <w:numId w:val="8"/>
        </w:numPr>
      </w:pPr>
      <w:r w:rsidRPr="00A93399">
        <w:lastRenderedPageBreak/>
        <w:t>Confirmación anestesia.</w:t>
      </w:r>
    </w:p>
    <w:p w14:paraId="320991C5" w14:textId="77777777" w:rsidR="00A93399" w:rsidRPr="00A93399" w:rsidRDefault="00A93399" w:rsidP="00A93399">
      <w:pPr>
        <w:numPr>
          <w:ilvl w:val="0"/>
          <w:numId w:val="8"/>
        </w:numPr>
      </w:pPr>
      <w:r w:rsidRPr="00A93399">
        <w:t>Registro inicio quirúrgico.</w:t>
      </w:r>
    </w:p>
    <w:p w14:paraId="3429FE8B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Immediate</w:t>
      </w:r>
      <w:proofErr w:type="spellEnd"/>
      <w:r w:rsidRPr="00A93399">
        <w:rPr>
          <w:b/>
          <w:bCs/>
        </w:rPr>
        <w:t xml:space="preserve"> Post-Operative</w:t>
      </w:r>
    </w:p>
    <w:p w14:paraId="4A16FB61" w14:textId="77777777" w:rsidR="00A93399" w:rsidRPr="00A93399" w:rsidRDefault="00A93399" w:rsidP="00A93399">
      <w:r w:rsidRPr="00A93399">
        <w:t>Requiere:</w:t>
      </w:r>
    </w:p>
    <w:p w14:paraId="6EB68CC1" w14:textId="77777777" w:rsidR="00A93399" w:rsidRPr="00A93399" w:rsidRDefault="00A93399" w:rsidP="00A93399">
      <w:pPr>
        <w:numPr>
          <w:ilvl w:val="0"/>
          <w:numId w:val="9"/>
        </w:numPr>
      </w:pPr>
      <w:r w:rsidRPr="00A93399">
        <w:t>Registro cierre.</w:t>
      </w:r>
    </w:p>
    <w:p w14:paraId="6C42C41E" w14:textId="77777777" w:rsidR="00A93399" w:rsidRPr="00A93399" w:rsidRDefault="00A93399" w:rsidP="00A93399">
      <w:pPr>
        <w:numPr>
          <w:ilvl w:val="0"/>
          <w:numId w:val="9"/>
        </w:numPr>
      </w:pPr>
      <w:r w:rsidRPr="00A93399">
        <w:t>Estabilidad inicial documentada.</w:t>
      </w:r>
    </w:p>
    <w:p w14:paraId="586AA46A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Critical</w:t>
      </w:r>
      <w:proofErr w:type="spellEnd"/>
      <w:r w:rsidRPr="00A93399">
        <w:rPr>
          <w:b/>
          <w:bCs/>
        </w:rPr>
        <w:t xml:space="preserve"> </w:t>
      </w:r>
      <w:proofErr w:type="spellStart"/>
      <w:r w:rsidRPr="00A93399">
        <w:rPr>
          <w:b/>
          <w:bCs/>
        </w:rPr>
        <w:t>Monitoring</w:t>
      </w:r>
      <w:proofErr w:type="spellEnd"/>
    </w:p>
    <w:p w14:paraId="0E32578B" w14:textId="77777777" w:rsidR="00A93399" w:rsidRPr="00A93399" w:rsidRDefault="00A93399" w:rsidP="00A93399">
      <w:r w:rsidRPr="00A93399">
        <w:t>Requiere:</w:t>
      </w:r>
    </w:p>
    <w:p w14:paraId="3C552B97" w14:textId="77777777" w:rsidR="00A93399" w:rsidRPr="00A93399" w:rsidRDefault="00A93399" w:rsidP="00A93399">
      <w:pPr>
        <w:numPr>
          <w:ilvl w:val="0"/>
          <w:numId w:val="10"/>
        </w:numPr>
      </w:pPr>
      <w:r w:rsidRPr="00A93399">
        <w:t>Parametrización hemodinámica activa.</w:t>
      </w:r>
    </w:p>
    <w:p w14:paraId="2A760D42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Recovery</w:t>
      </w:r>
      <w:proofErr w:type="spellEnd"/>
    </w:p>
    <w:p w14:paraId="0DE768CF" w14:textId="77777777" w:rsidR="00A93399" w:rsidRPr="00A93399" w:rsidRDefault="00A93399" w:rsidP="00A93399">
      <w:r w:rsidRPr="00A93399">
        <w:t>Requiere:</w:t>
      </w:r>
    </w:p>
    <w:p w14:paraId="01AC79C9" w14:textId="77777777" w:rsidR="00A93399" w:rsidRPr="00A93399" w:rsidRDefault="00A93399" w:rsidP="00A93399">
      <w:pPr>
        <w:numPr>
          <w:ilvl w:val="0"/>
          <w:numId w:val="11"/>
        </w:numPr>
      </w:pPr>
      <w:r w:rsidRPr="00A93399">
        <w:t>Estabilidad sostenida.</w:t>
      </w:r>
    </w:p>
    <w:p w14:paraId="50C8CA6B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Complication</w:t>
      </w:r>
      <w:proofErr w:type="spellEnd"/>
      <w:r w:rsidRPr="00A93399">
        <w:rPr>
          <w:b/>
          <w:bCs/>
        </w:rPr>
        <w:t xml:space="preserve"> Management (</w:t>
      </w:r>
      <w:proofErr w:type="spellStart"/>
      <w:r w:rsidRPr="00A93399">
        <w:rPr>
          <w:b/>
          <w:bCs/>
        </w:rPr>
        <w:t>Subestado</w:t>
      </w:r>
      <w:proofErr w:type="spellEnd"/>
      <w:r w:rsidRPr="00A93399">
        <w:rPr>
          <w:b/>
          <w:bCs/>
        </w:rPr>
        <w:t>)</w:t>
      </w:r>
    </w:p>
    <w:p w14:paraId="420A3FC4" w14:textId="77777777" w:rsidR="00A93399" w:rsidRPr="00A93399" w:rsidRDefault="00A93399" w:rsidP="00A93399">
      <w:pPr>
        <w:numPr>
          <w:ilvl w:val="0"/>
          <w:numId w:val="12"/>
        </w:numPr>
      </w:pPr>
      <w:r w:rsidRPr="00A93399">
        <w:t>No crea estado raíz nuevo.</w:t>
      </w:r>
    </w:p>
    <w:p w14:paraId="1E3D2B54" w14:textId="77777777" w:rsidR="00A93399" w:rsidRPr="00A93399" w:rsidRDefault="00A93399" w:rsidP="00A93399">
      <w:pPr>
        <w:numPr>
          <w:ilvl w:val="0"/>
          <w:numId w:val="12"/>
        </w:numPr>
      </w:pPr>
      <w:r w:rsidRPr="00A93399">
        <w:t>Puede coexistir con CPS activo.</w:t>
      </w:r>
    </w:p>
    <w:p w14:paraId="2BB40949" w14:textId="77777777" w:rsidR="00A93399" w:rsidRPr="00A93399" w:rsidRDefault="00A93399" w:rsidP="00A93399">
      <w:pPr>
        <w:numPr>
          <w:ilvl w:val="0"/>
          <w:numId w:val="12"/>
        </w:numPr>
      </w:pPr>
      <w:r w:rsidRPr="00A93399">
        <w:t>No genera rama paralela permanente.</w:t>
      </w:r>
    </w:p>
    <w:p w14:paraId="34D51235" w14:textId="77777777" w:rsidR="00A93399" w:rsidRPr="00A93399" w:rsidRDefault="00A93399" w:rsidP="00A93399">
      <w:pPr>
        <w:numPr>
          <w:ilvl w:val="0"/>
          <w:numId w:val="12"/>
        </w:numPr>
      </w:pPr>
      <w:r w:rsidRPr="00A93399">
        <w:t>Modifica rutas condicionales activas.</w:t>
      </w:r>
    </w:p>
    <w:p w14:paraId="6D28492D" w14:textId="77777777" w:rsidR="00A93399" w:rsidRPr="00A93399" w:rsidRDefault="00A93399" w:rsidP="00A93399">
      <w:r w:rsidRPr="00A93399">
        <w:pict w14:anchorId="1A9BE242">
          <v:rect id="_x0000_i1031" style="width:0;height:1.5pt" o:hralign="center" o:hrstd="t" o:hr="t" fillcolor="#a0a0a0" stroked="f"/>
        </w:pict>
      </w:r>
    </w:p>
    <w:p w14:paraId="3D8C3FF4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VI. Transiciones Prohibidas (Lista Cerrada)</w:t>
      </w:r>
    </w:p>
    <w:p w14:paraId="487E502D" w14:textId="77777777" w:rsidR="00A93399" w:rsidRPr="00A93399" w:rsidRDefault="00A93399" w:rsidP="00A93399">
      <w:r w:rsidRPr="00A93399">
        <w:t>Prohibido estructuralmente:</w:t>
      </w:r>
    </w:p>
    <w:p w14:paraId="30D6B4B3" w14:textId="77777777" w:rsidR="00A93399" w:rsidRPr="00A93399" w:rsidRDefault="00A93399" w:rsidP="00A93399">
      <w:pPr>
        <w:numPr>
          <w:ilvl w:val="0"/>
          <w:numId w:val="13"/>
        </w:numPr>
      </w:pPr>
      <w:proofErr w:type="spellStart"/>
      <w:r w:rsidRPr="00A93399">
        <w:t>Activated</w:t>
      </w:r>
      <w:proofErr w:type="spellEnd"/>
      <w:r w:rsidRPr="00A93399">
        <w:t xml:space="preserve"> → </w:t>
      </w:r>
      <w:proofErr w:type="spellStart"/>
      <w:r w:rsidRPr="00A93399">
        <w:t>Closed</w:t>
      </w:r>
      <w:proofErr w:type="spellEnd"/>
      <w:r w:rsidRPr="00A93399">
        <w:t xml:space="preserve"> (sin CPS recorrido)</w:t>
      </w:r>
    </w:p>
    <w:p w14:paraId="37DF1583" w14:textId="77777777" w:rsidR="00A93399" w:rsidRPr="00A93399" w:rsidRDefault="00A93399" w:rsidP="00A93399">
      <w:pPr>
        <w:numPr>
          <w:ilvl w:val="0"/>
          <w:numId w:val="13"/>
        </w:numPr>
      </w:pPr>
      <w:r w:rsidRPr="00A93399">
        <w:t>Intra-Operative → Draft</w:t>
      </w:r>
    </w:p>
    <w:p w14:paraId="04491E4E" w14:textId="77777777" w:rsidR="00A93399" w:rsidRPr="00A93399" w:rsidRDefault="00A93399" w:rsidP="00A93399">
      <w:pPr>
        <w:numPr>
          <w:ilvl w:val="0"/>
          <w:numId w:val="13"/>
        </w:numPr>
      </w:pPr>
      <w:proofErr w:type="spellStart"/>
      <w:r w:rsidRPr="00A93399">
        <w:t>Closed</w:t>
      </w:r>
      <w:proofErr w:type="spellEnd"/>
      <w:r w:rsidRPr="00A93399">
        <w:t xml:space="preserve"> → </w:t>
      </w:r>
      <w:proofErr w:type="spellStart"/>
      <w:r w:rsidRPr="00A93399">
        <w:t>Activated</w:t>
      </w:r>
      <w:proofErr w:type="spellEnd"/>
    </w:p>
    <w:p w14:paraId="041C5667" w14:textId="77777777" w:rsidR="00A93399" w:rsidRPr="00A93399" w:rsidRDefault="00A93399" w:rsidP="00A93399">
      <w:pPr>
        <w:numPr>
          <w:ilvl w:val="0"/>
          <w:numId w:val="13"/>
        </w:numPr>
      </w:pPr>
      <w:proofErr w:type="spellStart"/>
      <w:r w:rsidRPr="00A93399">
        <w:t>Closed</w:t>
      </w:r>
      <w:proofErr w:type="spellEnd"/>
      <w:r w:rsidRPr="00A93399">
        <w:t xml:space="preserve"> → cualquier CPS</w:t>
      </w:r>
    </w:p>
    <w:p w14:paraId="4E2B6C82" w14:textId="77777777" w:rsidR="00A93399" w:rsidRPr="00A93399" w:rsidRDefault="00A93399" w:rsidP="00A93399">
      <w:pPr>
        <w:numPr>
          <w:ilvl w:val="0"/>
          <w:numId w:val="13"/>
        </w:numPr>
      </w:pPr>
      <w:r w:rsidRPr="00A93399">
        <w:t xml:space="preserve">Cambio VRN </w:t>
      </w:r>
      <w:proofErr w:type="spellStart"/>
      <w:r w:rsidRPr="00A93399">
        <w:t>intra-caso</w:t>
      </w:r>
      <w:proofErr w:type="spellEnd"/>
    </w:p>
    <w:p w14:paraId="72EE8ED1" w14:textId="77777777" w:rsidR="00A93399" w:rsidRPr="00A93399" w:rsidRDefault="00A93399" w:rsidP="00A93399">
      <w:pPr>
        <w:numPr>
          <w:ilvl w:val="0"/>
          <w:numId w:val="13"/>
        </w:numPr>
      </w:pPr>
      <w:proofErr w:type="spellStart"/>
      <w:r w:rsidRPr="00A93399">
        <w:t>Override</w:t>
      </w:r>
      <w:proofErr w:type="spellEnd"/>
      <w:r w:rsidRPr="00A93399">
        <w:t xml:space="preserve"> que viole prohibición absoluta</w:t>
      </w:r>
    </w:p>
    <w:p w14:paraId="44E9CEBA" w14:textId="77777777" w:rsidR="00A93399" w:rsidRPr="00A93399" w:rsidRDefault="00A93399" w:rsidP="00A93399">
      <w:pPr>
        <w:numPr>
          <w:ilvl w:val="0"/>
          <w:numId w:val="13"/>
        </w:numPr>
      </w:pPr>
      <w:r w:rsidRPr="00A93399">
        <w:t>Suspended → Intra-Operative sin revalidación completa</w:t>
      </w:r>
    </w:p>
    <w:p w14:paraId="58AC9780" w14:textId="77777777" w:rsidR="00A93399" w:rsidRPr="00A93399" w:rsidRDefault="00A93399" w:rsidP="00A93399">
      <w:pPr>
        <w:numPr>
          <w:ilvl w:val="0"/>
          <w:numId w:val="13"/>
        </w:numPr>
      </w:pPr>
      <w:r w:rsidRPr="00A93399">
        <w:t>Retroceso temporal</w:t>
      </w:r>
    </w:p>
    <w:p w14:paraId="703CF2D9" w14:textId="77777777" w:rsidR="00A93399" w:rsidRPr="00A93399" w:rsidRDefault="00A93399" w:rsidP="00A93399">
      <w:r w:rsidRPr="00A93399">
        <w:t>Intento → Registro de violación + bloqueo.</w:t>
      </w:r>
    </w:p>
    <w:p w14:paraId="6D3D5781" w14:textId="77777777" w:rsidR="00A93399" w:rsidRPr="00A93399" w:rsidRDefault="00A93399" w:rsidP="00A93399">
      <w:r w:rsidRPr="00A93399">
        <w:lastRenderedPageBreak/>
        <w:pict w14:anchorId="6943C83A">
          <v:rect id="_x0000_i1032" style="width:0;height:1.5pt" o:hralign="center" o:hrstd="t" o:hr="t" fillcolor="#a0a0a0" stroked="f"/>
        </w:pict>
      </w:r>
    </w:p>
    <w:p w14:paraId="6552E69F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VII. Integridad Criptográfica Integrada</w:t>
      </w:r>
    </w:p>
    <w:p w14:paraId="38665E38" w14:textId="77777777" w:rsidR="00A93399" w:rsidRPr="00A93399" w:rsidRDefault="00A93399" w:rsidP="00A93399">
      <w:r w:rsidRPr="00A93399">
        <w:t>Primer hash de transición:</w:t>
      </w:r>
    </w:p>
    <w:p w14:paraId="4A3958DE" w14:textId="77777777" w:rsidR="00A93399" w:rsidRPr="00A93399" w:rsidRDefault="00A93399" w:rsidP="00A93399">
      <w:pPr>
        <w:rPr>
          <w:lang w:val="en-US"/>
        </w:rPr>
      </w:pPr>
      <w:r w:rsidRPr="00A93399">
        <w:rPr>
          <w:lang w:val="en-US"/>
        </w:rPr>
        <w:t>H1 = SHA256 (Snapshot_L5-CAS-01)</w:t>
      </w:r>
    </w:p>
    <w:p w14:paraId="15132447" w14:textId="77777777" w:rsidR="00A93399" w:rsidRPr="00A93399" w:rsidRDefault="00A93399" w:rsidP="00A93399">
      <w:r w:rsidRPr="00A93399">
        <w:t>Transición n:</w:t>
      </w:r>
    </w:p>
    <w:p w14:paraId="1A63734A" w14:textId="77777777" w:rsidR="00A93399" w:rsidRPr="00A93399" w:rsidRDefault="00A93399" w:rsidP="00A93399">
      <w:proofErr w:type="spellStart"/>
      <w:r w:rsidRPr="00A93399">
        <w:t>Hn</w:t>
      </w:r>
      <w:proofErr w:type="spellEnd"/>
      <w:r w:rsidRPr="00A93399">
        <w:t xml:space="preserve"> = SHA256 (</w:t>
      </w:r>
      <w:proofErr w:type="spellStart"/>
      <w:r w:rsidRPr="00A93399">
        <w:t>Estado_origen</w:t>
      </w:r>
      <w:proofErr w:type="spellEnd"/>
      <w:r w:rsidRPr="00A93399">
        <w:t xml:space="preserve"> + </w:t>
      </w:r>
      <w:proofErr w:type="spellStart"/>
      <w:r w:rsidRPr="00A93399">
        <w:t>Estado_destino</w:t>
      </w:r>
      <w:proofErr w:type="spellEnd"/>
      <w:r w:rsidRPr="00A93399">
        <w:t xml:space="preserve"> + </w:t>
      </w:r>
      <w:proofErr w:type="spellStart"/>
      <w:r w:rsidRPr="00A93399">
        <w:t>Timestamp</w:t>
      </w:r>
      <w:proofErr w:type="spellEnd"/>
      <w:r w:rsidRPr="00A93399">
        <w:t xml:space="preserve"> + Actor + VRN + Hn-1)</w:t>
      </w:r>
    </w:p>
    <w:p w14:paraId="744A99E6" w14:textId="77777777" w:rsidR="00A93399" w:rsidRPr="00A93399" w:rsidRDefault="00A93399" w:rsidP="00A93399">
      <w:r w:rsidRPr="00A93399">
        <w:t>Encadenamiento continuo.</w:t>
      </w:r>
    </w:p>
    <w:p w14:paraId="6CFEF959" w14:textId="77777777" w:rsidR="00A93399" w:rsidRPr="00A93399" w:rsidRDefault="00A93399" w:rsidP="00A93399">
      <w:r w:rsidRPr="00A93399">
        <w:t>Garantiza:</w:t>
      </w:r>
    </w:p>
    <w:p w14:paraId="0CB0C1A6" w14:textId="77777777" w:rsidR="00A93399" w:rsidRPr="00A93399" w:rsidRDefault="00A93399" w:rsidP="00A93399">
      <w:pPr>
        <w:numPr>
          <w:ilvl w:val="0"/>
          <w:numId w:val="14"/>
        </w:numPr>
      </w:pPr>
      <w:r w:rsidRPr="00A93399">
        <w:t>Trazabilidad completa.</w:t>
      </w:r>
    </w:p>
    <w:p w14:paraId="7401A996" w14:textId="77777777" w:rsidR="00A93399" w:rsidRPr="00A93399" w:rsidRDefault="00A93399" w:rsidP="00A93399">
      <w:pPr>
        <w:numPr>
          <w:ilvl w:val="0"/>
          <w:numId w:val="14"/>
        </w:numPr>
      </w:pPr>
      <w:r w:rsidRPr="00A93399">
        <w:t>Reconstrucción exacta.</w:t>
      </w:r>
    </w:p>
    <w:p w14:paraId="7ED3C6BD" w14:textId="77777777" w:rsidR="00A93399" w:rsidRPr="00A93399" w:rsidRDefault="00A93399" w:rsidP="00A93399">
      <w:pPr>
        <w:numPr>
          <w:ilvl w:val="0"/>
          <w:numId w:val="14"/>
        </w:numPr>
      </w:pPr>
      <w:r w:rsidRPr="00A93399">
        <w:t>Coherencia con ESL.</w:t>
      </w:r>
    </w:p>
    <w:p w14:paraId="1D7C4C8E" w14:textId="77777777" w:rsidR="00A93399" w:rsidRPr="00A93399" w:rsidRDefault="00A93399" w:rsidP="00A93399">
      <w:pPr>
        <w:numPr>
          <w:ilvl w:val="0"/>
          <w:numId w:val="14"/>
        </w:numPr>
      </w:pPr>
      <w:r w:rsidRPr="00A93399">
        <w:t xml:space="preserve">Compatibilidad con GCL </w:t>
      </w:r>
    </w:p>
    <w:p w14:paraId="44919BDB" w14:textId="77777777" w:rsidR="00A93399" w:rsidRPr="00A93399" w:rsidRDefault="00A93399" w:rsidP="00A93399">
      <w:r w:rsidRPr="00A93399">
        <w:t xml:space="preserve">6 </w:t>
      </w:r>
      <w:proofErr w:type="spellStart"/>
      <w:r w:rsidRPr="00A93399">
        <w:t>Outputo</w:t>
      </w:r>
      <w:proofErr w:type="spellEnd"/>
      <w:r w:rsidRPr="00A93399">
        <w:t xml:space="preserve"> </w:t>
      </w:r>
      <w:proofErr w:type="spellStart"/>
      <w:r w:rsidRPr="00A93399">
        <w:t>Governance</w:t>
      </w:r>
      <w:proofErr w:type="spellEnd"/>
      <w:r w:rsidRPr="00A93399">
        <w:t xml:space="preserve"> &amp; </w:t>
      </w:r>
      <w:proofErr w:type="spellStart"/>
      <w:r w:rsidRPr="00A93399">
        <w:t>Consensu</w:t>
      </w:r>
      <w:proofErr w:type="spellEnd"/>
      <w:r w:rsidRPr="00A93399">
        <w:t>…</w:t>
      </w:r>
    </w:p>
    <w:p w14:paraId="21150A36" w14:textId="77777777" w:rsidR="00A93399" w:rsidRPr="00A93399" w:rsidRDefault="00A93399" w:rsidP="00A93399">
      <w:r w:rsidRPr="00A93399">
        <w:t>.</w:t>
      </w:r>
    </w:p>
    <w:p w14:paraId="3F357170" w14:textId="77777777" w:rsidR="00A93399" w:rsidRPr="00A93399" w:rsidRDefault="00A93399" w:rsidP="00A93399">
      <w:r w:rsidRPr="00A93399">
        <w:pict w14:anchorId="6865597F">
          <v:rect id="_x0000_i1033" style="width:0;height:1.5pt" o:hralign="center" o:hrstd="t" o:hr="t" fillcolor="#a0a0a0" stroked="f"/>
        </w:pict>
      </w:r>
    </w:p>
    <w:p w14:paraId="004DBBE5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 xml:space="preserve">VIII. </w:t>
      </w:r>
      <w:proofErr w:type="spellStart"/>
      <w:r w:rsidRPr="00A93399">
        <w:rPr>
          <w:b/>
          <w:bCs/>
        </w:rPr>
        <w:t>Overrides</w:t>
      </w:r>
      <w:proofErr w:type="spellEnd"/>
    </w:p>
    <w:p w14:paraId="412DEA60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Override</w:t>
      </w:r>
      <w:proofErr w:type="spellEnd"/>
      <w:r w:rsidRPr="00A93399">
        <w:rPr>
          <w:b/>
          <w:bCs/>
        </w:rPr>
        <w:t xml:space="preserve"> Clínico Individual</w:t>
      </w:r>
    </w:p>
    <w:p w14:paraId="198548D5" w14:textId="77777777" w:rsidR="00A93399" w:rsidRPr="00A93399" w:rsidRDefault="00A93399" w:rsidP="00A93399">
      <w:r w:rsidRPr="00A93399">
        <w:t>Puede permitir transición condicional si:</w:t>
      </w:r>
    </w:p>
    <w:p w14:paraId="2947E115" w14:textId="77777777" w:rsidR="00A93399" w:rsidRPr="00A93399" w:rsidRDefault="00A93399" w:rsidP="00A93399">
      <w:pPr>
        <w:numPr>
          <w:ilvl w:val="0"/>
          <w:numId w:val="15"/>
        </w:numPr>
      </w:pPr>
      <w:r w:rsidRPr="00A93399">
        <w:t>No viola prohibición estructural absoluta.</w:t>
      </w:r>
    </w:p>
    <w:p w14:paraId="4592A3F7" w14:textId="77777777" w:rsidR="00A93399" w:rsidRPr="00A93399" w:rsidRDefault="00A93399" w:rsidP="00A93399">
      <w:pPr>
        <w:numPr>
          <w:ilvl w:val="0"/>
          <w:numId w:val="15"/>
        </w:numPr>
      </w:pPr>
      <w:r w:rsidRPr="00A93399">
        <w:t>Está firmado.</w:t>
      </w:r>
    </w:p>
    <w:p w14:paraId="25A9238F" w14:textId="77777777" w:rsidR="00A93399" w:rsidRPr="00A93399" w:rsidRDefault="00A93399" w:rsidP="00A93399">
      <w:pPr>
        <w:numPr>
          <w:ilvl w:val="0"/>
          <w:numId w:val="15"/>
        </w:numPr>
      </w:pPr>
      <w:r w:rsidRPr="00A93399">
        <w:t>Está documentado.</w:t>
      </w:r>
    </w:p>
    <w:p w14:paraId="64C5DCD8" w14:textId="77777777" w:rsidR="00A93399" w:rsidRPr="00A93399" w:rsidRDefault="00A93399" w:rsidP="00A93399">
      <w:pPr>
        <w:numPr>
          <w:ilvl w:val="0"/>
          <w:numId w:val="15"/>
        </w:numPr>
      </w:pPr>
      <w:r w:rsidRPr="00A93399">
        <w:t>Tiene justificación explícita.</w:t>
      </w:r>
    </w:p>
    <w:p w14:paraId="15B637A4" w14:textId="77777777" w:rsidR="00A93399" w:rsidRPr="00A93399" w:rsidRDefault="00A93399" w:rsidP="00A93399">
      <w:r w:rsidRPr="00A93399">
        <w:t>No puede:</w:t>
      </w:r>
    </w:p>
    <w:p w14:paraId="0A815B02" w14:textId="77777777" w:rsidR="00A93399" w:rsidRPr="00A93399" w:rsidRDefault="00A93399" w:rsidP="00A93399">
      <w:pPr>
        <w:numPr>
          <w:ilvl w:val="0"/>
          <w:numId w:val="16"/>
        </w:numPr>
      </w:pPr>
      <w:r w:rsidRPr="00A93399">
        <w:t>Alterar VRN.</w:t>
      </w:r>
    </w:p>
    <w:p w14:paraId="1F8D19B2" w14:textId="77777777" w:rsidR="00A93399" w:rsidRPr="00A93399" w:rsidRDefault="00A93399" w:rsidP="00A93399">
      <w:pPr>
        <w:numPr>
          <w:ilvl w:val="0"/>
          <w:numId w:val="16"/>
        </w:numPr>
      </w:pPr>
      <w:r w:rsidRPr="00A93399">
        <w:t xml:space="preserve">Alterar </w:t>
      </w:r>
      <w:proofErr w:type="spellStart"/>
      <w:r w:rsidRPr="00A93399">
        <w:t>snapshot</w:t>
      </w:r>
      <w:proofErr w:type="spellEnd"/>
      <w:r w:rsidRPr="00A93399">
        <w:t>.</w:t>
      </w:r>
    </w:p>
    <w:p w14:paraId="031F7D76" w14:textId="77777777" w:rsidR="00A93399" w:rsidRPr="00A93399" w:rsidRDefault="00A93399" w:rsidP="00A93399">
      <w:pPr>
        <w:numPr>
          <w:ilvl w:val="0"/>
          <w:numId w:val="16"/>
        </w:numPr>
      </w:pPr>
      <w:r w:rsidRPr="00A93399">
        <w:t>Eliminar logs previos.</w:t>
      </w:r>
    </w:p>
    <w:p w14:paraId="6A1CC964" w14:textId="77777777" w:rsidR="00A93399" w:rsidRPr="00A93399" w:rsidRDefault="00A93399" w:rsidP="00A93399">
      <w:pPr>
        <w:rPr>
          <w:b/>
          <w:bCs/>
        </w:rPr>
      </w:pPr>
      <w:proofErr w:type="spellStart"/>
      <w:r w:rsidRPr="00A93399">
        <w:rPr>
          <w:b/>
          <w:bCs/>
        </w:rPr>
        <w:t>Override</w:t>
      </w:r>
      <w:proofErr w:type="spellEnd"/>
      <w:r w:rsidRPr="00A93399">
        <w:rPr>
          <w:b/>
          <w:bCs/>
        </w:rPr>
        <w:t xml:space="preserve"> Estructural</w:t>
      </w:r>
    </w:p>
    <w:p w14:paraId="6D670401" w14:textId="77777777" w:rsidR="00A93399" w:rsidRPr="00A93399" w:rsidRDefault="00A93399" w:rsidP="00A93399">
      <w:r w:rsidRPr="00A93399">
        <w:t>Requiere:</w:t>
      </w:r>
    </w:p>
    <w:p w14:paraId="241182D1" w14:textId="77777777" w:rsidR="00A93399" w:rsidRPr="00A93399" w:rsidRDefault="00A93399" w:rsidP="00A93399">
      <w:pPr>
        <w:numPr>
          <w:ilvl w:val="0"/>
          <w:numId w:val="17"/>
        </w:numPr>
      </w:pPr>
      <w:r w:rsidRPr="00A93399">
        <w:t>CR en GCL previo.</w:t>
      </w:r>
    </w:p>
    <w:p w14:paraId="4ED4477E" w14:textId="77777777" w:rsidR="00A93399" w:rsidRPr="00A93399" w:rsidRDefault="00A93399" w:rsidP="00A93399">
      <w:pPr>
        <w:numPr>
          <w:ilvl w:val="0"/>
          <w:numId w:val="17"/>
        </w:numPr>
      </w:pPr>
      <w:r w:rsidRPr="00A93399">
        <w:lastRenderedPageBreak/>
        <w:t>Nuevo VRN.</w:t>
      </w:r>
    </w:p>
    <w:p w14:paraId="40C7961F" w14:textId="77777777" w:rsidR="00A93399" w:rsidRPr="00A93399" w:rsidRDefault="00A93399" w:rsidP="00A93399">
      <w:pPr>
        <w:numPr>
          <w:ilvl w:val="0"/>
          <w:numId w:val="17"/>
        </w:numPr>
      </w:pPr>
      <w:proofErr w:type="spellStart"/>
      <w:r w:rsidRPr="00A93399">
        <w:t>Reinstanciación</w:t>
      </w:r>
      <w:proofErr w:type="spellEnd"/>
      <w:r w:rsidRPr="00A93399">
        <w:t xml:space="preserve"> formal.</w:t>
      </w:r>
    </w:p>
    <w:p w14:paraId="43D70BF0" w14:textId="77777777" w:rsidR="00A93399" w:rsidRPr="00A93399" w:rsidRDefault="00A93399" w:rsidP="00A93399">
      <w:r w:rsidRPr="00A93399">
        <w:t>No puede ejecutarse dentro de CCCL directamente.</w:t>
      </w:r>
    </w:p>
    <w:p w14:paraId="2BF1C683" w14:textId="77777777" w:rsidR="00A93399" w:rsidRPr="00A93399" w:rsidRDefault="00A93399" w:rsidP="00A93399">
      <w:r w:rsidRPr="00A93399">
        <w:pict w14:anchorId="132743B7">
          <v:rect id="_x0000_i1034" style="width:0;height:1.5pt" o:hralign="center" o:hrstd="t" o:hr="t" fillcolor="#a0a0a0" stroked="f"/>
        </w:pict>
      </w:r>
    </w:p>
    <w:p w14:paraId="75595EA3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IX. Relación con EUL</w:t>
      </w:r>
    </w:p>
    <w:p w14:paraId="00908543" w14:textId="77777777" w:rsidR="00A93399" w:rsidRPr="00A93399" w:rsidRDefault="00A93399" w:rsidP="00A93399">
      <w:r w:rsidRPr="00A93399">
        <w:t>EUL puede:</w:t>
      </w:r>
    </w:p>
    <w:p w14:paraId="4354FA23" w14:textId="77777777" w:rsidR="00A93399" w:rsidRPr="00A93399" w:rsidRDefault="00A93399" w:rsidP="00A93399">
      <w:pPr>
        <w:numPr>
          <w:ilvl w:val="0"/>
          <w:numId w:val="18"/>
        </w:numPr>
      </w:pPr>
      <w:r w:rsidRPr="00A93399">
        <w:t>Exigir validación adicional.</w:t>
      </w:r>
    </w:p>
    <w:p w14:paraId="2E0CDD4B" w14:textId="77777777" w:rsidR="00A93399" w:rsidRPr="00A93399" w:rsidRDefault="00A93399" w:rsidP="00A93399">
      <w:pPr>
        <w:numPr>
          <w:ilvl w:val="0"/>
          <w:numId w:val="18"/>
        </w:numPr>
      </w:pPr>
      <w:r w:rsidRPr="00A93399">
        <w:t>Exigir doble firma.</w:t>
      </w:r>
    </w:p>
    <w:p w14:paraId="3E925D9D" w14:textId="77777777" w:rsidR="00A93399" w:rsidRPr="00A93399" w:rsidRDefault="00A93399" w:rsidP="00A93399">
      <w:pPr>
        <w:numPr>
          <w:ilvl w:val="0"/>
          <w:numId w:val="18"/>
        </w:numPr>
      </w:pPr>
      <w:r w:rsidRPr="00A93399">
        <w:t>Exigir comité.</w:t>
      </w:r>
    </w:p>
    <w:p w14:paraId="101E21EF" w14:textId="77777777" w:rsidR="00A93399" w:rsidRPr="00A93399" w:rsidRDefault="00A93399" w:rsidP="00A93399">
      <w:r w:rsidRPr="00A93399">
        <w:t>EUL no puede:</w:t>
      </w:r>
    </w:p>
    <w:p w14:paraId="6F0895C1" w14:textId="77777777" w:rsidR="00A93399" w:rsidRPr="00A93399" w:rsidRDefault="00A93399" w:rsidP="00A93399">
      <w:pPr>
        <w:numPr>
          <w:ilvl w:val="0"/>
          <w:numId w:val="19"/>
        </w:numPr>
      </w:pPr>
      <w:r w:rsidRPr="00A93399">
        <w:t>Cambiar estado activo automáticamente.</w:t>
      </w:r>
    </w:p>
    <w:p w14:paraId="3765F557" w14:textId="77777777" w:rsidR="00A93399" w:rsidRPr="00A93399" w:rsidRDefault="00A93399" w:rsidP="00A93399">
      <w:pPr>
        <w:numPr>
          <w:ilvl w:val="0"/>
          <w:numId w:val="19"/>
        </w:numPr>
      </w:pPr>
      <w:r w:rsidRPr="00A93399">
        <w:t>Forzar transición.</w:t>
      </w:r>
    </w:p>
    <w:p w14:paraId="5D81D78E" w14:textId="77777777" w:rsidR="00A93399" w:rsidRPr="00A93399" w:rsidRDefault="00A93399" w:rsidP="00A93399">
      <w:pPr>
        <w:numPr>
          <w:ilvl w:val="0"/>
          <w:numId w:val="19"/>
        </w:numPr>
      </w:pPr>
      <w:r w:rsidRPr="00A93399">
        <w:t>Suspender caso unilateralmente.</w:t>
      </w:r>
    </w:p>
    <w:p w14:paraId="59375154" w14:textId="77777777" w:rsidR="00A93399" w:rsidRPr="00A93399" w:rsidRDefault="00A93399" w:rsidP="00A93399">
      <w:r w:rsidRPr="00A93399">
        <w:t xml:space="preserve">Cambio de EUL </w:t>
      </w:r>
      <w:proofErr w:type="spellStart"/>
      <w:r w:rsidRPr="00A93399">
        <w:t>post-instanciación</w:t>
      </w:r>
      <w:proofErr w:type="spellEnd"/>
      <w:r w:rsidRPr="00A93399">
        <w:t xml:space="preserve"> → requiere evaluación formal; no altera CPS activo sin </w:t>
      </w:r>
      <w:proofErr w:type="spellStart"/>
      <w:r w:rsidRPr="00A93399">
        <w:t>override</w:t>
      </w:r>
      <w:proofErr w:type="spellEnd"/>
      <w:r w:rsidRPr="00A93399">
        <w:t xml:space="preserve"> estructural.</w:t>
      </w:r>
    </w:p>
    <w:p w14:paraId="3A37EF30" w14:textId="77777777" w:rsidR="00A93399" w:rsidRPr="00A93399" w:rsidRDefault="00A93399" w:rsidP="00A93399">
      <w:r w:rsidRPr="00A93399">
        <w:pict w14:anchorId="645D9081">
          <v:rect id="_x0000_i1035" style="width:0;height:1.5pt" o:hralign="center" o:hrstd="t" o:hr="t" fillcolor="#a0a0a0" stroked="f"/>
        </w:pict>
      </w:r>
    </w:p>
    <w:p w14:paraId="0EDFDEF4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X. Condiciones de No-Cierre</w:t>
      </w:r>
    </w:p>
    <w:p w14:paraId="3D78FA4D" w14:textId="77777777" w:rsidR="00A93399" w:rsidRPr="00A93399" w:rsidRDefault="00A93399" w:rsidP="00A93399">
      <w:proofErr w:type="spellStart"/>
      <w:r w:rsidRPr="00A93399">
        <w:t>Closed</w:t>
      </w:r>
      <w:proofErr w:type="spellEnd"/>
      <w:r w:rsidRPr="00A93399">
        <w:t xml:space="preserve"> prohibido si:</w:t>
      </w:r>
    </w:p>
    <w:p w14:paraId="652736A2" w14:textId="77777777" w:rsidR="00A93399" w:rsidRPr="00A93399" w:rsidRDefault="00A93399" w:rsidP="00A93399">
      <w:pPr>
        <w:numPr>
          <w:ilvl w:val="0"/>
          <w:numId w:val="20"/>
        </w:numPr>
      </w:pPr>
      <w:proofErr w:type="spellStart"/>
      <w:r w:rsidRPr="00A93399">
        <w:t>Complication</w:t>
      </w:r>
      <w:proofErr w:type="spellEnd"/>
      <w:r w:rsidRPr="00A93399">
        <w:t xml:space="preserve"> Management activo.</w:t>
      </w:r>
    </w:p>
    <w:p w14:paraId="2C67DCD0" w14:textId="77777777" w:rsidR="00A93399" w:rsidRPr="00A93399" w:rsidRDefault="00A93399" w:rsidP="00A93399">
      <w:pPr>
        <w:numPr>
          <w:ilvl w:val="0"/>
          <w:numId w:val="20"/>
        </w:numPr>
      </w:pPr>
      <w:r w:rsidRPr="00A93399">
        <w:t>Suspensión activa.</w:t>
      </w:r>
    </w:p>
    <w:p w14:paraId="278EE9FC" w14:textId="77777777" w:rsidR="00A93399" w:rsidRPr="00A93399" w:rsidRDefault="00A93399" w:rsidP="00A93399">
      <w:pPr>
        <w:numPr>
          <w:ilvl w:val="0"/>
          <w:numId w:val="20"/>
        </w:numPr>
      </w:pPr>
      <w:r w:rsidRPr="00A93399">
        <w:t>Estado pendiente de validación.</w:t>
      </w:r>
    </w:p>
    <w:p w14:paraId="30B33AE5" w14:textId="77777777" w:rsidR="00A93399" w:rsidRPr="00A93399" w:rsidRDefault="00A93399" w:rsidP="00A93399">
      <w:pPr>
        <w:numPr>
          <w:ilvl w:val="0"/>
          <w:numId w:val="20"/>
        </w:numPr>
      </w:pPr>
      <w:r w:rsidRPr="00A93399">
        <w:t>DQA con inconsistencia crítica abierta.</w:t>
      </w:r>
    </w:p>
    <w:p w14:paraId="66E72E91" w14:textId="77777777" w:rsidR="00A93399" w:rsidRPr="00A93399" w:rsidRDefault="00A93399" w:rsidP="00A93399">
      <w:proofErr w:type="spellStart"/>
      <w:r w:rsidRPr="00A93399">
        <w:t>Closed</w:t>
      </w:r>
      <w:proofErr w:type="spellEnd"/>
      <w:r w:rsidRPr="00A93399">
        <w:t xml:space="preserve"> es irreversible.</w:t>
      </w:r>
    </w:p>
    <w:p w14:paraId="4DF2668A" w14:textId="77777777" w:rsidR="00A93399" w:rsidRPr="00A93399" w:rsidRDefault="00A93399" w:rsidP="00A93399">
      <w:r w:rsidRPr="00A93399">
        <w:pict w14:anchorId="747D9A93">
          <v:rect id="_x0000_i1036" style="width:0;height:1.5pt" o:hralign="center" o:hrstd="t" o:hr="t" fillcolor="#a0a0a0" stroked="f"/>
        </w:pict>
      </w:r>
    </w:p>
    <w:p w14:paraId="67548B41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XI. Propiedades del Autómata</w:t>
      </w:r>
    </w:p>
    <w:p w14:paraId="316F35A0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t>Determinístico.</w:t>
      </w:r>
    </w:p>
    <w:p w14:paraId="1268FC04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t>Sin ciclos ilegales.</w:t>
      </w:r>
    </w:p>
    <w:p w14:paraId="6098E477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t>Sin regresión temporal.</w:t>
      </w:r>
    </w:p>
    <w:p w14:paraId="6481A037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t>Sin transición silenciosa.</w:t>
      </w:r>
    </w:p>
    <w:p w14:paraId="5BEC48E7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lastRenderedPageBreak/>
        <w:t>Sin paralelismo raíz no autorizado.</w:t>
      </w:r>
    </w:p>
    <w:p w14:paraId="12B5A77A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t>Audit-</w:t>
      </w:r>
      <w:proofErr w:type="spellStart"/>
      <w:r w:rsidRPr="00A93399">
        <w:t>ready</w:t>
      </w:r>
      <w:proofErr w:type="spellEnd"/>
      <w:r w:rsidRPr="00A93399">
        <w:t>.</w:t>
      </w:r>
    </w:p>
    <w:p w14:paraId="5DE6B9D4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t>Independiente de economía.</w:t>
      </w:r>
    </w:p>
    <w:p w14:paraId="7773D0EE" w14:textId="77777777" w:rsidR="00A93399" w:rsidRPr="00A93399" w:rsidRDefault="00A93399" w:rsidP="00A93399">
      <w:pPr>
        <w:numPr>
          <w:ilvl w:val="0"/>
          <w:numId w:val="21"/>
        </w:numPr>
      </w:pPr>
      <w:r w:rsidRPr="00A93399">
        <w:t>No ejecutable clínicamente.</w:t>
      </w:r>
    </w:p>
    <w:p w14:paraId="31232F46" w14:textId="77777777" w:rsidR="00A93399" w:rsidRPr="00A93399" w:rsidRDefault="00A93399" w:rsidP="00A93399">
      <w:r w:rsidRPr="00A93399">
        <w:pict w14:anchorId="119FE0F5">
          <v:rect id="_x0000_i1037" style="width:0;height:1.5pt" o:hralign="center" o:hrstd="t" o:hr="t" fillcolor="#a0a0a0" stroked="f"/>
        </w:pict>
      </w:r>
    </w:p>
    <w:p w14:paraId="2DD9712A" w14:textId="77777777" w:rsidR="00A93399" w:rsidRPr="00A93399" w:rsidRDefault="00A93399" w:rsidP="00A93399">
      <w:pPr>
        <w:rPr>
          <w:b/>
          <w:bCs/>
        </w:rPr>
      </w:pPr>
      <w:r w:rsidRPr="00A93399">
        <w:rPr>
          <w:b/>
          <w:bCs/>
        </w:rPr>
        <w:t>XII. Propiedad Emergente</w:t>
      </w:r>
    </w:p>
    <w:p w14:paraId="09D71ED8" w14:textId="77777777" w:rsidR="00A93399" w:rsidRPr="00A93399" w:rsidRDefault="00A93399" w:rsidP="00A93399">
      <w:r w:rsidRPr="00A93399">
        <w:t>La State Machine v2.0:</w:t>
      </w:r>
    </w:p>
    <w:p w14:paraId="1CC6FBFE" w14:textId="77777777" w:rsidR="00A93399" w:rsidRPr="00A93399" w:rsidRDefault="00A93399" w:rsidP="00A93399">
      <w:pPr>
        <w:numPr>
          <w:ilvl w:val="0"/>
          <w:numId w:val="22"/>
        </w:numPr>
      </w:pPr>
      <w:r w:rsidRPr="00A93399">
        <w:t>Aísla arquitectura de acto médico.</w:t>
      </w:r>
    </w:p>
    <w:p w14:paraId="18BE099B" w14:textId="77777777" w:rsidR="00A93399" w:rsidRPr="00A93399" w:rsidRDefault="00A93399" w:rsidP="00A93399">
      <w:pPr>
        <w:numPr>
          <w:ilvl w:val="0"/>
          <w:numId w:val="22"/>
        </w:numPr>
      </w:pPr>
      <w:r w:rsidRPr="00A93399">
        <w:t xml:space="preserve">Previene </w:t>
      </w:r>
      <w:proofErr w:type="spellStart"/>
      <w:r w:rsidRPr="00A93399">
        <w:t>drift</w:t>
      </w:r>
      <w:proofErr w:type="spellEnd"/>
      <w:r w:rsidRPr="00A93399">
        <w:t xml:space="preserve"> dinámico.</w:t>
      </w:r>
    </w:p>
    <w:p w14:paraId="4D8339FA" w14:textId="77777777" w:rsidR="00A93399" w:rsidRPr="00A93399" w:rsidRDefault="00A93399" w:rsidP="00A93399">
      <w:pPr>
        <w:numPr>
          <w:ilvl w:val="0"/>
          <w:numId w:val="22"/>
        </w:numPr>
      </w:pPr>
      <w:r w:rsidRPr="00A93399">
        <w:t>Bloquea paradojas temporales.</w:t>
      </w:r>
    </w:p>
    <w:p w14:paraId="3E540E47" w14:textId="77777777" w:rsidR="00A93399" w:rsidRPr="00A93399" w:rsidRDefault="00A93399" w:rsidP="00A93399">
      <w:pPr>
        <w:numPr>
          <w:ilvl w:val="0"/>
          <w:numId w:val="22"/>
        </w:numPr>
      </w:pPr>
      <w:r w:rsidRPr="00A93399">
        <w:t>Evita saltos de fase.</w:t>
      </w:r>
    </w:p>
    <w:p w14:paraId="39B48732" w14:textId="77777777" w:rsidR="00A93399" w:rsidRPr="00A93399" w:rsidRDefault="00A93399" w:rsidP="00A93399">
      <w:pPr>
        <w:numPr>
          <w:ilvl w:val="0"/>
          <w:numId w:val="22"/>
        </w:numPr>
      </w:pPr>
      <w:r w:rsidRPr="00A93399">
        <w:t>Permite reconstrucción matemática exacta.</w:t>
      </w:r>
    </w:p>
    <w:p w14:paraId="19EE935A" w14:textId="58386CE9" w:rsidR="00307835" w:rsidRDefault="00A93399" w:rsidP="00A93399">
      <w:pPr>
        <w:numPr>
          <w:ilvl w:val="0"/>
          <w:numId w:val="22"/>
        </w:numPr>
      </w:pPr>
      <w:r w:rsidRPr="00A93399">
        <w:t>Mantiene separación ciencia–activación–dinámica.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397"/>
    <w:multiLevelType w:val="multilevel"/>
    <w:tmpl w:val="5EB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BB4"/>
    <w:multiLevelType w:val="multilevel"/>
    <w:tmpl w:val="3868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14DF8"/>
    <w:multiLevelType w:val="multilevel"/>
    <w:tmpl w:val="CAB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5320D"/>
    <w:multiLevelType w:val="multilevel"/>
    <w:tmpl w:val="A4E4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75160"/>
    <w:multiLevelType w:val="multilevel"/>
    <w:tmpl w:val="3C1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4A4A"/>
    <w:multiLevelType w:val="multilevel"/>
    <w:tmpl w:val="92F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0486"/>
    <w:multiLevelType w:val="multilevel"/>
    <w:tmpl w:val="76F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9606F"/>
    <w:multiLevelType w:val="multilevel"/>
    <w:tmpl w:val="B04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75BA0"/>
    <w:multiLevelType w:val="multilevel"/>
    <w:tmpl w:val="993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5283F"/>
    <w:multiLevelType w:val="multilevel"/>
    <w:tmpl w:val="7BA2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41682"/>
    <w:multiLevelType w:val="multilevel"/>
    <w:tmpl w:val="52C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A0BC5"/>
    <w:multiLevelType w:val="multilevel"/>
    <w:tmpl w:val="8A7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B17D2"/>
    <w:multiLevelType w:val="multilevel"/>
    <w:tmpl w:val="002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F11DB"/>
    <w:multiLevelType w:val="multilevel"/>
    <w:tmpl w:val="62D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C1DBD"/>
    <w:multiLevelType w:val="multilevel"/>
    <w:tmpl w:val="16A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E3D11"/>
    <w:multiLevelType w:val="multilevel"/>
    <w:tmpl w:val="103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C60E3"/>
    <w:multiLevelType w:val="multilevel"/>
    <w:tmpl w:val="65A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E4A80"/>
    <w:multiLevelType w:val="multilevel"/>
    <w:tmpl w:val="C67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85523"/>
    <w:multiLevelType w:val="multilevel"/>
    <w:tmpl w:val="AF24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B5045D"/>
    <w:multiLevelType w:val="multilevel"/>
    <w:tmpl w:val="339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01D2B"/>
    <w:multiLevelType w:val="multilevel"/>
    <w:tmpl w:val="868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94A5C"/>
    <w:multiLevelType w:val="multilevel"/>
    <w:tmpl w:val="D09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87796">
    <w:abstractNumId w:val="17"/>
  </w:num>
  <w:num w:numId="2" w16cid:durableId="1732074355">
    <w:abstractNumId w:val="1"/>
  </w:num>
  <w:num w:numId="3" w16cid:durableId="947006629">
    <w:abstractNumId w:val="3"/>
  </w:num>
  <w:num w:numId="4" w16cid:durableId="509762985">
    <w:abstractNumId w:val="18"/>
  </w:num>
  <w:num w:numId="5" w16cid:durableId="1954703853">
    <w:abstractNumId w:val="14"/>
  </w:num>
  <w:num w:numId="6" w16cid:durableId="301496221">
    <w:abstractNumId w:val="0"/>
  </w:num>
  <w:num w:numId="7" w16cid:durableId="32076353">
    <w:abstractNumId w:val="5"/>
  </w:num>
  <w:num w:numId="8" w16cid:durableId="956519751">
    <w:abstractNumId w:val="19"/>
  </w:num>
  <w:num w:numId="9" w16cid:durableId="190264458">
    <w:abstractNumId w:val="11"/>
  </w:num>
  <w:num w:numId="10" w16cid:durableId="1835149704">
    <w:abstractNumId w:val="12"/>
  </w:num>
  <w:num w:numId="11" w16cid:durableId="1255558009">
    <w:abstractNumId w:val="2"/>
  </w:num>
  <w:num w:numId="12" w16cid:durableId="1898127257">
    <w:abstractNumId w:val="4"/>
  </w:num>
  <w:num w:numId="13" w16cid:durableId="1765229296">
    <w:abstractNumId w:val="16"/>
  </w:num>
  <w:num w:numId="14" w16cid:durableId="1788619864">
    <w:abstractNumId w:val="9"/>
  </w:num>
  <w:num w:numId="15" w16cid:durableId="1314915640">
    <w:abstractNumId w:val="20"/>
  </w:num>
  <w:num w:numId="16" w16cid:durableId="220792859">
    <w:abstractNumId w:val="15"/>
  </w:num>
  <w:num w:numId="17" w16cid:durableId="2043044627">
    <w:abstractNumId w:val="6"/>
  </w:num>
  <w:num w:numId="18" w16cid:durableId="1275406450">
    <w:abstractNumId w:val="7"/>
  </w:num>
  <w:num w:numId="19" w16cid:durableId="2050952413">
    <w:abstractNumId w:val="13"/>
  </w:num>
  <w:num w:numId="20" w16cid:durableId="1434978204">
    <w:abstractNumId w:val="10"/>
  </w:num>
  <w:num w:numId="21" w16cid:durableId="436560124">
    <w:abstractNumId w:val="8"/>
  </w:num>
  <w:num w:numId="22" w16cid:durableId="8894562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76"/>
    <w:rsid w:val="000C55DB"/>
    <w:rsid w:val="001C2B78"/>
    <w:rsid w:val="00307835"/>
    <w:rsid w:val="00954D24"/>
    <w:rsid w:val="00A93399"/>
    <w:rsid w:val="00B1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C3D9"/>
  <w15:chartTrackingRefBased/>
  <w15:docId w15:val="{410265CA-C8BD-41B1-B984-747737AF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5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5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5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5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5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5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5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5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5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5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742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2026-02-20T15:59:00Z</dcterms:created>
  <dcterms:modified xsi:type="dcterms:W3CDTF">2026-02-20T16:05:00Z</dcterms:modified>
</cp:coreProperties>
</file>