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BE0B" w14:textId="77777777" w:rsidR="005825D0" w:rsidRPr="005825D0" w:rsidRDefault="005825D0" w:rsidP="005825D0">
      <w:pPr>
        <w:rPr>
          <w:b/>
          <w:bCs/>
          <w:lang w:val="en-US"/>
        </w:rPr>
      </w:pPr>
      <w:r w:rsidRPr="005825D0">
        <w:rPr>
          <w:b/>
          <w:bCs/>
          <w:lang w:val="en-US"/>
        </w:rPr>
        <w:t>68 — L6-GOV-01</w:t>
      </w:r>
    </w:p>
    <w:p w14:paraId="6BD98575" w14:textId="77777777" w:rsidR="005825D0" w:rsidRPr="005825D0" w:rsidRDefault="005825D0" w:rsidP="005825D0">
      <w:pPr>
        <w:rPr>
          <w:b/>
          <w:bCs/>
          <w:lang w:val="en-US"/>
        </w:rPr>
      </w:pPr>
      <w:r w:rsidRPr="005825D0">
        <w:rPr>
          <w:b/>
          <w:bCs/>
          <w:lang w:val="en-US"/>
        </w:rPr>
        <w:t>Consensus Governance Framework (CGF)</w:t>
      </w:r>
    </w:p>
    <w:p w14:paraId="12E1D510" w14:textId="77777777" w:rsidR="005825D0" w:rsidRPr="005825D0" w:rsidRDefault="005825D0" w:rsidP="005825D0">
      <w:r w:rsidRPr="005825D0">
        <w:rPr>
          <w:b/>
          <w:bCs/>
        </w:rPr>
        <w:t>Versión Integrada Blindada v2.0</w:t>
      </w:r>
    </w:p>
    <w:p w14:paraId="7CB78E84" w14:textId="77777777" w:rsidR="005825D0" w:rsidRPr="005825D0" w:rsidRDefault="005825D0" w:rsidP="005825D0">
      <w:r w:rsidRPr="005825D0">
        <w:t>Dominio: GOV</w:t>
      </w:r>
      <w:r w:rsidRPr="005825D0">
        <w:br/>
        <w:t>Naturaleza: Permanente</w:t>
      </w:r>
      <w:r w:rsidRPr="005825D0">
        <w:br/>
        <w:t>Tipo: Híbrido</w:t>
      </w:r>
      <w:r w:rsidRPr="005825D0">
        <w:br/>
        <w:t>Persistencia: Permanente</w:t>
      </w:r>
      <w:r w:rsidRPr="005825D0">
        <w:br/>
        <w:t>Soporte: Digital + Hash</w:t>
      </w:r>
      <w:r w:rsidRPr="005825D0">
        <w:br/>
        <w:t>Dependencia primaria: L0-STR-01</w:t>
      </w:r>
      <w:r w:rsidRPr="005825D0">
        <w:br/>
        <w:t>Clasificación: Marco Rector</w:t>
      </w:r>
      <w:r w:rsidRPr="005825D0">
        <w:br/>
        <w:t>Función estructural: Gobernanza Central y Construcción Formal de Consenso Institucional</w:t>
      </w:r>
    </w:p>
    <w:p w14:paraId="28E357A3" w14:textId="77777777" w:rsidR="005825D0" w:rsidRPr="005825D0" w:rsidRDefault="005825D0" w:rsidP="005825D0">
      <w:r w:rsidRPr="005825D0">
        <w:t>Alineado con:</w:t>
      </w:r>
    </w:p>
    <w:p w14:paraId="34A5E175" w14:textId="77777777" w:rsidR="005825D0" w:rsidRPr="005825D0" w:rsidRDefault="005825D0" w:rsidP="005825D0">
      <w:pPr>
        <w:numPr>
          <w:ilvl w:val="0"/>
          <w:numId w:val="1"/>
        </w:numPr>
      </w:pPr>
      <w:r w:rsidRPr="005825D0">
        <w:t xml:space="preserve">DAF </w:t>
      </w:r>
    </w:p>
    <w:p w14:paraId="5AC705CB" w14:textId="77777777" w:rsidR="005825D0" w:rsidRPr="005825D0" w:rsidRDefault="005825D0" w:rsidP="005825D0">
      <w:r w:rsidRPr="005825D0">
        <w:t>Arquitectura - Documentos Input…</w:t>
      </w:r>
    </w:p>
    <w:p w14:paraId="203610BE" w14:textId="77777777" w:rsidR="005825D0" w:rsidRPr="005825D0" w:rsidRDefault="005825D0" w:rsidP="005825D0">
      <w:pPr>
        <w:numPr>
          <w:ilvl w:val="0"/>
          <w:numId w:val="1"/>
        </w:numPr>
      </w:pPr>
      <w:r w:rsidRPr="005825D0">
        <w:t>L0-STR-01</w:t>
      </w:r>
    </w:p>
    <w:p w14:paraId="552D1440" w14:textId="77777777" w:rsidR="005825D0" w:rsidRPr="005825D0" w:rsidRDefault="005825D0" w:rsidP="005825D0">
      <w:pPr>
        <w:numPr>
          <w:ilvl w:val="0"/>
          <w:numId w:val="1"/>
        </w:numPr>
      </w:pPr>
      <w:r w:rsidRPr="005825D0">
        <w:t xml:space="preserve">GCL </w:t>
      </w:r>
    </w:p>
    <w:p w14:paraId="3D6EC32D" w14:textId="77777777" w:rsidR="005825D0" w:rsidRPr="005825D0" w:rsidRDefault="005825D0" w:rsidP="005825D0">
      <w:r w:rsidRPr="005825D0">
        <w:t xml:space="preserve">6 </w:t>
      </w:r>
      <w:proofErr w:type="spellStart"/>
      <w:r w:rsidRPr="005825D0">
        <w:t>Outputo</w:t>
      </w:r>
      <w:proofErr w:type="spellEnd"/>
      <w:r w:rsidRPr="005825D0">
        <w:t xml:space="preserve"> </w:t>
      </w:r>
      <w:proofErr w:type="spellStart"/>
      <w:r w:rsidRPr="005825D0">
        <w:t>Governance</w:t>
      </w:r>
      <w:proofErr w:type="spellEnd"/>
      <w:r w:rsidRPr="005825D0">
        <w:t xml:space="preserve"> &amp; </w:t>
      </w:r>
      <w:proofErr w:type="spellStart"/>
      <w:r w:rsidRPr="005825D0">
        <w:t>Consensu</w:t>
      </w:r>
      <w:proofErr w:type="spellEnd"/>
      <w:r w:rsidRPr="005825D0">
        <w:t>…</w:t>
      </w:r>
    </w:p>
    <w:p w14:paraId="5D426CB6" w14:textId="77777777" w:rsidR="005825D0" w:rsidRPr="005825D0" w:rsidRDefault="005825D0" w:rsidP="005825D0">
      <w:pPr>
        <w:numPr>
          <w:ilvl w:val="0"/>
          <w:numId w:val="1"/>
        </w:numPr>
      </w:pPr>
      <w:r w:rsidRPr="005825D0">
        <w:t xml:space="preserve">EUL </w:t>
      </w:r>
    </w:p>
    <w:p w14:paraId="58517A60" w14:textId="77777777" w:rsidR="005825D0" w:rsidRPr="005825D0" w:rsidRDefault="005825D0" w:rsidP="005825D0">
      <w:r w:rsidRPr="005825D0">
        <w:t xml:space="preserve">3 </w:t>
      </w:r>
      <w:proofErr w:type="gramStart"/>
      <w:r w:rsidRPr="005825D0">
        <w:t>Output</w:t>
      </w:r>
      <w:proofErr w:type="gramEnd"/>
      <w:r w:rsidRPr="005825D0">
        <w:t xml:space="preserve"> </w:t>
      </w:r>
      <w:proofErr w:type="spellStart"/>
      <w:r w:rsidRPr="005825D0">
        <w:t>Epistemic</w:t>
      </w:r>
      <w:proofErr w:type="spellEnd"/>
      <w:r w:rsidRPr="005825D0">
        <w:t xml:space="preserve"> </w:t>
      </w:r>
      <w:proofErr w:type="spellStart"/>
      <w:r w:rsidRPr="005825D0">
        <w:t>Uncertainty</w:t>
      </w:r>
      <w:proofErr w:type="spellEnd"/>
      <w:r w:rsidRPr="005825D0">
        <w:t xml:space="preserve"> …</w:t>
      </w:r>
    </w:p>
    <w:p w14:paraId="48D0A32B" w14:textId="77777777" w:rsidR="005825D0" w:rsidRPr="005825D0" w:rsidRDefault="005825D0" w:rsidP="005825D0">
      <w:pPr>
        <w:numPr>
          <w:ilvl w:val="0"/>
          <w:numId w:val="1"/>
        </w:numPr>
      </w:pPr>
      <w:r w:rsidRPr="005825D0">
        <w:t>L5-CAS-01 a L5-CAS-10</w:t>
      </w:r>
    </w:p>
    <w:p w14:paraId="071090DA" w14:textId="77777777" w:rsidR="005825D0" w:rsidRPr="005825D0" w:rsidRDefault="005825D0" w:rsidP="005825D0">
      <w:pPr>
        <w:numPr>
          <w:ilvl w:val="0"/>
          <w:numId w:val="1"/>
        </w:numPr>
      </w:pPr>
      <w:r w:rsidRPr="005825D0">
        <w:t>L8-QLT-97</w:t>
      </w:r>
    </w:p>
    <w:p w14:paraId="2191A1B6" w14:textId="77777777" w:rsidR="005825D0" w:rsidRPr="005825D0" w:rsidRDefault="005825D0" w:rsidP="005825D0">
      <w:r w:rsidRPr="005825D0">
        <w:pict w14:anchorId="1F167938">
          <v:rect id="_x0000_i1025" style="width:0;height:1.5pt" o:hralign="center" o:hrstd="t" o:hr="t" fillcolor="#a0a0a0" stroked="f"/>
        </w:pict>
      </w:r>
    </w:p>
    <w:p w14:paraId="6AF58487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I. Naturaleza Ontológica</w:t>
      </w:r>
    </w:p>
    <w:p w14:paraId="67EA1ED5" w14:textId="77777777" w:rsidR="005825D0" w:rsidRPr="005825D0" w:rsidRDefault="005825D0" w:rsidP="005825D0">
      <w:r w:rsidRPr="005825D0">
        <w:t xml:space="preserve">El CGF es un </w:t>
      </w:r>
      <w:proofErr w:type="spellStart"/>
      <w:r w:rsidRPr="005825D0">
        <w:rPr>
          <w:b/>
          <w:bCs/>
        </w:rPr>
        <w:t>framework</w:t>
      </w:r>
      <w:proofErr w:type="spellEnd"/>
      <w:r w:rsidRPr="005825D0">
        <w:rPr>
          <w:b/>
          <w:bCs/>
        </w:rPr>
        <w:t xml:space="preserve"> normativo institucional</w:t>
      </w:r>
      <w:r w:rsidRPr="005825D0">
        <w:t>, no un motor ejecutor.</w:t>
      </w:r>
    </w:p>
    <w:p w14:paraId="1BADD1E2" w14:textId="77777777" w:rsidR="005825D0" w:rsidRPr="005825D0" w:rsidRDefault="005825D0" w:rsidP="005825D0">
      <w:pPr>
        <w:rPr>
          <w:lang w:val="en-US"/>
        </w:rPr>
      </w:pPr>
      <w:proofErr w:type="spellStart"/>
      <w:r w:rsidRPr="005825D0">
        <w:rPr>
          <w:lang w:val="en-US"/>
        </w:rPr>
        <w:t>Formalmente</w:t>
      </w:r>
      <w:proofErr w:type="spellEnd"/>
      <w:r w:rsidRPr="005825D0">
        <w:rPr>
          <w:lang w:val="en-US"/>
        </w:rPr>
        <w:t>:</w:t>
      </w:r>
    </w:p>
    <w:p w14:paraId="76599248" w14:textId="77777777" w:rsidR="005825D0" w:rsidRPr="005825D0" w:rsidRDefault="005825D0" w:rsidP="005825D0">
      <w:pPr>
        <w:rPr>
          <w:lang w:val="en-US"/>
        </w:rPr>
      </w:pPr>
      <w:r w:rsidRPr="005825D0">
        <w:rPr>
          <w:lang w:val="en-US"/>
        </w:rPr>
        <w:t xml:space="preserve">CGF = </w:t>
      </w:r>
      <w:proofErr w:type="spellStart"/>
      <w:r w:rsidRPr="005825D0">
        <w:rPr>
          <w:lang w:val="en-US"/>
        </w:rPr>
        <w:t>Rule_Framework</w:t>
      </w:r>
      <w:proofErr w:type="spellEnd"/>
      <w:r w:rsidRPr="005825D0">
        <w:rPr>
          <w:lang w:val="en-US"/>
        </w:rPr>
        <w:br/>
        <w:t xml:space="preserve">GCL = </w:t>
      </w:r>
      <w:proofErr w:type="spellStart"/>
      <w:r w:rsidRPr="005825D0">
        <w:rPr>
          <w:lang w:val="en-US"/>
        </w:rPr>
        <w:t>Ledger_of_Record</w:t>
      </w:r>
      <w:proofErr w:type="spellEnd"/>
    </w:p>
    <w:p w14:paraId="654DC36C" w14:textId="77777777" w:rsidR="005825D0" w:rsidRPr="005825D0" w:rsidRDefault="005825D0" w:rsidP="005825D0">
      <w:r w:rsidRPr="005825D0">
        <w:t>CGF define el proceso de consenso.</w:t>
      </w:r>
      <w:r w:rsidRPr="005825D0">
        <w:br/>
        <w:t>GCL registra el resultado encadenado.</w:t>
      </w:r>
    </w:p>
    <w:p w14:paraId="734EFC65" w14:textId="77777777" w:rsidR="005825D0" w:rsidRPr="005825D0" w:rsidRDefault="005825D0" w:rsidP="005825D0">
      <w:r w:rsidRPr="005825D0">
        <w:t>No ejecuta decisiones clínicas.</w:t>
      </w:r>
      <w:r w:rsidRPr="005825D0">
        <w:br/>
        <w:t>No interviene en casos individuales.</w:t>
      </w:r>
      <w:r w:rsidRPr="005825D0">
        <w:br/>
        <w:t xml:space="preserve">No altera retrospectivamente </w:t>
      </w:r>
      <w:proofErr w:type="spellStart"/>
      <w:r w:rsidRPr="005825D0">
        <w:t>snapshots</w:t>
      </w:r>
      <w:proofErr w:type="spellEnd"/>
      <w:r w:rsidRPr="005825D0">
        <w:t xml:space="preserve"> o DC.</w:t>
      </w:r>
    </w:p>
    <w:p w14:paraId="383599B1" w14:textId="77777777" w:rsidR="005825D0" w:rsidRPr="005825D0" w:rsidRDefault="005825D0" w:rsidP="005825D0">
      <w:r w:rsidRPr="005825D0">
        <w:t>Opera exclusivamente a nivel estructural institucional.</w:t>
      </w:r>
    </w:p>
    <w:p w14:paraId="7B55DD76" w14:textId="77777777" w:rsidR="005825D0" w:rsidRPr="005825D0" w:rsidRDefault="005825D0" w:rsidP="005825D0">
      <w:r w:rsidRPr="005825D0">
        <w:lastRenderedPageBreak/>
        <w:pict w14:anchorId="3C350ADF">
          <v:rect id="_x0000_i1026" style="width:0;height:1.5pt" o:hralign="center" o:hrstd="t" o:hr="t" fillcolor="#a0a0a0" stroked="f"/>
        </w:pict>
      </w:r>
    </w:p>
    <w:p w14:paraId="281DE09E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II. Principio de Supremacía Científica</w:t>
      </w:r>
    </w:p>
    <w:p w14:paraId="1D3EE4D8" w14:textId="77777777" w:rsidR="005825D0" w:rsidRPr="005825D0" w:rsidRDefault="005825D0" w:rsidP="005825D0">
      <w:r w:rsidRPr="005825D0">
        <w:t>Cláusula estructural obligatoria:</w:t>
      </w:r>
    </w:p>
    <w:p w14:paraId="10DDE4F9" w14:textId="77777777" w:rsidR="005825D0" w:rsidRPr="005825D0" w:rsidRDefault="005825D0" w:rsidP="005825D0">
      <w:r w:rsidRPr="005825D0">
        <w:t>La optimización económica no puede modificar criterios científicos sin:</w:t>
      </w:r>
    </w:p>
    <w:p w14:paraId="2BA5E845" w14:textId="77777777" w:rsidR="005825D0" w:rsidRPr="005825D0" w:rsidRDefault="005825D0" w:rsidP="005825D0">
      <w:pPr>
        <w:numPr>
          <w:ilvl w:val="0"/>
          <w:numId w:val="2"/>
        </w:numPr>
      </w:pPr>
      <w:r w:rsidRPr="005825D0">
        <w:t>Deliberación explícita.</w:t>
      </w:r>
    </w:p>
    <w:p w14:paraId="16CC614E" w14:textId="77777777" w:rsidR="005825D0" w:rsidRPr="005825D0" w:rsidRDefault="005825D0" w:rsidP="005825D0">
      <w:pPr>
        <w:numPr>
          <w:ilvl w:val="0"/>
          <w:numId w:val="2"/>
        </w:numPr>
      </w:pPr>
      <w:r w:rsidRPr="005825D0">
        <w:t>Validación ética.</w:t>
      </w:r>
    </w:p>
    <w:p w14:paraId="39BDB6B1" w14:textId="77777777" w:rsidR="005825D0" w:rsidRPr="005825D0" w:rsidRDefault="005825D0" w:rsidP="005825D0">
      <w:pPr>
        <w:numPr>
          <w:ilvl w:val="0"/>
          <w:numId w:val="2"/>
        </w:numPr>
      </w:pPr>
      <w:r w:rsidRPr="005825D0">
        <w:t>Registro formal.</w:t>
      </w:r>
    </w:p>
    <w:p w14:paraId="3E167779" w14:textId="77777777" w:rsidR="005825D0" w:rsidRPr="005825D0" w:rsidRDefault="005825D0" w:rsidP="005825D0">
      <w:pPr>
        <w:numPr>
          <w:ilvl w:val="0"/>
          <w:numId w:val="2"/>
        </w:numPr>
      </w:pPr>
      <w:r w:rsidRPr="005825D0">
        <w:t>Justificación documentada.</w:t>
      </w:r>
    </w:p>
    <w:p w14:paraId="7EF22842" w14:textId="77777777" w:rsidR="005825D0" w:rsidRPr="005825D0" w:rsidRDefault="005825D0" w:rsidP="005825D0">
      <w:r w:rsidRPr="005825D0">
        <w:t>Ciencia &gt; Economía, salvo consenso ético explícito.</w:t>
      </w:r>
    </w:p>
    <w:p w14:paraId="2AFF5ADF" w14:textId="77777777" w:rsidR="005825D0" w:rsidRPr="005825D0" w:rsidRDefault="005825D0" w:rsidP="005825D0">
      <w:r w:rsidRPr="005825D0">
        <w:t xml:space="preserve">Protección </w:t>
      </w:r>
      <w:proofErr w:type="spellStart"/>
      <w:r w:rsidRPr="005825D0">
        <w:t>anti-captura</w:t>
      </w:r>
      <w:proofErr w:type="spellEnd"/>
      <w:r w:rsidRPr="005825D0">
        <w:t xml:space="preserve"> institucional.</w:t>
      </w:r>
    </w:p>
    <w:p w14:paraId="214DF042" w14:textId="77777777" w:rsidR="005825D0" w:rsidRPr="005825D0" w:rsidRDefault="005825D0" w:rsidP="005825D0">
      <w:r w:rsidRPr="005825D0">
        <w:pict w14:anchorId="59EEE952">
          <v:rect id="_x0000_i1027" style="width:0;height:1.5pt" o:hralign="center" o:hrstd="t" o:hr="t" fillcolor="#a0a0a0" stroked="f"/>
        </w:pict>
      </w:r>
    </w:p>
    <w:p w14:paraId="4606E63F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III. Alcance</w:t>
      </w:r>
    </w:p>
    <w:p w14:paraId="11BBE9AA" w14:textId="77777777" w:rsidR="005825D0" w:rsidRPr="005825D0" w:rsidRDefault="005825D0" w:rsidP="005825D0">
      <w:r w:rsidRPr="005825D0">
        <w:t>Aplica a:</w:t>
      </w:r>
    </w:p>
    <w:p w14:paraId="70FFCC03" w14:textId="77777777" w:rsidR="005825D0" w:rsidRPr="005825D0" w:rsidRDefault="005825D0" w:rsidP="005825D0">
      <w:pPr>
        <w:numPr>
          <w:ilvl w:val="0"/>
          <w:numId w:val="3"/>
        </w:numPr>
      </w:pPr>
      <w:r w:rsidRPr="005825D0">
        <w:t>Creación/modificación de CPO.</w:t>
      </w:r>
    </w:p>
    <w:p w14:paraId="20428434" w14:textId="77777777" w:rsidR="005825D0" w:rsidRPr="005825D0" w:rsidRDefault="005825D0" w:rsidP="005825D0">
      <w:pPr>
        <w:numPr>
          <w:ilvl w:val="0"/>
          <w:numId w:val="3"/>
        </w:numPr>
      </w:pPr>
      <w:r w:rsidRPr="005825D0">
        <w:t>Cambios EO.</w:t>
      </w:r>
    </w:p>
    <w:p w14:paraId="32D69522" w14:textId="77777777" w:rsidR="005825D0" w:rsidRPr="005825D0" w:rsidRDefault="005825D0" w:rsidP="005825D0">
      <w:pPr>
        <w:numPr>
          <w:ilvl w:val="0"/>
          <w:numId w:val="3"/>
        </w:numPr>
      </w:pPr>
      <w:r w:rsidRPr="005825D0">
        <w:t xml:space="preserve">Cambios umbral EUL </w:t>
      </w:r>
    </w:p>
    <w:p w14:paraId="6D2415D0" w14:textId="77777777" w:rsidR="005825D0" w:rsidRPr="005825D0" w:rsidRDefault="005825D0" w:rsidP="005825D0">
      <w:r w:rsidRPr="005825D0">
        <w:t xml:space="preserve">3 </w:t>
      </w:r>
      <w:proofErr w:type="gramStart"/>
      <w:r w:rsidRPr="005825D0">
        <w:t>Output</w:t>
      </w:r>
      <w:proofErr w:type="gramEnd"/>
      <w:r w:rsidRPr="005825D0">
        <w:t xml:space="preserve"> </w:t>
      </w:r>
      <w:proofErr w:type="spellStart"/>
      <w:r w:rsidRPr="005825D0">
        <w:t>Epistemic</w:t>
      </w:r>
      <w:proofErr w:type="spellEnd"/>
      <w:r w:rsidRPr="005825D0">
        <w:t xml:space="preserve"> </w:t>
      </w:r>
      <w:proofErr w:type="spellStart"/>
      <w:r w:rsidRPr="005825D0">
        <w:t>Uncertainty</w:t>
      </w:r>
      <w:proofErr w:type="spellEnd"/>
      <w:r w:rsidRPr="005825D0">
        <w:t xml:space="preserve"> …</w:t>
      </w:r>
    </w:p>
    <w:p w14:paraId="1C65ABF3" w14:textId="77777777" w:rsidR="005825D0" w:rsidRPr="005825D0" w:rsidRDefault="005825D0" w:rsidP="005825D0">
      <w:r w:rsidRPr="005825D0">
        <w:t>.</w:t>
      </w:r>
    </w:p>
    <w:p w14:paraId="03824599" w14:textId="77777777" w:rsidR="005825D0" w:rsidRPr="005825D0" w:rsidRDefault="005825D0" w:rsidP="005825D0">
      <w:pPr>
        <w:numPr>
          <w:ilvl w:val="0"/>
          <w:numId w:val="3"/>
        </w:numPr>
      </w:pPr>
      <w:r w:rsidRPr="005825D0">
        <w:t>Cambios reglas CAS.</w:t>
      </w:r>
    </w:p>
    <w:p w14:paraId="37B4BA87" w14:textId="77777777" w:rsidR="005825D0" w:rsidRPr="005825D0" w:rsidRDefault="005825D0" w:rsidP="005825D0">
      <w:pPr>
        <w:numPr>
          <w:ilvl w:val="0"/>
          <w:numId w:val="3"/>
        </w:numPr>
      </w:pPr>
      <w:r w:rsidRPr="005825D0">
        <w:t>Cambios algoritmos ETE.</w:t>
      </w:r>
    </w:p>
    <w:p w14:paraId="2B648C82" w14:textId="77777777" w:rsidR="005825D0" w:rsidRPr="005825D0" w:rsidRDefault="005825D0" w:rsidP="005825D0">
      <w:pPr>
        <w:numPr>
          <w:ilvl w:val="0"/>
          <w:numId w:val="3"/>
        </w:numPr>
      </w:pPr>
      <w:r w:rsidRPr="005825D0">
        <w:t>Cambios política UDI.</w:t>
      </w:r>
    </w:p>
    <w:p w14:paraId="4B6F2B4C" w14:textId="77777777" w:rsidR="005825D0" w:rsidRPr="005825D0" w:rsidRDefault="005825D0" w:rsidP="005825D0">
      <w:pPr>
        <w:numPr>
          <w:ilvl w:val="0"/>
          <w:numId w:val="3"/>
        </w:numPr>
      </w:pPr>
      <w:r w:rsidRPr="005825D0">
        <w:t xml:space="preserve">Resolución conflicto </w:t>
      </w:r>
      <w:proofErr w:type="spellStart"/>
      <w:r w:rsidRPr="005825D0">
        <w:t>inter-framework</w:t>
      </w:r>
      <w:proofErr w:type="spellEnd"/>
      <w:r w:rsidRPr="005825D0">
        <w:t>.</w:t>
      </w:r>
    </w:p>
    <w:p w14:paraId="02DCD4CF" w14:textId="77777777" w:rsidR="005825D0" w:rsidRPr="005825D0" w:rsidRDefault="005825D0" w:rsidP="005825D0">
      <w:r w:rsidRPr="005825D0">
        <w:t>No aplica a decisiones de caso individual.</w:t>
      </w:r>
    </w:p>
    <w:p w14:paraId="6CDCC6A3" w14:textId="77777777" w:rsidR="005825D0" w:rsidRPr="005825D0" w:rsidRDefault="005825D0" w:rsidP="005825D0">
      <w:r w:rsidRPr="005825D0">
        <w:pict w14:anchorId="3D79E69A">
          <v:rect id="_x0000_i1028" style="width:0;height:1.5pt" o:hralign="center" o:hrstd="t" o:hr="t" fillcolor="#a0a0a0" stroked="f"/>
        </w:pict>
      </w:r>
    </w:p>
    <w:p w14:paraId="6CBD5952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IV. Tipología de Decisión Institucional</w:t>
      </w:r>
    </w:p>
    <w:p w14:paraId="3718842B" w14:textId="77777777" w:rsidR="005825D0" w:rsidRPr="005825D0" w:rsidRDefault="005825D0" w:rsidP="005825D0">
      <w:proofErr w:type="spellStart"/>
      <w:r w:rsidRPr="005825D0">
        <w:t>Decision_Class</w:t>
      </w:r>
      <w:proofErr w:type="spellEnd"/>
      <w:r w:rsidRPr="005825D0">
        <w:t xml:space="preserve"> </w:t>
      </w:r>
      <w:r w:rsidRPr="005825D0">
        <w:rPr>
          <w:rFonts w:ascii="Cambria Math" w:hAnsi="Cambria Math" w:cs="Cambria Math"/>
        </w:rPr>
        <w:t>∈</w:t>
      </w:r>
      <w:r w:rsidRPr="005825D0">
        <w:t>:</w:t>
      </w:r>
    </w:p>
    <w:p w14:paraId="42933652" w14:textId="77777777" w:rsidR="005825D0" w:rsidRPr="005825D0" w:rsidRDefault="005825D0" w:rsidP="005825D0">
      <w:pPr>
        <w:numPr>
          <w:ilvl w:val="0"/>
          <w:numId w:val="4"/>
        </w:numPr>
      </w:pPr>
      <w:r w:rsidRPr="005825D0">
        <w:t>G1 — Científica</w:t>
      </w:r>
    </w:p>
    <w:p w14:paraId="2497B352" w14:textId="77777777" w:rsidR="005825D0" w:rsidRPr="005825D0" w:rsidRDefault="005825D0" w:rsidP="005825D0">
      <w:pPr>
        <w:numPr>
          <w:ilvl w:val="0"/>
          <w:numId w:val="4"/>
        </w:numPr>
      </w:pPr>
      <w:r w:rsidRPr="005825D0">
        <w:t>G2 — Algorítmica</w:t>
      </w:r>
    </w:p>
    <w:p w14:paraId="6AC707DC" w14:textId="77777777" w:rsidR="005825D0" w:rsidRPr="005825D0" w:rsidRDefault="005825D0" w:rsidP="005825D0">
      <w:pPr>
        <w:numPr>
          <w:ilvl w:val="0"/>
          <w:numId w:val="4"/>
        </w:numPr>
      </w:pPr>
      <w:r w:rsidRPr="005825D0">
        <w:t>G3 — Operativa</w:t>
      </w:r>
    </w:p>
    <w:p w14:paraId="7085702A" w14:textId="77777777" w:rsidR="005825D0" w:rsidRPr="005825D0" w:rsidRDefault="005825D0" w:rsidP="005825D0">
      <w:pPr>
        <w:numPr>
          <w:ilvl w:val="0"/>
          <w:numId w:val="4"/>
        </w:numPr>
      </w:pPr>
      <w:r w:rsidRPr="005825D0">
        <w:lastRenderedPageBreak/>
        <w:t>G4 — Ética</w:t>
      </w:r>
    </w:p>
    <w:p w14:paraId="4A2CF52A" w14:textId="77777777" w:rsidR="005825D0" w:rsidRPr="005825D0" w:rsidRDefault="005825D0" w:rsidP="005825D0">
      <w:pPr>
        <w:numPr>
          <w:ilvl w:val="0"/>
          <w:numId w:val="4"/>
        </w:numPr>
      </w:pPr>
      <w:r w:rsidRPr="005825D0">
        <w:t>G5 — Estratégica estructural</w:t>
      </w:r>
    </w:p>
    <w:p w14:paraId="39C63A7A" w14:textId="77777777" w:rsidR="005825D0" w:rsidRPr="005825D0" w:rsidRDefault="005825D0" w:rsidP="005825D0">
      <w:pPr>
        <w:numPr>
          <w:ilvl w:val="0"/>
          <w:numId w:val="4"/>
        </w:numPr>
      </w:pPr>
      <w:r w:rsidRPr="005825D0">
        <w:t>G6 — Urgente extraordinaria</w:t>
      </w:r>
    </w:p>
    <w:p w14:paraId="04BE3B95" w14:textId="77777777" w:rsidR="005825D0" w:rsidRPr="005825D0" w:rsidRDefault="005825D0" w:rsidP="005825D0">
      <w:r w:rsidRPr="005825D0">
        <w:t>Cada clase define:</w:t>
      </w:r>
    </w:p>
    <w:p w14:paraId="11006DC4" w14:textId="77777777" w:rsidR="005825D0" w:rsidRPr="005825D0" w:rsidRDefault="005825D0" w:rsidP="005825D0">
      <w:pPr>
        <w:numPr>
          <w:ilvl w:val="0"/>
          <w:numId w:val="5"/>
        </w:numPr>
      </w:pPr>
      <w:r w:rsidRPr="005825D0">
        <w:t>Nivel de consenso requerido.</w:t>
      </w:r>
    </w:p>
    <w:p w14:paraId="587FB93D" w14:textId="77777777" w:rsidR="005825D0" w:rsidRPr="005825D0" w:rsidRDefault="005825D0" w:rsidP="005825D0">
      <w:pPr>
        <w:numPr>
          <w:ilvl w:val="0"/>
          <w:numId w:val="5"/>
        </w:numPr>
      </w:pPr>
      <w:r w:rsidRPr="005825D0">
        <w:t>Órgano responsable.</w:t>
      </w:r>
    </w:p>
    <w:p w14:paraId="36F24C7A" w14:textId="77777777" w:rsidR="005825D0" w:rsidRPr="005825D0" w:rsidRDefault="005825D0" w:rsidP="005825D0">
      <w:pPr>
        <w:numPr>
          <w:ilvl w:val="0"/>
          <w:numId w:val="5"/>
        </w:numPr>
      </w:pPr>
      <w:r w:rsidRPr="005825D0">
        <w:t>Ventana de estabilidad mínima.</w:t>
      </w:r>
    </w:p>
    <w:p w14:paraId="086CACB4" w14:textId="77777777" w:rsidR="005825D0" w:rsidRPr="005825D0" w:rsidRDefault="005825D0" w:rsidP="005825D0">
      <w:r w:rsidRPr="005825D0">
        <w:pict w14:anchorId="0890666F">
          <v:rect id="_x0000_i1029" style="width:0;height:1.5pt" o:hralign="center" o:hrstd="t" o:hr="t" fillcolor="#a0a0a0" stroked="f"/>
        </w:pict>
      </w:r>
    </w:p>
    <w:p w14:paraId="4C2A3AB3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V. Niveles de Consenso</w:t>
      </w:r>
    </w:p>
    <w:p w14:paraId="0B1ABF8B" w14:textId="77777777" w:rsidR="005825D0" w:rsidRPr="005825D0" w:rsidRDefault="005825D0" w:rsidP="005825D0">
      <w:proofErr w:type="spellStart"/>
      <w:r w:rsidRPr="005825D0">
        <w:t>Consensus_Level</w:t>
      </w:r>
      <w:proofErr w:type="spellEnd"/>
      <w:r w:rsidRPr="005825D0">
        <w:t xml:space="preserve"> </w:t>
      </w:r>
      <w:r w:rsidRPr="005825D0">
        <w:rPr>
          <w:rFonts w:ascii="Cambria Math" w:hAnsi="Cambria Math" w:cs="Cambria Math"/>
        </w:rPr>
        <w:t>∈</w:t>
      </w:r>
      <w:r w:rsidRPr="005825D0">
        <w:t>:</w:t>
      </w:r>
    </w:p>
    <w:p w14:paraId="1C32FB29" w14:textId="77777777" w:rsidR="005825D0" w:rsidRPr="005825D0" w:rsidRDefault="005825D0" w:rsidP="005825D0">
      <w:pPr>
        <w:numPr>
          <w:ilvl w:val="0"/>
          <w:numId w:val="6"/>
        </w:numPr>
      </w:pPr>
      <w:r w:rsidRPr="005825D0">
        <w:t>CL1 — Mayoría simple</w:t>
      </w:r>
    </w:p>
    <w:p w14:paraId="6ADA0831" w14:textId="77777777" w:rsidR="005825D0" w:rsidRPr="005825D0" w:rsidRDefault="005825D0" w:rsidP="005825D0">
      <w:pPr>
        <w:numPr>
          <w:ilvl w:val="0"/>
          <w:numId w:val="6"/>
        </w:numPr>
      </w:pPr>
      <w:r w:rsidRPr="005825D0">
        <w:t>CL2 — Mayoría calificada</w:t>
      </w:r>
    </w:p>
    <w:p w14:paraId="497937C3" w14:textId="77777777" w:rsidR="005825D0" w:rsidRPr="005825D0" w:rsidRDefault="005825D0" w:rsidP="005825D0">
      <w:pPr>
        <w:numPr>
          <w:ilvl w:val="0"/>
          <w:numId w:val="6"/>
        </w:numPr>
      </w:pPr>
      <w:r w:rsidRPr="005825D0">
        <w:t>CL3 — Unanimidad</w:t>
      </w:r>
    </w:p>
    <w:p w14:paraId="4A5D0656" w14:textId="77777777" w:rsidR="005825D0" w:rsidRPr="005825D0" w:rsidRDefault="005825D0" w:rsidP="005825D0">
      <w:pPr>
        <w:numPr>
          <w:ilvl w:val="0"/>
          <w:numId w:val="6"/>
        </w:numPr>
      </w:pPr>
      <w:r w:rsidRPr="005825D0">
        <w:t xml:space="preserve">CL4 — </w:t>
      </w:r>
      <w:proofErr w:type="spellStart"/>
      <w:r w:rsidRPr="005825D0">
        <w:t>Supermayoría</w:t>
      </w:r>
      <w:proofErr w:type="spellEnd"/>
      <w:r w:rsidRPr="005825D0">
        <w:t xml:space="preserve"> + revisión externa</w:t>
      </w:r>
    </w:p>
    <w:p w14:paraId="6DC8EA8E" w14:textId="77777777" w:rsidR="005825D0" w:rsidRPr="005825D0" w:rsidRDefault="005825D0" w:rsidP="005825D0">
      <w:r w:rsidRPr="005825D0">
        <w:t xml:space="preserve">Dependiente de </w:t>
      </w:r>
      <w:proofErr w:type="spellStart"/>
      <w:r w:rsidRPr="005825D0">
        <w:t>Decision_Class</w:t>
      </w:r>
      <w:proofErr w:type="spellEnd"/>
      <w:r w:rsidRPr="005825D0">
        <w:t>.</w:t>
      </w:r>
    </w:p>
    <w:p w14:paraId="4FDB3735" w14:textId="77777777" w:rsidR="005825D0" w:rsidRPr="005825D0" w:rsidRDefault="005825D0" w:rsidP="005825D0">
      <w:r w:rsidRPr="005825D0">
        <w:pict w14:anchorId="26B6648D">
          <v:rect id="_x0000_i1030" style="width:0;height:1.5pt" o:hralign="center" o:hrstd="t" o:hr="t" fillcolor="#a0a0a0" stroked="f"/>
        </w:pict>
      </w:r>
    </w:p>
    <w:p w14:paraId="27E1BC34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VI. Proceso Formal</w:t>
      </w:r>
    </w:p>
    <w:p w14:paraId="19FDE977" w14:textId="77777777" w:rsidR="005825D0" w:rsidRPr="005825D0" w:rsidRDefault="005825D0" w:rsidP="005825D0">
      <w:pPr>
        <w:numPr>
          <w:ilvl w:val="0"/>
          <w:numId w:val="7"/>
        </w:numPr>
      </w:pPr>
      <w:proofErr w:type="spellStart"/>
      <w:r w:rsidRPr="005825D0">
        <w:t>Proposal_ID</w:t>
      </w:r>
      <w:proofErr w:type="spellEnd"/>
      <w:r w:rsidRPr="005825D0">
        <w:t xml:space="preserve"> registrado.</w:t>
      </w:r>
    </w:p>
    <w:p w14:paraId="3CF23427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t xml:space="preserve">Clasificación </w:t>
      </w:r>
      <w:proofErr w:type="spellStart"/>
      <w:r w:rsidRPr="005825D0">
        <w:t>Decision_Class</w:t>
      </w:r>
      <w:proofErr w:type="spellEnd"/>
      <w:r w:rsidRPr="005825D0">
        <w:t>.</w:t>
      </w:r>
    </w:p>
    <w:p w14:paraId="32C77F4E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t>Análisis técnico preliminar.</w:t>
      </w:r>
    </w:p>
    <w:p w14:paraId="2A6BA396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t>Deliberación colegiada.</w:t>
      </w:r>
    </w:p>
    <w:p w14:paraId="7E6F7992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t>Registro de voto estructurado.</w:t>
      </w:r>
    </w:p>
    <w:p w14:paraId="1597CC34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t>Registro de disenso explícito (si existe).</w:t>
      </w:r>
    </w:p>
    <w:p w14:paraId="7B81AB99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t xml:space="preserve">Determinación </w:t>
      </w:r>
      <w:proofErr w:type="spellStart"/>
      <w:r w:rsidRPr="005825D0">
        <w:t>Consensus_Level</w:t>
      </w:r>
      <w:proofErr w:type="spellEnd"/>
      <w:r w:rsidRPr="005825D0">
        <w:t xml:space="preserve"> alcanzado.</w:t>
      </w:r>
    </w:p>
    <w:p w14:paraId="38A0FC13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t xml:space="preserve">Generación </w:t>
      </w:r>
      <w:proofErr w:type="spellStart"/>
      <w:r w:rsidRPr="005825D0">
        <w:t>Consensus_Record</w:t>
      </w:r>
      <w:proofErr w:type="spellEnd"/>
      <w:r w:rsidRPr="005825D0">
        <w:t>.</w:t>
      </w:r>
    </w:p>
    <w:p w14:paraId="12F34989" w14:textId="77777777" w:rsidR="005825D0" w:rsidRPr="005825D0" w:rsidRDefault="005825D0" w:rsidP="005825D0">
      <w:pPr>
        <w:numPr>
          <w:ilvl w:val="0"/>
          <w:numId w:val="7"/>
        </w:numPr>
      </w:pPr>
      <w:proofErr w:type="spellStart"/>
      <w:r w:rsidRPr="005825D0">
        <w:t>Versioning</w:t>
      </w:r>
      <w:proofErr w:type="spellEnd"/>
      <w:r w:rsidRPr="005825D0">
        <w:t>.</w:t>
      </w:r>
    </w:p>
    <w:p w14:paraId="1A58BE13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t xml:space="preserve">Registro en GCL </w:t>
      </w:r>
    </w:p>
    <w:p w14:paraId="5980A64F" w14:textId="77777777" w:rsidR="005825D0" w:rsidRPr="005825D0" w:rsidRDefault="005825D0" w:rsidP="005825D0">
      <w:r w:rsidRPr="005825D0">
        <w:t xml:space="preserve">6 </w:t>
      </w:r>
      <w:proofErr w:type="spellStart"/>
      <w:r w:rsidRPr="005825D0">
        <w:t>Outputo</w:t>
      </w:r>
      <w:proofErr w:type="spellEnd"/>
      <w:r w:rsidRPr="005825D0">
        <w:t xml:space="preserve"> </w:t>
      </w:r>
      <w:proofErr w:type="spellStart"/>
      <w:r w:rsidRPr="005825D0">
        <w:t>Governance</w:t>
      </w:r>
      <w:proofErr w:type="spellEnd"/>
      <w:r w:rsidRPr="005825D0">
        <w:t xml:space="preserve"> &amp; </w:t>
      </w:r>
      <w:proofErr w:type="spellStart"/>
      <w:r w:rsidRPr="005825D0">
        <w:t>Consensu</w:t>
      </w:r>
      <w:proofErr w:type="spellEnd"/>
      <w:r w:rsidRPr="005825D0">
        <w:t>…</w:t>
      </w:r>
    </w:p>
    <w:p w14:paraId="37790283" w14:textId="77777777" w:rsidR="005825D0" w:rsidRPr="005825D0" w:rsidRDefault="005825D0" w:rsidP="005825D0">
      <w:r w:rsidRPr="005825D0">
        <w:t>.</w:t>
      </w:r>
    </w:p>
    <w:p w14:paraId="38621EF3" w14:textId="77777777" w:rsidR="005825D0" w:rsidRPr="005825D0" w:rsidRDefault="005825D0" w:rsidP="005825D0">
      <w:pPr>
        <w:numPr>
          <w:ilvl w:val="0"/>
          <w:numId w:val="7"/>
        </w:numPr>
      </w:pPr>
      <w:r w:rsidRPr="005825D0">
        <w:lastRenderedPageBreak/>
        <w:t xml:space="preserve">Activación según </w:t>
      </w:r>
      <w:proofErr w:type="spellStart"/>
      <w:r w:rsidRPr="005825D0">
        <w:t>Effective_Date_rule</w:t>
      </w:r>
      <w:proofErr w:type="spellEnd"/>
      <w:r w:rsidRPr="005825D0">
        <w:t>.</w:t>
      </w:r>
    </w:p>
    <w:p w14:paraId="274A356F" w14:textId="77777777" w:rsidR="005825D0" w:rsidRPr="005825D0" w:rsidRDefault="005825D0" w:rsidP="005825D0">
      <w:r w:rsidRPr="005825D0">
        <w:t>Sin registro completo → inválido.</w:t>
      </w:r>
    </w:p>
    <w:p w14:paraId="64F09F0A" w14:textId="77777777" w:rsidR="005825D0" w:rsidRPr="005825D0" w:rsidRDefault="005825D0" w:rsidP="005825D0">
      <w:r w:rsidRPr="005825D0">
        <w:pict w14:anchorId="3E3C3FDA">
          <v:rect id="_x0000_i1031" style="width:0;height:1.5pt" o:hralign="center" o:hrstd="t" o:hr="t" fillcolor="#a0a0a0" stroked="f"/>
        </w:pict>
      </w:r>
    </w:p>
    <w:p w14:paraId="7E1239EA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VII. Registro de Disenso</w:t>
      </w:r>
    </w:p>
    <w:p w14:paraId="1C44CCCE" w14:textId="77777777" w:rsidR="005825D0" w:rsidRPr="005825D0" w:rsidRDefault="005825D0" w:rsidP="005825D0">
      <w:proofErr w:type="spellStart"/>
      <w:r w:rsidRPr="005825D0">
        <w:t>Dissent_Record</w:t>
      </w:r>
      <w:proofErr w:type="spellEnd"/>
      <w:r w:rsidRPr="005825D0">
        <w:t xml:space="preserve"> obligatorio si existe voto negativo.</w:t>
      </w:r>
    </w:p>
    <w:p w14:paraId="1671CBFC" w14:textId="77777777" w:rsidR="005825D0" w:rsidRPr="005825D0" w:rsidRDefault="005825D0" w:rsidP="005825D0">
      <w:r w:rsidRPr="005825D0">
        <w:t>Incluye:</w:t>
      </w:r>
    </w:p>
    <w:p w14:paraId="26AB5186" w14:textId="77777777" w:rsidR="005825D0" w:rsidRPr="005825D0" w:rsidRDefault="005825D0" w:rsidP="005825D0">
      <w:pPr>
        <w:numPr>
          <w:ilvl w:val="0"/>
          <w:numId w:val="8"/>
        </w:numPr>
      </w:pPr>
      <w:r w:rsidRPr="005825D0">
        <w:t>Participante</w:t>
      </w:r>
    </w:p>
    <w:p w14:paraId="15634664" w14:textId="77777777" w:rsidR="005825D0" w:rsidRPr="005825D0" w:rsidRDefault="005825D0" w:rsidP="005825D0">
      <w:pPr>
        <w:numPr>
          <w:ilvl w:val="0"/>
          <w:numId w:val="8"/>
        </w:numPr>
      </w:pPr>
      <w:r w:rsidRPr="005825D0">
        <w:t>Argumento técnico</w:t>
      </w:r>
    </w:p>
    <w:p w14:paraId="1C903376" w14:textId="77777777" w:rsidR="005825D0" w:rsidRPr="005825D0" w:rsidRDefault="005825D0" w:rsidP="005825D0">
      <w:pPr>
        <w:numPr>
          <w:ilvl w:val="0"/>
          <w:numId w:val="8"/>
        </w:numPr>
      </w:pPr>
      <w:proofErr w:type="spellStart"/>
      <w:r w:rsidRPr="005825D0">
        <w:t>Timestamp</w:t>
      </w:r>
      <w:proofErr w:type="spellEnd"/>
    </w:p>
    <w:p w14:paraId="6312F421" w14:textId="77777777" w:rsidR="005825D0" w:rsidRPr="005825D0" w:rsidRDefault="005825D0" w:rsidP="005825D0">
      <w:r w:rsidRPr="005825D0">
        <w:t>No invalida decisión, pero queda trazado.</w:t>
      </w:r>
    </w:p>
    <w:p w14:paraId="692C9404" w14:textId="77777777" w:rsidR="005825D0" w:rsidRPr="005825D0" w:rsidRDefault="005825D0" w:rsidP="005825D0">
      <w:r w:rsidRPr="005825D0">
        <w:t>Garantiza transparencia.</w:t>
      </w:r>
    </w:p>
    <w:p w14:paraId="6E374B38" w14:textId="77777777" w:rsidR="005825D0" w:rsidRPr="005825D0" w:rsidRDefault="005825D0" w:rsidP="005825D0">
      <w:r w:rsidRPr="005825D0">
        <w:pict w14:anchorId="286A64BD">
          <v:rect id="_x0000_i1032" style="width:0;height:1.5pt" o:hralign="center" o:hrstd="t" o:hr="t" fillcolor="#a0a0a0" stroked="f"/>
        </w:pict>
      </w:r>
    </w:p>
    <w:p w14:paraId="5A4DA784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 xml:space="preserve">VIII. </w:t>
      </w:r>
      <w:proofErr w:type="spellStart"/>
      <w:r w:rsidRPr="005825D0">
        <w:rPr>
          <w:b/>
          <w:bCs/>
        </w:rPr>
        <w:t>Effective_Date</w:t>
      </w:r>
      <w:proofErr w:type="spellEnd"/>
      <w:r w:rsidRPr="005825D0">
        <w:rPr>
          <w:b/>
          <w:bCs/>
        </w:rPr>
        <w:t xml:space="preserve"> Rule</w:t>
      </w:r>
    </w:p>
    <w:p w14:paraId="70205CAD" w14:textId="77777777" w:rsidR="005825D0" w:rsidRPr="005825D0" w:rsidRDefault="005825D0" w:rsidP="005825D0">
      <w:r w:rsidRPr="005825D0">
        <w:t>Toda decisión incluye:</w:t>
      </w:r>
    </w:p>
    <w:p w14:paraId="24903E01" w14:textId="77777777" w:rsidR="005825D0" w:rsidRPr="005825D0" w:rsidRDefault="005825D0" w:rsidP="005825D0">
      <w:pPr>
        <w:numPr>
          <w:ilvl w:val="0"/>
          <w:numId w:val="9"/>
        </w:numPr>
      </w:pPr>
      <w:r w:rsidRPr="005825D0">
        <w:t>Fecha aprobación.</w:t>
      </w:r>
    </w:p>
    <w:p w14:paraId="4CA7683B" w14:textId="77777777" w:rsidR="005825D0" w:rsidRPr="005825D0" w:rsidRDefault="005825D0" w:rsidP="005825D0">
      <w:pPr>
        <w:numPr>
          <w:ilvl w:val="0"/>
          <w:numId w:val="9"/>
        </w:numPr>
      </w:pPr>
      <w:r w:rsidRPr="005825D0">
        <w:t>Fecha efectiva.</w:t>
      </w:r>
    </w:p>
    <w:p w14:paraId="4D567E4B" w14:textId="77777777" w:rsidR="005825D0" w:rsidRPr="005825D0" w:rsidRDefault="005825D0" w:rsidP="005825D0">
      <w:pPr>
        <w:numPr>
          <w:ilvl w:val="0"/>
          <w:numId w:val="9"/>
        </w:numPr>
      </w:pPr>
      <w:proofErr w:type="spellStart"/>
      <w:r w:rsidRPr="005825D0">
        <w:t>Stability_window</w:t>
      </w:r>
      <w:proofErr w:type="spellEnd"/>
      <w:r w:rsidRPr="005825D0">
        <w:t>.</w:t>
      </w:r>
    </w:p>
    <w:p w14:paraId="0A37DB71" w14:textId="77777777" w:rsidR="005825D0" w:rsidRPr="005825D0" w:rsidRDefault="005825D0" w:rsidP="005825D0">
      <w:pPr>
        <w:numPr>
          <w:ilvl w:val="0"/>
          <w:numId w:val="9"/>
        </w:numPr>
      </w:pPr>
      <w:proofErr w:type="spellStart"/>
      <w:r w:rsidRPr="005825D0">
        <w:t>Change_Impact_Mode</w:t>
      </w:r>
      <w:proofErr w:type="spellEnd"/>
      <w:r w:rsidRPr="005825D0">
        <w:t>.</w:t>
      </w:r>
    </w:p>
    <w:p w14:paraId="1BEA2983" w14:textId="77777777" w:rsidR="005825D0" w:rsidRPr="005825D0" w:rsidRDefault="005825D0" w:rsidP="005825D0">
      <w:r w:rsidRPr="005825D0">
        <w:pict w14:anchorId="14A778A2">
          <v:rect id="_x0000_i1033" style="width:0;height:1.5pt" o:hralign="center" o:hrstd="t" o:hr="t" fillcolor="#a0a0a0" stroked="f"/>
        </w:pict>
      </w:r>
    </w:p>
    <w:p w14:paraId="0147478F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 xml:space="preserve">IX. Change </w:t>
      </w:r>
      <w:proofErr w:type="spellStart"/>
      <w:r w:rsidRPr="005825D0">
        <w:rPr>
          <w:b/>
          <w:bCs/>
        </w:rPr>
        <w:t>Impact</w:t>
      </w:r>
      <w:proofErr w:type="spellEnd"/>
      <w:r w:rsidRPr="005825D0">
        <w:rPr>
          <w:b/>
          <w:bCs/>
        </w:rPr>
        <w:t xml:space="preserve"> Mode</w:t>
      </w:r>
    </w:p>
    <w:p w14:paraId="2690D892" w14:textId="77777777" w:rsidR="005825D0" w:rsidRPr="005825D0" w:rsidRDefault="005825D0" w:rsidP="005825D0">
      <w:r w:rsidRPr="005825D0">
        <w:t>Define impacto sobre casos activos:</w:t>
      </w:r>
    </w:p>
    <w:p w14:paraId="1DD1258B" w14:textId="77777777" w:rsidR="005825D0" w:rsidRPr="005825D0" w:rsidRDefault="005825D0" w:rsidP="005825D0">
      <w:proofErr w:type="spellStart"/>
      <w:r w:rsidRPr="005825D0">
        <w:t>Change_Impact_Mode</w:t>
      </w:r>
      <w:proofErr w:type="spellEnd"/>
      <w:r w:rsidRPr="005825D0">
        <w:t xml:space="preserve"> </w:t>
      </w:r>
      <w:r w:rsidRPr="005825D0">
        <w:rPr>
          <w:rFonts w:ascii="Cambria Math" w:hAnsi="Cambria Math" w:cs="Cambria Math"/>
        </w:rPr>
        <w:t>∈</w:t>
      </w:r>
      <w:r w:rsidRPr="005825D0">
        <w:t>:</w:t>
      </w:r>
    </w:p>
    <w:p w14:paraId="7B9A15EE" w14:textId="77777777" w:rsidR="005825D0" w:rsidRPr="005825D0" w:rsidRDefault="005825D0" w:rsidP="005825D0">
      <w:pPr>
        <w:numPr>
          <w:ilvl w:val="0"/>
          <w:numId w:val="10"/>
        </w:numPr>
      </w:pPr>
      <w:proofErr w:type="spellStart"/>
      <w:r w:rsidRPr="005825D0">
        <w:t>Prospective_only</w:t>
      </w:r>
      <w:proofErr w:type="spellEnd"/>
    </w:p>
    <w:p w14:paraId="61483825" w14:textId="77777777" w:rsidR="005825D0" w:rsidRPr="005825D0" w:rsidRDefault="005825D0" w:rsidP="005825D0">
      <w:pPr>
        <w:numPr>
          <w:ilvl w:val="0"/>
          <w:numId w:val="10"/>
        </w:numPr>
      </w:pPr>
      <w:proofErr w:type="spellStart"/>
      <w:r w:rsidRPr="005825D0">
        <w:t>Prospective_plus_pending</w:t>
      </w:r>
      <w:proofErr w:type="spellEnd"/>
    </w:p>
    <w:p w14:paraId="2A9EBC3C" w14:textId="77777777" w:rsidR="005825D0" w:rsidRPr="005825D0" w:rsidRDefault="005825D0" w:rsidP="005825D0">
      <w:pPr>
        <w:numPr>
          <w:ilvl w:val="0"/>
          <w:numId w:val="10"/>
        </w:numPr>
      </w:pPr>
      <w:proofErr w:type="spellStart"/>
      <w:r w:rsidRPr="005825D0">
        <w:t>Deferred_until_closure</w:t>
      </w:r>
      <w:proofErr w:type="spellEnd"/>
    </w:p>
    <w:p w14:paraId="26A806A4" w14:textId="77777777" w:rsidR="005825D0" w:rsidRPr="005825D0" w:rsidRDefault="005825D0" w:rsidP="005825D0">
      <w:r w:rsidRPr="005825D0">
        <w:t>Debe declararse explícitamente.</w:t>
      </w:r>
    </w:p>
    <w:p w14:paraId="171387F0" w14:textId="77777777" w:rsidR="005825D0" w:rsidRPr="005825D0" w:rsidRDefault="005825D0" w:rsidP="005825D0">
      <w:r w:rsidRPr="005825D0">
        <w:t>Sin esta definición → activación bloqueada.</w:t>
      </w:r>
    </w:p>
    <w:p w14:paraId="6352CB2A" w14:textId="77777777" w:rsidR="005825D0" w:rsidRPr="005825D0" w:rsidRDefault="005825D0" w:rsidP="005825D0">
      <w:r w:rsidRPr="005825D0">
        <w:pict w14:anchorId="77CBADBF">
          <v:rect id="_x0000_i1034" style="width:0;height:1.5pt" o:hralign="center" o:hrstd="t" o:hr="t" fillcolor="#a0a0a0" stroked="f"/>
        </w:pict>
      </w:r>
    </w:p>
    <w:p w14:paraId="7A49074F" w14:textId="77777777" w:rsidR="005825D0" w:rsidRPr="005825D0" w:rsidRDefault="005825D0" w:rsidP="005825D0">
      <w:pPr>
        <w:rPr>
          <w:b/>
          <w:bCs/>
          <w:lang w:val="en-US"/>
        </w:rPr>
      </w:pPr>
      <w:r w:rsidRPr="005825D0">
        <w:rPr>
          <w:b/>
          <w:bCs/>
          <w:lang w:val="en-US"/>
        </w:rPr>
        <w:t>X. Stability Window</w:t>
      </w:r>
    </w:p>
    <w:p w14:paraId="5EAA67F8" w14:textId="77777777" w:rsidR="005825D0" w:rsidRPr="005825D0" w:rsidRDefault="005825D0" w:rsidP="005825D0">
      <w:pPr>
        <w:rPr>
          <w:lang w:val="en-US"/>
        </w:rPr>
      </w:pPr>
      <w:proofErr w:type="spellStart"/>
      <w:r w:rsidRPr="005825D0">
        <w:rPr>
          <w:lang w:val="en-US"/>
        </w:rPr>
        <w:lastRenderedPageBreak/>
        <w:t>Version_Stability_Window</w:t>
      </w:r>
      <w:proofErr w:type="spellEnd"/>
      <w:r w:rsidRPr="005825D0">
        <w:rPr>
          <w:lang w:val="en-US"/>
        </w:rPr>
        <w:t xml:space="preserve"> </w:t>
      </w:r>
      <w:proofErr w:type="spellStart"/>
      <w:r w:rsidRPr="005825D0">
        <w:rPr>
          <w:lang w:val="en-US"/>
        </w:rPr>
        <w:t>obligatorio</w:t>
      </w:r>
      <w:proofErr w:type="spellEnd"/>
      <w:r w:rsidRPr="005825D0">
        <w:rPr>
          <w:lang w:val="en-US"/>
        </w:rPr>
        <w:t>:</w:t>
      </w:r>
    </w:p>
    <w:p w14:paraId="4A63821D" w14:textId="77777777" w:rsidR="005825D0" w:rsidRPr="005825D0" w:rsidRDefault="005825D0" w:rsidP="005825D0">
      <w:pPr>
        <w:numPr>
          <w:ilvl w:val="0"/>
          <w:numId w:val="11"/>
        </w:numPr>
      </w:pPr>
      <w:r w:rsidRPr="005825D0">
        <w:t>Tiempo mínimo sin modificación estructural.</w:t>
      </w:r>
    </w:p>
    <w:p w14:paraId="66837763" w14:textId="77777777" w:rsidR="005825D0" w:rsidRPr="005825D0" w:rsidRDefault="005825D0" w:rsidP="005825D0">
      <w:pPr>
        <w:numPr>
          <w:ilvl w:val="0"/>
          <w:numId w:val="11"/>
        </w:numPr>
      </w:pPr>
      <w:r w:rsidRPr="005825D0">
        <w:t xml:space="preserve">Evita </w:t>
      </w:r>
      <w:proofErr w:type="spellStart"/>
      <w:r w:rsidRPr="005825D0">
        <w:t>sobre-modificación</w:t>
      </w:r>
      <w:proofErr w:type="spellEnd"/>
      <w:r w:rsidRPr="005825D0">
        <w:t>.</w:t>
      </w:r>
    </w:p>
    <w:p w14:paraId="5C87FD89" w14:textId="77777777" w:rsidR="005825D0" w:rsidRPr="005825D0" w:rsidRDefault="005825D0" w:rsidP="005825D0">
      <w:pPr>
        <w:numPr>
          <w:ilvl w:val="0"/>
          <w:numId w:val="11"/>
        </w:numPr>
      </w:pPr>
      <w:r w:rsidRPr="005825D0">
        <w:t>Permite estabilidad operativa.</w:t>
      </w:r>
    </w:p>
    <w:p w14:paraId="6816522D" w14:textId="77777777" w:rsidR="005825D0" w:rsidRPr="005825D0" w:rsidRDefault="005825D0" w:rsidP="005825D0">
      <w:r w:rsidRPr="005825D0">
        <w:t>No aplica a G6 urgentes (ver cláusula específica).</w:t>
      </w:r>
    </w:p>
    <w:p w14:paraId="3B5B6748" w14:textId="77777777" w:rsidR="005825D0" w:rsidRPr="005825D0" w:rsidRDefault="005825D0" w:rsidP="005825D0">
      <w:r w:rsidRPr="005825D0">
        <w:pict w14:anchorId="5BD582DA">
          <v:rect id="_x0000_i1035" style="width:0;height:1.5pt" o:hralign="center" o:hrstd="t" o:hr="t" fillcolor="#a0a0a0" stroked="f"/>
        </w:pict>
      </w:r>
    </w:p>
    <w:p w14:paraId="3C961451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XI. Urgencia Extraordinaria (G6)</w:t>
      </w:r>
    </w:p>
    <w:p w14:paraId="64963520" w14:textId="77777777" w:rsidR="005825D0" w:rsidRPr="005825D0" w:rsidRDefault="005825D0" w:rsidP="005825D0">
      <w:r w:rsidRPr="005825D0">
        <w:t>Permite activación provisional bajo:</w:t>
      </w:r>
    </w:p>
    <w:p w14:paraId="7180F453" w14:textId="77777777" w:rsidR="005825D0" w:rsidRPr="005825D0" w:rsidRDefault="005825D0" w:rsidP="005825D0">
      <w:pPr>
        <w:numPr>
          <w:ilvl w:val="0"/>
          <w:numId w:val="12"/>
        </w:numPr>
      </w:pPr>
      <w:r w:rsidRPr="005825D0">
        <w:t>Riesgo inmediato.</w:t>
      </w:r>
    </w:p>
    <w:p w14:paraId="7B29FCF9" w14:textId="77777777" w:rsidR="005825D0" w:rsidRPr="005825D0" w:rsidRDefault="005825D0" w:rsidP="005825D0">
      <w:pPr>
        <w:numPr>
          <w:ilvl w:val="0"/>
          <w:numId w:val="12"/>
        </w:numPr>
      </w:pPr>
      <w:r w:rsidRPr="005825D0">
        <w:t>Evento crítico institucional.</w:t>
      </w:r>
    </w:p>
    <w:p w14:paraId="14DAE128" w14:textId="77777777" w:rsidR="005825D0" w:rsidRPr="005825D0" w:rsidRDefault="005825D0" w:rsidP="005825D0">
      <w:r w:rsidRPr="005825D0">
        <w:t>Requiere:</w:t>
      </w:r>
    </w:p>
    <w:p w14:paraId="2BFC8962" w14:textId="77777777" w:rsidR="005825D0" w:rsidRPr="005825D0" w:rsidRDefault="005825D0" w:rsidP="005825D0">
      <w:pPr>
        <w:numPr>
          <w:ilvl w:val="0"/>
          <w:numId w:val="13"/>
        </w:numPr>
      </w:pPr>
      <w:proofErr w:type="spellStart"/>
      <w:r w:rsidRPr="005825D0">
        <w:t>Sunset_Clause</w:t>
      </w:r>
      <w:proofErr w:type="spellEnd"/>
      <w:r w:rsidRPr="005825D0">
        <w:t xml:space="preserve"> automática.</w:t>
      </w:r>
    </w:p>
    <w:p w14:paraId="122F43E1" w14:textId="77777777" w:rsidR="005825D0" w:rsidRPr="005825D0" w:rsidRDefault="005825D0" w:rsidP="005825D0">
      <w:pPr>
        <w:numPr>
          <w:ilvl w:val="0"/>
          <w:numId w:val="13"/>
        </w:numPr>
      </w:pPr>
      <w:r w:rsidRPr="005825D0">
        <w:t>Ratificación obligatoria antes de T días.</w:t>
      </w:r>
    </w:p>
    <w:p w14:paraId="3A4BC8F5" w14:textId="77777777" w:rsidR="005825D0" w:rsidRPr="005825D0" w:rsidRDefault="005825D0" w:rsidP="005825D0">
      <w:r w:rsidRPr="005825D0">
        <w:t>Si no ratificado → revocación automática.</w:t>
      </w:r>
    </w:p>
    <w:p w14:paraId="08693E04" w14:textId="77777777" w:rsidR="005825D0" w:rsidRPr="005825D0" w:rsidRDefault="005825D0" w:rsidP="005825D0">
      <w:r w:rsidRPr="005825D0">
        <w:t>No puede volverse permanente sin ratificación formal.</w:t>
      </w:r>
    </w:p>
    <w:p w14:paraId="487CDF38" w14:textId="77777777" w:rsidR="005825D0" w:rsidRPr="005825D0" w:rsidRDefault="005825D0" w:rsidP="005825D0">
      <w:r w:rsidRPr="005825D0">
        <w:pict w14:anchorId="2909D8D0">
          <v:rect id="_x0000_i1036" style="width:0;height:1.5pt" o:hralign="center" o:hrstd="t" o:hr="t" fillcolor="#a0a0a0" stroked="f"/>
        </w:pict>
      </w:r>
    </w:p>
    <w:p w14:paraId="798C30EC" w14:textId="77777777" w:rsidR="005825D0" w:rsidRPr="005825D0" w:rsidRDefault="005825D0" w:rsidP="005825D0">
      <w:pPr>
        <w:rPr>
          <w:b/>
          <w:bCs/>
          <w:lang w:val="en-US"/>
        </w:rPr>
      </w:pPr>
      <w:r w:rsidRPr="005825D0">
        <w:rPr>
          <w:b/>
          <w:bCs/>
          <w:lang w:val="en-US"/>
        </w:rPr>
        <w:t>XII. Escalation Trigger Formal</w:t>
      </w:r>
    </w:p>
    <w:p w14:paraId="123DB5D0" w14:textId="77777777" w:rsidR="005825D0" w:rsidRPr="005825D0" w:rsidRDefault="005825D0" w:rsidP="005825D0">
      <w:pPr>
        <w:rPr>
          <w:lang w:val="en-US"/>
        </w:rPr>
      </w:pPr>
      <w:proofErr w:type="spellStart"/>
      <w:r w:rsidRPr="005825D0">
        <w:rPr>
          <w:lang w:val="en-US"/>
        </w:rPr>
        <w:t>Recommendation_Flag</w:t>
      </w:r>
      <w:proofErr w:type="spellEnd"/>
      <w:r w:rsidRPr="005825D0">
        <w:rPr>
          <w:lang w:val="en-US"/>
        </w:rPr>
        <w:t xml:space="preserve"> </w:t>
      </w:r>
      <w:proofErr w:type="spellStart"/>
      <w:r w:rsidRPr="005825D0">
        <w:rPr>
          <w:lang w:val="en-US"/>
        </w:rPr>
        <w:t>proveniente</w:t>
      </w:r>
      <w:proofErr w:type="spellEnd"/>
      <w:r w:rsidRPr="005825D0">
        <w:rPr>
          <w:lang w:val="en-US"/>
        </w:rPr>
        <w:t xml:space="preserve"> de:</w:t>
      </w:r>
    </w:p>
    <w:p w14:paraId="6474AB93" w14:textId="77777777" w:rsidR="005825D0" w:rsidRPr="005825D0" w:rsidRDefault="005825D0" w:rsidP="005825D0">
      <w:pPr>
        <w:numPr>
          <w:ilvl w:val="0"/>
          <w:numId w:val="14"/>
        </w:numPr>
      </w:pPr>
      <w:r w:rsidRPr="005825D0">
        <w:t>CRF</w:t>
      </w:r>
    </w:p>
    <w:p w14:paraId="6AE71D63" w14:textId="77777777" w:rsidR="005825D0" w:rsidRPr="005825D0" w:rsidRDefault="005825D0" w:rsidP="005825D0">
      <w:pPr>
        <w:numPr>
          <w:ilvl w:val="0"/>
          <w:numId w:val="14"/>
        </w:numPr>
      </w:pPr>
      <w:r w:rsidRPr="005825D0">
        <w:t>QLT</w:t>
      </w:r>
    </w:p>
    <w:p w14:paraId="3F5F49E3" w14:textId="77777777" w:rsidR="005825D0" w:rsidRPr="005825D0" w:rsidRDefault="005825D0" w:rsidP="005825D0">
      <w:pPr>
        <w:numPr>
          <w:ilvl w:val="0"/>
          <w:numId w:val="14"/>
        </w:numPr>
      </w:pPr>
      <w:proofErr w:type="spellStart"/>
      <w:r w:rsidRPr="005825D0">
        <w:t>Drift_detection</w:t>
      </w:r>
      <w:proofErr w:type="spellEnd"/>
    </w:p>
    <w:p w14:paraId="45A26B19" w14:textId="77777777" w:rsidR="005825D0" w:rsidRPr="005825D0" w:rsidRDefault="005825D0" w:rsidP="005825D0">
      <w:r w:rsidRPr="005825D0">
        <w:t>Debe superar:</w:t>
      </w:r>
    </w:p>
    <w:p w14:paraId="02F36B90" w14:textId="77777777" w:rsidR="005825D0" w:rsidRPr="005825D0" w:rsidRDefault="005825D0" w:rsidP="005825D0">
      <w:proofErr w:type="spellStart"/>
      <w:r w:rsidRPr="005825D0">
        <w:t>Escalation_Threshold</w:t>
      </w:r>
      <w:proofErr w:type="spellEnd"/>
      <w:r w:rsidRPr="005825D0">
        <w:t xml:space="preserve"> definido institucionalmente.</w:t>
      </w:r>
    </w:p>
    <w:p w14:paraId="4F721FBF" w14:textId="77777777" w:rsidR="005825D0" w:rsidRPr="005825D0" w:rsidRDefault="005825D0" w:rsidP="005825D0">
      <w:r w:rsidRPr="005825D0">
        <w:t>Sin umbral → no escala automáticamente.</w:t>
      </w:r>
    </w:p>
    <w:p w14:paraId="6838B136" w14:textId="77777777" w:rsidR="005825D0" w:rsidRPr="005825D0" w:rsidRDefault="005825D0" w:rsidP="005825D0">
      <w:r w:rsidRPr="005825D0">
        <w:pict w14:anchorId="79CF6173">
          <v:rect id="_x0000_i1037" style="width:0;height:1.5pt" o:hralign="center" o:hrstd="t" o:hr="t" fillcolor="#a0a0a0" stroked="f"/>
        </w:pict>
      </w:r>
    </w:p>
    <w:p w14:paraId="61F358C1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XIII. Encadenamiento Criptográfico Ampliado</w:t>
      </w:r>
    </w:p>
    <w:p w14:paraId="4FA0D2C8" w14:textId="77777777" w:rsidR="005825D0" w:rsidRPr="005825D0" w:rsidRDefault="005825D0" w:rsidP="005825D0">
      <w:pPr>
        <w:rPr>
          <w:lang w:val="en-US"/>
        </w:rPr>
      </w:pPr>
      <w:proofErr w:type="spellStart"/>
      <w:r w:rsidRPr="005825D0">
        <w:rPr>
          <w:lang w:val="en-US"/>
        </w:rPr>
        <w:t>H_CGF_n</w:t>
      </w:r>
      <w:proofErr w:type="spellEnd"/>
      <w:r w:rsidRPr="005825D0">
        <w:rPr>
          <w:lang w:val="en-US"/>
        </w:rPr>
        <w:t xml:space="preserve"> = SHA256 (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Previous_CGF_hash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Proposal_ID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Decision_Class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lastRenderedPageBreak/>
        <w:t>Participant_hashes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Vote_outcome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Dissent_hash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Effective_date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Change_Impact_Mode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Stability_window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Impacted_framework_IDs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</w:r>
      <w:proofErr w:type="spellStart"/>
      <w:r w:rsidRPr="005825D0">
        <w:rPr>
          <w:lang w:val="en-US"/>
        </w:rPr>
        <w:t>Version_hash</w:t>
      </w:r>
      <w:proofErr w:type="spellEnd"/>
      <w:r w:rsidRPr="005825D0">
        <w:rPr>
          <w:lang w:val="en-US"/>
        </w:rPr>
        <w:t xml:space="preserve"> +</w:t>
      </w:r>
      <w:r w:rsidRPr="005825D0">
        <w:rPr>
          <w:lang w:val="en-US"/>
        </w:rPr>
        <w:br/>
        <w:t>Timestamp</w:t>
      </w:r>
      <w:r w:rsidRPr="005825D0">
        <w:rPr>
          <w:lang w:val="en-US"/>
        </w:rPr>
        <w:br/>
        <w:t>)</w:t>
      </w:r>
    </w:p>
    <w:p w14:paraId="67C3275C" w14:textId="77777777" w:rsidR="005825D0" w:rsidRPr="005825D0" w:rsidRDefault="005825D0" w:rsidP="005825D0">
      <w:proofErr w:type="spellStart"/>
      <w:r w:rsidRPr="005825D0">
        <w:t>Append-only</w:t>
      </w:r>
      <w:proofErr w:type="spellEnd"/>
      <w:r w:rsidRPr="005825D0">
        <w:t>.</w:t>
      </w:r>
    </w:p>
    <w:p w14:paraId="44C9D30E" w14:textId="77777777" w:rsidR="005825D0" w:rsidRPr="005825D0" w:rsidRDefault="005825D0" w:rsidP="005825D0">
      <w:r w:rsidRPr="005825D0">
        <w:t>Audit-</w:t>
      </w:r>
      <w:proofErr w:type="spellStart"/>
      <w:r w:rsidRPr="005825D0">
        <w:t>ready</w:t>
      </w:r>
      <w:proofErr w:type="spellEnd"/>
      <w:r w:rsidRPr="005825D0">
        <w:t>.</w:t>
      </w:r>
    </w:p>
    <w:p w14:paraId="0DB2A9BD" w14:textId="77777777" w:rsidR="005825D0" w:rsidRPr="005825D0" w:rsidRDefault="005825D0" w:rsidP="005825D0">
      <w:r w:rsidRPr="005825D0">
        <w:pict w14:anchorId="23DA7A55">
          <v:rect id="_x0000_i1038" style="width:0;height:1.5pt" o:hralign="center" o:hrstd="t" o:hr="t" fillcolor="#a0a0a0" stroked="f"/>
        </w:pict>
      </w:r>
    </w:p>
    <w:p w14:paraId="1A266F7C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XIV. No-Retroactividad</w:t>
      </w:r>
    </w:p>
    <w:p w14:paraId="4F8FA7E3" w14:textId="77777777" w:rsidR="005825D0" w:rsidRPr="005825D0" w:rsidRDefault="005825D0" w:rsidP="005825D0">
      <w:r w:rsidRPr="005825D0">
        <w:t>Cambios CGF no afectan:</w:t>
      </w:r>
    </w:p>
    <w:p w14:paraId="55288003" w14:textId="77777777" w:rsidR="005825D0" w:rsidRPr="005825D0" w:rsidRDefault="005825D0" w:rsidP="005825D0">
      <w:pPr>
        <w:numPr>
          <w:ilvl w:val="0"/>
          <w:numId w:val="15"/>
        </w:numPr>
      </w:pPr>
      <w:proofErr w:type="spellStart"/>
      <w:r w:rsidRPr="005825D0">
        <w:t>Snapshots</w:t>
      </w:r>
      <w:proofErr w:type="spellEnd"/>
      <w:r w:rsidRPr="005825D0">
        <w:t xml:space="preserve"> previos.</w:t>
      </w:r>
    </w:p>
    <w:p w14:paraId="0DC3D70C" w14:textId="77777777" w:rsidR="005825D0" w:rsidRPr="005825D0" w:rsidRDefault="005825D0" w:rsidP="005825D0">
      <w:pPr>
        <w:numPr>
          <w:ilvl w:val="0"/>
          <w:numId w:val="15"/>
        </w:numPr>
      </w:pPr>
      <w:proofErr w:type="spellStart"/>
      <w:r w:rsidRPr="005825D0">
        <w:t>Decision</w:t>
      </w:r>
      <w:proofErr w:type="spellEnd"/>
      <w:r w:rsidRPr="005825D0">
        <w:t xml:space="preserve"> </w:t>
      </w:r>
      <w:proofErr w:type="spellStart"/>
      <w:r w:rsidRPr="005825D0">
        <w:t>Cards</w:t>
      </w:r>
      <w:proofErr w:type="spellEnd"/>
      <w:r w:rsidRPr="005825D0">
        <w:t xml:space="preserve"> históricas.</w:t>
      </w:r>
    </w:p>
    <w:p w14:paraId="2D1DA6AD" w14:textId="77777777" w:rsidR="005825D0" w:rsidRPr="005825D0" w:rsidRDefault="005825D0" w:rsidP="005825D0">
      <w:pPr>
        <w:numPr>
          <w:ilvl w:val="0"/>
          <w:numId w:val="15"/>
        </w:numPr>
      </w:pPr>
      <w:r w:rsidRPr="005825D0">
        <w:t>Cierres ejecutados.</w:t>
      </w:r>
    </w:p>
    <w:p w14:paraId="659000FB" w14:textId="77777777" w:rsidR="005825D0" w:rsidRPr="005825D0" w:rsidRDefault="005825D0" w:rsidP="005825D0">
      <w:pPr>
        <w:numPr>
          <w:ilvl w:val="0"/>
          <w:numId w:val="15"/>
        </w:numPr>
      </w:pPr>
      <w:r w:rsidRPr="005825D0">
        <w:t>UDI registrados.</w:t>
      </w:r>
    </w:p>
    <w:p w14:paraId="6082779F" w14:textId="77777777" w:rsidR="005825D0" w:rsidRPr="005825D0" w:rsidRDefault="005825D0" w:rsidP="005825D0">
      <w:pPr>
        <w:numPr>
          <w:ilvl w:val="0"/>
          <w:numId w:val="15"/>
        </w:numPr>
      </w:pPr>
      <w:r w:rsidRPr="005825D0">
        <w:t>Reconciliaciones previas.</w:t>
      </w:r>
    </w:p>
    <w:p w14:paraId="0833F1D2" w14:textId="77777777" w:rsidR="005825D0" w:rsidRPr="005825D0" w:rsidRDefault="005825D0" w:rsidP="005825D0">
      <w:r w:rsidRPr="005825D0">
        <w:t xml:space="preserve">Aplicación estrictamente prospectiva según </w:t>
      </w:r>
      <w:proofErr w:type="spellStart"/>
      <w:r w:rsidRPr="005825D0">
        <w:t>Change_Impact_Mode</w:t>
      </w:r>
      <w:proofErr w:type="spellEnd"/>
      <w:r w:rsidRPr="005825D0">
        <w:t>.</w:t>
      </w:r>
    </w:p>
    <w:p w14:paraId="4BD0BDB6" w14:textId="77777777" w:rsidR="005825D0" w:rsidRPr="005825D0" w:rsidRDefault="005825D0" w:rsidP="005825D0">
      <w:r w:rsidRPr="005825D0">
        <w:pict w14:anchorId="0F93C49B">
          <v:rect id="_x0000_i1039" style="width:0;height:1.5pt" o:hralign="center" o:hrstd="t" o:hr="t" fillcolor="#a0a0a0" stroked="f"/>
        </w:pict>
      </w:r>
    </w:p>
    <w:p w14:paraId="220AC057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XV. Gestión de Conflicto Inter-Framework</w:t>
      </w:r>
    </w:p>
    <w:p w14:paraId="11819F8D" w14:textId="77777777" w:rsidR="005825D0" w:rsidRPr="005825D0" w:rsidRDefault="005825D0" w:rsidP="005825D0">
      <w:r w:rsidRPr="005825D0">
        <w:t>Si conflicto estructural detectado:</w:t>
      </w:r>
    </w:p>
    <w:p w14:paraId="34D2A4D0" w14:textId="77777777" w:rsidR="005825D0" w:rsidRPr="005825D0" w:rsidRDefault="005825D0" w:rsidP="005825D0">
      <w:pPr>
        <w:numPr>
          <w:ilvl w:val="0"/>
          <w:numId w:val="16"/>
        </w:numPr>
      </w:pPr>
      <w:r w:rsidRPr="005825D0">
        <w:t>Activación CGF obligatoria.</w:t>
      </w:r>
    </w:p>
    <w:p w14:paraId="10098912" w14:textId="77777777" w:rsidR="005825D0" w:rsidRPr="005825D0" w:rsidRDefault="005825D0" w:rsidP="005825D0">
      <w:pPr>
        <w:numPr>
          <w:ilvl w:val="0"/>
          <w:numId w:val="16"/>
        </w:numPr>
      </w:pPr>
      <w:r w:rsidRPr="005825D0">
        <w:t>Suspensión temporal de activación conflictiva.</w:t>
      </w:r>
    </w:p>
    <w:p w14:paraId="58DC3248" w14:textId="77777777" w:rsidR="005825D0" w:rsidRPr="005825D0" w:rsidRDefault="005825D0" w:rsidP="005825D0">
      <w:pPr>
        <w:numPr>
          <w:ilvl w:val="0"/>
          <w:numId w:val="16"/>
        </w:numPr>
      </w:pPr>
      <w:r w:rsidRPr="005825D0">
        <w:t>Deliberación formal.</w:t>
      </w:r>
    </w:p>
    <w:p w14:paraId="1281DD95" w14:textId="77777777" w:rsidR="005825D0" w:rsidRPr="005825D0" w:rsidRDefault="005825D0" w:rsidP="005825D0">
      <w:pPr>
        <w:numPr>
          <w:ilvl w:val="0"/>
          <w:numId w:val="16"/>
        </w:numPr>
      </w:pPr>
      <w:r w:rsidRPr="005825D0">
        <w:t>Registro resolución.</w:t>
      </w:r>
    </w:p>
    <w:p w14:paraId="1B1E6669" w14:textId="77777777" w:rsidR="005825D0" w:rsidRPr="005825D0" w:rsidRDefault="005825D0" w:rsidP="005825D0">
      <w:r w:rsidRPr="005825D0">
        <w:t>No se permite activación unilateral.</w:t>
      </w:r>
    </w:p>
    <w:p w14:paraId="784B9658" w14:textId="77777777" w:rsidR="005825D0" w:rsidRPr="005825D0" w:rsidRDefault="005825D0" w:rsidP="005825D0">
      <w:r w:rsidRPr="005825D0">
        <w:pict w14:anchorId="32EA2ADA">
          <v:rect id="_x0000_i1040" style="width:0;height:1.5pt" o:hralign="center" o:hrstd="t" o:hr="t" fillcolor="#a0a0a0" stroked="f"/>
        </w:pict>
      </w:r>
    </w:p>
    <w:p w14:paraId="06D3A3C3" w14:textId="77777777" w:rsidR="005825D0" w:rsidRPr="005825D0" w:rsidRDefault="005825D0" w:rsidP="005825D0">
      <w:pPr>
        <w:rPr>
          <w:b/>
          <w:bCs/>
        </w:rPr>
      </w:pPr>
      <w:r w:rsidRPr="005825D0">
        <w:rPr>
          <w:b/>
          <w:bCs/>
        </w:rPr>
        <w:t>XVI. Propiedad Emergente</w:t>
      </w:r>
    </w:p>
    <w:p w14:paraId="003E11A3" w14:textId="77777777" w:rsidR="005825D0" w:rsidRPr="005825D0" w:rsidRDefault="005825D0" w:rsidP="005825D0">
      <w:r w:rsidRPr="005825D0">
        <w:t>CGF v2.0:</w:t>
      </w:r>
    </w:p>
    <w:p w14:paraId="68374A9E" w14:textId="77777777" w:rsidR="005825D0" w:rsidRPr="005825D0" w:rsidRDefault="005825D0" w:rsidP="005825D0">
      <w:pPr>
        <w:numPr>
          <w:ilvl w:val="0"/>
          <w:numId w:val="17"/>
        </w:numPr>
      </w:pPr>
      <w:r w:rsidRPr="005825D0">
        <w:lastRenderedPageBreak/>
        <w:t>Formaliza democracia técnica institucional.</w:t>
      </w:r>
    </w:p>
    <w:p w14:paraId="2C367647" w14:textId="77777777" w:rsidR="005825D0" w:rsidRPr="005825D0" w:rsidRDefault="005825D0" w:rsidP="005825D0">
      <w:pPr>
        <w:numPr>
          <w:ilvl w:val="0"/>
          <w:numId w:val="17"/>
        </w:numPr>
      </w:pPr>
      <w:r w:rsidRPr="005825D0">
        <w:t>Introduce trazabilidad deliberativa.</w:t>
      </w:r>
    </w:p>
    <w:p w14:paraId="406452B7" w14:textId="77777777" w:rsidR="005825D0" w:rsidRPr="005825D0" w:rsidRDefault="005825D0" w:rsidP="005825D0">
      <w:pPr>
        <w:numPr>
          <w:ilvl w:val="0"/>
          <w:numId w:val="17"/>
        </w:numPr>
      </w:pPr>
      <w:r w:rsidRPr="005825D0">
        <w:t>Previene captura económica.</w:t>
      </w:r>
    </w:p>
    <w:p w14:paraId="63C616E9" w14:textId="77777777" w:rsidR="005825D0" w:rsidRPr="005825D0" w:rsidRDefault="005825D0" w:rsidP="005825D0">
      <w:pPr>
        <w:numPr>
          <w:ilvl w:val="0"/>
          <w:numId w:val="17"/>
        </w:numPr>
      </w:pPr>
      <w:r w:rsidRPr="005825D0">
        <w:t>Estabiliza evolución estructural.</w:t>
      </w:r>
    </w:p>
    <w:p w14:paraId="4169E015" w14:textId="77777777" w:rsidR="005825D0" w:rsidRPr="005825D0" w:rsidRDefault="005825D0" w:rsidP="005825D0">
      <w:pPr>
        <w:numPr>
          <w:ilvl w:val="0"/>
          <w:numId w:val="17"/>
        </w:numPr>
      </w:pPr>
      <w:r w:rsidRPr="005825D0">
        <w:t>Permite adaptación controlada.</w:t>
      </w:r>
    </w:p>
    <w:p w14:paraId="5AE46A4A" w14:textId="19B310C3" w:rsidR="00307835" w:rsidRDefault="005825D0" w:rsidP="005825D0">
      <w:pPr>
        <w:numPr>
          <w:ilvl w:val="0"/>
          <w:numId w:val="17"/>
        </w:numPr>
      </w:pPr>
      <w:r w:rsidRPr="005825D0">
        <w:t>Mantiene coherencia longitudinal del sistema.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201"/>
    <w:multiLevelType w:val="multilevel"/>
    <w:tmpl w:val="C4F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0B4B"/>
    <w:multiLevelType w:val="multilevel"/>
    <w:tmpl w:val="BDB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596F"/>
    <w:multiLevelType w:val="multilevel"/>
    <w:tmpl w:val="9BFE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03CA"/>
    <w:multiLevelType w:val="multilevel"/>
    <w:tmpl w:val="FA9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64AAC"/>
    <w:multiLevelType w:val="multilevel"/>
    <w:tmpl w:val="BEE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64C85"/>
    <w:multiLevelType w:val="multilevel"/>
    <w:tmpl w:val="7BC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A1F71"/>
    <w:multiLevelType w:val="multilevel"/>
    <w:tmpl w:val="B77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F427E"/>
    <w:multiLevelType w:val="multilevel"/>
    <w:tmpl w:val="5E4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93B86"/>
    <w:multiLevelType w:val="multilevel"/>
    <w:tmpl w:val="AD5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F5D50"/>
    <w:multiLevelType w:val="multilevel"/>
    <w:tmpl w:val="3312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C42CA"/>
    <w:multiLevelType w:val="multilevel"/>
    <w:tmpl w:val="101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72078"/>
    <w:multiLevelType w:val="multilevel"/>
    <w:tmpl w:val="A9B2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87921"/>
    <w:multiLevelType w:val="multilevel"/>
    <w:tmpl w:val="8F36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F5E2A"/>
    <w:multiLevelType w:val="multilevel"/>
    <w:tmpl w:val="8F80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10ACD"/>
    <w:multiLevelType w:val="multilevel"/>
    <w:tmpl w:val="F48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608F5"/>
    <w:multiLevelType w:val="multilevel"/>
    <w:tmpl w:val="864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87F1C"/>
    <w:multiLevelType w:val="multilevel"/>
    <w:tmpl w:val="66A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7860">
    <w:abstractNumId w:val="4"/>
  </w:num>
  <w:num w:numId="2" w16cid:durableId="2004433636">
    <w:abstractNumId w:val="2"/>
  </w:num>
  <w:num w:numId="3" w16cid:durableId="1310944107">
    <w:abstractNumId w:val="1"/>
  </w:num>
  <w:num w:numId="4" w16cid:durableId="1279146512">
    <w:abstractNumId w:val="8"/>
  </w:num>
  <w:num w:numId="5" w16cid:durableId="1610891904">
    <w:abstractNumId w:val="7"/>
  </w:num>
  <w:num w:numId="6" w16cid:durableId="22874554">
    <w:abstractNumId w:val="15"/>
  </w:num>
  <w:num w:numId="7" w16cid:durableId="1215309219">
    <w:abstractNumId w:val="11"/>
  </w:num>
  <w:num w:numId="8" w16cid:durableId="236401236">
    <w:abstractNumId w:val="0"/>
  </w:num>
  <w:num w:numId="9" w16cid:durableId="2121103821">
    <w:abstractNumId w:val="14"/>
  </w:num>
  <w:num w:numId="10" w16cid:durableId="2146776890">
    <w:abstractNumId w:val="16"/>
  </w:num>
  <w:num w:numId="11" w16cid:durableId="490490499">
    <w:abstractNumId w:val="12"/>
  </w:num>
  <w:num w:numId="12" w16cid:durableId="478114897">
    <w:abstractNumId w:val="10"/>
  </w:num>
  <w:num w:numId="13" w16cid:durableId="455829069">
    <w:abstractNumId w:val="3"/>
  </w:num>
  <w:num w:numId="14" w16cid:durableId="1030374061">
    <w:abstractNumId w:val="9"/>
  </w:num>
  <w:num w:numId="15" w16cid:durableId="1431849357">
    <w:abstractNumId w:val="5"/>
  </w:num>
  <w:num w:numId="16" w16cid:durableId="576325132">
    <w:abstractNumId w:val="13"/>
  </w:num>
  <w:num w:numId="17" w16cid:durableId="1734542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7F"/>
    <w:rsid w:val="000C55DB"/>
    <w:rsid w:val="001C2B78"/>
    <w:rsid w:val="00307835"/>
    <w:rsid w:val="005825D0"/>
    <w:rsid w:val="00954D24"/>
    <w:rsid w:val="00C3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5095"/>
  <w15:chartTrackingRefBased/>
  <w15:docId w15:val="{63A1EE67-8BB7-43A2-96B9-EC9CEE51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4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4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4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4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4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4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4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4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4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4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2026-02-20T17:22:00Z</dcterms:created>
  <dcterms:modified xsi:type="dcterms:W3CDTF">2026-02-20T17:30:00Z</dcterms:modified>
</cp:coreProperties>
</file>