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E0D2D" w14:textId="11B9F2F4" w:rsidR="00E401DE" w:rsidRPr="009864DC" w:rsidRDefault="00F154CF" w:rsidP="00F154CF">
      <w:pPr>
        <w:rPr>
          <w:u w:val="single"/>
        </w:rPr>
      </w:pPr>
      <w:r>
        <w:tab/>
      </w:r>
      <w:bookmarkStart w:id="0" w:name="_GoBack"/>
      <w:bookmarkEnd w:id="0"/>
    </w:p>
    <w:p w14:paraId="3E26C6B1" w14:textId="77777777" w:rsidR="00E401DE" w:rsidRPr="00E401DE" w:rsidRDefault="00E401DE" w:rsidP="00E401DE"/>
    <w:p w14:paraId="791137CC" w14:textId="77777777" w:rsidR="00E401DE" w:rsidRPr="00E401DE" w:rsidRDefault="00E401DE" w:rsidP="00E401DE"/>
    <w:p w14:paraId="25AA2B32" w14:textId="24967D6E" w:rsidR="00E401DE" w:rsidRDefault="00E401DE" w:rsidP="00E401DE"/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E401DE" w:rsidRPr="009864DC" w14:paraId="134035C7" w14:textId="77777777" w:rsidTr="00E401DE">
        <w:tc>
          <w:tcPr>
            <w:tcW w:w="8494" w:type="dxa"/>
          </w:tcPr>
          <w:p w14:paraId="61B5B727" w14:textId="7825680C" w:rsidR="00E401DE" w:rsidRPr="00E401DE" w:rsidRDefault="00E401DE" w:rsidP="00E401DE">
            <w:pPr>
              <w:rPr>
                <w:highlight w:val="darkGray"/>
              </w:rPr>
            </w:pPr>
            <w:bookmarkStart w:id="1" w:name="_Hlk503793452"/>
            <w:r w:rsidRPr="00E401DE">
              <w:rPr>
                <w:highlight w:val="darkGray"/>
              </w:rPr>
              <w:t xml:space="preserve">Ator: </w:t>
            </w:r>
          </w:p>
        </w:tc>
      </w:tr>
      <w:tr w:rsidR="00E401DE" w:rsidRPr="009864DC" w14:paraId="591EC2A7" w14:textId="77777777" w:rsidTr="00E401DE">
        <w:tc>
          <w:tcPr>
            <w:tcW w:w="8494" w:type="dxa"/>
          </w:tcPr>
          <w:p w14:paraId="215BC845" w14:textId="47F92FA7" w:rsidR="00E401DE" w:rsidRDefault="00E401DE" w:rsidP="00E401DE">
            <w:r>
              <w:t xml:space="preserve">          - Utilizador</w:t>
            </w:r>
          </w:p>
        </w:tc>
      </w:tr>
      <w:tr w:rsidR="00E401DE" w:rsidRPr="009864DC" w14:paraId="02974982" w14:textId="77777777" w:rsidTr="00E401DE">
        <w:tc>
          <w:tcPr>
            <w:tcW w:w="8494" w:type="dxa"/>
          </w:tcPr>
          <w:p w14:paraId="0C1E545E" w14:textId="65DBBD51" w:rsidR="00E401DE" w:rsidRPr="00E401DE" w:rsidRDefault="00E401DE" w:rsidP="00E401DE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Nome:</w:t>
            </w:r>
          </w:p>
        </w:tc>
      </w:tr>
      <w:tr w:rsidR="00E401DE" w:rsidRPr="009864DC" w14:paraId="6C2EDF83" w14:textId="77777777" w:rsidTr="00E401DE">
        <w:tc>
          <w:tcPr>
            <w:tcW w:w="8494" w:type="dxa"/>
          </w:tcPr>
          <w:p w14:paraId="00EBABEA" w14:textId="206E7131" w:rsidR="00E401DE" w:rsidRDefault="00E401DE" w:rsidP="00E401DE">
            <w:r>
              <w:t xml:space="preserve">          - Mostrar newsletter</w:t>
            </w:r>
          </w:p>
        </w:tc>
      </w:tr>
      <w:tr w:rsidR="00E401DE" w:rsidRPr="009864DC" w14:paraId="38FA07EE" w14:textId="77777777" w:rsidTr="00E401DE">
        <w:tc>
          <w:tcPr>
            <w:tcW w:w="8494" w:type="dxa"/>
          </w:tcPr>
          <w:p w14:paraId="5D419B92" w14:textId="67138DF6" w:rsidR="00E401DE" w:rsidRPr="00E401DE" w:rsidRDefault="00E401DE" w:rsidP="00E401DE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Tamanho:</w:t>
            </w:r>
          </w:p>
        </w:tc>
      </w:tr>
      <w:tr w:rsidR="00E401DE" w:rsidRPr="009864DC" w14:paraId="3C29AA61" w14:textId="77777777" w:rsidTr="00E401DE">
        <w:tc>
          <w:tcPr>
            <w:tcW w:w="8494" w:type="dxa"/>
          </w:tcPr>
          <w:p w14:paraId="6B0F11C5" w14:textId="38F30B7B" w:rsidR="00E401DE" w:rsidRDefault="009864DC" w:rsidP="00E401DE">
            <w:r>
              <w:t xml:space="preserve">           -13</w:t>
            </w:r>
          </w:p>
        </w:tc>
      </w:tr>
      <w:tr w:rsidR="00E401DE" w:rsidRPr="009864DC" w14:paraId="56BCE6AA" w14:textId="77777777" w:rsidTr="00E401DE">
        <w:tc>
          <w:tcPr>
            <w:tcW w:w="8494" w:type="dxa"/>
          </w:tcPr>
          <w:p w14:paraId="257A0FCD" w14:textId="6F5360D1" w:rsidR="00E401DE" w:rsidRPr="00E401DE" w:rsidRDefault="00E401DE" w:rsidP="00E401DE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Descrição:</w:t>
            </w:r>
          </w:p>
        </w:tc>
      </w:tr>
      <w:tr w:rsidR="00E401DE" w:rsidRPr="009864DC" w14:paraId="555A9B67" w14:textId="77777777" w:rsidTr="00E401DE">
        <w:tc>
          <w:tcPr>
            <w:tcW w:w="8494" w:type="dxa"/>
          </w:tcPr>
          <w:p w14:paraId="27E9F4A1" w14:textId="7715F53F" w:rsidR="00E401DE" w:rsidRDefault="00E401DE" w:rsidP="00E401DE">
            <w:r>
              <w:t xml:space="preserve">          - O objetivo é o utilizador consultar newsletter</w:t>
            </w:r>
          </w:p>
        </w:tc>
      </w:tr>
      <w:tr w:rsidR="00E401DE" w:rsidRPr="009864DC" w14:paraId="436E1F6F" w14:textId="77777777" w:rsidTr="00E401DE">
        <w:tc>
          <w:tcPr>
            <w:tcW w:w="8494" w:type="dxa"/>
          </w:tcPr>
          <w:p w14:paraId="29FBFEE3" w14:textId="3488EC40" w:rsidR="00E401DE" w:rsidRPr="00E401DE" w:rsidRDefault="00E401DE" w:rsidP="00E401DE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Pré-Condições:</w:t>
            </w:r>
            <w:r w:rsidRPr="00E401DE">
              <w:rPr>
                <w:highlight w:val="darkGray"/>
              </w:rPr>
              <w:tab/>
            </w:r>
          </w:p>
        </w:tc>
      </w:tr>
      <w:tr w:rsidR="00E401DE" w:rsidRPr="009864DC" w14:paraId="346DC139" w14:textId="77777777" w:rsidTr="00E401DE">
        <w:tc>
          <w:tcPr>
            <w:tcW w:w="8494" w:type="dxa"/>
          </w:tcPr>
          <w:p w14:paraId="72B8BE69" w14:textId="77777777" w:rsidR="00E401DE" w:rsidRDefault="00E401DE" w:rsidP="00E401DE"/>
        </w:tc>
      </w:tr>
      <w:tr w:rsidR="00E401DE" w:rsidRPr="009864DC" w14:paraId="4FC4A564" w14:textId="77777777" w:rsidTr="00E401DE">
        <w:tc>
          <w:tcPr>
            <w:tcW w:w="8494" w:type="dxa"/>
          </w:tcPr>
          <w:p w14:paraId="719A83F1" w14:textId="490D475F" w:rsidR="00E401DE" w:rsidRPr="00E401DE" w:rsidRDefault="00E401DE" w:rsidP="00E401DE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Caminho Principal:</w:t>
            </w:r>
          </w:p>
        </w:tc>
      </w:tr>
      <w:tr w:rsidR="00E401DE" w:rsidRPr="009864DC" w14:paraId="035AE992" w14:textId="77777777" w:rsidTr="00E401DE">
        <w:tc>
          <w:tcPr>
            <w:tcW w:w="8494" w:type="dxa"/>
          </w:tcPr>
          <w:p w14:paraId="4609DC72" w14:textId="5E0C0326" w:rsidR="00E401DE" w:rsidRDefault="00E401DE" w:rsidP="00E401DE">
            <w:r>
              <w:t xml:space="preserve">           1-O turista clica em "Newsletter";</w:t>
            </w:r>
          </w:p>
        </w:tc>
      </w:tr>
      <w:tr w:rsidR="00E401DE" w:rsidRPr="009864DC" w14:paraId="2D11B107" w14:textId="77777777" w:rsidTr="00E401DE">
        <w:tc>
          <w:tcPr>
            <w:tcW w:w="8494" w:type="dxa"/>
          </w:tcPr>
          <w:p w14:paraId="51BF2595" w14:textId="27DD6E71" w:rsidR="00E401DE" w:rsidRDefault="00E401DE" w:rsidP="00E401DE">
            <w:r>
              <w:t xml:space="preserve">           2-O sistema mostra tod</w:t>
            </w:r>
            <w:r w:rsidR="00C1710F">
              <w:t>as</w:t>
            </w:r>
            <w:r>
              <w:t xml:space="preserve"> </w:t>
            </w:r>
            <w:r w:rsidR="00C1710F">
              <w:t xml:space="preserve">as </w:t>
            </w:r>
            <w:r>
              <w:t>newsletter</w:t>
            </w:r>
            <w:r w:rsidR="00C1710F">
              <w:t>s</w:t>
            </w:r>
            <w:r>
              <w:t xml:space="preserve">, constituído pela seguinte formato, respetivamente: </w:t>
            </w:r>
            <w:proofErr w:type="gramStart"/>
            <w:r>
              <w:t>Data ,</w:t>
            </w:r>
            <w:proofErr w:type="gramEnd"/>
            <w:r>
              <w:t xml:space="preserve"> </w:t>
            </w:r>
            <w:r w:rsidR="00C1710F">
              <w:t xml:space="preserve">inicio da Descrição </w:t>
            </w:r>
            <w:r>
              <w:t>,</w:t>
            </w:r>
            <w:r w:rsidR="00C1710F">
              <w:t xml:space="preserve"> </w:t>
            </w:r>
            <w:r>
              <w:t>Foto</w:t>
            </w:r>
            <w:r w:rsidR="00C1710F">
              <w:t xml:space="preserve"> numa resolução menor.</w:t>
            </w:r>
            <w:r>
              <w:t>;</w:t>
            </w:r>
          </w:p>
        </w:tc>
      </w:tr>
      <w:tr w:rsidR="00E401DE" w:rsidRPr="009864DC" w14:paraId="7E59253D" w14:textId="77777777" w:rsidTr="00E401DE">
        <w:tc>
          <w:tcPr>
            <w:tcW w:w="8494" w:type="dxa"/>
          </w:tcPr>
          <w:p w14:paraId="1AC1229A" w14:textId="4A2BE732" w:rsidR="00E401DE" w:rsidRDefault="00E401DE" w:rsidP="00E401DE">
            <w:r>
              <w:t xml:space="preserve">            3-O turista escolhe a newsletter que pretende visualizar</w:t>
            </w:r>
            <w:r w:rsidR="00C1710F">
              <w:t xml:space="preserve"> clicando na imagem ou descrição</w:t>
            </w:r>
            <w:r>
              <w:t>;</w:t>
            </w:r>
          </w:p>
        </w:tc>
      </w:tr>
      <w:tr w:rsidR="00E401DE" w:rsidRPr="009864DC" w14:paraId="5B179F2B" w14:textId="77777777" w:rsidTr="00E401DE">
        <w:tc>
          <w:tcPr>
            <w:tcW w:w="8494" w:type="dxa"/>
          </w:tcPr>
          <w:p w14:paraId="3CF69750" w14:textId="787299F3" w:rsidR="00E401DE" w:rsidRDefault="00E401DE" w:rsidP="00E401DE">
            <w:r>
              <w:t xml:space="preserve">            4-O sistema mostra todo o conteúdo da newsletter;</w:t>
            </w:r>
          </w:p>
        </w:tc>
      </w:tr>
      <w:tr w:rsidR="00E401DE" w:rsidRPr="009864DC" w14:paraId="675C5D94" w14:textId="77777777" w:rsidTr="00E401DE">
        <w:tc>
          <w:tcPr>
            <w:tcW w:w="8494" w:type="dxa"/>
          </w:tcPr>
          <w:p w14:paraId="34421CEC" w14:textId="432E9B41" w:rsidR="00E401DE" w:rsidRPr="00E401DE" w:rsidRDefault="00E401DE" w:rsidP="00E401DE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Caminhos alternativos:</w:t>
            </w:r>
          </w:p>
        </w:tc>
      </w:tr>
      <w:tr w:rsidR="00E401DE" w:rsidRPr="009864DC" w14:paraId="1C25FADB" w14:textId="77777777" w:rsidTr="00E401DE">
        <w:tc>
          <w:tcPr>
            <w:tcW w:w="8494" w:type="dxa"/>
          </w:tcPr>
          <w:p w14:paraId="270594B0" w14:textId="1C11DF8A" w:rsidR="00E401DE" w:rsidRDefault="00E401DE" w:rsidP="00E401DE">
            <w:r>
              <w:t xml:space="preserve">          2</w:t>
            </w:r>
          </w:p>
        </w:tc>
      </w:tr>
      <w:tr w:rsidR="00E401DE" w:rsidRPr="009864DC" w14:paraId="26587F84" w14:textId="77777777" w:rsidTr="00E401DE">
        <w:tc>
          <w:tcPr>
            <w:tcW w:w="8494" w:type="dxa"/>
          </w:tcPr>
          <w:p w14:paraId="0F9370BB" w14:textId="7604700C" w:rsidR="00E401DE" w:rsidRPr="00E401DE" w:rsidRDefault="00E401DE" w:rsidP="00E401DE">
            <w:pPr>
              <w:rPr>
                <w:highlight w:val="darkGray"/>
              </w:rPr>
            </w:pPr>
            <w:r w:rsidRPr="00E401DE">
              <w:rPr>
                <w:highlight w:val="darkGray"/>
              </w:rPr>
              <w:t>Suplementos ou adornos:</w:t>
            </w:r>
          </w:p>
        </w:tc>
      </w:tr>
      <w:bookmarkEnd w:id="1"/>
    </w:tbl>
    <w:p w14:paraId="3C56A33A" w14:textId="77777777" w:rsidR="00A844D2" w:rsidRPr="00E401DE" w:rsidRDefault="00A844D2" w:rsidP="00E401DE"/>
    <w:sectPr w:rsidR="00A844D2" w:rsidRPr="00E401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5B73"/>
    <w:rsid w:val="00454E9D"/>
    <w:rsid w:val="009864DC"/>
    <w:rsid w:val="00A844D2"/>
    <w:rsid w:val="00AC08D3"/>
    <w:rsid w:val="00C1710F"/>
    <w:rsid w:val="00CD474C"/>
    <w:rsid w:val="00DB7508"/>
    <w:rsid w:val="00E401DE"/>
    <w:rsid w:val="00EB5B73"/>
    <w:rsid w:val="00F154CF"/>
    <w:rsid w:val="00F74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8B33C"/>
  <w15:chartTrackingRefBased/>
  <w15:docId w15:val="{EF01351B-E61D-47EE-9BEE-811C53294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E401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101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dos Anjos Martins</dc:creator>
  <cp:keywords/>
  <dc:description/>
  <cp:lastModifiedBy>Fábio dos Anjos Martins</cp:lastModifiedBy>
  <cp:revision>5</cp:revision>
  <dcterms:created xsi:type="dcterms:W3CDTF">2018-01-15T15:29:00Z</dcterms:created>
  <dcterms:modified xsi:type="dcterms:W3CDTF">2018-01-16T22:47:00Z</dcterms:modified>
</cp:coreProperties>
</file>