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480" w:before="480" w:lineRule="auto"/>
        <w:ind w:left="0" w:firstLine="0"/>
        <w:rPr/>
      </w:pPr>
      <w:bookmarkStart w:colFirst="0" w:colLast="0" w:name="_ma8l3jb67teo" w:id="0"/>
      <w:bookmarkEnd w:id="0"/>
      <w:r w:rsidDel="00000000" w:rsidR="00000000" w:rsidRPr="00000000">
        <w:rPr>
          <w:rtl w:val="0"/>
        </w:rPr>
        <w:t xml:space="preserve">O que é mineração de dados?</w:t>
      </w:r>
    </w:p>
    <w:p w:rsidR="00000000" w:rsidDel="00000000" w:rsidP="00000000" w:rsidRDefault="00000000" w:rsidRPr="00000000" w14:paraId="00000002">
      <w:pPr>
        <w:shd w:fill="ffffff" w:val="clear"/>
        <w:spacing w:after="480" w:before="480" w:lineRule="auto"/>
        <w:ind w:left="720" w:firstLine="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mineração de dados ou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data mining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uma estratégia que busca extrair as informações  mais relevantes como </w:t>
      </w:r>
      <w:r w:rsidDel="00000000" w:rsidR="00000000" w:rsidRPr="00000000">
        <w:rPr>
          <w:sz w:val="26"/>
          <w:szCs w:val="26"/>
          <w:rtl w:val="0"/>
        </w:rPr>
        <w:t xml:space="preserve">tendências, </w:t>
      </w:r>
      <w:r w:rsidDel="00000000" w:rsidR="00000000" w:rsidRPr="00000000">
        <w:rPr>
          <w:color w:val="121416"/>
          <w:sz w:val="26"/>
          <w:szCs w:val="26"/>
          <w:rtl w:val="0"/>
        </w:rPr>
        <w:t xml:space="preserve">relações e anomalias</w:t>
      </w:r>
      <w:r w:rsidDel="00000000" w:rsidR="00000000" w:rsidRPr="00000000">
        <w:rPr>
          <w:sz w:val="26"/>
          <w:szCs w:val="26"/>
          <w:rtl w:val="0"/>
        </w:rPr>
        <w:t xml:space="preserve"> úteis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uma ou mais bases de dados. Para esse processo, as empresas utilizam ferramentas especializadas que exploram um volume grande de informações para encontrar padrões ou tirar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insights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irão ajudar nas tomadas de decisão dos gestores.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Tudo isso com auxílio de inteligência artificial, machine learning e estatística.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hd w:fill="ffffff" w:val="clear"/>
        <w:spacing w:after="480" w:before="480" w:lineRule="auto"/>
        <w:ind w:left="0" w:firstLine="0"/>
        <w:rPr/>
      </w:pPr>
      <w:bookmarkStart w:colFirst="0" w:colLast="0" w:name="_8ejhtog8yggu" w:id="1"/>
      <w:bookmarkEnd w:id="1"/>
      <w:r w:rsidDel="00000000" w:rsidR="00000000" w:rsidRPr="00000000">
        <w:rPr>
          <w:rtl w:val="0"/>
        </w:rPr>
        <w:t xml:space="preserve">Qual a importância da mineração de dados?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mineração de dados tem enorme importância estratégica para uma empresa, permitindo que entenda de modo mais contextualizado e preciso os comportamentos dos consumidores e os movimentos de mercado.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compreender os aspectos que influenciam o comportamento e as decisões do cliente, é possível se adaptar rapidamente, aprimorando suas ofertas de produtos ou serviços para angariar resultados positivos.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Além disso, é possível ter em mãos insights que ajudam você a analisar seu banco de dados, entendendo-o e permitindo que você se livre de todas as informações desnecessárias.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é possível melhorar continuamente seu processo de tomada de decisão.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rPr/>
      </w:pPr>
      <w:bookmarkStart w:colFirst="0" w:colLast="0" w:name="_5on41re01d4c" w:id="2"/>
      <w:bookmarkEnd w:id="2"/>
      <w:r w:rsidDel="00000000" w:rsidR="00000000" w:rsidRPr="00000000">
        <w:rPr>
          <w:rtl w:val="0"/>
        </w:rPr>
        <w:t xml:space="preserve">Fases do KDD: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121416"/>
          <w:sz w:val="32"/>
          <w:szCs w:val="32"/>
        </w:rPr>
      </w:pPr>
      <w:r w:rsidDel="00000000" w:rsidR="00000000" w:rsidRPr="00000000">
        <w:rPr>
          <w:color w:val="121416"/>
          <w:sz w:val="32"/>
          <w:szCs w:val="32"/>
          <w:rtl w:val="0"/>
        </w:rPr>
        <w:t xml:space="preserve">Seleção: decidir quais conjuntos de dados serão escolhidos para extrair informações úteis.</w:t>
      </w:r>
    </w:p>
    <w:p w:rsidR="00000000" w:rsidDel="00000000" w:rsidP="00000000" w:rsidRDefault="00000000" w:rsidRPr="00000000" w14:paraId="0000001A">
      <w:pPr>
        <w:rPr>
          <w:color w:val="12141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color w:val="121416"/>
          <w:sz w:val="32"/>
          <w:szCs w:val="32"/>
          <w:rtl w:val="0"/>
        </w:rPr>
        <w:t xml:space="preserve">Limpeza: onde ocorre uma espécie de filtragem de dados, onde os dados </w:t>
      </w:r>
      <w:r w:rsidDel="00000000" w:rsidR="00000000" w:rsidRPr="00000000">
        <w:rPr>
          <w:color w:val="121416"/>
          <w:sz w:val="32"/>
          <w:szCs w:val="32"/>
          <w:highlight w:val="white"/>
          <w:rtl w:val="0"/>
        </w:rPr>
        <w:t xml:space="preserve">ausentes, errôneos ou inconsistentes nas bases de dados devem ser corrigidas de forma a não comprometer a qualidade dos dados, e dados inválidos serão excluídos.</w:t>
      </w:r>
    </w:p>
    <w:p w:rsidR="00000000" w:rsidDel="00000000" w:rsidP="00000000" w:rsidRDefault="00000000" w:rsidRPr="00000000" w14:paraId="0000001C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color w:val="121416"/>
          <w:sz w:val="32"/>
          <w:szCs w:val="32"/>
          <w:highlight w:val="white"/>
          <w:rtl w:val="0"/>
        </w:rPr>
        <w:t xml:space="preserve">Enriquecimento:  onde pode-se melhorar a qualidade de dados com informações adicionais de outras fontes.</w:t>
      </w:r>
    </w:p>
    <w:p w:rsidR="00000000" w:rsidDel="00000000" w:rsidP="00000000" w:rsidRDefault="00000000" w:rsidRPr="00000000" w14:paraId="0000001E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color w:val="121416"/>
          <w:sz w:val="32"/>
          <w:szCs w:val="32"/>
          <w:highlight w:val="white"/>
          <w:rtl w:val="0"/>
        </w:rPr>
        <w:t xml:space="preserve">Transformação ou Codificação de Dados: é a organização dos dados de modo a ficar mais conveniente realizar a mineração de dados.</w:t>
      </w:r>
    </w:p>
    <w:p w:rsidR="00000000" w:rsidDel="00000000" w:rsidP="00000000" w:rsidRDefault="00000000" w:rsidRPr="00000000" w14:paraId="00000020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color w:val="121416"/>
          <w:sz w:val="32"/>
          <w:szCs w:val="32"/>
          <w:highlight w:val="white"/>
          <w:rtl w:val="0"/>
        </w:rPr>
        <w:t xml:space="preserve">Data mining (mineração de dados):</w:t>
      </w:r>
    </w:p>
    <w:p w:rsidR="00000000" w:rsidDel="00000000" w:rsidP="00000000" w:rsidRDefault="00000000" w:rsidRPr="00000000" w14:paraId="00000022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21416"/>
          <w:sz w:val="32"/>
          <w:szCs w:val="32"/>
          <w:highlight w:val="white"/>
        </w:rPr>
      </w:pPr>
      <w:r w:rsidDel="00000000" w:rsidR="00000000" w:rsidRPr="00000000">
        <w:rPr>
          <w:color w:val="121416"/>
          <w:sz w:val="32"/>
          <w:szCs w:val="32"/>
          <w:highlight w:val="white"/>
          <w:rtl w:val="0"/>
        </w:rPr>
        <w:t xml:space="preserve">interpretação/avaliação: esta fase consiste em interpretar os dados gerados e verificar se possuem </w:t>
      </w:r>
      <w:r w:rsidDel="00000000" w:rsidR="00000000" w:rsidRPr="00000000">
        <w:rPr>
          <w:color w:val="121416"/>
          <w:sz w:val="32"/>
          <w:szCs w:val="32"/>
          <w:rtl w:val="0"/>
        </w:rPr>
        <w:t xml:space="preserve">informações úteis como padrões e relações e incorporá-las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/>
      </w:pPr>
      <w:bookmarkStart w:colFirst="0" w:colLast="0" w:name="_z9252dk0rjto" w:id="3"/>
      <w:bookmarkEnd w:id="3"/>
      <w:r w:rsidDel="00000000" w:rsidR="00000000" w:rsidRPr="00000000">
        <w:rPr>
          <w:rtl w:val="0"/>
        </w:rPr>
        <w:t xml:space="preserve">Data warehouse: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Data warehouse é um termo do inglês que significa repositório de dados, ele centraliza e consolida grandes quantidades de dados que fluem de sistemas transnacionais, bancos de dados (pode haver vários) entre outras várias fontes para o data warehouse. Ele funciona como uma coleção de dados que foi acumulado ao longo do tempo, podendo ter tanto dados estruturados quanto dados não estruturados.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rPr/>
      </w:pPr>
      <w:bookmarkStart w:colFirst="0" w:colLast="0" w:name="_hn9f1u390li7" w:id="4"/>
      <w:bookmarkEnd w:id="4"/>
      <w:r w:rsidDel="00000000" w:rsidR="00000000" w:rsidRPr="00000000">
        <w:rPr>
          <w:rtl w:val="0"/>
        </w:rPr>
        <w:t xml:space="preserve">Relação data warehouse e data mining: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Como o data warehouse é um armazenador de dados que centraliza grandes quantidades de dados de diversas fontes, é mais fácil aplicar as técnicas de data mining para conseguir bons resultados e informações relevantes, que podem auxiliar na tomada de decisões e ajudar a ter expectativas para o futuro.</w:t>
      </w:r>
    </w:p>
    <w:p w:rsidR="00000000" w:rsidDel="00000000" w:rsidP="00000000" w:rsidRDefault="00000000" w:rsidRPr="00000000" w14:paraId="0000002E">
      <w:pPr>
        <w:pStyle w:val="Title"/>
        <w:rPr/>
      </w:pPr>
      <w:bookmarkStart w:colFirst="0" w:colLast="0" w:name="_fwitton1gdju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Title"/>
        <w:rPr/>
      </w:pPr>
      <w:bookmarkStart w:colFirst="0" w:colLast="0" w:name="_3a1khuwcyc92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Subtitle"/>
        <w:rPr>
          <w:color w:val="121416"/>
        </w:rPr>
      </w:pPr>
      <w:bookmarkStart w:colFirst="0" w:colLast="0" w:name="_tv94l9w3qob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rPr>
          <w:rFonts w:ascii="Verdana" w:cs="Verdana" w:eastAsia="Verdana" w:hAnsi="Verdana"/>
          <w:color w:val="121416"/>
          <w:sz w:val="24"/>
          <w:szCs w:val="24"/>
        </w:rPr>
      </w:pPr>
      <w:bookmarkStart w:colFirst="0" w:colLast="0" w:name="_qv7xe0jiiow4" w:id="8"/>
      <w:bookmarkEnd w:id="8"/>
      <w:r w:rsidDel="00000000" w:rsidR="00000000" w:rsidRPr="00000000">
        <w:rPr>
          <w:color w:val="121416"/>
          <w:rtl w:val="0"/>
        </w:rPr>
        <w:t xml:space="preserve">Pesquisar </w:t>
      </w:r>
      <w:r w:rsidDel="00000000" w:rsidR="00000000" w:rsidRPr="00000000">
        <w:rPr>
          <w:rFonts w:ascii="Verdana" w:cs="Verdana" w:eastAsia="Verdana" w:hAnsi="Verdana"/>
          <w:color w:val="121416"/>
          <w:sz w:val="24"/>
          <w:szCs w:val="24"/>
          <w:rtl w:val="0"/>
        </w:rPr>
        <w:t xml:space="preserve">os seguintes tópicos: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hd w:fill="ffffff" w:val="clear"/>
        <w:spacing w:after="0" w:afterAutospacing="0" w:before="48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O que é mineração de dados?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Qual a importância da mineração de dados?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Tipos de dados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Data mining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Data warehouse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Relação Data mining e Data warehouse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Fases do KDD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Resultado da Mineração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Aplicações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Objetivos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spacing w:after="48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trike w:val="1"/>
          <w:color w:val="121416"/>
          <w:sz w:val="28"/>
          <w:szCs w:val="28"/>
          <w:rtl w:val="0"/>
        </w:rPr>
        <w:t xml:space="preserve">Conhecimento</w:t>
      </w:r>
    </w:p>
    <w:p w:rsidR="00000000" w:rsidDel="00000000" w:rsidP="00000000" w:rsidRDefault="00000000" w:rsidRPr="00000000" w14:paraId="00000040">
      <w:pPr>
        <w:pStyle w:val="Subtitle"/>
        <w:rPr>
          <w:color w:val="121416"/>
        </w:rPr>
      </w:pPr>
      <w:bookmarkStart w:colFirst="0" w:colLast="0" w:name="_i1s8i2b5wcgm" w:id="9"/>
      <w:bookmarkEnd w:id="9"/>
      <w:r w:rsidDel="00000000" w:rsidR="00000000" w:rsidRPr="00000000">
        <w:rPr>
          <w:color w:val="121416"/>
          <w:rtl w:val="0"/>
        </w:rPr>
        <w:t xml:space="preserve">Fazer uma aplicação prática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Title"/>
        <w:rPr/>
      </w:pPr>
      <w:bookmarkStart w:colFirst="0" w:colLast="0" w:name="_j4rdtx87arf7" w:id="10"/>
      <w:bookmarkEnd w:id="10"/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https://blog.betrybe.com/tecnologia/mineracao-de-dados/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https://blog.unyleya.edu.br/inicie-sua-carreira/mineracao-de-dados/#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O_que_e_mineracao_de_dados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https://netsupport.com.br/mineracao-de-dados/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https://blog.cedrotech.com/mineracao-de-dados-o-que-e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http://www.ufopa.edu.br/lsd/index.php?option=com_content&amp;view=article&amp;id=8:beginners&amp;catid=19&amp;Itemid=260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https://www.totvs.com/blog/negocios/mineracao-de-dados/#:~:text=todas%20as%20aplica%C3%A7%C3%B5es.-,Qual%20a%20import%C3%A2ncia%20da%20minera%C3%A7%C3%A3o%20de%20dados%3F,e%20os%20movimentos%20de%20mercado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https://distrito.me/blog/data-mining/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https://danielteofilo.wordpress.com/2015/02/16/kdd-knowlegde-discovery-in-database/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https://www.trinapse.com.br/blog/utilizar-data-warehouse-e-data-mining/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https://aws.amazon.com/pt/data-warehouse/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121416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ufopa.edu.br/lsd/index.php?option=com_content&amp;view=article&amp;id=8:beginners&amp;catid=19&amp;Itemid=260" TargetMode="External"/><Relationship Id="rId10" Type="http://schemas.openxmlformats.org/officeDocument/2006/relationships/hyperlink" Target="https://blog.cedrotech.com/mineracao-de-dados-o-que-e" TargetMode="External"/><Relationship Id="rId13" Type="http://schemas.openxmlformats.org/officeDocument/2006/relationships/hyperlink" Target="https://distrito.me/blog/data-mining/" TargetMode="External"/><Relationship Id="rId12" Type="http://schemas.openxmlformats.org/officeDocument/2006/relationships/hyperlink" Target="https://www.totvs.com/blog/negocios/mineracao-de-dados/#:~:text=todas%20as%20aplica%C3%A7%C3%B5es.-,Qual%20a%20import%C3%A2ncia%20da%20minera%C3%A7%C3%A3o%20de%20dados%3F,e%20os%20movimentos%20de%20mercad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etsupport.com.br/mineracao-de-dados/" TargetMode="External"/><Relationship Id="rId14" Type="http://schemas.openxmlformats.org/officeDocument/2006/relationships/hyperlink" Target="https://danielteofilo.wordpress.com/2015/02/16/kdd-knowlegde-discovery-in-database/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betrybe.com/tecnologia/mineracao-de-dados/" TargetMode="External"/><Relationship Id="rId7" Type="http://schemas.openxmlformats.org/officeDocument/2006/relationships/hyperlink" Target="https://blog.unyleya.edu.br/inicie-sua-carreira/mineracao-de-dados/#O_que_e_mineracao_de_dados" TargetMode="External"/><Relationship Id="rId8" Type="http://schemas.openxmlformats.org/officeDocument/2006/relationships/hyperlink" Target="https://blog.unyleya.edu.br/inicie-sua-carreira/mineracao-de-dados/#O_que_e_mineracao_de_dado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