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59F9" w14:textId="77777777" w:rsidR="003C51C8" w:rsidRDefault="00000000">
      <w:pPr>
        <w:pStyle w:val="Ttulo"/>
        <w:spacing w:line="314" w:lineRule="auto"/>
        <w:ind w:left="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Leonardo Vieira Machado</w:t>
      </w:r>
      <w:r>
        <w:rPr>
          <w:rFonts w:ascii="Arial" w:eastAsia="Arial" w:hAnsi="Arial" w:cs="Arial"/>
          <w:sz w:val="28"/>
          <w:szCs w:val="28"/>
        </w:rPr>
        <w:br/>
        <w:t>Nicolas Almeida Prado da Silva</w:t>
      </w:r>
    </w:p>
    <w:p w14:paraId="5F6759D5" w14:textId="77777777" w:rsidR="003C51C8" w:rsidRDefault="003C51C8">
      <w:pPr>
        <w:pStyle w:val="Ttulo"/>
        <w:spacing w:line="314" w:lineRule="auto"/>
        <w:ind w:firstLine="13"/>
      </w:pPr>
    </w:p>
    <w:p w14:paraId="1AEE18F2" w14:textId="77777777" w:rsidR="003C51C8" w:rsidRDefault="003C51C8">
      <w:pPr>
        <w:pStyle w:val="Ttulo"/>
        <w:spacing w:line="314" w:lineRule="auto"/>
        <w:ind w:firstLine="13"/>
      </w:pPr>
    </w:p>
    <w:p w14:paraId="3B3FCA37" w14:textId="77777777" w:rsidR="003C51C8" w:rsidRDefault="003C51C8">
      <w:pPr>
        <w:pStyle w:val="Ttulo"/>
        <w:spacing w:line="314" w:lineRule="auto"/>
        <w:ind w:firstLine="13"/>
      </w:pPr>
    </w:p>
    <w:p w14:paraId="193D72B4" w14:textId="77777777" w:rsidR="003C51C8" w:rsidRDefault="003C51C8">
      <w:pPr>
        <w:pStyle w:val="Ttulo"/>
        <w:spacing w:line="314" w:lineRule="auto"/>
        <w:ind w:firstLine="13"/>
      </w:pPr>
    </w:p>
    <w:p w14:paraId="65662B3F" w14:textId="77777777" w:rsidR="003C51C8" w:rsidRDefault="003C51C8">
      <w:pPr>
        <w:pStyle w:val="Ttulo"/>
        <w:spacing w:line="314" w:lineRule="auto"/>
        <w:ind w:firstLine="13"/>
      </w:pPr>
    </w:p>
    <w:p w14:paraId="1B95F125" w14:textId="77777777" w:rsidR="003C51C8" w:rsidRDefault="003C51C8">
      <w:pPr>
        <w:pStyle w:val="Ttulo"/>
        <w:spacing w:line="314" w:lineRule="auto"/>
        <w:ind w:firstLine="13"/>
      </w:pPr>
    </w:p>
    <w:p w14:paraId="6250E970" w14:textId="77777777" w:rsidR="003C51C8" w:rsidRDefault="003C51C8">
      <w:pPr>
        <w:pStyle w:val="Ttulo"/>
        <w:spacing w:line="314" w:lineRule="auto"/>
        <w:ind w:firstLine="13"/>
      </w:pPr>
    </w:p>
    <w:p w14:paraId="55185516" w14:textId="77777777" w:rsidR="003C51C8" w:rsidRDefault="003C51C8">
      <w:pPr>
        <w:pStyle w:val="Ttulo"/>
        <w:spacing w:line="314" w:lineRule="auto"/>
        <w:ind w:firstLine="13"/>
      </w:pPr>
    </w:p>
    <w:p w14:paraId="2185204F" w14:textId="77777777" w:rsidR="003C51C8" w:rsidRDefault="003C51C8">
      <w:pPr>
        <w:pStyle w:val="Ttulo"/>
        <w:spacing w:line="314" w:lineRule="auto"/>
        <w:ind w:firstLine="13"/>
      </w:pPr>
    </w:p>
    <w:p w14:paraId="0B353F15" w14:textId="77777777" w:rsidR="003C51C8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Caracterizando a atividade de </w:t>
      </w:r>
      <w:proofErr w:type="spellStart"/>
      <w:r>
        <w:rPr>
          <w:rFonts w:ascii="Arial" w:eastAsia="Arial" w:hAnsi="Arial" w:cs="Arial"/>
          <w:b/>
          <w:bCs/>
          <w:color w:val="000000"/>
          <w:sz w:val="40"/>
          <w:szCs w:val="40"/>
        </w:rPr>
        <w:t>code</w:t>
      </w:r>
      <w:proofErr w:type="spellEnd"/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review no github</w:t>
      </w:r>
    </w:p>
    <w:p w14:paraId="14C1CDF1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6A064AB3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0E6C9F0E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781E9062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4795F790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5F4721CF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46E8DB83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6E3A1E35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46A5CD7E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61C92686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7CD7D504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7F1401B2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3D92049F" w14:textId="77777777" w:rsidR="003C51C8" w:rsidRDefault="003C51C8">
      <w:pPr>
        <w:spacing w:line="415" w:lineRule="auto"/>
        <w:ind w:left="3531" w:right="3537"/>
        <w:jc w:val="center"/>
        <w:rPr>
          <w:b/>
          <w:bCs/>
          <w:sz w:val="28"/>
          <w:szCs w:val="28"/>
        </w:rPr>
      </w:pPr>
    </w:p>
    <w:p w14:paraId="25C82473" w14:textId="77777777" w:rsidR="003C51C8" w:rsidRDefault="00000000">
      <w:pPr>
        <w:spacing w:line="415" w:lineRule="auto"/>
        <w:ind w:left="3531" w:right="3537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Belo Horizonte 2026</w:t>
      </w:r>
    </w:p>
    <w:sdt>
      <w:sdtPr>
        <w:id w:val="162558113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</w:rPr>
      </w:sdtEndPr>
      <w:sdtContent>
        <w:p w14:paraId="193F0961" w14:textId="628F59BC" w:rsidR="00A6263E" w:rsidRPr="00A6263E" w:rsidRDefault="00A6263E" w:rsidP="00A6263E">
          <w:pPr>
            <w:pStyle w:val="CabealhodoSumrio"/>
            <w:jc w:val="center"/>
            <w:rPr>
              <w:rFonts w:ascii="Arial" w:hAnsi="Arial" w:cs="Arial"/>
              <w:b/>
              <w:bCs/>
              <w:color w:val="000000" w:themeColor="text1"/>
            </w:rPr>
          </w:pPr>
          <w:r w:rsidRPr="00A6263E">
            <w:rPr>
              <w:rFonts w:ascii="Arial" w:hAnsi="Arial" w:cs="Arial"/>
              <w:b/>
              <w:bCs/>
              <w:color w:val="000000" w:themeColor="text1"/>
            </w:rPr>
            <w:t>Sumário</w:t>
          </w:r>
        </w:p>
        <w:p w14:paraId="1BCC9A20" w14:textId="32669145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03962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 Introdução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_Toc229103962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2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1341741A" w14:textId="59EFD164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3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 Metodologia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_Toc229103963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4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510FBEF2" w14:textId="2EDFA20E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4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 Passo a passo do experimento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_Toc229103964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641D17EA" w14:textId="6A78D746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5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 Decisões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_Toc229103965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4B2B4938" w14:textId="22E6896E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6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2.3 Materiais utilizados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_Toc229103966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56A4C1AF" w14:textId="1C4DED8D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7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2.4 Métodos utilizados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_Toc229103967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9A73656" w14:textId="103447A7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8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2.5 Métricas e suas unidades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_Toc229103968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6EDC39F6" w14:textId="5C5268AE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9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 Visualização dos Resultados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_Toc229103969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11A87F77" w14:textId="2D99E5D7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0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 Visualização tabular e gráfica dos dados colhidos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_Toc229103970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82EBDB1" w14:textId="70B45E54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1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Confronto das Questões de Pesquisa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_Toc229103971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14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42FF164" w14:textId="0454E34A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2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4.2 Insights e Estatísticas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_Toc229103972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3E4C44BF" w14:textId="6B934599" w:rsidR="00A6263E" w:rsidRPr="00A6263E" w:rsidRDefault="00A6263E">
          <w:pPr>
            <w:pStyle w:val="Sumrio2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3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 Conclusão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_Toc229103973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EF62ECD" w14:textId="75D32F64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4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5.1 Tomada de Decisão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_Toc229103974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156E3907" w14:textId="165F66F3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5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5.2 Sugestões Futuras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_Toc229103975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22578098" w14:textId="64FD400F" w:rsidR="00A6263E" w:rsidRDefault="00A6263E">
          <w:r>
            <w:rPr>
              <w:b/>
              <w:bCs/>
            </w:rPr>
            <w:fldChar w:fldCharType="end"/>
          </w:r>
        </w:p>
      </w:sdtContent>
    </w:sdt>
    <w:p w14:paraId="27504FA2" w14:textId="77777777" w:rsidR="003C51C8" w:rsidRDefault="00000000">
      <w:pPr>
        <w:pBdr>
          <w:top w:val="nil"/>
          <w:left w:val="nil"/>
          <w:bottom w:val="nil"/>
          <w:right w:val="nil"/>
          <w:between w:val="nil"/>
        </w:pBdr>
        <w:ind w:left="134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br/>
      </w:r>
      <w:r>
        <w:rPr>
          <w:rFonts w:ascii="Arial" w:eastAsia="Arial" w:hAnsi="Arial" w:cs="Arial"/>
          <w:b/>
          <w:bCs/>
          <w:color w:val="000000"/>
        </w:rPr>
        <w:br/>
      </w:r>
    </w:p>
    <w:p w14:paraId="4F0BC694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ind w:left="134"/>
        <w:rPr>
          <w:color w:val="000000"/>
          <w:sz w:val="20"/>
          <w:szCs w:val="20"/>
        </w:rPr>
      </w:pPr>
    </w:p>
    <w:p w14:paraId="11CDF59C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ind w:left="134"/>
        <w:rPr>
          <w:color w:val="000000"/>
          <w:sz w:val="20"/>
          <w:szCs w:val="20"/>
        </w:rPr>
      </w:pPr>
    </w:p>
    <w:p w14:paraId="25540CFB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482D293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49D51FA1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102B2F3E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63C02980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5E04F461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7F20281E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5F2C2496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66496102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0BE6135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7B52AF6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2D89D8B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01936B01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E41E7FD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64A40240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62EBC412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87C2DD5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80D2A80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7617BFC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7A6C954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13AD5F9E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368DD35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3726C10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0FB002E8" w14:textId="58FB1571" w:rsidR="003C51C8" w:rsidRPr="002B365B" w:rsidRDefault="00000000">
      <w:pPr>
        <w:pStyle w:val="Ttulo1"/>
        <w:ind w:left="0"/>
        <w:rPr>
          <w:rFonts w:ascii="Arial" w:eastAsia="Arial" w:hAnsi="Arial" w:cs="Arial"/>
          <w:sz w:val="28"/>
          <w:szCs w:val="28"/>
        </w:rPr>
      </w:pPr>
      <w:bookmarkStart w:id="0" w:name="_Toc229103962"/>
      <w:r w:rsidRPr="002B365B">
        <w:rPr>
          <w:rFonts w:ascii="Arial" w:eastAsia="Arial" w:hAnsi="Arial" w:cs="Arial"/>
          <w:sz w:val="28"/>
          <w:szCs w:val="28"/>
        </w:rPr>
        <w:t>1. Introdução</w:t>
      </w:r>
      <w:bookmarkEnd w:id="0"/>
    </w:p>
    <w:p w14:paraId="08460BC7" w14:textId="0EF4AC1B" w:rsidR="002B365B" w:rsidRDefault="002B365B" w:rsidP="002B365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lastRenderedPageBreak/>
        <w:t>1.1 Contextualização</w:t>
      </w:r>
    </w:p>
    <w:p w14:paraId="68614D72" w14:textId="63E611E6" w:rsidR="002B365B" w:rsidRPr="002B365B" w:rsidRDefault="002B365B" w:rsidP="002B365B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No contexto do desenvolvimento ágil e de sistemas </w:t>
      </w:r>
      <w:r w:rsidRPr="002B365B">
        <w:rPr>
          <w:rFonts w:ascii="Arial" w:eastAsia="Arial" w:hAnsi="Arial" w:cs="Arial"/>
          <w:i/>
          <w:iCs/>
          <w:color w:val="000000"/>
        </w:rPr>
        <w:t xml:space="preserve">open </w:t>
      </w:r>
      <w:proofErr w:type="spellStart"/>
      <w:r w:rsidRPr="002B365B">
        <w:rPr>
          <w:rFonts w:ascii="Arial" w:eastAsia="Arial" w:hAnsi="Arial" w:cs="Arial"/>
          <w:i/>
          <w:iCs/>
          <w:color w:val="000000"/>
        </w:rPr>
        <w:t>source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, a revisão de código consolidou-se como uma prática fundamental para inspecionar e garantir a qualidade do software. Em plataformas como o GitHub, essa dinâmica ocorre através de </w:t>
      </w:r>
      <w:proofErr w:type="spellStart"/>
      <w:r w:rsidRPr="002B365B">
        <w:rPr>
          <w:rFonts w:ascii="Arial" w:eastAsia="Arial" w:hAnsi="Arial" w:cs="Arial"/>
          <w:i/>
          <w:iCs/>
          <w:color w:val="000000"/>
        </w:rPr>
        <w:t>Pull</w:t>
      </w:r>
      <w:proofErr w:type="spellEnd"/>
      <w:r w:rsidRPr="002B365B"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 w:rsidRPr="002B365B">
        <w:rPr>
          <w:rFonts w:ascii="Arial" w:eastAsia="Arial" w:hAnsi="Arial" w:cs="Arial"/>
          <w:i/>
          <w:iCs/>
          <w:color w:val="000000"/>
        </w:rPr>
        <w:t>Requests</w:t>
      </w:r>
      <w:proofErr w:type="spellEnd"/>
      <w:r>
        <w:rPr>
          <w:rFonts w:ascii="Arial" w:eastAsia="Arial" w:hAnsi="Arial" w:cs="Arial"/>
          <w:color w:val="000000"/>
        </w:rPr>
        <w:t xml:space="preserve">, </w:t>
      </w:r>
      <w:r w:rsidRPr="002B365B">
        <w:rPr>
          <w:rFonts w:ascii="Arial" w:eastAsia="Arial" w:hAnsi="Arial" w:cs="Arial"/>
          <w:color w:val="000000"/>
        </w:rPr>
        <w:t>que funcionam como fóruns de avaliação antes da integração. Compreender as variáveis que influenciam a aprovação (</w:t>
      </w:r>
      <w:r w:rsidRPr="002B365B">
        <w:rPr>
          <w:rFonts w:ascii="Arial" w:eastAsia="Arial" w:hAnsi="Arial" w:cs="Arial"/>
          <w:i/>
          <w:iCs/>
          <w:color w:val="000000"/>
        </w:rPr>
        <w:t>MERGE</w:t>
      </w:r>
      <w:r w:rsidRPr="002B365B">
        <w:rPr>
          <w:rFonts w:ascii="Arial" w:eastAsia="Arial" w:hAnsi="Arial" w:cs="Arial"/>
          <w:color w:val="000000"/>
        </w:rPr>
        <w:t>) ou rejeição (</w:t>
      </w:r>
      <w:r w:rsidRPr="002B365B">
        <w:rPr>
          <w:rFonts w:ascii="Arial" w:eastAsia="Arial" w:hAnsi="Arial" w:cs="Arial"/>
          <w:i/>
          <w:iCs/>
          <w:color w:val="000000"/>
        </w:rPr>
        <w:t>CLOSE</w:t>
      </w:r>
      <w:r w:rsidRPr="002B365B">
        <w:rPr>
          <w:rFonts w:ascii="Arial" w:eastAsia="Arial" w:hAnsi="Arial" w:cs="Arial"/>
          <w:color w:val="000000"/>
        </w:rPr>
        <w:t>) dessas submissões é essencial para otimizar os fluxos de trabalho da equipe de engenharia.</w:t>
      </w:r>
    </w:p>
    <w:p w14:paraId="585B25A0" w14:textId="53972488" w:rsidR="002B365B" w:rsidRDefault="002B365B" w:rsidP="002B365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1.2 Problema foco no experimento</w:t>
      </w:r>
    </w:p>
    <w:p w14:paraId="26245AF7" w14:textId="40D14788" w:rsidR="002B365B" w:rsidRPr="002B365B" w:rsidRDefault="002B365B" w:rsidP="002B365B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  <w:color w:val="000000"/>
        </w:rPr>
      </w:pPr>
      <w:r w:rsidRPr="002B365B">
        <w:rPr>
          <w:rFonts w:ascii="Arial" w:eastAsia="Arial" w:hAnsi="Arial" w:cs="Arial"/>
          <w:color w:val="000000"/>
        </w:rPr>
        <w:t>O problema central deste experimento reside na dificuldade de compreender, com base em dados empíricos, quais fatores e características de um PR influenciam diretamente na sua aceitação ou rejeição, bem como no esforço de revisão exigido pela comunidade.</w:t>
      </w:r>
    </w:p>
    <w:p w14:paraId="6E00310A" w14:textId="77777777" w:rsidR="002B365B" w:rsidRDefault="002B365B" w:rsidP="002B365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1.3 Questões-Pesquisa (</w:t>
      </w:r>
      <w:proofErr w:type="spellStart"/>
      <w:r w:rsidRPr="002B365B">
        <w:rPr>
          <w:rFonts w:ascii="Arial" w:eastAsia="Arial" w:hAnsi="Arial" w:cs="Arial"/>
          <w:b/>
          <w:bCs/>
          <w:color w:val="000000"/>
        </w:rPr>
        <w:t>RQs</w:t>
      </w:r>
      <w:proofErr w:type="spellEnd"/>
      <w:r w:rsidRPr="002B365B">
        <w:rPr>
          <w:rFonts w:ascii="Arial" w:eastAsia="Arial" w:hAnsi="Arial" w:cs="Arial"/>
          <w:b/>
          <w:bCs/>
          <w:color w:val="000000"/>
        </w:rPr>
        <w:t>)</w:t>
      </w:r>
    </w:p>
    <w:p w14:paraId="722C8DCA" w14:textId="151176A3" w:rsidR="003C51C8" w:rsidRPr="002B365B" w:rsidRDefault="00000000" w:rsidP="002B365B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color w:val="000000"/>
        </w:rPr>
        <w:t>Para guiar o experimento, foram definidas as seguintes Questões de Pesquisa:</w:t>
      </w:r>
      <w:r w:rsidRPr="002B365B">
        <w:rPr>
          <w:rFonts w:ascii="Arial" w:eastAsia="Arial" w:hAnsi="Arial" w:cs="Arial"/>
          <w:color w:val="000000"/>
        </w:rPr>
        <w:br/>
      </w:r>
      <w:r w:rsidRPr="002B365B">
        <w:rPr>
          <w:rFonts w:ascii="Arial" w:eastAsia="Arial" w:hAnsi="Arial" w:cs="Arial"/>
          <w:color w:val="000000"/>
        </w:rPr>
        <w:br/>
      </w:r>
      <w:r w:rsidRPr="002B365B">
        <w:rPr>
          <w:rFonts w:ascii="Arial" w:eastAsia="Arial" w:hAnsi="Arial" w:cs="Arial"/>
          <w:b/>
          <w:bCs/>
          <w:color w:val="000000"/>
        </w:rPr>
        <w:t>A. Feedback Final das Revisões (Status do PR):</w:t>
      </w:r>
    </w:p>
    <w:p w14:paraId="32488435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01. Qual a relação entre o tamanho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2304A89E" w14:textId="77777777" w:rsidR="003C51C8" w:rsidRPr="002B365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menores (menos arquivos e linhas) tenham maior taxa de aceitação (Merge).</w:t>
      </w:r>
    </w:p>
    <w:p w14:paraId="04C57431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02. Qual a relação entre o tempo de análise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26073785" w14:textId="77777777" w:rsidR="003C51C8" w:rsidRPr="002B365B" w:rsidRDefault="00000000">
      <w:pPr>
        <w:numPr>
          <w:ilvl w:val="1"/>
          <w:numId w:val="1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com menos tempo de análise tenham menor taxa de aceitação (Merge).</w:t>
      </w:r>
    </w:p>
    <w:p w14:paraId="7DE9BA3C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03. Qual a relação entre a descrição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0A9A9699" w14:textId="77777777" w:rsidR="003C51C8" w:rsidRPr="002B365B" w:rsidRDefault="00000000">
      <w:pPr>
        <w:numPr>
          <w:ilvl w:val="1"/>
          <w:numId w:val="1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mais descritivos tenham maior taxa de aceitação.</w:t>
      </w:r>
    </w:p>
    <w:p w14:paraId="6790165D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04. Qual a relação entre as interações nos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1DB6E320" w14:textId="77777777" w:rsidR="003C51C8" w:rsidRPr="002B365B" w:rsidRDefault="00000000">
      <w:pPr>
        <w:numPr>
          <w:ilvl w:val="1"/>
          <w:numId w:val="1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com mais interações tenham maior taxa de aceitação.</w:t>
      </w:r>
    </w:p>
    <w:p w14:paraId="0C340756" w14:textId="77777777" w:rsidR="003C51C8" w:rsidRPr="002B365B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B. Número de Revisões:</w:t>
      </w:r>
    </w:p>
    <w:p w14:paraId="430A375F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05. Qual a relação entre o tamanho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 realizadas?</w:t>
      </w:r>
    </w:p>
    <w:p w14:paraId="79FB1C23" w14:textId="77777777" w:rsidR="003C51C8" w:rsidRPr="002B365B" w:rsidRDefault="00000000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menores tenham menos revisões realizadas.</w:t>
      </w:r>
    </w:p>
    <w:p w14:paraId="317368BF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06. Qual a relação entre o tempo de análise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</w:t>
      </w:r>
      <w:r w:rsidRPr="002B365B">
        <w:rPr>
          <w:rFonts w:ascii="Arial" w:eastAsia="Arial" w:hAnsi="Arial" w:cs="Arial"/>
        </w:rPr>
        <w:t xml:space="preserve"> </w:t>
      </w:r>
      <w:r w:rsidRPr="002B365B">
        <w:rPr>
          <w:rFonts w:ascii="Arial" w:eastAsia="Arial" w:hAnsi="Arial" w:cs="Arial"/>
          <w:color w:val="000000"/>
        </w:rPr>
        <w:t>realizadas?</w:t>
      </w:r>
    </w:p>
    <w:p w14:paraId="33862EF2" w14:textId="77777777" w:rsidR="003C51C8" w:rsidRPr="002B365B" w:rsidRDefault="00000000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com mais tempo de análise tenham um número maior de revisões realizadas.</w:t>
      </w:r>
    </w:p>
    <w:p w14:paraId="3DC3BF4C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07. Qual a relação entre a descrição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 realizadas?</w:t>
      </w:r>
    </w:p>
    <w:p w14:paraId="198EA818" w14:textId="77777777" w:rsidR="003C51C8" w:rsidRPr="002B365B" w:rsidRDefault="00000000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lastRenderedPageBreak/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mais descritivos, tenham menos revisões realizadas.</w:t>
      </w:r>
    </w:p>
    <w:p w14:paraId="10D36043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08. Qual a relação entre as interações nos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 realizadas?</w:t>
      </w:r>
    </w:p>
    <w:p w14:paraId="02E5BA00" w14:textId="3CBEE314" w:rsidR="003C51C8" w:rsidRPr="002B365B" w:rsidRDefault="00000000" w:rsidP="002B365B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Hipótese: </w:t>
      </w:r>
      <w:r>
        <w:rPr>
          <w:rFonts w:ascii="Arial" w:eastAsia="Arial" w:hAnsi="Arial" w:cs="Arial"/>
        </w:rPr>
        <w:t xml:space="preserve">Espera-se que </w:t>
      </w:r>
      <w:proofErr w:type="spellStart"/>
      <w:r>
        <w:rPr>
          <w:rFonts w:ascii="Arial" w:eastAsia="Arial" w:hAnsi="Arial" w:cs="Arial"/>
        </w:rPr>
        <w:t>PRs</w:t>
      </w:r>
      <w:proofErr w:type="spellEnd"/>
      <w:r>
        <w:rPr>
          <w:rFonts w:ascii="Arial" w:eastAsia="Arial" w:hAnsi="Arial" w:cs="Arial"/>
        </w:rPr>
        <w:t xml:space="preserve"> mais interações, tenham mais revisões realizadas.</w:t>
      </w:r>
    </w:p>
    <w:p w14:paraId="598A0A8B" w14:textId="30560D58" w:rsidR="002B365B" w:rsidRDefault="002B365B" w:rsidP="002B365B">
      <w:pPr>
        <w:pStyle w:val="PargrafodaLista"/>
        <w:spacing w:before="240" w:after="240" w:line="276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2B365B">
        <w:rPr>
          <w:rFonts w:ascii="Arial" w:eastAsia="Arial" w:hAnsi="Arial" w:cs="Arial"/>
          <w:b/>
          <w:bCs/>
          <w:sz w:val="24"/>
          <w:szCs w:val="24"/>
        </w:rPr>
        <w:t>1.4 Objetivo</w:t>
      </w:r>
    </w:p>
    <w:p w14:paraId="53E06596" w14:textId="6FDC984B" w:rsidR="002B365B" w:rsidRPr="002B365B" w:rsidRDefault="002B365B" w:rsidP="000118FB">
      <w:pPr>
        <w:spacing w:before="240" w:after="240" w:line="276" w:lineRule="auto"/>
        <w:ind w:firstLine="720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Analisar a atividade de </w:t>
      </w:r>
      <w:proofErr w:type="spellStart"/>
      <w:r w:rsidRPr="002B365B">
        <w:rPr>
          <w:rFonts w:ascii="Arial" w:eastAsia="Arial" w:hAnsi="Arial" w:cs="Arial"/>
          <w:i/>
          <w:iCs/>
        </w:rPr>
        <w:t>code</w:t>
      </w:r>
      <w:proofErr w:type="spellEnd"/>
      <w:r w:rsidRPr="002B365B">
        <w:rPr>
          <w:rFonts w:ascii="Arial" w:eastAsia="Arial" w:hAnsi="Arial" w:cs="Arial"/>
          <w:i/>
          <w:iCs/>
        </w:rPr>
        <w:t xml:space="preserve"> review</w:t>
      </w:r>
      <w:r w:rsidRPr="002B365B">
        <w:rPr>
          <w:rFonts w:ascii="Arial" w:eastAsia="Arial" w:hAnsi="Arial" w:cs="Arial"/>
        </w:rPr>
        <w:t xml:space="preserve"> em repositórios populares do GitHub, com o intuito de identificar quais variáveis influenciam no </w:t>
      </w:r>
      <w:r w:rsidRPr="002B365B">
        <w:rPr>
          <w:rFonts w:ascii="Arial" w:eastAsia="Arial" w:hAnsi="Arial" w:cs="Arial"/>
          <w:i/>
          <w:iCs/>
        </w:rPr>
        <w:t>merge</w:t>
      </w:r>
      <w:r w:rsidRPr="002B365B">
        <w:rPr>
          <w:rFonts w:ascii="Arial" w:eastAsia="Arial" w:hAnsi="Arial" w:cs="Arial"/>
        </w:rPr>
        <w:t xml:space="preserve"> de um PR e na quantidade de revisões realizadas, sob a ótica dos desenvolvedores que submetem contribuições.</w:t>
      </w:r>
    </w:p>
    <w:p w14:paraId="07220315" w14:textId="354AD8A5" w:rsidR="007009EF" w:rsidRDefault="007009EF" w:rsidP="007009EF">
      <w:pPr>
        <w:pStyle w:val="PargrafodaLista"/>
        <w:spacing w:before="240" w:after="240" w:line="276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009EF">
        <w:rPr>
          <w:rFonts w:ascii="Arial" w:eastAsia="Arial" w:hAnsi="Arial" w:cs="Arial"/>
          <w:b/>
          <w:bCs/>
          <w:sz w:val="24"/>
          <w:szCs w:val="24"/>
        </w:rPr>
        <w:t xml:space="preserve">1.5 </w:t>
      </w:r>
      <w:r w:rsidR="002B365B" w:rsidRPr="007009EF">
        <w:rPr>
          <w:rFonts w:ascii="Arial" w:eastAsia="Arial" w:hAnsi="Arial" w:cs="Arial"/>
          <w:b/>
          <w:bCs/>
          <w:sz w:val="24"/>
          <w:szCs w:val="24"/>
        </w:rPr>
        <w:t>Objetivos específicos</w:t>
      </w:r>
    </w:p>
    <w:p w14:paraId="4AD9609B" w14:textId="77777777" w:rsidR="007009EF" w:rsidRPr="007009EF" w:rsidRDefault="007009EF" w:rsidP="007009EF">
      <w:pPr>
        <w:pStyle w:val="PargrafodaLista"/>
        <w:spacing w:before="240" w:after="240" w:line="276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A733307" w14:textId="1C25B72B" w:rsidR="007009EF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 xml:space="preserve">Minerar dados de </w:t>
      </w:r>
      <w:proofErr w:type="spellStart"/>
      <w:r w:rsidRPr="007009EF">
        <w:rPr>
          <w:rFonts w:ascii="Arial" w:eastAsia="Arial" w:hAnsi="Arial" w:cs="Arial"/>
          <w:sz w:val="24"/>
          <w:szCs w:val="24"/>
        </w:rPr>
        <w:t>PRs</w:t>
      </w:r>
      <w:proofErr w:type="spellEnd"/>
      <w:r w:rsidRPr="007009EF">
        <w:rPr>
          <w:rFonts w:ascii="Arial" w:eastAsia="Arial" w:hAnsi="Arial" w:cs="Arial"/>
          <w:sz w:val="24"/>
          <w:szCs w:val="24"/>
        </w:rPr>
        <w:t xml:space="preserve"> submetidos aos 200 repositórios mais populares do GitHub. </w:t>
      </w:r>
    </w:p>
    <w:p w14:paraId="00793B09" w14:textId="6DF0A2CB" w:rsidR="007009EF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 xml:space="preserve">Quantificar e comparar o tamanho, tempo de análise, descrição e interações dos </w:t>
      </w:r>
      <w:proofErr w:type="spellStart"/>
      <w:r w:rsidRPr="007009EF">
        <w:rPr>
          <w:rFonts w:ascii="Arial" w:eastAsia="Arial" w:hAnsi="Arial" w:cs="Arial"/>
          <w:sz w:val="24"/>
          <w:szCs w:val="24"/>
        </w:rPr>
        <w:t>PRs</w:t>
      </w:r>
      <w:proofErr w:type="spellEnd"/>
      <w:r w:rsidRPr="007009EF">
        <w:rPr>
          <w:rFonts w:ascii="Arial" w:eastAsia="Arial" w:hAnsi="Arial" w:cs="Arial"/>
          <w:sz w:val="24"/>
          <w:szCs w:val="24"/>
        </w:rPr>
        <w:t xml:space="preserve"> em relação ao seu feedback final (aprovado/MERGED ou rejeitado/CLOSED). </w:t>
      </w:r>
    </w:p>
    <w:p w14:paraId="45DA712E" w14:textId="43A22C19" w:rsidR="007009EF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 xml:space="preserve">Correlacionar essas mesmas métricas com a quantidade total de revisões recebidas por PR. </w:t>
      </w:r>
    </w:p>
    <w:p w14:paraId="421D4421" w14:textId="23EEF2EF" w:rsidR="003C51C8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>Aplicar testes estatísticos robustos para validar as hipóteses levantadas.</w:t>
      </w:r>
    </w:p>
    <w:p w14:paraId="28B00AD3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71F0B99E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D455082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4EEA824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CFEB31C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4F203A30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F5159BD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F343F93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77CB6D52" w14:textId="0EEC6D92" w:rsidR="003C51C8" w:rsidRDefault="00000000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  <w:bookmarkStart w:id="1" w:name="_Toc229103963"/>
      <w:r>
        <w:rPr>
          <w:rFonts w:ascii="Arial" w:eastAsia="Arial" w:hAnsi="Arial" w:cs="Arial"/>
          <w:sz w:val="28"/>
          <w:szCs w:val="28"/>
        </w:rPr>
        <w:t>2. Metodologia</w:t>
      </w:r>
      <w:bookmarkEnd w:id="1"/>
    </w:p>
    <w:p w14:paraId="7DC815CB" w14:textId="77777777" w:rsidR="00A50B77" w:rsidRDefault="00A50B77" w:rsidP="00A50B77"/>
    <w:p w14:paraId="11920B18" w14:textId="78ADF065" w:rsidR="00A50B77" w:rsidRPr="00A50B77" w:rsidRDefault="00C867BE" w:rsidP="00A50B77">
      <w:pPr>
        <w:jc w:val="center"/>
      </w:pPr>
      <w:r>
        <w:rPr>
          <w:noProof/>
        </w:rPr>
        <w:drawing>
          <wp:inline distT="0" distB="0" distL="0" distR="0" wp14:anchorId="43EC40FD" wp14:editId="480DF6B6">
            <wp:extent cx="5476875" cy="5677596"/>
            <wp:effectExtent l="0" t="0" r="0" b="0"/>
            <wp:docPr id="1858154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5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1523" cy="570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CF0E" w14:textId="77777777" w:rsidR="007009EF" w:rsidRPr="007009EF" w:rsidRDefault="007009EF" w:rsidP="007009EF"/>
    <w:p w14:paraId="522DD0A2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" w:name="_Toc229103964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2.1 Passo a passo do experimento</w:t>
      </w:r>
      <w:bookmarkEnd w:id="2"/>
    </w:p>
    <w:p w14:paraId="44070059" w14:textId="77777777" w:rsidR="00373F88" w:rsidRPr="00373F88" w:rsidRDefault="00373F88" w:rsidP="00373F88"/>
    <w:p w14:paraId="0495B4D6" w14:textId="2B474625" w:rsidR="003C51C8" w:rsidRPr="002B365B" w:rsidRDefault="00000000" w:rsidP="000118FB">
      <w:pPr>
        <w:spacing w:line="300" w:lineRule="auto"/>
        <w:ind w:firstLine="720"/>
        <w:jc w:val="both"/>
      </w:pPr>
      <w:r w:rsidRPr="002B365B">
        <w:rPr>
          <w:rFonts w:ascii="Arial" w:eastAsia="Arial" w:hAnsi="Arial" w:cs="Arial"/>
        </w:rPr>
        <w:t xml:space="preserve">A coleta de dados foi realizada através da API </w:t>
      </w:r>
      <w:proofErr w:type="spellStart"/>
      <w:r w:rsidRPr="002B365B">
        <w:rPr>
          <w:rFonts w:ascii="Arial" w:eastAsia="Arial" w:hAnsi="Arial" w:cs="Arial"/>
        </w:rPr>
        <w:t>GraphQL</w:t>
      </w:r>
      <w:proofErr w:type="spellEnd"/>
      <w:r w:rsidRPr="002B365B">
        <w:rPr>
          <w:rFonts w:ascii="Arial" w:eastAsia="Arial" w:hAnsi="Arial" w:cs="Arial"/>
        </w:rPr>
        <w:t xml:space="preserve"> do GitHub. Foram selecionados 200 repositórios populares, extraindo-se os últimos 100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de cada um, totalizando 20.000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. Foi realizado um filtro para garantir que os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analisados tenham tido no mínimo uma revisão, e que tenham também mais de uma hora de vida.</w:t>
      </w:r>
    </w:p>
    <w:p w14:paraId="7E472CA9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" w:name="_Toc229103965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2.2 Decisões</w:t>
      </w:r>
      <w:bookmarkEnd w:id="3"/>
    </w:p>
    <w:p w14:paraId="18EB47E8" w14:textId="77777777" w:rsidR="00373F88" w:rsidRPr="00373F88" w:rsidRDefault="00373F88" w:rsidP="00373F88"/>
    <w:p w14:paraId="2E9148D1" w14:textId="7D30D0CC" w:rsidR="003C51C8" w:rsidRPr="002B365B" w:rsidRDefault="00000000" w:rsidP="000118FB">
      <w:pPr>
        <w:spacing w:after="225" w:line="300" w:lineRule="auto"/>
        <w:ind w:firstLine="720"/>
        <w:jc w:val="both"/>
      </w:pPr>
      <w:r w:rsidRPr="002B365B">
        <w:rPr>
          <w:rFonts w:ascii="Arial" w:eastAsia="Arial" w:hAnsi="Arial" w:cs="Arial"/>
        </w:rPr>
        <w:t xml:space="preserve">Para a análise de correlação, utilizou-se o teste de </w:t>
      </w:r>
      <w:proofErr w:type="spellStart"/>
      <w:r w:rsidRPr="002B365B">
        <w:rPr>
          <w:rFonts w:ascii="Arial" w:eastAsia="Arial" w:hAnsi="Arial" w:cs="Arial"/>
          <w:b/>
          <w:bCs/>
        </w:rPr>
        <w:t>Spearman</w:t>
      </w:r>
      <w:proofErr w:type="spellEnd"/>
      <w:r w:rsidRPr="002B365B">
        <w:rPr>
          <w:rFonts w:ascii="Arial" w:eastAsia="Arial" w:hAnsi="Arial" w:cs="Arial"/>
        </w:rPr>
        <w:t xml:space="preserve">. Esta escolha justifica-se pelo fato de os dados de desenvolvimento de software geralmente não seguirem uma distribuição normal, apresentando muitos </w:t>
      </w:r>
      <w:r w:rsidRPr="002B365B">
        <w:rPr>
          <w:rFonts w:ascii="Arial" w:eastAsia="Arial" w:hAnsi="Arial" w:cs="Arial"/>
          <w:i/>
          <w:iCs/>
        </w:rPr>
        <w:t>outliers</w:t>
      </w:r>
      <w:r w:rsidRPr="002B365B">
        <w:rPr>
          <w:rFonts w:ascii="Arial" w:eastAsia="Arial" w:hAnsi="Arial" w:cs="Arial"/>
        </w:rPr>
        <w:t xml:space="preserve"> e assimetria, o que torna os testes não-paramétricos mais robustos.</w:t>
      </w:r>
    </w:p>
    <w:p w14:paraId="16A33306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4" w:name="_Toc229103966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2.3 Materiais utilizados</w:t>
      </w:r>
      <w:bookmarkEnd w:id="4"/>
    </w:p>
    <w:p w14:paraId="75C0B6C6" w14:textId="77777777" w:rsidR="007009EF" w:rsidRPr="007009EF" w:rsidRDefault="007009EF" w:rsidP="007009EF"/>
    <w:p w14:paraId="7DD95110" w14:textId="7F20AEB4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lastRenderedPageBreak/>
        <w:t>Linguagem de Programação:</w:t>
      </w:r>
      <w:r w:rsidRPr="007009EF">
        <w:rPr>
          <w:rFonts w:ascii="Arial" w:hAnsi="Arial" w:cs="Arial"/>
        </w:rPr>
        <w:t xml:space="preserve"> Python.</w:t>
      </w:r>
    </w:p>
    <w:p w14:paraId="1507D830" w14:textId="7CDF1220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Bibliotecas de Manipulação e Visualização de Dados:</w:t>
      </w:r>
      <w:r w:rsidRPr="007009EF">
        <w:rPr>
          <w:rFonts w:ascii="Arial" w:hAnsi="Arial" w:cs="Arial"/>
        </w:rPr>
        <w:t xml:space="preserve"> pandas, </w:t>
      </w:r>
      <w:proofErr w:type="spellStart"/>
      <w:r w:rsidRPr="007009EF">
        <w:rPr>
          <w:rFonts w:ascii="Arial" w:hAnsi="Arial" w:cs="Arial"/>
        </w:rPr>
        <w:t>numpy</w:t>
      </w:r>
      <w:proofErr w:type="spellEnd"/>
      <w:r w:rsidRPr="007009EF">
        <w:rPr>
          <w:rFonts w:ascii="Arial" w:hAnsi="Arial" w:cs="Arial"/>
        </w:rPr>
        <w:t xml:space="preserve">, </w:t>
      </w:r>
      <w:proofErr w:type="spellStart"/>
      <w:r w:rsidRPr="007009EF">
        <w:rPr>
          <w:rFonts w:ascii="Arial" w:hAnsi="Arial" w:cs="Arial"/>
        </w:rPr>
        <w:t>matplotlib</w:t>
      </w:r>
      <w:proofErr w:type="spellEnd"/>
      <w:r w:rsidRPr="007009EF">
        <w:rPr>
          <w:rFonts w:ascii="Arial" w:hAnsi="Arial" w:cs="Arial"/>
        </w:rPr>
        <w:t xml:space="preserve">, </w:t>
      </w:r>
      <w:proofErr w:type="spellStart"/>
      <w:r w:rsidRPr="007009EF">
        <w:rPr>
          <w:rFonts w:ascii="Arial" w:hAnsi="Arial" w:cs="Arial"/>
        </w:rPr>
        <w:t>seaborn</w:t>
      </w:r>
      <w:proofErr w:type="spellEnd"/>
      <w:r w:rsidRPr="007009EF">
        <w:rPr>
          <w:rFonts w:ascii="Arial" w:hAnsi="Arial" w:cs="Arial"/>
        </w:rPr>
        <w:t>.</w:t>
      </w:r>
    </w:p>
    <w:p w14:paraId="68FD6933" w14:textId="14C74918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Biblioteca de Análise Estatística:</w:t>
      </w:r>
      <w:r w:rsidRPr="007009EF">
        <w:rPr>
          <w:rFonts w:ascii="Arial" w:hAnsi="Arial" w:cs="Arial"/>
        </w:rPr>
        <w:t xml:space="preserve"> </w:t>
      </w:r>
      <w:proofErr w:type="spellStart"/>
      <w:r w:rsidRPr="007009EF">
        <w:rPr>
          <w:rFonts w:ascii="Arial" w:hAnsi="Arial" w:cs="Arial"/>
        </w:rPr>
        <w:t>scipy</w:t>
      </w:r>
      <w:proofErr w:type="spellEnd"/>
      <w:r w:rsidRPr="007009EF">
        <w:rPr>
          <w:rFonts w:ascii="Arial" w:hAnsi="Arial" w:cs="Arial"/>
        </w:rPr>
        <w:t xml:space="preserve"> (para os testes de Mann-Whitney U e Correlação de </w:t>
      </w:r>
      <w:proofErr w:type="spellStart"/>
      <w:r w:rsidRPr="007009EF">
        <w:rPr>
          <w:rFonts w:ascii="Arial" w:hAnsi="Arial" w:cs="Arial"/>
        </w:rPr>
        <w:t>Spearman</w:t>
      </w:r>
      <w:proofErr w:type="spellEnd"/>
      <w:r w:rsidRPr="007009EF">
        <w:rPr>
          <w:rFonts w:ascii="Arial" w:hAnsi="Arial" w:cs="Arial"/>
        </w:rPr>
        <w:t>).</w:t>
      </w:r>
    </w:p>
    <w:p w14:paraId="6D3787EB" w14:textId="23956701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Fonte de Dados e Integração:</w:t>
      </w:r>
      <w:r w:rsidRPr="007009EF">
        <w:rPr>
          <w:rFonts w:ascii="Arial" w:hAnsi="Arial" w:cs="Arial"/>
        </w:rPr>
        <w:t xml:space="preserve"> API </w:t>
      </w:r>
      <w:proofErr w:type="spellStart"/>
      <w:r w:rsidRPr="007009EF">
        <w:rPr>
          <w:rFonts w:ascii="Arial" w:hAnsi="Arial" w:cs="Arial"/>
        </w:rPr>
        <w:t>GraphQL</w:t>
      </w:r>
      <w:proofErr w:type="spellEnd"/>
      <w:r w:rsidRPr="007009EF">
        <w:rPr>
          <w:rFonts w:ascii="Arial" w:hAnsi="Arial" w:cs="Arial"/>
        </w:rPr>
        <w:t xml:space="preserve"> do GitHub (consumida via biblioteca </w:t>
      </w:r>
      <w:proofErr w:type="spellStart"/>
      <w:r w:rsidRPr="007009EF">
        <w:rPr>
          <w:rFonts w:ascii="Arial" w:hAnsi="Arial" w:cs="Arial"/>
        </w:rPr>
        <w:t>requests</w:t>
      </w:r>
      <w:proofErr w:type="spellEnd"/>
      <w:r w:rsidRPr="007009EF">
        <w:rPr>
          <w:rFonts w:ascii="Arial" w:hAnsi="Arial" w:cs="Arial"/>
        </w:rPr>
        <w:t>).</w:t>
      </w:r>
    </w:p>
    <w:p w14:paraId="6F9FE42B" w14:textId="77777777" w:rsidR="007009EF" w:rsidRDefault="007009EF">
      <w:pPr>
        <w:rPr>
          <w:b/>
          <w:bCs/>
        </w:rPr>
      </w:pPr>
    </w:p>
    <w:p w14:paraId="1E429406" w14:textId="77777777" w:rsidR="007009EF" w:rsidRPr="002B365B" w:rsidRDefault="007009EF">
      <w:pPr>
        <w:rPr>
          <w:b/>
          <w:bCs/>
        </w:rPr>
      </w:pPr>
    </w:p>
    <w:p w14:paraId="45F2438B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5" w:name="_Toc229103967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2.4 Métodos utilizados</w:t>
      </w:r>
      <w:bookmarkEnd w:id="5"/>
    </w:p>
    <w:p w14:paraId="7ED697EB" w14:textId="77777777" w:rsidR="007009EF" w:rsidRPr="007009EF" w:rsidRDefault="007009EF" w:rsidP="007009EF"/>
    <w:p w14:paraId="7A1615D1" w14:textId="6176C211" w:rsidR="003C51C8" w:rsidRDefault="007009EF" w:rsidP="000118FB">
      <w:pPr>
        <w:ind w:firstLine="720"/>
        <w:rPr>
          <w:rFonts w:ascii="Arial" w:hAnsi="Arial" w:cs="Arial"/>
        </w:rPr>
      </w:pPr>
      <w:r w:rsidRPr="007009EF">
        <w:rPr>
          <w:rFonts w:ascii="Arial" w:hAnsi="Arial" w:cs="Arial"/>
        </w:rPr>
        <w:t xml:space="preserve">O experimento baseou-se na técnica de Mineração de Repositórios de Software. Inicialmente, executou-se um script para consumir a API </w:t>
      </w:r>
      <w:proofErr w:type="spellStart"/>
      <w:r w:rsidRPr="007009EF">
        <w:rPr>
          <w:rFonts w:ascii="Arial" w:hAnsi="Arial" w:cs="Arial"/>
        </w:rPr>
        <w:t>GraphQL</w:t>
      </w:r>
      <w:proofErr w:type="spellEnd"/>
      <w:r w:rsidRPr="007009EF">
        <w:rPr>
          <w:rFonts w:ascii="Arial" w:hAnsi="Arial" w:cs="Arial"/>
        </w:rPr>
        <w:t xml:space="preserve"> do GitHub, filtrando </w:t>
      </w:r>
      <w:proofErr w:type="spellStart"/>
      <w:r w:rsidRPr="007009EF">
        <w:rPr>
          <w:rFonts w:ascii="Arial" w:hAnsi="Arial" w:cs="Arial"/>
        </w:rPr>
        <w:t>PRs</w:t>
      </w:r>
      <w:proofErr w:type="spellEnd"/>
      <w:r w:rsidRPr="007009EF">
        <w:rPr>
          <w:rFonts w:ascii="Arial" w:hAnsi="Arial" w:cs="Arial"/>
        </w:rPr>
        <w:t xml:space="preserve"> que passaram por revisão humana (descartando interações exclusivas de </w:t>
      </w:r>
      <w:proofErr w:type="spellStart"/>
      <w:r w:rsidRPr="007009EF">
        <w:rPr>
          <w:rFonts w:ascii="Arial" w:hAnsi="Arial" w:cs="Arial"/>
        </w:rPr>
        <w:t>bots</w:t>
      </w:r>
      <w:proofErr w:type="spellEnd"/>
      <w:r w:rsidRPr="007009EF">
        <w:rPr>
          <w:rFonts w:ascii="Arial" w:hAnsi="Arial" w:cs="Arial"/>
        </w:rPr>
        <w:t xml:space="preserve"> através do filtro de tempo mínimo de 1 hora). Para a análise de dados. Utilizou-se o teste Mann-Whitney U para avaliar a significância das diferenças entre as métricas de </w:t>
      </w:r>
      <w:proofErr w:type="spellStart"/>
      <w:r w:rsidRPr="007009EF">
        <w:rPr>
          <w:rFonts w:ascii="Arial" w:hAnsi="Arial" w:cs="Arial"/>
        </w:rPr>
        <w:t>PRs</w:t>
      </w:r>
      <w:proofErr w:type="spellEnd"/>
      <w:r w:rsidRPr="007009EF">
        <w:rPr>
          <w:rFonts w:ascii="Arial" w:hAnsi="Arial" w:cs="Arial"/>
        </w:rPr>
        <w:t xml:space="preserve"> MERGED e CLOSED (RQ 01 a 04). Para as análises de correlação com o número de revisões (RQ 05 a 08), aplicou-se o teste de Correlação de </w:t>
      </w:r>
      <w:proofErr w:type="spellStart"/>
      <w:r w:rsidRPr="007009EF">
        <w:rPr>
          <w:rFonts w:ascii="Arial" w:hAnsi="Arial" w:cs="Arial"/>
        </w:rPr>
        <w:t>Spearman</w:t>
      </w:r>
      <w:proofErr w:type="spellEnd"/>
      <w:r w:rsidRPr="007009EF">
        <w:rPr>
          <w:rFonts w:ascii="Arial" w:hAnsi="Arial" w:cs="Arial"/>
        </w:rPr>
        <w:t xml:space="preserve">. A visualização de dados focou no uso de </w:t>
      </w:r>
      <w:proofErr w:type="spellStart"/>
      <w:r w:rsidRPr="007009EF">
        <w:rPr>
          <w:rFonts w:ascii="Arial" w:hAnsi="Arial" w:cs="Arial"/>
          <w:i/>
          <w:iCs/>
        </w:rPr>
        <w:t>boxplots</w:t>
      </w:r>
      <w:proofErr w:type="spellEnd"/>
      <w:r w:rsidRPr="007009EF">
        <w:rPr>
          <w:rFonts w:ascii="Arial" w:hAnsi="Arial" w:cs="Arial"/>
        </w:rPr>
        <w:t xml:space="preserve"> (com e sem remoção de </w:t>
      </w:r>
      <w:r w:rsidRPr="007009EF">
        <w:rPr>
          <w:rFonts w:ascii="Arial" w:hAnsi="Arial" w:cs="Arial"/>
          <w:i/>
          <w:iCs/>
        </w:rPr>
        <w:t>outliers</w:t>
      </w:r>
      <w:r w:rsidRPr="007009EF">
        <w:rPr>
          <w:rFonts w:ascii="Arial" w:hAnsi="Arial" w:cs="Arial"/>
        </w:rPr>
        <w:t xml:space="preserve"> pelo método IQR) e gráficos de dispersão.</w:t>
      </w:r>
    </w:p>
    <w:p w14:paraId="4EABFB76" w14:textId="77777777" w:rsidR="007009EF" w:rsidRPr="007009EF" w:rsidRDefault="007009EF">
      <w:pPr>
        <w:rPr>
          <w:rFonts w:ascii="Arial" w:hAnsi="Arial" w:cs="Arial"/>
        </w:rPr>
      </w:pPr>
    </w:p>
    <w:p w14:paraId="3C4FE977" w14:textId="77777777" w:rsidR="003C51C8" w:rsidRPr="002B365B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6" w:name="_Toc229103968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2.5 Métricas e suas unidades</w:t>
      </w:r>
      <w:bookmarkEnd w:id="6"/>
    </w:p>
    <w:p w14:paraId="60BC3B7E" w14:textId="77777777" w:rsidR="003C51C8" w:rsidRDefault="003C51C8"/>
    <w:p w14:paraId="304332A2" w14:textId="77777777" w:rsidR="003C51C8" w:rsidRDefault="003C51C8"/>
    <w:tbl>
      <w:tblPr>
        <w:tblStyle w:val="a"/>
        <w:tblW w:w="1077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92"/>
        <w:gridCol w:w="3593"/>
        <w:gridCol w:w="3593"/>
      </w:tblGrid>
      <w:tr w:rsidR="003C51C8" w14:paraId="2CA9485C" w14:textId="77777777">
        <w:tc>
          <w:tcPr>
            <w:tcW w:w="35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2CDF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26"/>
                <w:szCs w:val="26"/>
                <w:u w:val="single"/>
              </w:rPr>
            </w:pPr>
            <w:r>
              <w:rPr>
                <w:b/>
                <w:bCs/>
                <w:sz w:val="26"/>
                <w:szCs w:val="26"/>
                <w:u w:val="single"/>
              </w:rPr>
              <w:t>Métrica</w:t>
            </w:r>
          </w:p>
        </w:tc>
        <w:tc>
          <w:tcPr>
            <w:tcW w:w="35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2D7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26"/>
                <w:szCs w:val="26"/>
                <w:u w:val="single"/>
              </w:rPr>
            </w:pPr>
            <w:r>
              <w:rPr>
                <w:b/>
                <w:bCs/>
                <w:sz w:val="26"/>
                <w:szCs w:val="26"/>
                <w:u w:val="single"/>
              </w:rPr>
              <w:t>Descrição</w:t>
            </w:r>
          </w:p>
        </w:tc>
        <w:tc>
          <w:tcPr>
            <w:tcW w:w="35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3E5D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26"/>
                <w:szCs w:val="26"/>
                <w:u w:val="single"/>
              </w:rPr>
            </w:pPr>
            <w:r>
              <w:rPr>
                <w:b/>
                <w:bCs/>
                <w:sz w:val="26"/>
                <w:szCs w:val="26"/>
                <w:u w:val="single"/>
              </w:rPr>
              <w:t>Obtenção</w:t>
            </w:r>
          </w:p>
        </w:tc>
      </w:tr>
      <w:tr w:rsidR="003C51C8" w14:paraId="76A61587" w14:textId="77777777">
        <w:tc>
          <w:tcPr>
            <w:tcW w:w="3592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AB57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Status</w:t>
            </w:r>
          </w:p>
        </w:tc>
        <w:tc>
          <w:tcPr>
            <w:tcW w:w="3592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F121B" w14:textId="77777777" w:rsidR="003C51C8" w:rsidRPr="002A226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2A226A">
              <w:rPr>
                <w:lang w:val="en-US"/>
              </w:rPr>
              <w:t xml:space="preserve">Status </w:t>
            </w:r>
            <w:proofErr w:type="gramStart"/>
            <w:r w:rsidRPr="002A226A">
              <w:rPr>
                <w:lang w:val="en-US"/>
              </w:rPr>
              <w:t>do</w:t>
            </w:r>
            <w:proofErr w:type="gramEnd"/>
            <w:r w:rsidRPr="002A226A">
              <w:rPr>
                <w:lang w:val="en-US"/>
              </w:rPr>
              <w:t xml:space="preserve"> PR(Merged/Closed)</w:t>
            </w:r>
          </w:p>
        </w:tc>
        <w:tc>
          <w:tcPr>
            <w:tcW w:w="3592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6660E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state</w:t>
            </w:r>
            <w:proofErr w:type="spellEnd"/>
            <w:r>
              <w:t>", "UNKNOWN")</w:t>
            </w:r>
          </w:p>
        </w:tc>
      </w:tr>
      <w:tr w:rsidR="003C51C8" w14:paraId="21682F8E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4D234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Tamanho_Arquivos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FFF6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Arquivos modificados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6FD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changedFiles</w:t>
            </w:r>
            <w:proofErr w:type="spellEnd"/>
            <w:r>
              <w:t>", 0)</w:t>
            </w:r>
          </w:p>
        </w:tc>
      </w:tr>
      <w:tr w:rsidR="003C51C8" w14:paraId="497DEC08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50BE4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Tamanho_Linhas</w:t>
            </w:r>
            <w:proofErr w:type="gramStart"/>
            <w:r>
              <w:t>_Adicionadas</w:t>
            </w:r>
            <w:proofErr w:type="spellEnd"/>
            <w:proofErr w:type="gram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5F13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Linhas adicionadas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4689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additions</w:t>
            </w:r>
            <w:proofErr w:type="spellEnd"/>
            <w:r>
              <w:t>", 0)</w:t>
            </w:r>
          </w:p>
        </w:tc>
      </w:tr>
      <w:tr w:rsidR="003C51C8" w14:paraId="689D8DD1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4D40E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Tamanho_Linhas</w:t>
            </w:r>
            <w:proofErr w:type="gramStart"/>
            <w:r>
              <w:t>_Removidas</w:t>
            </w:r>
            <w:proofErr w:type="spellEnd"/>
            <w:proofErr w:type="gram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8258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Linhas removidas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4A36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deletions</w:t>
            </w:r>
            <w:proofErr w:type="spellEnd"/>
            <w:r>
              <w:t>", 0)</w:t>
            </w:r>
          </w:p>
        </w:tc>
      </w:tr>
      <w:tr w:rsidR="003C51C8" w14:paraId="7082981C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7E3D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Tempo_</w:t>
            </w:r>
            <w:proofErr w:type="gramStart"/>
            <w:r>
              <w:t>Analise</w:t>
            </w:r>
            <w:proofErr w:type="gramEnd"/>
            <w:r>
              <w:t>_Horas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D8E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Horas entre a criação do PR até sua resposta de Merge ou Close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01BE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gramStart"/>
            <w:r>
              <w:t>round(</w:t>
            </w:r>
            <w:proofErr w:type="spellStart"/>
            <w:proofErr w:type="gramEnd"/>
            <w:r>
              <w:t>duration_hours</w:t>
            </w:r>
            <w:proofErr w:type="spellEnd"/>
            <w:r>
              <w:t>, 2)</w:t>
            </w:r>
          </w:p>
        </w:tc>
      </w:tr>
      <w:tr w:rsidR="003C51C8" w14:paraId="6B03870A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4BF4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Descrica_Caracteres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8AB21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Quantidade de caracteres na descrição do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E28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desc_length</w:t>
            </w:r>
            <w:proofErr w:type="spellEnd"/>
          </w:p>
        </w:tc>
      </w:tr>
      <w:tr w:rsidR="003C51C8" w14:paraId="080BE7FB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0877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Interacoes</w:t>
            </w:r>
            <w:proofErr w:type="gramStart"/>
            <w:r>
              <w:t>_Participantes</w:t>
            </w:r>
            <w:proofErr w:type="spellEnd"/>
            <w:proofErr w:type="gram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9AB6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Participantes que contribuíram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0AF90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participants_count</w:t>
            </w:r>
            <w:proofErr w:type="spellEnd"/>
          </w:p>
        </w:tc>
      </w:tr>
      <w:tr w:rsidR="003C51C8" w14:paraId="33DD448E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324B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Interacoes_comentarios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443B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Participantes que comentaram em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753B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comments_count</w:t>
            </w:r>
            <w:proofErr w:type="spellEnd"/>
          </w:p>
        </w:tc>
      </w:tr>
      <w:tr w:rsidR="003C51C8" w14:paraId="4431C9E2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D98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Revioes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A12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Revisões realizadas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4587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reviews_count</w:t>
            </w:r>
            <w:proofErr w:type="spellEnd"/>
          </w:p>
        </w:tc>
      </w:tr>
    </w:tbl>
    <w:p w14:paraId="451AACFB" w14:textId="77777777" w:rsidR="003C51C8" w:rsidRDefault="003C51C8"/>
    <w:p w14:paraId="2B6AF6C5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236172F7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26BDE01D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34B75B84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4E7C85E1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4189B863" w14:textId="04A1CE85" w:rsidR="003C51C8" w:rsidRPr="002B365B" w:rsidRDefault="00000000">
      <w:pPr>
        <w:pStyle w:val="Ttulo1"/>
        <w:ind w:left="0"/>
        <w:rPr>
          <w:rFonts w:ascii="Arial" w:eastAsia="Arial" w:hAnsi="Arial" w:cs="Arial"/>
          <w:sz w:val="28"/>
          <w:szCs w:val="28"/>
        </w:rPr>
      </w:pPr>
      <w:bookmarkStart w:id="7" w:name="_Toc229103969"/>
      <w:r w:rsidRPr="002B365B">
        <w:rPr>
          <w:rFonts w:ascii="Arial" w:eastAsia="Arial" w:hAnsi="Arial" w:cs="Arial"/>
          <w:sz w:val="28"/>
          <w:szCs w:val="28"/>
        </w:rPr>
        <w:t>3. Visualização dos Resultados</w:t>
      </w:r>
      <w:bookmarkEnd w:id="7"/>
    </w:p>
    <w:p w14:paraId="5B73791E" w14:textId="77777777" w:rsidR="003C51C8" w:rsidRPr="002B365B" w:rsidRDefault="003C51C8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77FA54DA" w14:textId="77777777" w:rsidR="003C51C8" w:rsidRPr="002B365B" w:rsidRDefault="00000000">
      <w:pPr>
        <w:pStyle w:val="Ttulo1"/>
        <w:ind w:left="0" w:firstLine="720"/>
        <w:rPr>
          <w:rFonts w:ascii="Arial" w:eastAsia="Arial" w:hAnsi="Arial" w:cs="Arial"/>
          <w:color w:val="000000"/>
          <w:sz w:val="22"/>
          <w:szCs w:val="22"/>
        </w:rPr>
      </w:pPr>
      <w:bookmarkStart w:id="8" w:name="_Toc229103970"/>
      <w:r w:rsidRPr="002B365B">
        <w:rPr>
          <w:rFonts w:ascii="Arial" w:eastAsia="Arial" w:hAnsi="Arial" w:cs="Arial"/>
          <w:color w:val="000000"/>
          <w:sz w:val="22"/>
          <w:szCs w:val="22"/>
        </w:rPr>
        <w:t>3.1 Visualização tabular e gráfica dos dados colhidos</w:t>
      </w:r>
      <w:bookmarkEnd w:id="8"/>
    </w:p>
    <w:p w14:paraId="5996310B" w14:textId="77777777" w:rsidR="003C51C8" w:rsidRDefault="003C51C8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2"/>
        <w:gridCol w:w="2692"/>
        <w:gridCol w:w="2692"/>
        <w:gridCol w:w="2692"/>
      </w:tblGrid>
      <w:tr w:rsidR="00233457" w:rsidRPr="00233457" w14:paraId="5696E6C8" w14:textId="77777777" w:rsidTr="00233457"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58938F41" w14:textId="77777777" w:rsidR="00233457" w:rsidRPr="00233457" w:rsidRDefault="00233457" w:rsidP="005165BA">
            <w:r w:rsidRPr="00233457">
              <w:lastRenderedPageBreak/>
              <w:t>Métrica</w:t>
            </w:r>
          </w:p>
        </w:tc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2FEBA49B" w14:textId="77777777" w:rsidR="00233457" w:rsidRPr="00233457" w:rsidRDefault="00233457" w:rsidP="005165BA">
            <w:r w:rsidRPr="00233457">
              <w:t>Média</w:t>
            </w:r>
          </w:p>
        </w:tc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7E1688AD" w14:textId="77777777" w:rsidR="00233457" w:rsidRPr="00233457" w:rsidRDefault="00233457" w:rsidP="005165BA">
            <w:r w:rsidRPr="00233457">
              <w:t>Mediana</w:t>
            </w:r>
          </w:p>
        </w:tc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418641CB" w14:textId="77777777" w:rsidR="00233457" w:rsidRPr="00233457" w:rsidRDefault="00233457" w:rsidP="005165BA">
            <w:r w:rsidRPr="00233457">
              <w:t>Desvio Padrão</w:t>
            </w:r>
          </w:p>
        </w:tc>
      </w:tr>
      <w:tr w:rsidR="00233457" w:rsidRPr="00233457" w14:paraId="320AEE86" w14:textId="77777777" w:rsidTr="00233457">
        <w:tc>
          <w:tcPr>
            <w:tcW w:w="2692" w:type="dxa"/>
            <w:tcBorders>
              <w:top w:val="single" w:sz="4" w:space="0" w:color="auto"/>
            </w:tcBorders>
          </w:tcPr>
          <w:p w14:paraId="76205EEB" w14:textId="77777777" w:rsidR="00233457" w:rsidRPr="00233457" w:rsidRDefault="00233457" w:rsidP="005165BA">
            <w:r w:rsidRPr="00233457">
              <w:t>Tamanho (Arquivos)</w:t>
            </w:r>
          </w:p>
        </w:tc>
        <w:tc>
          <w:tcPr>
            <w:tcW w:w="2692" w:type="dxa"/>
            <w:tcBorders>
              <w:top w:val="single" w:sz="4" w:space="0" w:color="auto"/>
            </w:tcBorders>
          </w:tcPr>
          <w:p w14:paraId="52E65C86" w14:textId="77777777" w:rsidR="00233457" w:rsidRPr="00233457" w:rsidRDefault="00233457" w:rsidP="005165BA">
            <w:r w:rsidRPr="00233457">
              <w:t>17,94</w:t>
            </w:r>
          </w:p>
        </w:tc>
        <w:tc>
          <w:tcPr>
            <w:tcW w:w="2692" w:type="dxa"/>
            <w:tcBorders>
              <w:top w:val="single" w:sz="4" w:space="0" w:color="auto"/>
            </w:tcBorders>
          </w:tcPr>
          <w:p w14:paraId="6A7863F5" w14:textId="77777777" w:rsidR="00233457" w:rsidRPr="00233457" w:rsidRDefault="00233457" w:rsidP="005165BA">
            <w:r w:rsidRPr="00233457">
              <w:t>2,00</w:t>
            </w:r>
          </w:p>
        </w:tc>
        <w:tc>
          <w:tcPr>
            <w:tcW w:w="2692" w:type="dxa"/>
            <w:tcBorders>
              <w:top w:val="single" w:sz="4" w:space="0" w:color="auto"/>
            </w:tcBorders>
          </w:tcPr>
          <w:p w14:paraId="279FA1B2" w14:textId="77777777" w:rsidR="00233457" w:rsidRPr="00233457" w:rsidRDefault="00233457" w:rsidP="005165BA">
            <w:r w:rsidRPr="00233457">
              <w:t>287,69</w:t>
            </w:r>
          </w:p>
        </w:tc>
      </w:tr>
      <w:tr w:rsidR="00233457" w:rsidRPr="00233457" w14:paraId="3AF5C1A1" w14:textId="77777777" w:rsidTr="00233457">
        <w:tc>
          <w:tcPr>
            <w:tcW w:w="2692" w:type="dxa"/>
          </w:tcPr>
          <w:p w14:paraId="686D61BF" w14:textId="77777777" w:rsidR="00233457" w:rsidRPr="00233457" w:rsidRDefault="00233457" w:rsidP="005165BA">
            <w:r w:rsidRPr="00233457">
              <w:t>Linhas Adicionadas</w:t>
            </w:r>
          </w:p>
        </w:tc>
        <w:tc>
          <w:tcPr>
            <w:tcW w:w="2692" w:type="dxa"/>
          </w:tcPr>
          <w:p w14:paraId="474BB8C6" w14:textId="77777777" w:rsidR="00233457" w:rsidRPr="00233457" w:rsidRDefault="00233457" w:rsidP="005165BA">
            <w:r w:rsidRPr="00233457">
              <w:t>1190,85</w:t>
            </w:r>
          </w:p>
        </w:tc>
        <w:tc>
          <w:tcPr>
            <w:tcW w:w="2692" w:type="dxa"/>
          </w:tcPr>
          <w:p w14:paraId="3EFC5C58" w14:textId="77777777" w:rsidR="00233457" w:rsidRPr="00233457" w:rsidRDefault="00233457" w:rsidP="005165BA">
            <w:r w:rsidRPr="00233457">
              <w:t>22,00</w:t>
            </w:r>
          </w:p>
        </w:tc>
        <w:tc>
          <w:tcPr>
            <w:tcW w:w="2692" w:type="dxa"/>
          </w:tcPr>
          <w:p w14:paraId="726F82B1" w14:textId="77777777" w:rsidR="00233457" w:rsidRPr="00233457" w:rsidRDefault="00233457" w:rsidP="005165BA">
            <w:r w:rsidRPr="00233457">
              <w:t>36318,00</w:t>
            </w:r>
          </w:p>
        </w:tc>
      </w:tr>
      <w:tr w:rsidR="00233457" w:rsidRPr="00233457" w14:paraId="51E4BEE0" w14:textId="77777777" w:rsidTr="00233457">
        <w:tc>
          <w:tcPr>
            <w:tcW w:w="2692" w:type="dxa"/>
          </w:tcPr>
          <w:p w14:paraId="011204C0" w14:textId="77777777" w:rsidR="00233457" w:rsidRPr="00233457" w:rsidRDefault="00233457" w:rsidP="005165BA">
            <w:r w:rsidRPr="00233457">
              <w:t>Linhas Removidas</w:t>
            </w:r>
          </w:p>
        </w:tc>
        <w:tc>
          <w:tcPr>
            <w:tcW w:w="2692" w:type="dxa"/>
          </w:tcPr>
          <w:p w14:paraId="2B4CE343" w14:textId="77777777" w:rsidR="00233457" w:rsidRPr="00233457" w:rsidRDefault="00233457" w:rsidP="005165BA">
            <w:r w:rsidRPr="00233457">
              <w:t>836,86</w:t>
            </w:r>
          </w:p>
        </w:tc>
        <w:tc>
          <w:tcPr>
            <w:tcW w:w="2692" w:type="dxa"/>
          </w:tcPr>
          <w:p w14:paraId="3FB74CF2" w14:textId="77777777" w:rsidR="00233457" w:rsidRPr="00233457" w:rsidRDefault="00233457" w:rsidP="005165BA">
            <w:r w:rsidRPr="00233457">
              <w:t>4,00</w:t>
            </w:r>
          </w:p>
        </w:tc>
        <w:tc>
          <w:tcPr>
            <w:tcW w:w="2692" w:type="dxa"/>
          </w:tcPr>
          <w:p w14:paraId="760FA974" w14:textId="77777777" w:rsidR="00233457" w:rsidRPr="00233457" w:rsidRDefault="00233457" w:rsidP="005165BA">
            <w:r w:rsidRPr="00233457">
              <w:t>17013,50</w:t>
            </w:r>
          </w:p>
        </w:tc>
      </w:tr>
      <w:tr w:rsidR="00233457" w:rsidRPr="00233457" w14:paraId="1E7B47CA" w14:textId="77777777" w:rsidTr="00233457">
        <w:tc>
          <w:tcPr>
            <w:tcW w:w="2692" w:type="dxa"/>
          </w:tcPr>
          <w:p w14:paraId="4F7B7B67" w14:textId="77777777" w:rsidR="00233457" w:rsidRPr="00233457" w:rsidRDefault="00233457" w:rsidP="005165BA">
            <w:r w:rsidRPr="00233457">
              <w:t>Tempo de Análise (h)</w:t>
            </w:r>
          </w:p>
        </w:tc>
        <w:tc>
          <w:tcPr>
            <w:tcW w:w="2692" w:type="dxa"/>
          </w:tcPr>
          <w:p w14:paraId="4F3A0B10" w14:textId="77777777" w:rsidR="00233457" w:rsidRPr="00233457" w:rsidRDefault="00233457" w:rsidP="005165BA">
            <w:r w:rsidRPr="00233457">
              <w:t>601,70</w:t>
            </w:r>
          </w:p>
        </w:tc>
        <w:tc>
          <w:tcPr>
            <w:tcW w:w="2692" w:type="dxa"/>
          </w:tcPr>
          <w:p w14:paraId="00C74D31" w14:textId="77777777" w:rsidR="00233457" w:rsidRPr="00233457" w:rsidRDefault="00233457" w:rsidP="005165BA">
            <w:r w:rsidRPr="00233457">
              <w:t>36,95</w:t>
            </w:r>
          </w:p>
        </w:tc>
        <w:tc>
          <w:tcPr>
            <w:tcW w:w="2692" w:type="dxa"/>
          </w:tcPr>
          <w:p w14:paraId="78E9053F" w14:textId="77777777" w:rsidR="00233457" w:rsidRPr="00233457" w:rsidRDefault="00233457" w:rsidP="005165BA">
            <w:r w:rsidRPr="00233457">
              <w:t>2560,49</w:t>
            </w:r>
          </w:p>
        </w:tc>
      </w:tr>
      <w:tr w:rsidR="00233457" w:rsidRPr="00233457" w14:paraId="5E614B61" w14:textId="77777777" w:rsidTr="00233457">
        <w:tc>
          <w:tcPr>
            <w:tcW w:w="2692" w:type="dxa"/>
          </w:tcPr>
          <w:p w14:paraId="7A7DBFCF" w14:textId="77777777" w:rsidR="00233457" w:rsidRPr="00233457" w:rsidRDefault="00233457" w:rsidP="005165BA">
            <w:r w:rsidRPr="00233457">
              <w:t>Descrição (Caracteres)</w:t>
            </w:r>
          </w:p>
        </w:tc>
        <w:tc>
          <w:tcPr>
            <w:tcW w:w="2692" w:type="dxa"/>
          </w:tcPr>
          <w:p w14:paraId="45346794" w14:textId="77777777" w:rsidR="00233457" w:rsidRPr="00233457" w:rsidRDefault="00233457" w:rsidP="005165BA">
            <w:r w:rsidRPr="00233457">
              <w:t>1643,68</w:t>
            </w:r>
          </w:p>
        </w:tc>
        <w:tc>
          <w:tcPr>
            <w:tcW w:w="2692" w:type="dxa"/>
          </w:tcPr>
          <w:p w14:paraId="06766A84" w14:textId="77777777" w:rsidR="00233457" w:rsidRPr="00233457" w:rsidRDefault="00233457" w:rsidP="005165BA">
            <w:r w:rsidRPr="00233457">
              <w:t>786,00</w:t>
            </w:r>
          </w:p>
        </w:tc>
        <w:tc>
          <w:tcPr>
            <w:tcW w:w="2692" w:type="dxa"/>
          </w:tcPr>
          <w:p w14:paraId="07E103F4" w14:textId="77777777" w:rsidR="00233457" w:rsidRPr="00233457" w:rsidRDefault="00233457" w:rsidP="005165BA">
            <w:r w:rsidRPr="00233457">
              <w:t>3687,15</w:t>
            </w:r>
          </w:p>
        </w:tc>
      </w:tr>
      <w:tr w:rsidR="00233457" w:rsidRPr="00233457" w14:paraId="64EE352A" w14:textId="77777777" w:rsidTr="00233457">
        <w:tc>
          <w:tcPr>
            <w:tcW w:w="2692" w:type="dxa"/>
          </w:tcPr>
          <w:p w14:paraId="5595BABA" w14:textId="77777777" w:rsidR="00233457" w:rsidRPr="00233457" w:rsidRDefault="00233457" w:rsidP="005165BA">
            <w:r w:rsidRPr="00233457">
              <w:t>Participantes</w:t>
            </w:r>
          </w:p>
        </w:tc>
        <w:tc>
          <w:tcPr>
            <w:tcW w:w="2692" w:type="dxa"/>
          </w:tcPr>
          <w:p w14:paraId="6C296063" w14:textId="77777777" w:rsidR="00233457" w:rsidRPr="00233457" w:rsidRDefault="00233457" w:rsidP="005165BA">
            <w:r w:rsidRPr="00233457">
              <w:t>2,90</w:t>
            </w:r>
          </w:p>
        </w:tc>
        <w:tc>
          <w:tcPr>
            <w:tcW w:w="2692" w:type="dxa"/>
          </w:tcPr>
          <w:p w14:paraId="0A63A89C" w14:textId="77777777" w:rsidR="00233457" w:rsidRPr="00233457" w:rsidRDefault="00233457" w:rsidP="005165BA">
            <w:r w:rsidRPr="00233457">
              <w:t>2,00</w:t>
            </w:r>
          </w:p>
        </w:tc>
        <w:tc>
          <w:tcPr>
            <w:tcW w:w="2692" w:type="dxa"/>
          </w:tcPr>
          <w:p w14:paraId="2C4818DA" w14:textId="77777777" w:rsidR="00233457" w:rsidRPr="00233457" w:rsidRDefault="00233457" w:rsidP="005165BA">
            <w:r w:rsidRPr="00233457">
              <w:t>4,29</w:t>
            </w:r>
          </w:p>
        </w:tc>
      </w:tr>
      <w:tr w:rsidR="00233457" w:rsidRPr="00233457" w14:paraId="55EC8108" w14:textId="77777777" w:rsidTr="00233457">
        <w:tc>
          <w:tcPr>
            <w:tcW w:w="2692" w:type="dxa"/>
          </w:tcPr>
          <w:p w14:paraId="217A8186" w14:textId="77777777" w:rsidR="00233457" w:rsidRPr="00233457" w:rsidRDefault="00233457" w:rsidP="005165BA">
            <w:r w:rsidRPr="00233457">
              <w:t>Comentários</w:t>
            </w:r>
          </w:p>
        </w:tc>
        <w:tc>
          <w:tcPr>
            <w:tcW w:w="2692" w:type="dxa"/>
          </w:tcPr>
          <w:p w14:paraId="73C7AF6B" w14:textId="77777777" w:rsidR="00233457" w:rsidRPr="00233457" w:rsidRDefault="00233457" w:rsidP="005165BA">
            <w:r w:rsidRPr="00233457">
              <w:t>2,76</w:t>
            </w:r>
          </w:p>
        </w:tc>
        <w:tc>
          <w:tcPr>
            <w:tcW w:w="2692" w:type="dxa"/>
          </w:tcPr>
          <w:p w14:paraId="4EA18F7C" w14:textId="77777777" w:rsidR="00233457" w:rsidRPr="00233457" w:rsidRDefault="00233457" w:rsidP="005165BA">
            <w:r w:rsidRPr="00233457">
              <w:t>1,00</w:t>
            </w:r>
          </w:p>
        </w:tc>
        <w:tc>
          <w:tcPr>
            <w:tcW w:w="2692" w:type="dxa"/>
          </w:tcPr>
          <w:p w14:paraId="270A6C61" w14:textId="77777777" w:rsidR="00233457" w:rsidRPr="00233457" w:rsidRDefault="00233457" w:rsidP="005165BA">
            <w:r w:rsidRPr="00233457">
              <w:t>8,83</w:t>
            </w:r>
          </w:p>
        </w:tc>
      </w:tr>
      <w:tr w:rsidR="00233457" w:rsidRPr="00233457" w14:paraId="79A71D09" w14:textId="77777777" w:rsidTr="00233457">
        <w:tc>
          <w:tcPr>
            <w:tcW w:w="2692" w:type="dxa"/>
            <w:tcBorders>
              <w:bottom w:val="single" w:sz="4" w:space="0" w:color="auto"/>
            </w:tcBorders>
          </w:tcPr>
          <w:p w14:paraId="6D1EE7CB" w14:textId="77777777" w:rsidR="00233457" w:rsidRPr="00233457" w:rsidRDefault="00233457" w:rsidP="005165BA">
            <w:r w:rsidRPr="00233457">
              <w:t>Revisões</w:t>
            </w:r>
          </w:p>
        </w:tc>
        <w:tc>
          <w:tcPr>
            <w:tcW w:w="2692" w:type="dxa"/>
            <w:tcBorders>
              <w:bottom w:val="single" w:sz="4" w:space="0" w:color="auto"/>
            </w:tcBorders>
          </w:tcPr>
          <w:p w14:paraId="55AF596C" w14:textId="77777777" w:rsidR="00233457" w:rsidRPr="00233457" w:rsidRDefault="00233457" w:rsidP="005165BA">
            <w:r w:rsidRPr="00233457">
              <w:t>2,86</w:t>
            </w:r>
          </w:p>
        </w:tc>
        <w:tc>
          <w:tcPr>
            <w:tcW w:w="2692" w:type="dxa"/>
            <w:tcBorders>
              <w:bottom w:val="single" w:sz="4" w:space="0" w:color="auto"/>
            </w:tcBorders>
          </w:tcPr>
          <w:p w14:paraId="430655AE" w14:textId="77777777" w:rsidR="00233457" w:rsidRPr="00233457" w:rsidRDefault="00233457" w:rsidP="005165BA">
            <w:r w:rsidRPr="00233457">
              <w:t>1,00</w:t>
            </w:r>
          </w:p>
        </w:tc>
        <w:tc>
          <w:tcPr>
            <w:tcW w:w="2692" w:type="dxa"/>
            <w:tcBorders>
              <w:bottom w:val="single" w:sz="4" w:space="0" w:color="auto"/>
            </w:tcBorders>
          </w:tcPr>
          <w:p w14:paraId="6511DF0F" w14:textId="77777777" w:rsidR="00233457" w:rsidRPr="00233457" w:rsidRDefault="00233457" w:rsidP="005165BA">
            <w:r w:rsidRPr="00233457">
              <w:t>6,73</w:t>
            </w:r>
          </w:p>
        </w:tc>
      </w:tr>
    </w:tbl>
    <w:p w14:paraId="71E46AF4" w14:textId="77777777" w:rsidR="003C51C8" w:rsidRDefault="003C51C8"/>
    <w:p w14:paraId="62E80B6C" w14:textId="77777777" w:rsidR="003C51C8" w:rsidRDefault="00000000" w:rsidP="00373F88">
      <w:pPr>
        <w:jc w:val="center"/>
      </w:pPr>
      <w:r>
        <w:rPr>
          <w:noProof/>
        </w:rPr>
        <w:drawing>
          <wp:inline distT="114300" distB="114300" distL="114300" distR="114300" wp14:anchorId="3C9A39FC" wp14:editId="03AF402F">
            <wp:extent cx="6841180" cy="59817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98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53DF10F" wp14:editId="6455D02C">
            <wp:extent cx="6841180" cy="28702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B200E69" wp14:editId="27D5B799">
            <wp:extent cx="6841180" cy="2641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CF1402C" wp14:editId="5E37BEC9">
            <wp:extent cx="6841180" cy="2641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1B9F06F4" wp14:editId="3EDA81A0">
            <wp:extent cx="6841180" cy="51435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FABBFCC" wp14:editId="54F5A96D">
            <wp:extent cx="6840855" cy="516255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2" cy="51627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B07C028" wp14:editId="5363B092">
            <wp:extent cx="6841180" cy="51435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279BC6A" wp14:editId="033DED27">
            <wp:extent cx="6841180" cy="31496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9BF9EF2" wp14:editId="4741A972">
            <wp:extent cx="6841180" cy="23622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D0E4AD0" wp14:editId="6858E394">
            <wp:extent cx="6841180" cy="51435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351F92B0" wp14:editId="174B2F53">
            <wp:extent cx="6841180" cy="51435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A633E45" wp14:editId="0C58C2F9">
            <wp:extent cx="6841180" cy="29210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B26F1" w14:textId="77777777" w:rsidR="003C51C8" w:rsidRDefault="003C51C8">
      <w:pPr>
        <w:pStyle w:val="Ttulo1"/>
        <w:ind w:left="0" w:firstLine="720"/>
        <w:rPr>
          <w:rFonts w:ascii="Arial" w:eastAsia="Arial" w:hAnsi="Arial" w:cs="Arial"/>
        </w:rPr>
      </w:pPr>
      <w:bookmarkStart w:id="9" w:name="_ydi55c77det7" w:colFirst="0" w:colLast="0"/>
      <w:bookmarkEnd w:id="9"/>
    </w:p>
    <w:p w14:paraId="75E1DD4A" w14:textId="77777777" w:rsidR="003C51C8" w:rsidRDefault="003C51C8">
      <w:pPr>
        <w:pStyle w:val="Ttulo1"/>
        <w:ind w:left="0"/>
        <w:rPr>
          <w:rFonts w:ascii="Arial" w:eastAsia="Arial" w:hAnsi="Arial" w:cs="Arial"/>
        </w:rPr>
      </w:pPr>
    </w:p>
    <w:p w14:paraId="74F355E4" w14:textId="77777777" w:rsidR="003C51C8" w:rsidRDefault="00000000">
      <w:pPr>
        <w:pStyle w:val="Ttulo3"/>
        <w:spacing w:line="276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0" w:name="_Toc229103971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4.1 Confronto das Questões de Pesquisa</w:t>
      </w:r>
      <w:bookmarkEnd w:id="10"/>
    </w:p>
    <w:p w14:paraId="0AD0E355" w14:textId="77777777" w:rsidR="00BE7CD5" w:rsidRPr="00BE7CD5" w:rsidRDefault="00BE7CD5" w:rsidP="00BE7CD5"/>
    <w:p w14:paraId="245ABA27" w14:textId="0B88C3D8" w:rsidR="00472583" w:rsidRPr="00472583" w:rsidRDefault="00472583" w:rsidP="00472583">
      <w:pPr>
        <w:rPr>
          <w:rFonts w:ascii="Arial" w:hAnsi="Arial" w:cs="Arial"/>
        </w:rPr>
      </w:pPr>
      <w:r w:rsidRPr="00472583">
        <w:rPr>
          <w:rFonts w:ascii="Arial" w:hAnsi="Arial" w:cs="Arial"/>
        </w:rPr>
        <w:t xml:space="preserve">Nesta seção, os resultados obtidos através das medianas e dos testes estatísticos são confrontados com as hipóteses iniciais, respondendo individualmente a cada questão de pesquisa formulada. </w:t>
      </w:r>
      <w:r>
        <w:rPr>
          <w:rFonts w:ascii="Arial" w:hAnsi="Arial" w:cs="Arial"/>
        </w:rPr>
        <w:br/>
      </w:r>
    </w:p>
    <w:p w14:paraId="47A43F10" w14:textId="65B5D3BC" w:rsidR="00472583" w:rsidRPr="00472583" w:rsidRDefault="00472583" w:rsidP="00472583">
      <w:p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Dimensão A: Feedback Final das Revisões (Status do PR) </w:t>
      </w:r>
      <w:r w:rsidRPr="00472583">
        <w:rPr>
          <w:rFonts w:ascii="Arial" w:hAnsi="Arial" w:cs="Arial"/>
          <w:b/>
          <w:bCs/>
        </w:rPr>
        <w:br/>
      </w:r>
    </w:p>
    <w:p w14:paraId="03141AF0" w14:textId="18CDE234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01. Qual a relação entre o tamanho dos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 </w:t>
      </w:r>
      <w:r>
        <w:rPr>
          <w:rFonts w:ascii="Arial" w:hAnsi="Arial" w:cs="Arial"/>
          <w:b/>
          <w:bCs/>
        </w:rPr>
        <w:br/>
      </w:r>
    </w:p>
    <w:p w14:paraId="355A1FA9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</w:rPr>
      </w:pPr>
      <w:r w:rsidRPr="00472583">
        <w:rPr>
          <w:rFonts w:ascii="Arial" w:hAnsi="Arial" w:cs="Arial"/>
          <w:b/>
          <w:bCs/>
        </w:rPr>
        <w:t xml:space="preserve">Resultado: </w:t>
      </w:r>
      <w:r w:rsidRPr="00472583">
        <w:rPr>
          <w:rFonts w:ascii="Arial" w:hAnsi="Arial" w:cs="Arial"/>
        </w:rPr>
        <w:t>Embora o teste de Mann-Whitney tenha indicado uma diferença estatisticamente significativa (p &lt; 0,001), a mediana foi idêntica em ambos os grupos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2 arquivos).</w:t>
      </w:r>
    </w:p>
    <w:p w14:paraId="5D7D7242" w14:textId="4C3699C4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Esperava-se que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menores tivessem maior taxa de aceitação. Os dados mostram que, em repositórios populares, o tamanho mediano das contribuições é mantido pequeno de forma padronizada, sugerindo que o tamanho por si só não é o único determinante para o </w:t>
      </w:r>
      <w:r w:rsidRPr="00472583">
        <w:rPr>
          <w:rFonts w:ascii="Arial" w:hAnsi="Arial" w:cs="Arial"/>
          <w:i/>
          <w:iCs/>
        </w:rPr>
        <w:t>merge</w:t>
      </w:r>
      <w:r w:rsidRPr="00472583">
        <w:rPr>
          <w:rFonts w:ascii="Arial" w:hAnsi="Arial" w:cs="Arial"/>
        </w:rPr>
        <w:t xml:space="preserve"> em contribuições de baixo escopo.</w:t>
      </w:r>
      <w:r>
        <w:rPr>
          <w:rFonts w:ascii="Arial" w:hAnsi="Arial" w:cs="Arial"/>
        </w:rPr>
        <w:br/>
      </w:r>
    </w:p>
    <w:p w14:paraId="309532FB" w14:textId="2D6BA93A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02. Qual a relação entre o tempo de análise dos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</w:t>
      </w:r>
      <w:r>
        <w:rPr>
          <w:rFonts w:ascii="Arial" w:hAnsi="Arial" w:cs="Arial"/>
          <w:b/>
          <w:bCs/>
        </w:rPr>
        <w:br/>
      </w:r>
      <w:r w:rsidRPr="00472583">
        <w:rPr>
          <w:rFonts w:ascii="Arial" w:hAnsi="Arial" w:cs="Arial"/>
          <w:b/>
          <w:bCs/>
        </w:rPr>
        <w:t xml:space="preserve"> </w:t>
      </w:r>
    </w:p>
    <w:p w14:paraId="66D19B53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com status </w:t>
      </w:r>
      <w:proofErr w:type="spellStart"/>
      <w:r w:rsidRPr="00472583">
        <w:rPr>
          <w:rFonts w:ascii="Arial" w:hAnsi="Arial" w:cs="Arial"/>
          <w:i/>
          <w:iCs/>
        </w:rPr>
        <w:t>Merged</w:t>
      </w:r>
      <w:proofErr w:type="spellEnd"/>
      <w:r w:rsidRPr="00472583">
        <w:rPr>
          <w:rFonts w:ascii="Arial" w:hAnsi="Arial" w:cs="Arial"/>
        </w:rPr>
        <w:t xml:space="preserve"> possuem um tempo de análise consideravelmente menor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20,6h) do que os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</w:t>
      </w:r>
      <w:proofErr w:type="spellStart"/>
      <w:r w:rsidRPr="00472583">
        <w:rPr>
          <w:rFonts w:ascii="Arial" w:hAnsi="Arial" w:cs="Arial"/>
          <w:i/>
          <w:iCs/>
        </w:rPr>
        <w:t>Closed</w:t>
      </w:r>
      <w:proofErr w:type="spellEnd"/>
      <w:r w:rsidRPr="00472583">
        <w:rPr>
          <w:rFonts w:ascii="Arial" w:hAnsi="Arial" w:cs="Arial"/>
        </w:rPr>
        <w:t xml:space="preserve">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53,3h).</w:t>
      </w:r>
    </w:p>
    <w:p w14:paraId="1240BEAF" w14:textId="07406385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A hipótese de que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aceitos são processados mais rapidamente foi confirmada. O tempo elevado nos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rejeitados indica que contribuições problemáticas tendem a ficar "estagnadas" ou exigem ciclos mais longos de debate antes da decisão final de fechamento.</w:t>
      </w:r>
      <w:r>
        <w:rPr>
          <w:rFonts w:ascii="Arial" w:hAnsi="Arial" w:cs="Arial"/>
        </w:rPr>
        <w:br/>
      </w:r>
    </w:p>
    <w:p w14:paraId="58DFF8E5" w14:textId="1647E2BA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03. Qual a relação entre a descrição dos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 </w:t>
      </w:r>
      <w:r>
        <w:rPr>
          <w:rFonts w:ascii="Arial" w:hAnsi="Arial" w:cs="Arial"/>
          <w:b/>
          <w:bCs/>
        </w:rPr>
        <w:br/>
      </w:r>
    </w:p>
    <w:p w14:paraId="235C414F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r w:rsidRPr="00472583">
        <w:rPr>
          <w:rFonts w:ascii="Arial" w:hAnsi="Arial" w:cs="Arial"/>
        </w:rPr>
        <w:t>Não foi observada uma diferença estatística relevante entre os grupos (p = 0,0573).</w:t>
      </w:r>
    </w:p>
    <w:p w14:paraId="25423E8E" w14:textId="6536ED74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Contrariando a expectativa de que descrições mais longas facilitariam o </w:t>
      </w:r>
      <w:r w:rsidRPr="00472583">
        <w:rPr>
          <w:rFonts w:ascii="Arial" w:hAnsi="Arial" w:cs="Arial"/>
          <w:i/>
          <w:iCs/>
        </w:rPr>
        <w:t>merge</w:t>
      </w:r>
      <w:r w:rsidRPr="00472583">
        <w:rPr>
          <w:rFonts w:ascii="Arial" w:hAnsi="Arial" w:cs="Arial"/>
        </w:rPr>
        <w:t>, os dados sugerem que a extensão da descrição não garante a aceitação da contribuição nestes repositórios.</w:t>
      </w:r>
      <w:r>
        <w:rPr>
          <w:rFonts w:ascii="Arial" w:hAnsi="Arial" w:cs="Arial"/>
        </w:rPr>
        <w:br/>
      </w:r>
    </w:p>
    <w:p w14:paraId="796692AB" w14:textId="5ED1A613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04. Qual a relação entre as interações nos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 </w:t>
      </w:r>
      <w:r>
        <w:rPr>
          <w:rFonts w:ascii="Arial" w:hAnsi="Arial" w:cs="Arial"/>
          <w:b/>
          <w:bCs/>
        </w:rPr>
        <w:br/>
      </w:r>
    </w:p>
    <w:p w14:paraId="6F159617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rejeitados (</w:t>
      </w:r>
      <w:proofErr w:type="spellStart"/>
      <w:r w:rsidRPr="00472583">
        <w:rPr>
          <w:rFonts w:ascii="Arial" w:hAnsi="Arial" w:cs="Arial"/>
          <w:i/>
          <w:iCs/>
        </w:rPr>
        <w:t>Closed</w:t>
      </w:r>
      <w:proofErr w:type="spellEnd"/>
      <w:r w:rsidRPr="00472583">
        <w:rPr>
          <w:rFonts w:ascii="Arial" w:hAnsi="Arial" w:cs="Arial"/>
        </w:rPr>
        <w:t>) apresentaram maior engajamento social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3 participantes e 2 comentários) do que os aceitos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2 participantes e 1 comentário).</w:t>
      </w:r>
    </w:p>
    <w:p w14:paraId="2A2BE6D2" w14:textId="1147F025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O resultado confirma que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que enfrentam dificuldades técnicas ou conceituais geram mais discussões e envolvem mais colaboradores antes de serem descartados pela equipe mantenedora.</w:t>
      </w:r>
      <w:r>
        <w:rPr>
          <w:rFonts w:ascii="Arial" w:hAnsi="Arial" w:cs="Arial"/>
        </w:rPr>
        <w:br/>
      </w:r>
    </w:p>
    <w:p w14:paraId="7142C081" w14:textId="0FD4791C" w:rsidR="00472583" w:rsidRPr="00472583" w:rsidRDefault="00472583" w:rsidP="00472583">
      <w:p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Dimensão B: Número de Revisões </w:t>
      </w:r>
      <w:r>
        <w:rPr>
          <w:rFonts w:ascii="Arial" w:hAnsi="Arial" w:cs="Arial"/>
          <w:b/>
          <w:bCs/>
        </w:rPr>
        <w:br/>
      </w:r>
    </w:p>
    <w:p w14:paraId="28E01A3D" w14:textId="2BDD230F" w:rsidR="00472583" w:rsidRPr="00472583" w:rsidRDefault="00472583" w:rsidP="0047258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05 a RQ 08. Relação das métricas com o número de revisões realizadas: </w:t>
      </w:r>
      <w:r>
        <w:rPr>
          <w:rFonts w:ascii="Arial" w:hAnsi="Arial" w:cs="Arial"/>
          <w:b/>
          <w:bCs/>
        </w:rPr>
        <w:br/>
      </w:r>
    </w:p>
    <w:p w14:paraId="385B55ED" w14:textId="77777777" w:rsidR="00472583" w:rsidRPr="00472583" w:rsidRDefault="00472583" w:rsidP="00472583">
      <w:pPr>
        <w:numPr>
          <w:ilvl w:val="1"/>
          <w:numId w:val="14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r w:rsidRPr="00472583">
        <w:rPr>
          <w:rFonts w:ascii="Arial" w:hAnsi="Arial" w:cs="Arial"/>
        </w:rPr>
        <w:t xml:space="preserve">Todas as correlações de </w:t>
      </w:r>
      <w:proofErr w:type="spellStart"/>
      <w:r w:rsidRPr="00472583">
        <w:rPr>
          <w:rFonts w:ascii="Arial" w:hAnsi="Arial" w:cs="Arial"/>
        </w:rPr>
        <w:t>Spearman</w:t>
      </w:r>
      <w:proofErr w:type="spellEnd"/>
      <w:r w:rsidRPr="00472583">
        <w:rPr>
          <w:rFonts w:ascii="Arial" w:hAnsi="Arial" w:cs="Arial"/>
        </w:rPr>
        <w:t xml:space="preserve"> foram positivas e significativas (p &lt; 0,001). As interações (RQ 08) apresentaram a maior associação (</w:t>
      </w:r>
      <w:proofErr w:type="spellStart"/>
      <w:r w:rsidRPr="00472583">
        <w:rPr>
          <w:rFonts w:ascii="Arial" w:hAnsi="Arial" w:cs="Arial"/>
        </w:rPr>
        <w:t>rho</w:t>
      </w:r>
      <w:proofErr w:type="spellEnd"/>
      <w:r w:rsidRPr="00472583">
        <w:rPr>
          <w:rFonts w:ascii="Arial" w:hAnsi="Arial" w:cs="Arial"/>
        </w:rPr>
        <w:t xml:space="preserve"> = 0,33 para participantes), enquanto tamanho (RQ 05) e tempo (RQ 06) mostraram influência moderada (</w:t>
      </w:r>
      <w:proofErr w:type="spellStart"/>
      <w:r w:rsidRPr="00472583">
        <w:rPr>
          <w:rFonts w:ascii="Arial" w:hAnsi="Arial" w:cs="Arial"/>
        </w:rPr>
        <w:t>rho</w:t>
      </w:r>
      <w:proofErr w:type="spellEnd"/>
      <w:r w:rsidRPr="00472583">
        <w:rPr>
          <w:rFonts w:ascii="Arial" w:hAnsi="Arial" w:cs="Arial"/>
        </w:rPr>
        <w:t xml:space="preserve"> entre 0,12 e 0,28).</w:t>
      </w:r>
    </w:p>
    <w:p w14:paraId="22FC2EAE" w14:textId="77777777" w:rsidR="00472583" w:rsidRPr="00472583" w:rsidRDefault="00472583" w:rsidP="00472583">
      <w:pPr>
        <w:numPr>
          <w:ilvl w:val="1"/>
          <w:numId w:val="14"/>
        </w:numPr>
        <w:rPr>
          <w:rFonts w:ascii="Arial" w:hAnsi="Arial" w:cs="Arial"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Conforme previsto, o esforço de revisão está mais fortemente atrelado ao componente social e comunicativo (interações) do que apenas ao volume de código alterado. Isso reforça que o </w:t>
      </w:r>
      <w:proofErr w:type="spellStart"/>
      <w:r w:rsidRPr="00472583">
        <w:rPr>
          <w:rFonts w:ascii="Arial" w:hAnsi="Arial" w:cs="Arial"/>
          <w:i/>
          <w:iCs/>
        </w:rPr>
        <w:t>code</w:t>
      </w:r>
      <w:proofErr w:type="spellEnd"/>
      <w:r w:rsidRPr="00472583">
        <w:rPr>
          <w:rFonts w:ascii="Arial" w:hAnsi="Arial" w:cs="Arial"/>
          <w:i/>
          <w:iCs/>
        </w:rPr>
        <w:t xml:space="preserve"> review</w:t>
      </w:r>
      <w:r w:rsidRPr="00472583">
        <w:rPr>
          <w:rFonts w:ascii="Arial" w:hAnsi="Arial" w:cs="Arial"/>
        </w:rPr>
        <w:t xml:space="preserve"> é um processo de colaboração humana onde a discussão técnica dita o volume de revisões necessárias.</w:t>
      </w:r>
    </w:p>
    <w:p w14:paraId="36330F54" w14:textId="77777777" w:rsidR="003C51C8" w:rsidRPr="002B365B" w:rsidRDefault="003C51C8">
      <w:pPr>
        <w:rPr>
          <w:b/>
          <w:bCs/>
        </w:rPr>
      </w:pPr>
    </w:p>
    <w:p w14:paraId="5FDFDAF6" w14:textId="77777777" w:rsidR="003C51C8" w:rsidRPr="002B365B" w:rsidRDefault="00000000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1" w:name="_Toc229103972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4.2 Insights e Estatísticas</w:t>
      </w:r>
      <w:bookmarkEnd w:id="11"/>
    </w:p>
    <w:p w14:paraId="29DFFA37" w14:textId="77777777" w:rsidR="003C51C8" w:rsidRPr="002B365B" w:rsidRDefault="00000000" w:rsidP="000118FB">
      <w:pPr>
        <w:jc w:val="both"/>
      </w:pPr>
      <w:r w:rsidRPr="002B365B">
        <w:tab/>
      </w:r>
      <w:r w:rsidRPr="002B365B">
        <w:rPr>
          <w:rFonts w:ascii="Arial" w:eastAsia="Arial" w:hAnsi="Arial" w:cs="Arial"/>
        </w:rPr>
        <w:t xml:space="preserve">O experimento demonstrou que a atividade de </w:t>
      </w:r>
      <w:proofErr w:type="spellStart"/>
      <w:r w:rsidRPr="002B365B">
        <w:rPr>
          <w:rFonts w:ascii="Arial" w:eastAsia="Arial" w:hAnsi="Arial" w:cs="Arial"/>
        </w:rPr>
        <w:t>code</w:t>
      </w:r>
      <w:proofErr w:type="spellEnd"/>
      <w:r w:rsidRPr="002B365B">
        <w:rPr>
          <w:rFonts w:ascii="Arial" w:eastAsia="Arial" w:hAnsi="Arial" w:cs="Arial"/>
        </w:rPr>
        <w:t xml:space="preserve"> review no GitHub é altamente influenciada pelo nível de engajamento dos participantes. Embora o tamanho do código alterado tenha impacto, a comunicação (através de comentários e descrições) e o tempo dedicado à análise são os fatores que melhor caracterizam a complexidade do processo de revisão.</w:t>
      </w:r>
    </w:p>
    <w:p w14:paraId="108EEA92" w14:textId="77777777" w:rsidR="003C51C8" w:rsidRPr="002B365B" w:rsidRDefault="003C51C8">
      <w:pPr>
        <w:pBdr>
          <w:top w:val="nil"/>
          <w:left w:val="nil"/>
          <w:bottom w:val="nil"/>
          <w:right w:val="nil"/>
          <w:between w:val="nil"/>
        </w:pBdr>
        <w:spacing w:line="274" w:lineRule="auto"/>
        <w:jc w:val="both"/>
        <w:rPr>
          <w:rFonts w:ascii="Arial" w:eastAsia="Arial" w:hAnsi="Arial" w:cs="Arial"/>
          <w:color w:val="000000"/>
        </w:rPr>
      </w:pPr>
    </w:p>
    <w:p w14:paraId="55C9ADAB" w14:textId="77777777" w:rsidR="003C51C8" w:rsidRPr="002B365B" w:rsidRDefault="00000000">
      <w:pPr>
        <w:pStyle w:val="Ttulo2"/>
        <w:spacing w:before="0" w:after="140" w:line="274" w:lineRule="auto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  <w:bookmarkStart w:id="12" w:name="_Toc229103973"/>
      <w:r w:rsidRPr="002B365B">
        <w:rPr>
          <w:rFonts w:ascii="Arial" w:eastAsia="Arial" w:hAnsi="Arial" w:cs="Arial"/>
          <w:b/>
          <w:bCs/>
          <w:color w:val="000000"/>
          <w:sz w:val="28"/>
          <w:szCs w:val="28"/>
        </w:rPr>
        <w:t>5. Conclusão</w:t>
      </w:r>
      <w:bookmarkEnd w:id="12"/>
    </w:p>
    <w:p w14:paraId="35184FAA" w14:textId="77777777" w:rsidR="003C51C8" w:rsidRPr="002B365B" w:rsidRDefault="003C51C8"/>
    <w:p w14:paraId="00B4FEBC" w14:textId="77777777" w:rsidR="003C51C8" w:rsidRDefault="00000000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3" w:name="_Toc229103974"/>
      <w:r w:rsidRPr="00BE7CD5">
        <w:rPr>
          <w:rFonts w:ascii="Arial" w:eastAsia="Arial" w:hAnsi="Arial" w:cs="Arial"/>
          <w:b/>
          <w:bCs/>
          <w:color w:val="000000"/>
          <w:sz w:val="22"/>
          <w:szCs w:val="22"/>
        </w:rPr>
        <w:t>5.1 Tomada de Decisão</w:t>
      </w:r>
      <w:bookmarkEnd w:id="13"/>
    </w:p>
    <w:p w14:paraId="2F8E8E16" w14:textId="2CF5D74B" w:rsidR="000118FB" w:rsidRPr="000118FB" w:rsidRDefault="000118FB" w:rsidP="000118FB">
      <w:pPr>
        <w:ind w:firstLine="720"/>
        <w:rPr>
          <w:rFonts w:ascii="Arial" w:hAnsi="Arial" w:cs="Arial"/>
        </w:rPr>
      </w:pPr>
      <w:r w:rsidRPr="000118FB">
        <w:rPr>
          <w:rFonts w:ascii="Arial" w:hAnsi="Arial" w:cs="Arial"/>
        </w:rPr>
        <w:t xml:space="preserve">Recomenda-se que equipes priorizem </w:t>
      </w:r>
      <w:proofErr w:type="spellStart"/>
      <w:r w:rsidRPr="000118FB">
        <w:rPr>
          <w:rFonts w:ascii="Arial" w:hAnsi="Arial" w:cs="Arial"/>
        </w:rPr>
        <w:t>PRs</w:t>
      </w:r>
      <w:proofErr w:type="spellEnd"/>
      <w:r w:rsidRPr="000118FB">
        <w:rPr>
          <w:rFonts w:ascii="Arial" w:hAnsi="Arial" w:cs="Arial"/>
        </w:rPr>
        <w:t xml:space="preserve"> pequenos e bem delimitados, reduzindo o tempo de resposta dos revisores, pois </w:t>
      </w:r>
      <w:proofErr w:type="spellStart"/>
      <w:r w:rsidRPr="000118FB">
        <w:rPr>
          <w:rFonts w:ascii="Arial" w:hAnsi="Arial" w:cs="Arial"/>
        </w:rPr>
        <w:t>PRs</w:t>
      </w:r>
      <w:proofErr w:type="spellEnd"/>
      <w:r w:rsidRPr="000118FB">
        <w:rPr>
          <w:rFonts w:ascii="Arial" w:hAnsi="Arial" w:cs="Arial"/>
        </w:rPr>
        <w:t xml:space="preserve"> que ficam abertos por mais tempo tendem a ser rejeitados. O envolvimento de múltiplos revisores eleva a qualidade do processo, mas deve ser calibrado pela complexidade do PR para não onerar a comunicação. A descrição detalhada, isoladamente, não se mostrou determinante para o aceite, reforçando que a qualidade do código e a agilidade na revisão são os fatores centrais.</w:t>
      </w:r>
    </w:p>
    <w:p w14:paraId="3A9D1AD5" w14:textId="77777777" w:rsidR="003C51C8" w:rsidRPr="00BE7CD5" w:rsidRDefault="003C51C8">
      <w:pPr>
        <w:rPr>
          <w:b/>
          <w:bCs/>
        </w:rPr>
      </w:pPr>
    </w:p>
    <w:p w14:paraId="25343C17" w14:textId="2FB4EB43" w:rsidR="000118FB" w:rsidRPr="000118FB" w:rsidRDefault="00000000" w:rsidP="000118FB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4" w:name="_Toc229103975"/>
      <w:r w:rsidRPr="00BE7CD5">
        <w:rPr>
          <w:rFonts w:ascii="Arial" w:eastAsia="Arial" w:hAnsi="Arial" w:cs="Arial"/>
          <w:b/>
          <w:bCs/>
          <w:color w:val="000000"/>
          <w:sz w:val="22"/>
          <w:szCs w:val="22"/>
        </w:rPr>
        <w:t>5.2 Sugestões Futuras</w:t>
      </w:r>
      <w:bookmarkEnd w:id="14"/>
    </w:p>
    <w:p w14:paraId="3FDDD752" w14:textId="49403FDE" w:rsidR="003C51C8" w:rsidRDefault="000118FB" w:rsidP="00A6263E">
      <w:pPr>
        <w:ind w:firstLine="720"/>
        <w:rPr>
          <w:color w:val="000000"/>
          <w:sz w:val="24"/>
          <w:szCs w:val="24"/>
        </w:rPr>
      </w:pPr>
      <w:r w:rsidRPr="000118FB">
        <w:rPr>
          <w:rFonts w:ascii="Arial" w:hAnsi="Arial" w:cs="Arial"/>
        </w:rPr>
        <w:t xml:space="preserve">Estudos futuros poderiam estratificar os repositórios por domínio (bibliotecas, aplicações web, ferramentas </w:t>
      </w:r>
      <w:proofErr w:type="spellStart"/>
      <w:r w:rsidRPr="000118FB">
        <w:rPr>
          <w:rFonts w:ascii="Arial" w:hAnsi="Arial" w:cs="Arial"/>
        </w:rPr>
        <w:t>DevOps</w:t>
      </w:r>
      <w:proofErr w:type="spellEnd"/>
      <w:r w:rsidRPr="000118FB">
        <w:rPr>
          <w:rFonts w:ascii="Arial" w:hAnsi="Arial" w:cs="Arial"/>
        </w:rPr>
        <w:t xml:space="preserve">) para verificar se os padrões de revisão variam entre comunidades distintas. A incorporação de métricas qualitativas, como sentimento dos comentários e experiência dos revisores, permitiria investigar fatores humanos não capturados pelos dados estruturais. Também seria relevante aplicar um filtro mais rigoroso para excluir revisões automatizadas por </w:t>
      </w:r>
      <w:proofErr w:type="spellStart"/>
      <w:r w:rsidRPr="000118FB">
        <w:rPr>
          <w:rFonts w:ascii="Arial" w:hAnsi="Arial" w:cs="Arial"/>
        </w:rPr>
        <w:t>bots</w:t>
      </w:r>
      <w:proofErr w:type="spellEnd"/>
      <w:r w:rsidRPr="000118FB">
        <w:rPr>
          <w:rFonts w:ascii="Arial" w:hAnsi="Arial" w:cs="Arial"/>
        </w:rPr>
        <w:t>, reduzindo ruído nas correlações e aumentando a precisão dos resultados.</w:t>
      </w:r>
      <w:bookmarkStart w:id="15" w:name="s5u40iafnwom" w:colFirst="0" w:colLast="0"/>
      <w:bookmarkStart w:id="16" w:name="_ljhy1w1a8vpx" w:colFirst="0" w:colLast="0"/>
      <w:bookmarkEnd w:id="15"/>
      <w:bookmarkEnd w:id="16"/>
    </w:p>
    <w:sectPr w:rsidR="003C51C8">
      <w:headerReference w:type="default" r:id="rId20"/>
      <w:footerReference w:type="default" r:id="rId21"/>
      <w:pgSz w:w="11910" w:h="16840"/>
      <w:pgMar w:top="2000" w:right="566" w:bottom="1240" w:left="566" w:header="708" w:footer="105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7A799" w14:textId="77777777" w:rsidR="00F902FE" w:rsidRDefault="00F902FE">
      <w:r>
        <w:separator/>
      </w:r>
    </w:p>
  </w:endnote>
  <w:endnote w:type="continuationSeparator" w:id="0">
    <w:p w14:paraId="130D19FC" w14:textId="77777777" w:rsidR="00F902FE" w:rsidRDefault="00F902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002FBACE-C1FD-4B12-85D4-61E31FB55C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A89FFA8-BD16-40BD-9354-5BCD0C02574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C6CEF52-F619-4611-A44A-506FC7AA243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76127664-066A-4956-822A-C35CD39EBC6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9E8F9" w14:textId="77777777" w:rsidR="003C51C8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329DB362" wp14:editId="66F78AAB">
              <wp:simplePos x="0" y="0"/>
              <wp:positionH relativeFrom="column">
                <wp:posOffset>6000558</wp:posOffset>
              </wp:positionH>
              <wp:positionV relativeFrom="paragraph">
                <wp:posOffset>9877699</wp:posOffset>
              </wp:positionV>
              <wp:extent cx="174625" cy="20383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3450" y="3682845"/>
                        <a:ext cx="1651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FBAAE" w14:textId="77777777" w:rsidR="003C51C8" w:rsidRDefault="00000000">
                          <w:pPr>
                            <w:spacing w:before="10"/>
                            <w:ind w:left="60"/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29DB362" id="Retângulo 1" o:spid="_x0000_s1026" style="position:absolute;margin-left:472.5pt;margin-top:777.75pt;width:13.75pt;height:16.0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" filled="f" stroked="f">
              <v:textbox inset="0,0,0,0">
                <w:txbxContent>
                  <w:p w14:paraId="418FBAAE" w14:textId="77777777" w:rsidR="003C51C8" w:rsidRDefault="00000000">
                    <w:pPr>
                      <w:spacing w:before="10"/>
                      <w:ind w:left="60"/>
                      <w:textDirection w:val="btLr"/>
                    </w:pPr>
                    <w:r>
                      <w:rPr>
                        <w:color w:val="000000"/>
                        <w:sz w:val="24"/>
                      </w:rPr>
                      <w:t xml:space="preserve"> PAGE 1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5BFF4" w14:textId="77777777" w:rsidR="00F902FE" w:rsidRDefault="00F902FE">
      <w:r>
        <w:separator/>
      </w:r>
    </w:p>
  </w:footnote>
  <w:footnote w:type="continuationSeparator" w:id="0">
    <w:p w14:paraId="671A2273" w14:textId="77777777" w:rsidR="00F902FE" w:rsidRDefault="00F902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81FB" w14:textId="77777777" w:rsidR="003C51C8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301C2579" wp14:editId="42D64EE6">
          <wp:simplePos x="0" y="0"/>
          <wp:positionH relativeFrom="page">
            <wp:posOffset>3289616</wp:posOffset>
          </wp:positionH>
          <wp:positionV relativeFrom="page">
            <wp:posOffset>449578</wp:posOffset>
          </wp:positionV>
          <wp:extent cx="981075" cy="789939"/>
          <wp:effectExtent l="0" t="0" r="0" b="0"/>
          <wp:wrapNone/>
          <wp:docPr id="1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81075" cy="7899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737F"/>
    <w:multiLevelType w:val="hybridMultilevel"/>
    <w:tmpl w:val="2DEC00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12ECB"/>
    <w:multiLevelType w:val="hybridMultilevel"/>
    <w:tmpl w:val="D1FEAF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6599C"/>
    <w:multiLevelType w:val="multilevel"/>
    <w:tmpl w:val="0D40D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33230"/>
    <w:multiLevelType w:val="hybridMultilevel"/>
    <w:tmpl w:val="2BE65F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D53E9D"/>
    <w:multiLevelType w:val="hybridMultilevel"/>
    <w:tmpl w:val="A440BC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269FC"/>
    <w:multiLevelType w:val="multilevel"/>
    <w:tmpl w:val="3DC03B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3B1332"/>
    <w:multiLevelType w:val="hybridMultilevel"/>
    <w:tmpl w:val="2B84E0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E3902"/>
    <w:multiLevelType w:val="hybridMultilevel"/>
    <w:tmpl w:val="9EE05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E07B0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15E5CB7"/>
    <w:multiLevelType w:val="hybridMultilevel"/>
    <w:tmpl w:val="5FB63E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63589E"/>
    <w:multiLevelType w:val="multilevel"/>
    <w:tmpl w:val="DCB824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5DF6DEA"/>
    <w:multiLevelType w:val="multilevel"/>
    <w:tmpl w:val="1384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D078AC"/>
    <w:multiLevelType w:val="hybridMultilevel"/>
    <w:tmpl w:val="8034C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684EEB"/>
    <w:multiLevelType w:val="hybridMultilevel"/>
    <w:tmpl w:val="8F40FEE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2853674">
    <w:abstractNumId w:val="5"/>
  </w:num>
  <w:num w:numId="2" w16cid:durableId="679938677">
    <w:abstractNumId w:val="10"/>
  </w:num>
  <w:num w:numId="3" w16cid:durableId="988940870">
    <w:abstractNumId w:val="8"/>
  </w:num>
  <w:num w:numId="4" w16cid:durableId="859927153">
    <w:abstractNumId w:val="6"/>
  </w:num>
  <w:num w:numId="5" w16cid:durableId="240605436">
    <w:abstractNumId w:val="1"/>
  </w:num>
  <w:num w:numId="6" w16cid:durableId="137188823">
    <w:abstractNumId w:val="9"/>
  </w:num>
  <w:num w:numId="7" w16cid:durableId="1243759634">
    <w:abstractNumId w:val="4"/>
  </w:num>
  <w:num w:numId="8" w16cid:durableId="1545675580">
    <w:abstractNumId w:val="0"/>
  </w:num>
  <w:num w:numId="9" w16cid:durableId="2144034538">
    <w:abstractNumId w:val="13"/>
  </w:num>
  <w:num w:numId="10" w16cid:durableId="1729258649">
    <w:abstractNumId w:val="3"/>
  </w:num>
  <w:num w:numId="11" w16cid:durableId="794104267">
    <w:abstractNumId w:val="7"/>
  </w:num>
  <w:num w:numId="12" w16cid:durableId="1067532448">
    <w:abstractNumId w:val="12"/>
  </w:num>
  <w:num w:numId="13" w16cid:durableId="816531653">
    <w:abstractNumId w:val="2"/>
  </w:num>
  <w:num w:numId="14" w16cid:durableId="16165181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1C8"/>
    <w:rsid w:val="000118FB"/>
    <w:rsid w:val="00233457"/>
    <w:rsid w:val="002A226A"/>
    <w:rsid w:val="002B365B"/>
    <w:rsid w:val="00373F88"/>
    <w:rsid w:val="003C51C8"/>
    <w:rsid w:val="00445563"/>
    <w:rsid w:val="00472583"/>
    <w:rsid w:val="007009EF"/>
    <w:rsid w:val="00A50B77"/>
    <w:rsid w:val="00A6263E"/>
    <w:rsid w:val="00AB5B75"/>
    <w:rsid w:val="00BE7CD5"/>
    <w:rsid w:val="00C867BE"/>
    <w:rsid w:val="00F90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B89D3"/>
  <w15:docId w15:val="{D4288AFE-26BE-48FE-AE21-EDF67809E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133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ind w:left="13" w:right="16"/>
      <w:jc w:val="center"/>
    </w:pPr>
    <w:rPr>
      <w:b/>
      <w:bCs/>
      <w:sz w:val="41"/>
      <w:szCs w:val="41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doSumrio">
    <w:name w:val="TOC Heading"/>
    <w:basedOn w:val="Ttulo1"/>
    <w:next w:val="Normal"/>
    <w:uiPriority w:val="39"/>
    <w:unhideWhenUsed/>
    <w:qFormat/>
    <w:rsid w:val="002A226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A226A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2A226A"/>
    <w:pPr>
      <w:spacing w:after="100"/>
      <w:ind w:left="440"/>
    </w:pPr>
  </w:style>
  <w:style w:type="paragraph" w:styleId="Sumrio2">
    <w:name w:val="toc 2"/>
    <w:basedOn w:val="Normal"/>
    <w:next w:val="Normal"/>
    <w:autoRedefine/>
    <w:uiPriority w:val="39"/>
    <w:unhideWhenUsed/>
    <w:rsid w:val="002A226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2A226A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2B365B"/>
    <w:pPr>
      <w:ind w:left="720"/>
      <w:contextualSpacing/>
    </w:pPr>
  </w:style>
  <w:style w:type="table" w:styleId="Tabelacomgrade">
    <w:name w:val="Table Grid"/>
    <w:basedOn w:val="Tabelanormal"/>
    <w:uiPriority w:val="39"/>
    <w:rsid w:val="002334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15</Pages>
  <Words>1839</Words>
  <Characters>9932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Almeida Prado da Silva</cp:lastModifiedBy>
  <cp:revision>2</cp:revision>
  <dcterms:created xsi:type="dcterms:W3CDTF">2026-05-08T02:29:00Z</dcterms:created>
  <dcterms:modified xsi:type="dcterms:W3CDTF">2026-05-08T06:39:00Z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2026-04-23T00:00:00Z</vt:lpwstr>
  </property>
  <property fmtid="{D5CDD505-2E9C-101B-9397-08002B2CF9AE}" pid="4" name="Producer">
    <vt:lpwstr>macOS Versão 15.5 (Compilação 24F74) Quartz PDFContext</vt:lpwstr>
  </property>
</Properties>
</file>