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Licenciamento de Marca</w:t>
      </w:r>
    </w:p>
    <w:p>
      <w:r>
        <w:t>CONTRATO DE LICENCIAMENTO DE MARCA</w:t>
        <w:br/>
        <w:br/>
        <w:t>LICENCIANTE: MODA CRIATIVA LTDA, CNPJ nº 55.444.333/0001-11.</w:t>
        <w:br/>
        <w:t>LICENCIADO: LOJA ESTILO PRÓPRIO, CNPJ nº 66.555.444/0001-22.</w:t>
        <w:br/>
        <w:br/>
        <w:t>CLÁUSULA 1ª - OBJETO: Uso da marca "Moda Criativa" em campanhas.</w:t>
        <w:br/>
        <w:br/>
        <w:t>CLÁUSULA 2ª - VALOR: R$ 2.000,00 mensais.</w:t>
        <w:br/>
        <w:br/>
        <w:t>CLÁUSULA 3ª - VIGÊNCIA: 12 meses.</w:t>
        <w:br/>
        <w:br/>
        <w:t>CLÁUSULA 4ª - FORO: Rio de Janeiro/RJ.</w:t>
        <w:br/>
        <w:br/>
        <w:t>______________________________________</w:t>
        <w:br/>
        <w:t>MODA CRIATIVA LTDA</w:t>
        <w:br/>
        <w:br/>
        <w:t>______________________________________</w:t>
        <w:br/>
        <w:t>LOJA ESTILO PRÓPRIO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