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rPr/>
        <w:t xml:space="preserve">数字图像处理大作业报告</w:t>
      </w:r>
    </w:p>
    <w:p>
      <w:pPr>
        <w:jc w:val="center"/>
      </w:pPr>
      <w:r>
        <w:rPr>
          <w:sz w:val="32"/>
          <w:color w:val="555555"/>
        </w:rPr>
        <w:t xml:space="preserve">基于传统图像处理与卷积神经网络特征可视化的实验系统</w:t>
      </w:r>
    </w:p>
    <w:p>
      <w:pPr>
        <w:jc w:val="center"/>
      </w:pPr>
      <w:r>
        <w:rPr>
          <w:sz w:val="26"/>
        </w:rPr>
        <w:t xml:space="preserve">课程：《数字图像处理》</w:t>
      </w:r>
    </w:p>
    <w:p>
      <w:pPr>
        <w:jc w:val="center"/>
      </w:pPr>
      <w:r>
        <w:rPr>
          <w:sz w:val="24"/>
        </w:rPr>
        <w:t xml:space="preserve">主题：CNN 中间层通道特征图、平均/最大响应图与 Grad-CAM 热力图解释</w:t>
      </w:r>
    </w:p>
    <w:p>
      <w:pPr>
        <w:jc w:val="center"/>
      </w:pPr>
      <w:r>
        <w:rPr>
          <w:sz w:val="24"/>
        </w:rPr>
        <w:t xml:space="preserve">姓名：__________    学号：__________    班级：__________</w:t>
      </w:r>
    </w:p>
    <w:p>
      <w:r>
        <w:br w:type="page"/>
      </w:r>
    </w:p>
    <w:p>
      <w:pPr>
        <w:pStyle w:val="Heading1"/>
        <w:keepNext/>
      </w:pPr>
      <w:r>
        <w:rPr/>
        <w:t xml:space="preserve">摘要</w:t>
      </w:r>
    </w:p>
    <w:p>
      <w:pPr/>
      <w:r>
        <w:rPr/>
        <w:t xml:space="preserve">本项目围绕数字图像处理课程内容，设计并实现了一个图像处理与卷积神经网络可视化实验系统。系统既包含灰度化、滤波去噪、图像锐化、边缘检测、直方图均衡和 Otsu 二值化等传统图像处理方法，也进一步引入 VGG16 与 ResNet18 预训练卷积网络，用于观察图像在不同卷积层中的中间特征表达。</w:t>
      </w:r>
    </w:p>
    <w:p>
      <w:pPr/>
      <w:r>
        <w:rPr/>
        <w:t xml:space="preserve">与只展示最终分类结果的普通神经网络演示不同，本项目重点关注卷积过程中的可视化解释：用户可以查看指定层输出的多通道特征图，分析平均通道响应图和最大通道响应图，并通过 Grad-CAM 热力图观察模型在判断类别时主要关注的图像区域。这种展示方式能帮助理解卷积网络从边缘纹理到高级语义特征的逐层抽象过程。</w:t>
      </w:r>
    </w:p>
    <w:p>
      <w:pPr/>
      <w:r>
        <w:rPr/>
        <w:t xml:space="preserve">报告重点讨论数字图像处理算法原理、卷积神经网络特征表达、通道特征图可视化方法和 Grad-CAM 热力图计算过程。前端页面和后端服务仅作为实验系统的承载形式，本文不将其作为主要研究对象。</w:t>
      </w:r>
    </w:p>
    <w:p>
      <w:pPr/>
      <w:r>
        <w:rPr>
          <w:b/>
        </w:rPr>
        <w:t xml:space="preserve">关键词：数字图像处理；卷积神经网络；特征图可视化；ResNet18；Grad-CAM；图像增强</w:t>
      </w:r>
    </w:p>
    <w:p>
      <w:r>
        <w:br w:type="page"/>
      </w:r>
    </w:p>
    <w:p>
      <w:pPr>
        <w:pStyle w:val="Heading1"/>
        <w:keepNext/>
      </w:pPr>
      <w:r>
        <w:rPr/>
        <w:t xml:space="preserve">目录</w:t>
      </w:r>
    </w:p>
    <w:p>
      <w:pPr/>
      <w:r>
        <w:rPr/>
        <w:t xml:space="preserve">第 1 章 绪论</w:t>
      </w:r>
    </w:p>
    <w:p>
      <w:pPr/>
      <w:r>
        <w:rPr/>
        <w:t xml:space="preserve">第 2 章 系统总体功能</w:t>
      </w:r>
    </w:p>
    <w:p>
      <w:pPr/>
      <w:r>
        <w:rPr/>
        <w:t xml:space="preserve">第 3 章 传统数字图像处理算法</w:t>
      </w:r>
    </w:p>
    <w:p>
      <w:pPr/>
      <w:r>
        <w:rPr/>
        <w:t xml:space="preserve">第 4 章 图像放缩与结果观察功能</w:t>
      </w:r>
    </w:p>
    <w:p>
      <w:pPr/>
      <w:r>
        <w:rPr/>
        <w:t xml:space="preserve">第 5 章 卷积神经网络特征表达原理</w:t>
      </w:r>
    </w:p>
    <w:p>
      <w:pPr/>
      <w:r>
        <w:rPr/>
        <w:t xml:space="preserve">第 6 章 ResNet18 / VGG16 卷积结构可视化</w:t>
      </w:r>
    </w:p>
    <w:p>
      <w:pPr/>
      <w:r>
        <w:rPr/>
        <w:t xml:space="preserve">第 7 章 CNN 通道特征图可视化方法</w:t>
      </w:r>
    </w:p>
    <w:p>
      <w:pPr/>
      <w:r>
        <w:rPr/>
        <w:t xml:space="preserve">第 8 章 Grad-CAM 热力图原理与实现</w:t>
      </w:r>
    </w:p>
    <w:p>
      <w:pPr/>
      <w:r>
        <w:rPr/>
        <w:t xml:space="preserve">第 9 章 实验结果与分析</w:t>
      </w:r>
    </w:p>
    <w:p>
      <w:pPr/>
      <w:r>
        <w:rPr/>
        <w:t xml:space="preserve">第 10 章 总结与展望</w:t>
      </w:r>
    </w:p>
    <w:p>
      <w:pPr/>
      <w:r>
        <w:rPr/>
        <w:t xml:space="preserve">附录 核心算法代码</w:t>
      </w:r>
    </w:p>
    <w:p>
      <w:r>
        <w:br w:type="page"/>
      </w:r>
    </w:p>
    <w:p>
      <w:pPr>
        <w:pStyle w:val="Heading1"/>
        <w:keepNext/>
      </w:pPr>
      <w:r>
        <w:rPr/>
        <w:t xml:space="preserve">第 1 章 绪论</w:t>
      </w:r>
    </w:p>
    <w:p>
      <w:pPr>
        <w:pStyle w:val="Heading2"/>
        <w:keepNext/>
      </w:pPr>
      <w:r>
        <w:rPr/>
        <w:t xml:space="preserve">1.1 研究背景</w:t>
      </w:r>
    </w:p>
    <w:p>
      <w:pPr/>
      <w:r>
        <w:rPr/>
        <w:t xml:space="preserve">数字图像处理研究如何对图像进行采集、表示、增强、恢复、分割和分析。传统图像处理方法通常基于明确的数学模型，例如空间域卷积、灰度变换、直方图统计和阈值分割。这些方法具有可解释性强、计算过程清晰的特点，适合课程实验和基础算法理解。</w:t>
      </w:r>
    </w:p>
    <w:p>
      <w:pPr/>
      <w:r>
        <w:rPr/>
        <w:t xml:space="preserve">随着深度学习的发展，卷积神经网络在图像分类、目标检测和语义分割等任务中取得了优秀效果。卷积神经网络并不是直接理解图像中的语义，而是通过多层卷积把 RGB 像素逐步变换为多通道特征张量。浅层特征通常对应边缘、颜色和纹理，深层特征逐渐对应局部结构和语义区域。</w:t>
      </w:r>
    </w:p>
    <w:p>
      <w:pPr>
        <w:pStyle w:val="Heading2"/>
        <w:keepNext/>
      </w:pPr>
      <w:r>
        <w:rPr/>
        <w:t xml:space="preserve">1.2 课题目标</w:t>
      </w:r>
    </w:p>
    <w:p>
      <w:pPr/>
      <w:r>
        <w:rPr/>
        <w:t xml:space="preserve">本项目的目标是建立一个面向《数字图像处理》课程的大作业系统，使传统图像处理结果、卷积网络中间特征和模型热力图解释能够在同一平台中被观察和比较。报告重点不是网页实现，而是图像处理过程本身的可视化、可比较和可解释。</w:t>
      </w:r>
    </w:p>
    <w:p>
      <w:pPr>
        <w:pStyle w:val="Heading2"/>
        <w:keepNext/>
      </w:pPr>
      <w:r>
        <w:rPr/>
        <w:t xml:space="preserve">1.3 项目创新点</w:t>
      </w:r>
    </w:p>
    <w:p>
      <w:pPr/>
      <w:r>
        <w:rPr/>
        <w:t xml:space="preserve">第一，系统不仅展示传统图像处理结果，还能查看 CNN 中间层通道输出，使抽象的卷积特征变得可视化。第二，系统引入平均通道特征图和最大响应图，帮助分析多通道特征在空间位置上的整体响应和最强响应。第三，系统实现 Grad-CAM 热力图，把网络预测与原图区域联系起来，提高模型解释性。</w:t>
      </w:r>
    </w:p>
    <w:p>
      <w:pPr>
        <w:pStyle w:val="Heading1"/>
        <w:keepNext/>
      </w:pPr>
      <w:r>
        <w:rPr/>
        <w:t xml:space="preserve">第 2 章 系统总体功能</w:t>
      </w:r>
    </w:p>
    <w:p>
      <w:pPr>
        <w:jc w:val="center"/>
      </w:pPr>
      <w:r>
        <w:drawing>
          <wp:inline xmlns:wp="http://schemas.openxmlformats.org/drawingml/2006/wordprocessingDrawing" distT="0" distB="0" distL="0" distR="0">
            <wp:extent cx="5486400" cy="2978331"/>
            <wp:docPr id="102" name="image1.png"/>
            <a:graphic xmlns:a="http://schemas.openxmlformats.org/drawingml/2006/main">
              <a:graphicData uri="http://schemas.openxmlformats.org/drawingml/2006/picture">
                <pic:pic xmlns:pic="http://schemas.openxmlformats.org/drawingml/2006/picture">
                  <pic:nvPicPr>
                    <pic:cNvPr id="0" name="image1.png"/>
                    <pic:cNvPicPr/>
                  </pic:nvPicPr>
                  <pic:blipFill>
                    <a:blip xmlns:r="http://schemas.openxmlformats.org/officeDocument/2006/relationships" r:embed="rId1"/>
                    <a:stretch>
                      <a:fillRect/>
                    </a:stretch>
                  </pic:blipFill>
                  <pic:spPr>
                    <a:xfrm>
                      <a:off x="0" y="0"/>
                      <a:ext cx="5486400" cy="2978331"/>
                    </a:xfrm>
                    <a:prstGeom prst="rect">
                      <a:avLst/>
                    </a:prstGeom>
                  </pic:spPr>
                </pic:pic>
              </a:graphicData>
            </a:graphic>
          </wp:inline>
        </w:drawing>
      </w:r>
    </w:p>
    <w:p>
      <w:pPr>
        <w:pStyle w:val="Caption"/>
        <w:jc w:val="center"/>
      </w:pPr>
      <w:r>
        <w:rPr/>
        <w:t xml:space="preserve">图 1  系统功能结构图</w:t>
      </w:r>
    </w:p>
    <w:p>
      <w:pPr>
        <w:pStyle w:val="Heading2"/>
        <w:keepNext/>
      </w:pPr>
      <w:r>
        <w:rPr/>
        <w:t xml:space="preserve">2.1 图片仓库</w:t>
      </w:r>
    </w:p>
    <w:p>
      <w:pPr/>
      <w:r>
        <w:rPr/>
        <w:t xml:space="preserve">图片仓库用于管理实验输入图像。系统内置了梯度形状图、噪声块图和边缘场景图，便于测试增强、去噪和边缘检测等算法。用户也可以上传自己的图像，上传后的图像会保存到项目的 static/examples 目录中，后续可在传统图像处理和卷积可视化模块中直接选择使用。</w:t>
      </w:r>
    </w:p>
    <w:p>
      <w:pPr>
        <w:pStyle w:val="Heading2"/>
        <w:keepNext/>
      </w:pPr>
      <w:r>
        <w:rPr/>
        <w:t xml:space="preserve">2.2 图像处理技术板块</w:t>
      </w:r>
    </w:p>
    <w:p>
      <w:pPr/>
      <w:r>
        <w:rPr/>
        <w:t xml:space="preserve">图像处理技术板块是课程内容的基础部分。用户选择某一种处理方法后，系统对当前图片执行对应算法，并输出处理结果。对于卷积类算法，页面还会显示卷积核矩阵，便于把理论公式和实际处理效果对应起来。</w:t>
      </w:r>
    </w:p>
    <w:p>
      <w:pPr>
        <w:pStyle w:val="Heading2"/>
        <w:keepNext/>
      </w:pPr>
      <w:r>
        <w:rPr/>
        <w:t xml:space="preserve">2.3 卷积可视化板块</w:t>
      </w:r>
    </w:p>
    <w:p>
      <w:pPr/>
      <w:r>
        <w:rPr/>
        <w:t xml:space="preserve">卷积可视化板块是本项目的核心创新部分。用户可选择 VGG16 或 ResNet18 模型，并选择具体卷积层或残差块输出。系统会提取该层中间特征张量，生成多个通道特征图，同时输出平均通道响应图、最大通道响应图和 Grad-CAM 热力图。</w:t>
      </w:r>
    </w:p>
    <w:p>
      <w:pPr>
        <w:pStyle w:val="Heading1"/>
        <w:keepNext/>
      </w:pPr>
      <w:r>
        <w:rPr/>
        <w:t xml:space="preserve">第 3 章 传统数字图像处理算法</w:t>
      </w:r>
    </w:p>
    <w:p>
      <w:pPr>
        <w:jc w:val="center"/>
      </w:pPr>
      <w:r>
        <w:drawing>
          <wp:inline xmlns:wp="http://schemas.openxmlformats.org/drawingml/2006/wordprocessingDrawing" distT="0" distB="0" distL="0" distR="0">
            <wp:extent cx="5486400" cy="2429691"/>
            <wp:docPr id="103" name="image2.png"/>
            <a:graphic xmlns:a="http://schemas.openxmlformats.org/drawingml/2006/main">
              <a:graphicData uri="http://schemas.openxmlformats.org/drawingml/2006/picture">
                <pic:pic xmlns:pic="http://schemas.openxmlformats.org/drawingml/2006/picture">
                  <pic:nvPicPr>
                    <pic:cNvPr id="0" name="image2.png"/>
                    <pic:cNvPicPr/>
                  </pic:nvPicPr>
                  <pic:blipFill>
                    <a:blip xmlns:r="http://schemas.openxmlformats.org/officeDocument/2006/relationships" r:embed="rId2"/>
                    <a:stretch>
                      <a:fillRect/>
                    </a:stretch>
                  </pic:blipFill>
                  <pic:spPr>
                    <a:xfrm>
                      <a:off x="0" y="0"/>
                      <a:ext cx="5486400" cy="2429691"/>
                    </a:xfrm>
                    <a:prstGeom prst="rect">
                      <a:avLst/>
                    </a:prstGeom>
                  </pic:spPr>
                </pic:pic>
              </a:graphicData>
            </a:graphic>
          </wp:inline>
        </w:drawing>
      </w:r>
    </w:p>
    <w:p>
      <w:pPr>
        <w:pStyle w:val="Caption"/>
        <w:jc w:val="center"/>
      </w:pPr>
      <w:r>
        <w:rPr/>
        <w:t xml:space="preserve">图 2  传统数字图像处理流程</w:t>
      </w:r>
    </w:p>
    <w:p>
      <w:pPr>
        <w:pStyle w:val="Heading2"/>
        <w:keepNext/>
      </w:pPr>
      <w:r>
        <w:rPr/>
        <w:t xml:space="preserve">3.1 灰度化</w:t>
      </w:r>
    </w:p>
    <w:p>
      <w:pPr/>
      <w:r>
        <w:rPr/>
        <w:t xml:space="preserve">灰度化把 RGB 三通道图像转换为单通道亮度图。项目采用常用加权公式 Y=0.299R+0.587G+0.114B。该公式考虑到人眼对绿色更敏感、对蓝色较不敏感，因此不是简单平均三个通道。灰度化常用于边缘检测、阈值分割和直方图统计等后续处理。</w:t>
      </w:r>
    </w:p>
    <w:p>
      <w:pPr>
        <w:pStyle w:val="Heading2"/>
        <w:keepNext/>
      </w:pPr>
      <w:r>
        <w:rPr/>
        <w:t xml:space="preserve">3.2 均值滤波、高斯滤波与中值滤波</w:t>
      </w:r>
    </w:p>
    <w:p>
      <w:pPr/>
      <w:r>
        <w:rPr/>
        <w:t xml:space="preserve">均值滤波使用 3×3 平均卷积核对邻域像素求平均，可以降低随机噪声，但也会模糊边缘。高斯滤波使用权重符合高斯分布的卷积核，使中心像素权重更大，平滑效果更自然。中值滤波不执行线性加权，而是取邻域中值，适合抑制椒盐噪声，同时能较好保留边缘。</w:t>
      </w:r>
    </w:p>
    <w:p>
      <w:pPr>
        <w:pStyle w:val="Heading2"/>
        <w:keepNext/>
      </w:pPr>
      <w:r>
        <w:rPr/>
        <w:t xml:space="preserve">3.3 锐化与边缘检测</w:t>
      </w:r>
    </w:p>
    <w:p>
      <w:pPr/>
      <w:r>
        <w:rPr/>
        <w:t xml:space="preserve">锐化通过增强中心像素并削弱邻域像素来突出细节。Sobel 算子分别计算水平方向和垂直方向梯度，再合成边缘强度图。Laplacian 算子利用二阶差分检测灰度突变区域，适合突出轮廓但对噪声更敏感。</w:t>
      </w:r>
    </w:p>
    <w:p>
      <w:pPr>
        <w:pStyle w:val="Heading2"/>
        <w:keepNext/>
      </w:pPr>
      <w:r>
        <w:rPr/>
        <w:t xml:space="preserve">3.4 直方图均衡与 Otsu 二值化</w:t>
      </w:r>
    </w:p>
    <w:p>
      <w:pPr/>
      <w:r>
        <w:rPr/>
        <w:t xml:space="preserve">直方图均衡通过累计分布函数重新映射灰度值，使图像灰度分布更加均匀，从而提高整体对比度。Otsu 二值化根据类间方差最大原则自动选择阈值，把图像划分为前景和背景，适合目标与背景灰度差异明显的场景。</w:t>
      </w:r>
    </w:p>
    <w:p>
      <w:pPr>
        <w:jc w:val="center"/>
      </w:pPr>
      <w:r>
        <w:drawing>
          <wp:inline xmlns:wp="http://schemas.openxmlformats.org/drawingml/2006/wordprocessingDrawing" distT="0" distB="0" distL="0" distR="0">
            <wp:extent cx="5486400" cy="1445740"/>
            <wp:docPr id="104" name="image3.png"/>
            <a:graphic xmlns:a="http://schemas.openxmlformats.org/drawingml/2006/main">
              <a:graphicData uri="http://schemas.openxmlformats.org/drawingml/2006/picture">
                <pic:pic xmlns:pic="http://schemas.openxmlformats.org/drawingml/2006/picture">
                  <pic:nvPicPr>
                    <pic:cNvPr id="0" name="image3.png"/>
                    <pic:cNvPicPr/>
                  </pic:nvPicPr>
                  <pic:blipFill>
                    <a:blip xmlns:r="http://schemas.openxmlformats.org/officeDocument/2006/relationships" r:embed="rId3"/>
                    <a:stretch>
                      <a:fillRect/>
                    </a:stretch>
                  </pic:blipFill>
                  <pic:spPr>
                    <a:xfrm>
                      <a:off x="0" y="0"/>
                      <a:ext cx="5486400" cy="1445740"/>
                    </a:xfrm>
                    <a:prstGeom prst="rect">
                      <a:avLst/>
                    </a:prstGeom>
                  </pic:spPr>
                </pic:pic>
              </a:graphicData>
            </a:graphic>
          </wp:inline>
        </w:drawing>
      </w:r>
    </w:p>
    <w:p>
      <w:pPr>
        <w:pStyle w:val="Caption"/>
        <w:jc w:val="center"/>
      </w:pPr>
      <w:r>
        <w:rPr/>
        <w:t xml:space="preserve">图 3  传统图像处理结果示例</w:t>
      </w:r>
    </w:p>
    <w:p>
      <w:pPr>
        <w:pStyle w:val="Heading1"/>
        <w:keepNext/>
      </w:pPr>
      <w:r>
        <w:rPr/>
        <w:t xml:space="preserve">第 4 章 图像放缩与结果观察功能</w:t>
      </w:r>
    </w:p>
    <w:p>
      <w:pPr>
        <w:pStyle w:val="Heading2"/>
        <w:keepNext/>
      </w:pPr>
      <w:r>
        <w:rPr/>
        <w:t xml:space="preserve">4.1 输入图像尺寸统一</w:t>
      </w:r>
    </w:p>
    <w:p>
      <w:pPr/>
      <w:r>
        <w:rPr/>
        <w:t xml:space="preserve">为了保证不同输入图像能够进入 CNN 模型，项目会把图像统一转换为 RGB，并在进入预训练模型前调整到 224×224。对于页面展示和传统处理，系统会限制过大图像的最长边，避免图像过大导致处理速度下降。</w:t>
      </w:r>
    </w:p>
    <w:p>
      <w:pPr>
        <w:pStyle w:val="Heading2"/>
        <w:keepNext/>
      </w:pPr>
      <w:r>
        <w:rPr/>
        <w:t xml:space="preserve">4.2 结果图显示尺寸调节</w:t>
      </w:r>
    </w:p>
    <w:p>
      <w:pPr/>
      <w:r>
        <w:rPr/>
        <w:t xml:space="preserve">卷积层输出通常包含几十到几百个通道，如果全部以原尺寸显示，会导致页面拥挤。系统提供通道数量选择和 tile size 调节功能，使用户可以控制展示多少张通道图，以及每个通道图的显示大小。这个功能本质上是图像可视化中的放缩控制，目的是便于观察不同层、不同通道之间的差异。</w:t>
      </w:r>
    </w:p>
    <w:p>
      <w:pPr>
        <w:pStyle w:val="Heading2"/>
        <w:keepNext/>
      </w:pPr>
      <w:r>
        <w:rPr/>
        <w:t xml:space="preserve">4.3 放缩功能的实验意义</w:t>
      </w:r>
    </w:p>
    <w:p>
      <w:pPr/>
      <w:r>
        <w:rPr/>
        <w:t xml:space="preserve">浅层特征图尺寸较大，例如 ResNet18 的 conv1 输出为 [64,112,112]；深层特征图尺寸较小，例如 layer4 输出为 [512,7,7]。通过放缩显示，用户可以把小尺寸特征图放大观察，也可以把多个通道压缩到同一个网格中进行整体比较。</w:t>
      </w:r>
    </w:p>
    <w:p>
      <w:pPr>
        <w:pStyle w:val="Heading1"/>
        <w:keepNext/>
      </w:pPr>
      <w:r>
        <w:rPr/>
        <w:t xml:space="preserve">第 5 章 卷积神经网络特征表达原理</w:t>
      </w:r>
    </w:p>
    <w:p>
      <w:pPr>
        <w:jc w:val="center"/>
      </w:pPr>
      <w:r>
        <w:drawing>
          <wp:inline xmlns:wp="http://schemas.openxmlformats.org/drawingml/2006/wordprocessingDrawing" distT="0" distB="0" distL="0" distR="0">
            <wp:extent cx="5486400" cy="2978331"/>
            <wp:docPr id="105" name="image4.png"/>
            <a:graphic xmlns:a="http://schemas.openxmlformats.org/drawingml/2006/main">
              <a:graphicData uri="http://schemas.openxmlformats.org/drawingml/2006/picture">
                <pic:pic xmlns:pic="http://schemas.openxmlformats.org/drawingml/2006/picture">
                  <pic:nvPicPr>
                    <pic:cNvPr id="0" name="image4.png"/>
                    <pic:cNvPicPr/>
                  </pic:nvPicPr>
                  <pic:blipFill>
                    <a:blip xmlns:r="http://schemas.openxmlformats.org/officeDocument/2006/relationships" r:embed="rId4"/>
                    <a:stretch>
                      <a:fillRect/>
                    </a:stretch>
                  </pic:blipFill>
                  <pic:spPr>
                    <a:xfrm>
                      <a:off x="0" y="0"/>
                      <a:ext cx="5486400" cy="2978331"/>
                    </a:xfrm>
                    <a:prstGeom prst="rect">
                      <a:avLst/>
                    </a:prstGeom>
                  </pic:spPr>
                </pic:pic>
              </a:graphicData>
            </a:graphic>
          </wp:inline>
        </w:drawing>
      </w:r>
    </w:p>
    <w:p>
      <w:pPr>
        <w:pStyle w:val="Caption"/>
        <w:jc w:val="center"/>
      </w:pPr>
      <w:r>
        <w:rPr/>
        <w:t xml:space="preserve">图 4  多通道卷积示意图</w:t>
      </w:r>
    </w:p>
    <w:p>
      <w:pPr>
        <w:pStyle w:val="Heading2"/>
        <w:keepNext/>
      </w:pPr>
      <w:r>
        <w:rPr/>
        <w:t xml:space="preserve">5.1 图像张量与卷积核</w:t>
      </w:r>
    </w:p>
    <w:p>
      <w:pPr/>
      <w:r>
        <w:rPr/>
        <w:t xml:space="preserve">在卷积神经网络中，输入图像通常表示为 [C,H,W]，其中 C 是通道数，H 和 W 是高度和宽度。RGB 图像的输入张量为 [3,224,224]。卷积核通常表示为 [out_channels,in_channels,k,k]，其中 out_channels 表示输出通道数，in_channels 表示每个卷积核的深度，k×k 表示空间尺寸。</w:t>
      </w:r>
    </w:p>
    <w:p>
      <w:pPr>
        <w:pStyle w:val="Heading2"/>
        <w:keepNext/>
      </w:pPr>
      <w:r>
        <w:rPr/>
        <w:t xml:space="preserve">5.2 多通道特征图</w:t>
      </w:r>
    </w:p>
    <w:p>
      <w:pPr/>
      <w:r>
        <w:rPr/>
        <w:t xml:space="preserve">一个卷积层通常包含多个卷积核，每个卷积核学习一种局部模式，因此会产生一个输出通道。多个卷积核共同作用后，输出就是多通道特征张量。通道数越多，网络可以表达的特征类型越丰富。</w:t>
      </w:r>
    </w:p>
    <w:p>
      <w:pPr>
        <w:pStyle w:val="Heading2"/>
        <w:keepNext/>
      </w:pPr>
      <w:r>
        <w:rPr/>
        <w:t xml:space="preserve">5.3 浅层与深层特征差异</w:t>
      </w:r>
    </w:p>
    <w:p>
      <w:pPr/>
      <w:r>
        <w:rPr/>
        <w:t xml:space="preserve">浅层卷积离原始像素更近，通常响应边缘、颜色变化、纹理和简单方向结构。深层卷积经过多次非线性变换和下采样，空间尺寸变小，但通道数增加，响应区域更接近物体部件、局部结构和语义区域。</w:t>
      </w:r>
    </w:p>
    <w:p>
      <w:pPr>
        <w:pStyle w:val="Heading1"/>
        <w:keepNext/>
      </w:pPr>
      <w:r>
        <w:rPr/>
        <w:t xml:space="preserve">第 6 章 ResNet18 / VGG16 卷积结构可视化</w:t>
      </w:r>
    </w:p>
    <w:p>
      <w:pPr>
        <w:jc w:val="center"/>
      </w:pPr>
      <w:r>
        <w:drawing>
          <wp:inline xmlns:wp="http://schemas.openxmlformats.org/drawingml/2006/wordprocessingDrawing" distT="0" distB="0" distL="0" distR="0">
            <wp:extent cx="5486400" cy="2674620"/>
            <wp:docPr id="106" name="image5.png"/>
            <a:graphic xmlns:a="http://schemas.openxmlformats.org/drawingml/2006/main">
              <a:graphicData uri="http://schemas.openxmlformats.org/drawingml/2006/picture">
                <pic:pic xmlns:pic="http://schemas.openxmlformats.org/drawingml/2006/picture">
                  <pic:nvPicPr>
                    <pic:cNvPr id="0" name="image5.png"/>
                    <pic:cNvPicPr/>
                  </pic:nvPicPr>
                  <pic:blipFill>
                    <a:blip xmlns:r="http://schemas.openxmlformats.org/officeDocument/2006/relationships" r:embed="rId5"/>
                    <a:stretch>
                      <a:fillRect/>
                    </a:stretch>
                  </pic:blipFill>
                  <pic:spPr>
                    <a:xfrm>
                      <a:off x="0" y="0"/>
                      <a:ext cx="5486400" cy="2674620"/>
                    </a:xfrm>
                    <a:prstGeom prst="rect">
                      <a:avLst/>
                    </a:prstGeom>
                  </pic:spPr>
                </pic:pic>
              </a:graphicData>
            </a:graphic>
          </wp:inline>
        </w:drawing>
      </w:r>
    </w:p>
    <w:p>
      <w:pPr>
        <w:pStyle w:val="Caption"/>
        <w:jc w:val="center"/>
      </w:pPr>
      <w:r>
        <w:rPr/>
        <w:t xml:space="preserve">图 5  ResNet18 特征尺寸变化</w:t>
      </w:r>
    </w:p>
    <w:p>
      <w:pPr>
        <w:pStyle w:val="Heading2"/>
        <w:keepNext/>
      </w:pPr>
      <w:r>
        <w:rPr/>
        <w:t xml:space="preserve">6.1 VGG16 结构特点</w:t>
      </w:r>
    </w:p>
    <w:p>
      <w:pPr/>
      <w:r>
        <w:rPr/>
        <w:t xml:space="preserve">VGG16 采用连续的 3×3 卷积和最大池化堆叠，结构规整，便于观察卷积层输出。其缺点是参数量较大，尤其是后面的全连接层占用大量权重。对于本项目而言，VGG16 适合作为经典卷积网络特征可视化示例。</w:t>
      </w:r>
    </w:p>
    <w:p>
      <w:pPr>
        <w:pStyle w:val="Heading2"/>
        <w:keepNext/>
      </w:pPr>
      <w:r>
        <w:rPr/>
        <w:t xml:space="preserve">6.2 ResNet18 结构特点</w:t>
      </w:r>
    </w:p>
    <w:p>
      <w:pPr/>
      <w:r>
        <w:rPr/>
        <w:t xml:space="preserve">ResNet18 使用残差连接缓解深层网络训练困难。其主干结构为 conv1、bn1、relu、maxpool、layer1、layer2、layer3、layer4、avgpool 和 fc。项目主要展示 conv1 到 layer4 的卷积特征，不把最终分类作为核心目标。</w:t>
      </w:r>
    </w:p>
    <w:p>
      <w:pPr>
        <w:pStyle w:val="Heading2"/>
        <w:keepNext/>
      </w:pPr>
      <w:r>
        <w:rPr/>
        <w:t xml:space="preserve">6.3 BasicBlock 与残差连接</w:t>
      </w:r>
    </w:p>
    <w:p>
      <w:pPr/>
      <w:r>
        <w:rPr/>
        <w:t xml:space="preserve">ResNet18 的每个残差阶段由两个 BasicBlock 构成。每个 BasicBlock 主分支包含两个 3×3 卷积，旁路分支把输入直接加到主分支输出上。如果输入输出尺寸不一致，则使用 1×1 卷积和 stride=2 对旁路分支进行下采样，使其能够与主分支相加。</w:t>
      </w:r>
    </w:p>
    <w:tbl>
      <w:tblPr>
        <w:tblW w:w="9360" w:type="dxa"/>
        <w:tblInd w:w="120" w:type="dxa"/>
        <w:tblBorders>
          <w:top w:val="single" w:sz="4" w:color="D7DBE2"/>
          <w:left w:val="single" w:sz="4" w:color="D7DBE2"/>
          <w:bottom w:val="single" w:sz="4" w:color="D7DBE2"/>
          <w:right w:val="single" w:sz="4" w:color="D7DBE2"/>
          <w:insideH w:val="single" w:sz="4" w:color="D7DBE2"/>
          <w:insideV w:val="single" w:sz="4" w:color="D7DBE2"/>
        </w:tblBorders>
      </w:tblPr>
      <w:tblGrid>
        <w:gridCol w:w="1500"/>
        <w:gridCol w:w="2200"/>
        <w:gridCol w:w="5660"/>
      </w:tblGrid>
      <w:tr>
        <w:tc>
          <w:tcPr>
            <w:tcW w:w="1500" w:type="dxa"/>
            <w:shd w:fill="F4F6F9"/>
            <w:tcMar>
              <w:top w:w="80" w:type="dxa"/>
              <w:bottom w:w="80" w:type="dxa"/>
              <w:start w:w="120" w:type="dxa"/>
              <w:end w:w="120" w:type="dxa"/>
            </w:tcMar>
          </w:tcPr>
          <w:p>
            <w:r>
              <w:t>阶段</w:t>
            </w:r>
          </w:p>
        </w:tc>
        <w:tc>
          <w:tcPr>
            <w:tcW w:w="2200" w:type="dxa"/>
            <w:shd w:fill="F4F6F9"/>
            <w:tcMar>
              <w:top w:w="80" w:type="dxa"/>
              <w:bottom w:w="80" w:type="dxa"/>
              <w:start w:w="120" w:type="dxa"/>
              <w:end w:w="120" w:type="dxa"/>
            </w:tcMar>
          </w:tcPr>
          <w:p>
            <w:r>
              <w:t>输出尺寸</w:t>
            </w:r>
          </w:p>
        </w:tc>
        <w:tc>
          <w:tcPr>
            <w:tcW w:w="5660" w:type="dxa"/>
            <w:shd w:fill="F4F6F9"/>
            <w:tcMar>
              <w:top w:w="80" w:type="dxa"/>
              <w:bottom w:w="80" w:type="dxa"/>
              <w:start w:w="120" w:type="dxa"/>
              <w:end w:w="120" w:type="dxa"/>
            </w:tcMar>
          </w:tcPr>
          <w:p>
            <w:r>
              <w:t>说明</w:t>
            </w:r>
          </w:p>
        </w:tc>
      </w:tr>
      <w:tr>
        <w:tc>
          <w:tcPr>
            <w:tcW w:w="1500" w:type="dxa"/>
            <w:tcMar>
              <w:top w:w="80" w:type="dxa"/>
              <w:bottom w:w="80" w:type="dxa"/>
              <w:start w:w="120" w:type="dxa"/>
              <w:end w:w="120" w:type="dxa"/>
            </w:tcMar>
          </w:tcPr>
          <w:p>
            <w:r>
              <w:t>conv1</w:t>
            </w:r>
          </w:p>
        </w:tc>
        <w:tc>
          <w:tcPr>
            <w:tcW w:w="2200" w:type="dxa"/>
            <w:tcMar>
              <w:top w:w="80" w:type="dxa"/>
              <w:bottom w:w="80" w:type="dxa"/>
              <w:start w:w="120" w:type="dxa"/>
              <w:end w:w="120" w:type="dxa"/>
            </w:tcMar>
          </w:tcPr>
          <w:p>
            <w:r>
              <w:t>[64,112,112]</w:t>
            </w:r>
          </w:p>
        </w:tc>
        <w:tc>
          <w:tcPr>
            <w:tcW w:w="5660" w:type="dxa"/>
            <w:tcMar>
              <w:top w:w="80" w:type="dxa"/>
              <w:bottom w:w="80" w:type="dxa"/>
              <w:start w:w="120" w:type="dxa"/>
              <w:end w:w="120" w:type="dxa"/>
            </w:tcMar>
          </w:tcPr>
          <w:p>
            <w:r>
              <w:t>7×7 卷积，stride=2，提取初级边缘和颜色变化</w:t>
            </w:r>
          </w:p>
        </w:tc>
      </w:tr>
      <w:tr>
        <w:tc>
          <w:tcPr>
            <w:tcW w:w="1500" w:type="dxa"/>
            <w:tcMar>
              <w:top w:w="80" w:type="dxa"/>
              <w:bottom w:w="80" w:type="dxa"/>
              <w:start w:w="120" w:type="dxa"/>
              <w:end w:w="120" w:type="dxa"/>
            </w:tcMar>
          </w:tcPr>
          <w:p>
            <w:r>
              <w:t>maxpool</w:t>
            </w:r>
          </w:p>
        </w:tc>
        <w:tc>
          <w:tcPr>
            <w:tcW w:w="2200" w:type="dxa"/>
            <w:tcMar>
              <w:top w:w="80" w:type="dxa"/>
              <w:bottom w:w="80" w:type="dxa"/>
              <w:start w:w="120" w:type="dxa"/>
              <w:end w:w="120" w:type="dxa"/>
            </w:tcMar>
          </w:tcPr>
          <w:p>
            <w:r>
              <w:t>[64,56,56]</w:t>
            </w:r>
          </w:p>
        </w:tc>
        <w:tc>
          <w:tcPr>
            <w:tcW w:w="5660" w:type="dxa"/>
            <w:tcMar>
              <w:top w:w="80" w:type="dxa"/>
              <w:bottom w:w="80" w:type="dxa"/>
              <w:start w:w="120" w:type="dxa"/>
              <w:end w:w="120" w:type="dxa"/>
            </w:tcMar>
          </w:tcPr>
          <w:p>
            <w:r>
              <w:t>池化下采样，降低空间尺寸</w:t>
            </w:r>
          </w:p>
        </w:tc>
      </w:tr>
      <w:tr>
        <w:tc>
          <w:tcPr>
            <w:tcW w:w="1500" w:type="dxa"/>
            <w:tcMar>
              <w:top w:w="80" w:type="dxa"/>
              <w:bottom w:w="80" w:type="dxa"/>
              <w:start w:w="120" w:type="dxa"/>
              <w:end w:w="120" w:type="dxa"/>
            </w:tcMar>
          </w:tcPr>
          <w:p>
            <w:r>
              <w:t>layer1</w:t>
            </w:r>
          </w:p>
        </w:tc>
        <w:tc>
          <w:tcPr>
            <w:tcW w:w="2200" w:type="dxa"/>
            <w:tcMar>
              <w:top w:w="80" w:type="dxa"/>
              <w:bottom w:w="80" w:type="dxa"/>
              <w:start w:w="120" w:type="dxa"/>
              <w:end w:w="120" w:type="dxa"/>
            </w:tcMar>
          </w:tcPr>
          <w:p>
            <w:r>
              <w:t>[64,56,56]</w:t>
            </w:r>
          </w:p>
        </w:tc>
        <w:tc>
          <w:tcPr>
            <w:tcW w:w="5660" w:type="dxa"/>
            <w:tcMar>
              <w:top w:w="80" w:type="dxa"/>
              <w:bottom w:w="80" w:type="dxa"/>
              <w:start w:w="120" w:type="dxa"/>
              <w:end w:w="120" w:type="dxa"/>
            </w:tcMar>
          </w:tcPr>
          <w:p>
            <w:r>
              <w:t>通道保持 64，空间尺寸不变</w:t>
            </w:r>
          </w:p>
        </w:tc>
      </w:tr>
      <w:tr>
        <w:tc>
          <w:tcPr>
            <w:tcW w:w="1500" w:type="dxa"/>
            <w:tcMar>
              <w:top w:w="80" w:type="dxa"/>
              <w:bottom w:w="80" w:type="dxa"/>
              <w:start w:w="120" w:type="dxa"/>
              <w:end w:w="120" w:type="dxa"/>
            </w:tcMar>
          </w:tcPr>
          <w:p>
            <w:r>
              <w:t>layer2</w:t>
            </w:r>
          </w:p>
        </w:tc>
        <w:tc>
          <w:tcPr>
            <w:tcW w:w="2200" w:type="dxa"/>
            <w:tcMar>
              <w:top w:w="80" w:type="dxa"/>
              <w:bottom w:w="80" w:type="dxa"/>
              <w:start w:w="120" w:type="dxa"/>
              <w:end w:w="120" w:type="dxa"/>
            </w:tcMar>
          </w:tcPr>
          <w:p>
            <w:r>
              <w:t>[128,28,28]</w:t>
            </w:r>
          </w:p>
        </w:tc>
        <w:tc>
          <w:tcPr>
            <w:tcW w:w="5660" w:type="dxa"/>
            <w:tcMar>
              <w:top w:w="80" w:type="dxa"/>
              <w:bottom w:w="80" w:type="dxa"/>
              <w:start w:w="120" w:type="dxa"/>
              <w:end w:w="120" w:type="dxa"/>
            </w:tcMar>
          </w:tcPr>
          <w:p>
            <w:r>
              <w:t>通道增加到 128，空间尺寸减半</w:t>
            </w:r>
          </w:p>
        </w:tc>
      </w:tr>
      <w:tr>
        <w:tc>
          <w:tcPr>
            <w:tcW w:w="1500" w:type="dxa"/>
            <w:tcMar>
              <w:top w:w="80" w:type="dxa"/>
              <w:bottom w:w="80" w:type="dxa"/>
              <w:start w:w="120" w:type="dxa"/>
              <w:end w:w="120" w:type="dxa"/>
            </w:tcMar>
          </w:tcPr>
          <w:p>
            <w:r>
              <w:t>layer3</w:t>
            </w:r>
          </w:p>
        </w:tc>
        <w:tc>
          <w:tcPr>
            <w:tcW w:w="2200" w:type="dxa"/>
            <w:tcMar>
              <w:top w:w="80" w:type="dxa"/>
              <w:bottom w:w="80" w:type="dxa"/>
              <w:start w:w="120" w:type="dxa"/>
              <w:end w:w="120" w:type="dxa"/>
            </w:tcMar>
          </w:tcPr>
          <w:p>
            <w:r>
              <w:t>[256,14,14]</w:t>
            </w:r>
          </w:p>
        </w:tc>
        <w:tc>
          <w:tcPr>
            <w:tcW w:w="5660" w:type="dxa"/>
            <w:tcMar>
              <w:top w:w="80" w:type="dxa"/>
              <w:bottom w:w="80" w:type="dxa"/>
              <w:start w:w="120" w:type="dxa"/>
              <w:end w:w="120" w:type="dxa"/>
            </w:tcMar>
          </w:tcPr>
          <w:p>
            <w:r>
              <w:t>通道增加到 256，语义程度增强</w:t>
            </w:r>
          </w:p>
        </w:tc>
      </w:tr>
      <w:tr>
        <w:tc>
          <w:tcPr>
            <w:tcW w:w="1500" w:type="dxa"/>
            <w:tcMar>
              <w:top w:w="80" w:type="dxa"/>
              <w:bottom w:w="80" w:type="dxa"/>
              <w:start w:w="120" w:type="dxa"/>
              <w:end w:w="120" w:type="dxa"/>
            </w:tcMar>
          </w:tcPr>
          <w:p>
            <w:r>
              <w:t>layer4</w:t>
            </w:r>
          </w:p>
        </w:tc>
        <w:tc>
          <w:tcPr>
            <w:tcW w:w="2200" w:type="dxa"/>
            <w:tcMar>
              <w:top w:w="80" w:type="dxa"/>
              <w:bottom w:w="80" w:type="dxa"/>
              <w:start w:w="120" w:type="dxa"/>
              <w:end w:w="120" w:type="dxa"/>
            </w:tcMar>
          </w:tcPr>
          <w:p>
            <w:r>
              <w:t>[512,7,7]</w:t>
            </w:r>
          </w:p>
        </w:tc>
        <w:tc>
          <w:tcPr>
            <w:tcW w:w="5660" w:type="dxa"/>
            <w:tcMar>
              <w:top w:w="80" w:type="dxa"/>
              <w:bottom w:w="80" w:type="dxa"/>
              <w:start w:w="120" w:type="dxa"/>
              <w:end w:w="120" w:type="dxa"/>
            </w:tcMar>
          </w:tcPr>
          <w:p>
            <w:r>
              <w:t>通道增加到 512，空间尺寸较小，语义响应明显</w:t>
            </w:r>
          </w:p>
        </w:tc>
      </w:tr>
    </w:tbl>
    <w:p>
      <w:pPr>
        <w:pStyle w:val="Heading1"/>
        <w:keepNext/>
      </w:pPr>
      <w:r>
        <w:rPr/>
        <w:t xml:space="preserve">第 7 章 CNN 通道特征图可视化方法</w:t>
      </w:r>
    </w:p>
    <w:p>
      <w:pPr>
        <w:jc w:val="center"/>
      </w:pPr>
      <w:r>
        <w:drawing>
          <wp:inline xmlns:wp="http://schemas.openxmlformats.org/drawingml/2006/wordprocessingDrawing" distT="0" distB="0" distL="0" distR="0">
            <wp:extent cx="5486400" cy="2875630"/>
            <wp:docPr id="107" name="image6.png"/>
            <a:graphic xmlns:a="http://schemas.openxmlformats.org/drawingml/2006/main">
              <a:graphicData uri="http://schemas.openxmlformats.org/drawingml/2006/picture">
                <pic:pic xmlns:pic="http://schemas.openxmlformats.org/drawingml/2006/picture">
                  <pic:nvPicPr>
                    <pic:cNvPr id="0" name="image6.png"/>
                    <pic:cNvPicPr/>
                  </pic:nvPicPr>
                  <pic:blipFill>
                    <a:blip xmlns:r="http://schemas.openxmlformats.org/officeDocument/2006/relationships" r:embed="rId6"/>
                    <a:stretch>
                      <a:fillRect/>
                    </a:stretch>
                  </pic:blipFill>
                  <pic:spPr>
                    <a:xfrm>
                      <a:off x="0" y="0"/>
                      <a:ext cx="5486400" cy="2875630"/>
                    </a:xfrm>
                    <a:prstGeom prst="rect">
                      <a:avLst/>
                    </a:prstGeom>
                  </pic:spPr>
                </pic:pic>
              </a:graphicData>
            </a:graphic>
          </wp:inline>
        </w:drawing>
      </w:r>
    </w:p>
    <w:p>
      <w:pPr>
        <w:pStyle w:val="Caption"/>
        <w:jc w:val="center"/>
      </w:pPr>
      <w:r>
        <w:rPr/>
        <w:t xml:space="preserve">图 6  通道特征图与响应聚合示意</w:t>
      </w:r>
    </w:p>
    <w:p>
      <w:pPr>
        <w:pStyle w:val="Heading2"/>
        <w:keepNext/>
      </w:pPr>
      <w:r>
        <w:rPr/>
        <w:t xml:space="preserve">7.1 中间层特征提取</w:t>
      </w:r>
    </w:p>
    <w:p>
      <w:pPr/>
      <w:r>
        <w:rPr/>
        <w:t xml:space="preserve">项目通过 PyTorch hook 机制捕获指定层输出。当图像完成前向传播时，hook 函数会保存该层输出张量。对于 ResNet18，可以选择 conv1、layer1、layer2、layer3、layer4，以及每个 BasicBlock 中的 conv1、conv2、downsample 和 block 输出。</w:t>
      </w:r>
    </w:p>
    <w:p>
      <w:pPr>
        <w:pStyle w:val="Heading2"/>
        <w:keepNext/>
      </w:pPr>
      <w:r>
        <w:rPr/>
        <w:t xml:space="preserve">7.2 多通道特征图显示</w:t>
      </w:r>
    </w:p>
    <w:p>
      <w:pPr/>
      <w:r>
        <w:rPr/>
        <w:t xml:space="preserve">提取到的特征张量形状为 [C,H,W]。系统选择前 N 个通道，把每个通道单独归一化到 0-255，再缩放为统一大小并拼接为网格图。这样用户可以观察不同通道对同一输入图像的响应差异。</w:t>
      </w:r>
    </w:p>
    <w:p>
      <w:pPr>
        <w:pStyle w:val="Heading2"/>
        <w:keepNext/>
      </w:pPr>
      <w:r>
        <w:rPr/>
        <w:t xml:space="preserve">7.3 平均响应图与最大响应图</w:t>
      </w:r>
    </w:p>
    <w:p>
      <w:pPr/>
      <w:r>
        <w:rPr/>
        <w:t xml:space="preserve">平均响应图对所有通道在同一空间位置求平均，反映整体激活趋势。最大响应图在每个空间位置取所有通道中的最大值，保留该位置最强的特征响应。二者不是替代单通道特征图，而是对多通道信息的概括。</w:t>
      </w:r>
    </w:p>
    <w:p>
      <w:pPr>
        <w:pStyle w:val="Heading1"/>
        <w:keepNext/>
      </w:pPr>
      <w:r>
        <w:rPr/>
        <w:t xml:space="preserve">第 8 章 Grad-CAM 热力图原理与实现</w:t>
      </w:r>
    </w:p>
    <w:p>
      <w:pPr>
        <w:jc w:val="center"/>
      </w:pPr>
      <w:r>
        <w:drawing>
          <wp:inline xmlns:wp="http://schemas.openxmlformats.org/drawingml/2006/wordprocessingDrawing" distT="0" distB="0" distL="0" distR="0">
            <wp:extent cx="5486400" cy="2779776"/>
            <wp:docPr id="108" name="image7.png"/>
            <a:graphic xmlns:a="http://schemas.openxmlformats.org/drawingml/2006/main">
              <a:graphicData uri="http://schemas.openxmlformats.org/drawingml/2006/picture">
                <pic:pic xmlns:pic="http://schemas.openxmlformats.org/drawingml/2006/picture">
                  <pic:nvPicPr>
                    <pic:cNvPr id="0" name="image7.png"/>
                    <pic:cNvPicPr/>
                  </pic:nvPicPr>
                  <pic:blipFill>
                    <a:blip xmlns:r="http://schemas.openxmlformats.org/officeDocument/2006/relationships" r:embed="rId7"/>
                    <a:stretch>
                      <a:fillRect/>
                    </a:stretch>
                  </pic:blipFill>
                  <pic:spPr>
                    <a:xfrm>
                      <a:off x="0" y="0"/>
                      <a:ext cx="5486400" cy="2779776"/>
                    </a:xfrm>
                    <a:prstGeom prst="rect">
                      <a:avLst/>
                    </a:prstGeom>
                  </pic:spPr>
                </pic:pic>
              </a:graphicData>
            </a:graphic>
          </wp:inline>
        </w:drawing>
      </w:r>
    </w:p>
    <w:p>
      <w:pPr>
        <w:pStyle w:val="Caption"/>
        <w:jc w:val="center"/>
      </w:pPr>
      <w:r>
        <w:rPr/>
        <w:t xml:space="preserve">图 7  Grad-CAM 热力图计算流程</w:t>
      </w:r>
    </w:p>
    <w:p>
      <w:pPr>
        <w:pStyle w:val="Heading2"/>
        <w:keepNext/>
      </w:pPr>
      <w:r>
        <w:rPr/>
        <w:t xml:space="preserve">8.1 Grad-CAM 的基本思想</w:t>
      </w:r>
    </w:p>
    <w:p>
      <w:pPr/>
      <w:r>
        <w:rPr/>
        <w:t xml:space="preserve">Grad-CAM 的目标是解释卷积神经网络为什么做出某个类别判断。它不直接分析最终全连接层，而是回到最后或指定的卷积层，因为卷积层仍然保留空间位置信息。通过类别分数对该层特征图的梯度，可以估计每个通道对目标类别的重要程度。</w:t>
      </w:r>
    </w:p>
    <w:p>
      <w:pPr>
        <w:pStyle w:val="Heading2"/>
        <w:keepNext/>
      </w:pPr>
      <w:r>
        <w:rPr/>
        <w:t xml:space="preserve">8.2 计算过程</w:t>
      </w:r>
    </w:p>
    <w:p>
      <w:pPr/>
      <w:r>
        <w:rPr/>
        <w:t xml:space="preserve">首先，将输入图像送入模型进行前向传播，得到分类分数。其次，选择预测类别或目标类别的分数，对该分数进行反向传播，得到目标卷积层输出特征图的梯度。然后，对每个通道的梯度在高度和宽度两个维度上求平均，得到通道权重。最后，用这些权重对通道特征图加权求和，并经过 ReLU 保留正贡献区域。</w:t>
      </w:r>
    </w:p>
    <w:p>
      <w:pPr>
        <w:pStyle w:val="Heading2"/>
        <w:keepNext/>
      </w:pPr>
      <w:r>
        <w:rPr/>
        <w:t xml:space="preserve">8.3 热力图解释</w:t>
      </w:r>
    </w:p>
    <w:p>
      <w:pPr/>
      <w:r>
        <w:rPr/>
        <w:t xml:space="preserve">生成的 Grad-CAM 图经过归一化和伪彩色映射后叠加到原图上。红色或高亮区域表示该区域对当前类别判断贡献较大。对于数字图像处理课程而言，Grad-CAM 的意义在于把深度模型内部的响应重新映射到图像空间，使模型决策过程具有一定可解释性。</w:t>
      </w:r>
    </w:p>
    <w:p>
      <w:pPr>
        <w:pStyle w:val="Heading2"/>
        <w:keepNext/>
      </w:pPr>
      <w:r>
        <w:rPr/>
        <w:t xml:space="preserve">8.4 与普通特征图的区别</w:t>
      </w:r>
    </w:p>
    <w:p>
      <w:pPr/>
      <w:r>
        <w:rPr/>
        <w:t xml:space="preserve">普通通道特征图展示的是某一层某个通道的激活情况，不一定和最终类别直接相关。Grad-CAM 则引入类别分数的反向梯度，用类别相关权重筛选重要通道，因此更适合解释模型判断依据。</w:t>
      </w:r>
    </w:p>
    <w:p>
      <w:pPr>
        <w:pStyle w:val="Heading1"/>
        <w:keepNext/>
      </w:pPr>
      <w:r>
        <w:rPr/>
        <w:t xml:space="preserve">第 9 章 实验结果与分析</w:t>
      </w:r>
    </w:p>
    <w:p>
      <w:pPr>
        <w:pStyle w:val="Heading2"/>
        <w:keepNext/>
      </w:pPr>
      <w:r>
        <w:rPr/>
        <w:t xml:space="preserve">9.1 传统算法实验分析</w:t>
      </w:r>
    </w:p>
    <w:p>
      <w:pPr/>
      <w:r>
        <w:rPr/>
        <w:t xml:space="preserve">从传统处理结果可以看到，灰度化保留了图像整体结构但去除了颜色信息；均值滤波使图像更加平滑，但边缘变软；锐化使边缘和细节更突出；Sobel 边缘检测能较好地提取建筑轮廓和明暗变化区域。这些结果符合空间域图像处理的理论预期。</w:t>
      </w:r>
    </w:p>
    <w:p>
      <w:pPr>
        <w:pStyle w:val="Heading2"/>
        <w:keepNext/>
      </w:pPr>
      <w:r>
        <w:rPr/>
        <w:t xml:space="preserve">9.2 CNN 特征图实验分析</w:t>
      </w:r>
    </w:p>
    <w:p>
      <w:pPr/>
      <w:r>
        <w:rPr/>
        <w:t xml:space="preserve">在 ResNet18 中，conv1 和 layer1 输出仍保留较多空间细节，适合观察边缘和纹理。layer2 和 layer3 的空间尺寸逐渐减小，通道数增加，特征开始关注局部结构。layer4 的空间尺寸仅为 7×7，但通道数达到 512，更适合表达高级语义。</w:t>
      </w:r>
    </w:p>
    <w:p>
      <w:pPr>
        <w:pStyle w:val="Heading2"/>
        <w:keepNext/>
      </w:pPr>
      <w:r>
        <w:rPr/>
        <w:t xml:space="preserve">9.3 平均与最大响应图分析</w:t>
      </w:r>
    </w:p>
    <w:p>
      <w:pPr/>
      <w:r>
        <w:rPr/>
        <w:t xml:space="preserve">平均响应图比较平滑，能够反映整个特征张量在空间上的总体激活位置。最大响应图更突出局部强响应区域，适合观察网络最敏感的位置。两者结合能够帮助用户从整体和局部两个角度理解卷积特征。</w:t>
      </w:r>
    </w:p>
    <w:p>
      <w:pPr>
        <w:pStyle w:val="Heading2"/>
        <w:keepNext/>
      </w:pPr>
      <w:r>
        <w:rPr/>
        <w:t xml:space="preserve">9.4 Grad-CAM 结果分析</w:t>
      </w:r>
    </w:p>
    <w:p>
      <w:pPr/>
      <w:r>
        <w:rPr/>
        <w:t xml:space="preserve">Grad-CAM 热力图将类别相关响应叠加到原图上。如果热力图集中在主体区域，说明模型判断较依赖图像中的有效目标；如果热力图分散或落在背景区域，则说明模型可能受到背景纹理或局部噪声影响。</w:t>
      </w:r>
    </w:p>
    <w:p>
      <w:pPr>
        <w:pStyle w:val="Heading1"/>
        <w:keepNext/>
      </w:pPr>
      <w:r>
        <w:rPr/>
        <w:t xml:space="preserve">第 10 章 总结与展望</w:t>
      </w:r>
    </w:p>
    <w:p>
      <w:pPr>
        <w:pStyle w:val="Heading2"/>
        <w:keepNext/>
      </w:pPr>
      <w:r>
        <w:rPr/>
        <w:t xml:space="preserve">10.1 总结</w:t>
      </w:r>
    </w:p>
    <w:p>
      <w:pPr/>
      <w:r>
        <w:rPr/>
        <w:t xml:space="preserve">本项目完成了传统数字图像处理与卷积神经网络可视化的结合。传统算法部分覆盖了图像增强、平滑、锐化、边缘检测和阈值分割；深度可视化部分实现了卷积层通道特征图、平均响应图、最大响应图和 Grad-CAM 热力图。整体上，系统能够帮助学习者从像素、滤波、特征图和模型解释多个层次理解数字图像处理。</w:t>
      </w:r>
    </w:p>
    <w:p>
      <w:pPr>
        <w:pStyle w:val="Heading2"/>
        <w:keepNext/>
      </w:pPr>
      <w:r>
        <w:rPr/>
        <w:t xml:space="preserve">10.2 展望</w:t>
      </w:r>
    </w:p>
    <w:p>
      <w:pPr/>
      <w:r>
        <w:rPr/>
        <w:t xml:space="preserve">后续可以加入更多可解释性方法，例如 Score-CAM、Guided Backpropagation 和 Integrated Gradients；也可以支持更多网络结构，例如 MobileNet、DenseNet 和 Vision Transformer。此外，还可以进一步增强交互功能，例如指定通道排序、通道响应统计和不同图片之间的特征对比。</w:t>
      </w:r>
    </w:p>
    <w:p>
      <w:r>
        <w:br w:type="page"/>
      </w:r>
    </w:p>
    <w:p>
      <w:pPr>
        <w:pStyle w:val="Heading1"/>
        <w:keepNext/>
      </w:pPr>
      <w:r>
        <w:rPr/>
        <w:t xml:space="preserve">附录 核心算法代码</w:t>
      </w:r>
    </w:p>
    <w:p>
      <w:pPr>
        <w:pStyle w:val="Heading2"/>
        <w:keepNext/>
      </w:pPr>
      <w:r>
        <w:rPr/>
        <w:t xml:space="preserve">图像尺寸限制代码 limit_image_size()</w:t>
      </w:r>
    </w:p>
    <w:p>
      <w:pPr/>
      <w:r>
        <w:rPr/>
        <w:t xml:space="preserve">来源文件：image_utils.py</w:t>
      </w:r>
    </w:p>
    <w:p>
      <w:pPr>
        <w:pStyle w:val="Code"/>
      </w:pPr>
      <w:r>
        <w:t xml:space="preserve">def limit_image_size(image: Image.Image, max_side: int = 768) -&gt; Image.Image:</w:t>
      </w:r>
    </w:p>
    <w:p>
      <w:pPr>
        <w:pStyle w:val="Code"/>
      </w:pPr>
      <w:r>
        <w:t xml:space="preserve">    width, height = image.size</w:t>
      </w:r>
    </w:p>
    <w:p>
      <w:pPr>
        <w:pStyle w:val="Code"/>
      </w:pPr>
      <w:r>
        <w:t xml:space="preserve">    longest = max(width, height)</w:t>
      </w:r>
    </w:p>
    <w:p>
      <w:pPr>
        <w:pStyle w:val="Code"/>
      </w:pPr>
      <w:r>
        <w:t xml:space="preserve">    if longest &lt;= max_side:</w:t>
      </w:r>
    </w:p>
    <w:p>
      <w:pPr>
        <w:pStyle w:val="Code"/>
      </w:pPr>
      <w:r>
        <w:t xml:space="preserve">        return image</w:t>
      </w:r>
    </w:p>
    <w:p>
      <w:pPr>
        <w:pStyle w:val="Code"/>
      </w:pPr>
      <w:r>
        <w:t xml:space="preserve"/>
      </w:r>
    </w:p>
    <w:p>
      <w:pPr>
        <w:pStyle w:val="Code"/>
      </w:pPr>
      <w:r>
        <w:t xml:space="preserve">    scale = max_side / longest</w:t>
      </w:r>
    </w:p>
    <w:p>
      <w:pPr>
        <w:pStyle w:val="Code"/>
      </w:pPr>
      <w:r>
        <w:t xml:space="preserve">    new_size = (int(width * scale), int(height * scale))</w:t>
      </w:r>
    </w:p>
    <w:p>
      <w:pPr>
        <w:pStyle w:val="Code"/>
      </w:pPr>
      <w:r>
        <w:t xml:space="preserve">    return image.resize(new_size, Image.Resampling.LANCZOS)</w:t>
      </w:r>
    </w:p>
    <w:p>
      <w:pPr>
        <w:pStyle w:val="Heading2"/>
        <w:keepNext/>
      </w:pPr>
      <w:r>
        <w:rPr/>
        <w:t xml:space="preserve">传统卷积核心代码 convolve_gray()</w:t>
      </w:r>
    </w:p>
    <w:p>
      <w:pPr/>
      <w:r>
        <w:rPr/>
        <w:t xml:space="preserve">来源文件：classical_filters.py</w:t>
      </w:r>
    </w:p>
    <w:p>
      <w:pPr>
        <w:pStyle w:val="Code"/>
      </w:pPr>
      <w:r>
        <w:t xml:space="preserve">def convolve_gray(gray: np.ndarray, kernel: np.ndarray) -&gt; np.ndarray:</w:t>
      </w:r>
    </w:p>
    <w:p>
      <w:pPr>
        <w:pStyle w:val="Code"/>
      </w:pPr>
      <w:r>
        <w:t xml:space="preserve">    kh, kw = kernel.shape</w:t>
      </w:r>
    </w:p>
    <w:p>
      <w:pPr>
        <w:pStyle w:val="Code"/>
      </w:pPr>
      <w:r>
        <w:t xml:space="preserve">    pad_h = kh // 2</w:t>
      </w:r>
    </w:p>
    <w:p>
      <w:pPr>
        <w:pStyle w:val="Code"/>
      </w:pPr>
      <w:r>
        <w:t xml:space="preserve">    pad_w = kw // 2</w:t>
      </w:r>
    </w:p>
    <w:p>
      <w:pPr>
        <w:pStyle w:val="Code"/>
      </w:pPr>
      <w:r>
        <w:t xml:space="preserve">    padded = np.pad(gray, ((pad_h, pad_h), (pad_w, pad_w)), mode="edge").astype(np.float32)</w:t>
      </w:r>
    </w:p>
    <w:p>
      <w:pPr>
        <w:pStyle w:val="Code"/>
      </w:pPr>
      <w:r>
        <w:t xml:space="preserve">    h, w = gray.shape</w:t>
      </w:r>
    </w:p>
    <w:p>
      <w:pPr>
        <w:pStyle w:val="Code"/>
      </w:pPr>
      <w:r>
        <w:t xml:space="preserve">    out = np.zeros((h, w), dtype=np.float32)</w:t>
      </w:r>
    </w:p>
    <w:p>
      <w:pPr>
        <w:pStyle w:val="Code"/>
      </w:pPr>
      <w:r>
        <w:t xml:space="preserve"/>
      </w:r>
    </w:p>
    <w:p>
      <w:pPr>
        <w:pStyle w:val="Code"/>
      </w:pPr>
      <w:r>
        <w:t xml:space="preserve">    for r in range(kh):</w:t>
      </w:r>
    </w:p>
    <w:p>
      <w:pPr>
        <w:pStyle w:val="Code"/>
      </w:pPr>
      <w:r>
        <w:t xml:space="preserve">        for c in range(kw):</w:t>
      </w:r>
    </w:p>
    <w:p>
      <w:pPr>
        <w:pStyle w:val="Code"/>
      </w:pPr>
      <w:r>
        <w:t xml:space="preserve">            out += kernel[r, c] * padded[r : r + h, c : c + w]</w:t>
      </w:r>
    </w:p>
    <w:p>
      <w:pPr>
        <w:pStyle w:val="Code"/>
      </w:pPr>
      <w:r>
        <w:t xml:space="preserve">    return out</w:t>
      </w:r>
    </w:p>
    <w:p>
      <w:pPr>
        <w:pStyle w:val="Heading2"/>
        <w:keepNext/>
      </w:pPr>
      <w:r>
        <w:rPr/>
        <w:t xml:space="preserve">中值滤波代码 median_filter_gray()</w:t>
      </w:r>
    </w:p>
    <w:p>
      <w:pPr/>
      <w:r>
        <w:rPr/>
        <w:t xml:space="preserve">来源文件：classical_filters.py</w:t>
      </w:r>
    </w:p>
    <w:p>
      <w:pPr>
        <w:pStyle w:val="Code"/>
      </w:pPr>
      <w:r>
        <w:t xml:space="preserve">def median_filter_gray(gray: np.ndarray, size: int = 3) -&gt; np.ndarray:</w:t>
      </w:r>
    </w:p>
    <w:p>
      <w:pPr>
        <w:pStyle w:val="Code"/>
      </w:pPr>
      <w:r>
        <w:t xml:space="preserve">    pad = size // 2</w:t>
      </w:r>
    </w:p>
    <w:p>
      <w:pPr>
        <w:pStyle w:val="Code"/>
      </w:pPr>
      <w:r>
        <w:t xml:space="preserve">    padded = np.pad(gray, ((pad, pad), (pad, pad)), mode="edge")</w:t>
      </w:r>
    </w:p>
    <w:p>
      <w:pPr>
        <w:pStyle w:val="Code"/>
      </w:pPr>
      <w:r>
        <w:t xml:space="preserve">    windows = np.lib.stride_tricks.sliding_window_view(padded, (size, size))</w:t>
      </w:r>
    </w:p>
    <w:p>
      <w:pPr>
        <w:pStyle w:val="Code"/>
      </w:pPr>
      <w:r>
        <w:t xml:space="preserve">    return np.median(windows, axis=(-1, -2))</w:t>
      </w:r>
    </w:p>
    <w:p>
      <w:pPr>
        <w:pStyle w:val="Heading2"/>
        <w:keepNext/>
      </w:pPr>
      <w:r>
        <w:rPr/>
        <w:t xml:space="preserve">直方图均衡代码 histogram_equalization()</w:t>
      </w:r>
    </w:p>
    <w:p>
      <w:pPr/>
      <w:r>
        <w:rPr/>
        <w:t xml:space="preserve">来源文件：classical_filters.py</w:t>
      </w:r>
    </w:p>
    <w:p>
      <w:pPr>
        <w:pStyle w:val="Code"/>
      </w:pPr>
      <w:r>
        <w:t xml:space="preserve">def histogram_equalization(gray: np.ndarray) -&gt; np.ndarray:</w:t>
      </w:r>
    </w:p>
    <w:p>
      <w:pPr>
        <w:pStyle w:val="Code"/>
      </w:pPr>
      <w:r>
        <w:t xml:space="preserve">    hist = np.zeros(256, dtype=np.int64)</w:t>
      </w:r>
    </w:p>
    <w:p>
      <w:pPr>
        <w:pStyle w:val="Code"/>
      </w:pPr>
      <w:r>
        <w:t xml:space="preserve">    for value in gray.reshape(-1):</w:t>
      </w:r>
    </w:p>
    <w:p>
      <w:pPr>
        <w:pStyle w:val="Code"/>
      </w:pPr>
      <w:r>
        <w:t xml:space="preserve">        hist[int(value)] += 1</w:t>
      </w:r>
    </w:p>
    <w:p>
      <w:pPr>
        <w:pStyle w:val="Code"/>
      </w:pPr>
      <w:r>
        <w:t xml:space="preserve"/>
      </w:r>
    </w:p>
    <w:p>
      <w:pPr>
        <w:pStyle w:val="Code"/>
      </w:pPr>
      <w:r>
        <w:t xml:space="preserve">    cdf = hist.cumsum()</w:t>
      </w:r>
    </w:p>
    <w:p>
      <w:pPr>
        <w:pStyle w:val="Code"/>
      </w:pPr>
      <w:r>
        <w:t xml:space="preserve">    nonzero = cdf[cdf &gt; 0]</w:t>
      </w:r>
    </w:p>
    <w:p>
      <w:pPr>
        <w:pStyle w:val="Code"/>
      </w:pPr>
      <w:r>
        <w:t xml:space="preserve">    if len(nonzero) == 0:</w:t>
      </w:r>
    </w:p>
    <w:p>
      <w:pPr>
        <w:pStyle w:val="Code"/>
      </w:pPr>
      <w:r>
        <w:t xml:space="preserve">        return gray</w:t>
      </w:r>
    </w:p>
    <w:p>
      <w:pPr>
        <w:pStyle w:val="Code"/>
      </w:pPr>
      <w:r>
        <w:t xml:space="preserve"/>
      </w:r>
    </w:p>
    <w:p>
      <w:pPr>
        <w:pStyle w:val="Code"/>
      </w:pPr>
      <w:r>
        <w:t xml:space="preserve">    cdf_min = nonzero[0]</w:t>
      </w:r>
    </w:p>
    <w:p>
      <w:pPr>
        <w:pStyle w:val="Code"/>
      </w:pPr>
      <w:r>
        <w:t xml:space="preserve">    total = gray.size</w:t>
      </w:r>
    </w:p>
    <w:p>
      <w:pPr>
        <w:pStyle w:val="Code"/>
      </w:pPr>
      <w:r>
        <w:t xml:space="preserve">    lut = np.zeros(256, dtype=np.uint8)</w:t>
      </w:r>
    </w:p>
    <w:p>
      <w:pPr>
        <w:pStyle w:val="Code"/>
      </w:pPr>
      <w:r>
        <w:t xml:space="preserve">    for i in range(256):</w:t>
      </w:r>
    </w:p>
    <w:p>
      <w:pPr>
        <w:pStyle w:val="Code"/>
      </w:pPr>
      <w:r>
        <w:t xml:space="preserve">        lut[i] = np.clip(round((cdf[i] - cdf_min) / max(1, total - cdf_min) * 255), 0, 255)</w:t>
      </w:r>
    </w:p>
    <w:p>
      <w:pPr>
        <w:pStyle w:val="Code"/>
      </w:pPr>
      <w:r>
        <w:t xml:space="preserve">    return lut[gray]</w:t>
      </w:r>
    </w:p>
    <w:p>
      <w:pPr>
        <w:pStyle w:val="Heading2"/>
        <w:keepNext/>
      </w:pPr>
      <w:r>
        <w:rPr/>
        <w:t xml:space="preserve">Otsu 阈值代码 otsu_threshold()</w:t>
      </w:r>
    </w:p>
    <w:p>
      <w:pPr/>
      <w:r>
        <w:rPr/>
        <w:t xml:space="preserve">来源文件：classical_filters.py</w:t>
      </w:r>
    </w:p>
    <w:p>
      <w:pPr>
        <w:pStyle w:val="Code"/>
      </w:pPr>
      <w:r>
        <w:t xml:space="preserve">def otsu_threshold(gray: np.ndarray) -&gt; int:</w:t>
      </w:r>
    </w:p>
    <w:p>
      <w:pPr>
        <w:pStyle w:val="Code"/>
      </w:pPr>
      <w:r>
        <w:t xml:space="preserve">    hist = np.zeros(256, dtype=np.int64)</w:t>
      </w:r>
    </w:p>
    <w:p>
      <w:pPr>
        <w:pStyle w:val="Code"/>
      </w:pPr>
      <w:r>
        <w:t xml:space="preserve">    for value in gray.reshape(-1):</w:t>
      </w:r>
    </w:p>
    <w:p>
      <w:pPr>
        <w:pStyle w:val="Code"/>
      </w:pPr>
      <w:r>
        <w:t xml:space="preserve">        hist[int(value)] += 1</w:t>
      </w:r>
    </w:p>
    <w:p>
      <w:pPr>
        <w:pStyle w:val="Code"/>
      </w:pPr>
      <w:r>
        <w:t xml:space="preserve"/>
      </w:r>
    </w:p>
    <w:p>
      <w:pPr>
        <w:pStyle w:val="Code"/>
      </w:pPr>
      <w:r>
        <w:t xml:space="preserve">    total = gray.size</w:t>
      </w:r>
    </w:p>
    <w:p>
      <w:pPr>
        <w:pStyle w:val="Code"/>
      </w:pPr>
      <w:r>
        <w:t xml:space="preserve">    total_sum = sum(i * hist[i] for i in range(256))</w:t>
      </w:r>
    </w:p>
    <w:p>
      <w:pPr>
        <w:pStyle w:val="Code"/>
      </w:pPr>
      <w:r>
        <w:t xml:space="preserve">    count0 = 0</w:t>
      </w:r>
    </w:p>
    <w:p>
      <w:pPr>
        <w:pStyle w:val="Code"/>
      </w:pPr>
      <w:r>
        <w:t xml:space="preserve">    sum0 = 0.0</w:t>
      </w:r>
    </w:p>
    <w:p>
      <w:pPr>
        <w:pStyle w:val="Code"/>
      </w:pPr>
      <w:r>
        <w:t xml:space="preserve">    best_threshold = 0</w:t>
      </w:r>
    </w:p>
    <w:p>
      <w:pPr>
        <w:pStyle w:val="Code"/>
      </w:pPr>
      <w:r>
        <w:t xml:space="preserve">    best_score = -1.0</w:t>
      </w:r>
    </w:p>
    <w:p>
      <w:pPr>
        <w:pStyle w:val="Code"/>
      </w:pPr>
      <w:r>
        <w:t xml:space="preserve"/>
      </w:r>
    </w:p>
    <w:p>
      <w:pPr>
        <w:pStyle w:val="Code"/>
      </w:pPr>
      <w:r>
        <w:t xml:space="preserve">    for t in range(256):</w:t>
      </w:r>
    </w:p>
    <w:p>
      <w:pPr>
        <w:pStyle w:val="Code"/>
      </w:pPr>
      <w:r>
        <w:t xml:space="preserve">        count0 += hist[t]</w:t>
      </w:r>
    </w:p>
    <w:p>
      <w:pPr>
        <w:pStyle w:val="Code"/>
      </w:pPr>
      <w:r>
        <w:t xml:space="preserve">        sum0 += t * hist[t]</w:t>
      </w:r>
    </w:p>
    <w:p>
      <w:pPr>
        <w:pStyle w:val="Code"/>
      </w:pPr>
      <w:r>
        <w:t xml:space="preserve">        count1 = total - count0</w:t>
      </w:r>
    </w:p>
    <w:p>
      <w:pPr>
        <w:pStyle w:val="Code"/>
      </w:pPr>
      <w:r>
        <w:t xml:space="preserve">        if count0 == 0 or count1 == 0:</w:t>
      </w:r>
    </w:p>
    <w:p>
      <w:pPr>
        <w:pStyle w:val="Code"/>
      </w:pPr>
      <w:r>
        <w:t xml:space="preserve">            continue</w:t>
      </w:r>
    </w:p>
    <w:p>
      <w:pPr>
        <w:pStyle w:val="Code"/>
      </w:pPr>
      <w:r>
        <w:t xml:space="preserve"/>
      </w:r>
    </w:p>
    <w:p>
      <w:pPr>
        <w:pStyle w:val="Code"/>
      </w:pPr>
      <w:r>
        <w:t xml:space="preserve">        mean0 = sum0 / count0</w:t>
      </w:r>
    </w:p>
    <w:p>
      <w:pPr>
        <w:pStyle w:val="Code"/>
      </w:pPr>
      <w:r>
        <w:t xml:space="preserve">        mean1 = (total_sum - sum0) / count1</w:t>
      </w:r>
    </w:p>
    <w:p>
      <w:pPr>
        <w:pStyle w:val="Code"/>
      </w:pPr>
      <w:r>
        <w:t xml:space="preserve">        score = count0 * count1 * (mean0 - mean1) * (mean0 - mean1)</w:t>
      </w:r>
    </w:p>
    <w:p>
      <w:pPr>
        <w:pStyle w:val="Code"/>
      </w:pPr>
      <w:r>
        <w:t xml:space="preserve">        if score &gt; best_score:</w:t>
      </w:r>
    </w:p>
    <w:p>
      <w:pPr>
        <w:pStyle w:val="Code"/>
      </w:pPr>
      <w:r>
        <w:t xml:space="preserve">            best_score = score</w:t>
      </w:r>
    </w:p>
    <w:p>
      <w:pPr>
        <w:pStyle w:val="Code"/>
      </w:pPr>
      <w:r>
        <w:t xml:space="preserve">            best_threshold = t</w:t>
      </w:r>
    </w:p>
    <w:p>
      <w:pPr>
        <w:pStyle w:val="Code"/>
      </w:pPr>
      <w:r>
        <w:t xml:space="preserve">    return best_threshold</w:t>
      </w:r>
    </w:p>
    <w:p>
      <w:pPr>
        <w:pStyle w:val="Heading2"/>
        <w:keepNext/>
      </w:pPr>
      <w:r>
        <w:rPr/>
        <w:t xml:space="preserve">CNN 特征提取代码 extract_layer_features()</w:t>
      </w:r>
    </w:p>
    <w:p>
      <w:pPr/>
      <w:r>
        <w:rPr/>
        <w:t xml:space="preserve">来源文件：model_utils.py</w:t>
      </w:r>
    </w:p>
    <w:p>
      <w:pPr>
        <w:pStyle w:val="Code"/>
      </w:pPr>
      <w:r>
        <w:t xml:space="preserve">def extract_layer_features(image: Image.Image, layer_name: str, model_id: str = "vgg16"):</w:t>
      </w:r>
    </w:p>
    <w:p>
      <w:pPr>
        <w:pStyle w:val="Code"/>
      </w:pPr>
      <w:r>
        <w:t xml:space="preserve">    if model_id == "resnet18":</w:t>
      </w:r>
    </w:p>
    <w:p>
      <w:pPr>
        <w:pStyle w:val="Code"/>
      </w:pPr>
      <w:r>
        <w:t xml:space="preserve">        return _extract_resnet18_features(image, layer_name)</w:t>
      </w:r>
    </w:p>
    <w:p>
      <w:pPr>
        <w:pStyle w:val="Code"/>
      </w:pPr>
      <w:r>
        <w:t xml:space="preserve">    if model_id == "vgg16":</w:t>
      </w:r>
    </w:p>
    <w:p>
      <w:pPr>
        <w:pStyle w:val="Code"/>
      </w:pPr>
      <w:r>
        <w:t xml:space="preserve">        return _extract_vgg16_features(image, layer_name)</w:t>
      </w:r>
    </w:p>
    <w:p>
      <w:pPr>
        <w:pStyle w:val="Code"/>
      </w:pPr>
      <w:r>
        <w:t xml:space="preserve">    raise ValueError("Unknown CNN model.")</w:t>
      </w:r>
    </w:p>
    <w:p>
      <w:pPr>
        <w:pStyle w:val="Heading2"/>
        <w:keepNext/>
      </w:pPr>
      <w:r>
        <w:rPr/>
        <w:t xml:space="preserve">ResNet18 hook 特征捕获代码 _extract_resnet18_features()</w:t>
      </w:r>
    </w:p>
    <w:p>
      <w:pPr/>
      <w:r>
        <w:rPr/>
        <w:t xml:space="preserve">来源文件：model_utils.py</w:t>
      </w:r>
    </w:p>
    <w:p>
      <w:pPr>
        <w:pStyle w:val="Code"/>
      </w:pPr>
      <w:r>
        <w:t xml:space="preserve">def _extract_resnet18_features(image: Image.Image, layer_name: str):</w:t>
      </w:r>
    </w:p>
    <w:p>
      <w:pPr>
        <w:pStyle w:val="Code"/>
      </w:pPr>
      <w:r>
        <w:t xml:space="preserve">    config = MODEL_CONFIGS["resnet18"]</w:t>
      </w:r>
    </w:p>
    <w:p>
      <w:pPr>
        <w:pStyle w:val="Code"/>
      </w:pPr>
      <w:r>
        <w:t xml:space="preserve">    if layer_name not in config["layers"]:</w:t>
      </w:r>
    </w:p>
    <w:p>
      <w:pPr>
        <w:pStyle w:val="Code"/>
      </w:pPr>
      <w:r>
        <w:t xml:space="preserve">        raise ValueError("Unknown ResNet18 feature layer.")</w:t>
      </w:r>
    </w:p>
    <w:p>
      <w:pPr>
        <w:pStyle w:val="Code"/>
      </w:pPr>
      <w:r>
        <w:t xml:space="preserve"/>
      </w:r>
    </w:p>
    <w:p>
      <w:pPr>
        <w:pStyle w:val="Code"/>
      </w:pPr>
      <w:r>
        <w:t xml:space="preserve">    model, preprocess, _weights_meta = _load_resnet18()</w:t>
      </w:r>
    </w:p>
    <w:p>
      <w:pPr>
        <w:pStyle w:val="Code"/>
      </w:pPr>
      <w:r>
        <w:t xml:space="preserve">    target_module = _resolve_module(model, config["layers"][layer_name])</w:t>
      </w:r>
    </w:p>
    <w:p>
      <w:pPr>
        <w:pStyle w:val="Code"/>
      </w:pPr>
      <w:r>
        <w:t xml:space="preserve">    activation = {}</w:t>
      </w:r>
    </w:p>
    <w:p>
      <w:pPr>
        <w:pStyle w:val="Code"/>
      </w:pPr>
      <w:r>
        <w:t xml:space="preserve"/>
      </w:r>
    </w:p>
    <w:p>
      <w:pPr>
        <w:pStyle w:val="Code"/>
      </w:pPr>
      <w:r>
        <w:t xml:space="preserve">    def hook(_module, _inputs, output):</w:t>
      </w:r>
    </w:p>
    <w:p>
      <w:pPr>
        <w:pStyle w:val="Code"/>
      </w:pPr>
      <w:r>
        <w:t xml:space="preserve">        activation["value"] = output.detach().cpu()</w:t>
      </w:r>
    </w:p>
    <w:p>
      <w:pPr>
        <w:pStyle w:val="Code"/>
      </w:pPr>
      <w:r>
        <w:t xml:space="preserve"/>
      </w:r>
    </w:p>
    <w:p>
      <w:pPr>
        <w:pStyle w:val="Code"/>
      </w:pPr>
      <w:r>
        <w:t xml:space="preserve">    handle = target_module.register_forward_hook(hook)</w:t>
      </w:r>
    </w:p>
    <w:p>
      <w:pPr>
        <w:pStyle w:val="Code"/>
      </w:pPr>
      <w:r>
        <w:t xml:space="preserve">    try:</w:t>
      </w:r>
    </w:p>
    <w:p>
      <w:pPr>
        <w:pStyle w:val="Code"/>
      </w:pPr>
      <w:r>
        <w:t xml:space="preserve">        tensor = preprocess(image.convert("RGB")).unsqueeze(0)</w:t>
      </w:r>
    </w:p>
    <w:p>
      <w:pPr>
        <w:pStyle w:val="Code"/>
      </w:pPr>
      <w:r>
        <w:t xml:space="preserve">        with torch.no_grad():</w:t>
      </w:r>
    </w:p>
    <w:p>
      <w:pPr>
        <w:pStyle w:val="Code"/>
      </w:pPr>
      <w:r>
        <w:t xml:space="preserve">            model(tensor)</w:t>
      </w:r>
    </w:p>
    <w:p>
      <w:pPr>
        <w:pStyle w:val="Code"/>
      </w:pPr>
      <w:r>
        <w:t xml:space="preserve">    finally:</w:t>
      </w:r>
    </w:p>
    <w:p>
      <w:pPr>
        <w:pStyle w:val="Code"/>
      </w:pPr>
      <w:r>
        <w:t xml:space="preserve">        handle.remove()</w:t>
      </w:r>
    </w:p>
    <w:p>
      <w:pPr>
        <w:pStyle w:val="Code"/>
      </w:pPr>
      <w:r>
        <w:t xml:space="preserve"/>
      </w:r>
    </w:p>
    <w:p>
      <w:pPr>
        <w:pStyle w:val="Code"/>
      </w:pPr>
      <w:r>
        <w:t xml:space="preserve">    return _format_feature_result(activation, "resnet18", layer_name)</w:t>
      </w:r>
    </w:p>
    <w:p>
      <w:pPr>
        <w:pStyle w:val="Heading2"/>
        <w:keepNext/>
      </w:pPr>
      <w:r>
        <w:rPr/>
        <w:t xml:space="preserve">Grad-CAM 核心代码 grad_cam_heatmap()</w:t>
      </w:r>
    </w:p>
    <w:p>
      <w:pPr/>
      <w:r>
        <w:rPr/>
        <w:t xml:space="preserve">来源文件：model_utils.py</w:t>
      </w:r>
    </w:p>
    <w:p>
      <w:pPr>
        <w:pStyle w:val="Code"/>
      </w:pPr>
      <w:r>
        <w:t xml:space="preserve">def grad_cam_heatmap(image: Image.Image, layer_name: str, model_id: str = "resnet18"):</w:t>
      </w:r>
    </w:p>
    <w:p>
      <w:pPr>
        <w:pStyle w:val="Code"/>
      </w:pPr>
      <w:r>
        <w:t xml:space="preserve">    model, preprocess, weights_meta, target_module = _grad_cam_target(model_id, layer_name)</w:t>
      </w:r>
    </w:p>
    <w:p>
      <w:pPr>
        <w:pStyle w:val="Code"/>
      </w:pPr>
      <w:r>
        <w:t xml:space="preserve">    activation = {}</w:t>
      </w:r>
    </w:p>
    <w:p>
      <w:pPr>
        <w:pStyle w:val="Code"/>
      </w:pPr>
      <w:r>
        <w:t xml:space="preserve">    gradient = {}</w:t>
      </w:r>
    </w:p>
    <w:p>
      <w:pPr>
        <w:pStyle w:val="Code"/>
      </w:pPr>
      <w:r>
        <w:t xml:space="preserve"/>
      </w:r>
    </w:p>
    <w:p>
      <w:pPr>
        <w:pStyle w:val="Code"/>
      </w:pPr>
      <w:r>
        <w:t xml:space="preserve">    def forward_hook(_module, _inputs, output):</w:t>
      </w:r>
    </w:p>
    <w:p>
      <w:pPr>
        <w:pStyle w:val="Code"/>
      </w:pPr>
      <w:r>
        <w:t xml:space="preserve">        activation["value"] = output</w:t>
      </w:r>
    </w:p>
    <w:p>
      <w:pPr>
        <w:pStyle w:val="Code"/>
      </w:pPr>
      <w:r>
        <w:t xml:space="preserve">        output.register_hook(lambda grad: gradient.__setitem__("value", grad))</w:t>
      </w:r>
    </w:p>
    <w:p>
      <w:pPr>
        <w:pStyle w:val="Code"/>
      </w:pPr>
      <w:r>
        <w:t xml:space="preserve"/>
      </w:r>
    </w:p>
    <w:p>
      <w:pPr>
        <w:pStyle w:val="Code"/>
      </w:pPr>
      <w:r>
        <w:t xml:space="preserve">    handle = target_module.register_forward_hook(forward_hook)</w:t>
      </w:r>
    </w:p>
    <w:p>
      <w:pPr>
        <w:pStyle w:val="Code"/>
      </w:pPr>
      <w:r>
        <w:t xml:space="preserve">    try:</w:t>
      </w:r>
    </w:p>
    <w:p>
      <w:pPr>
        <w:pStyle w:val="Code"/>
      </w:pPr>
      <w:r>
        <w:t xml:space="preserve">        tensor = preprocess(image.convert("RGB")).unsqueeze(0)</w:t>
      </w:r>
    </w:p>
    <w:p>
      <w:pPr>
        <w:pStyle w:val="Code"/>
      </w:pPr>
      <w:r>
        <w:t xml:space="preserve">        model.zero_grad(set_to_none=True)</w:t>
      </w:r>
    </w:p>
    <w:p>
      <w:pPr>
        <w:pStyle w:val="Code"/>
      </w:pPr>
      <w:r>
        <w:t xml:space="preserve">        logits = model(tensor)</w:t>
      </w:r>
    </w:p>
    <w:p>
      <w:pPr>
        <w:pStyle w:val="Code"/>
      </w:pPr>
      <w:r>
        <w:t xml:space="preserve">        class_index = int(logits.argmax(dim=1).item())</w:t>
      </w:r>
    </w:p>
    <w:p>
      <w:pPr>
        <w:pStyle w:val="Code"/>
      </w:pPr>
      <w:r>
        <w:t xml:space="preserve">        score = logits[0, class_index]</w:t>
      </w:r>
    </w:p>
    <w:p>
      <w:pPr>
        <w:pStyle w:val="Code"/>
      </w:pPr>
      <w:r>
        <w:t xml:space="preserve">        score.backward()</w:t>
      </w:r>
    </w:p>
    <w:p>
      <w:pPr>
        <w:pStyle w:val="Code"/>
      </w:pPr>
      <w:r>
        <w:t xml:space="preserve">    finally:</w:t>
      </w:r>
    </w:p>
    <w:p>
      <w:pPr>
        <w:pStyle w:val="Code"/>
      </w:pPr>
      <w:r>
        <w:t xml:space="preserve">        handle.remove()</w:t>
      </w:r>
    </w:p>
    <w:p>
      <w:pPr>
        <w:pStyle w:val="Code"/>
      </w:pPr>
      <w:r>
        <w:t xml:space="preserve"/>
      </w:r>
    </w:p>
    <w:p>
      <w:pPr>
        <w:pStyle w:val="Code"/>
      </w:pPr>
      <w:r>
        <w:t xml:space="preserve">    if "value" not in activation or "value" not in gradient:</w:t>
      </w:r>
    </w:p>
    <w:p>
      <w:pPr>
        <w:pStyle w:val="Code"/>
      </w:pPr>
      <w:r>
        <w:t xml:space="preserve">        raise RuntimeError("Failed to capture activations or gradients for Grad-CAM.")</w:t>
      </w:r>
    </w:p>
    <w:p>
      <w:pPr>
        <w:pStyle w:val="Code"/>
      </w:pPr>
      <w:r>
        <w:t xml:space="preserve"/>
      </w:r>
    </w:p>
    <w:p>
      <w:pPr>
        <w:pStyle w:val="Code"/>
      </w:pPr>
      <w:r>
        <w:t xml:space="preserve">    features = activation["value"][0].detach()</w:t>
      </w:r>
    </w:p>
    <w:p>
      <w:pPr>
        <w:pStyle w:val="Code"/>
      </w:pPr>
      <w:r>
        <w:t xml:space="preserve">    grads = gradient["value"][0].detach()</w:t>
      </w:r>
    </w:p>
    <w:p>
      <w:pPr>
        <w:pStyle w:val="Code"/>
      </w:pPr>
      <w:r>
        <w:t xml:space="preserve">    weights = grads.mean(dim=(1, 2))</w:t>
      </w:r>
    </w:p>
    <w:p>
      <w:pPr>
        <w:pStyle w:val="Code"/>
      </w:pPr>
      <w:r>
        <w:t xml:space="preserve">    cam = torch.relu((weights[:, None, None] * features).sum(dim=0))</w:t>
      </w:r>
    </w:p>
    <w:p>
      <w:pPr>
        <w:pStyle w:val="Code"/>
      </w:pPr>
      <w:r>
        <w:t xml:space="preserve">    cam_np = cam.cpu().numpy().astype(np.float32)</w:t>
      </w:r>
    </w:p>
    <w:p>
      <w:pPr>
        <w:pStyle w:val="Code"/>
      </w:pPr>
      <w:r>
        <w:t xml:space="preserve">    cam_np = _normalize_cam(cam_np)</w:t>
      </w:r>
    </w:p>
    <w:p>
      <w:pPr>
        <w:pStyle w:val="Code"/>
      </w:pPr>
      <w:r>
        <w:t xml:space="preserve"/>
      </w:r>
    </w:p>
    <w:p>
      <w:pPr>
        <w:pStyle w:val="Code"/>
      </w:pPr>
      <w:r>
        <w:t xml:space="preserve">    base = image.convert("RGB").resize((224, 224), Image.Resampling.BICUBIC)</w:t>
      </w:r>
    </w:p>
    <w:p>
      <w:pPr>
        <w:pStyle w:val="Code"/>
      </w:pPr>
      <w:r>
        <w:t xml:space="preserve">    heat = Image.fromarray((cam_np * 255).astype(np.uint8), "L").resize((224, 224), Image.Resampling.BICUBIC)</w:t>
      </w:r>
    </w:p>
    <w:p>
      <w:pPr>
        <w:pStyle w:val="Code"/>
      </w:pPr>
      <w:r>
        <w:t xml:space="preserve">    heat_rgb = Image.fromarray(_jet_color(np.asarray(heat, dtype=np.float32) / 255.0), "RGB")</w:t>
      </w:r>
    </w:p>
    <w:p>
      <w:pPr>
        <w:pStyle w:val="Code"/>
      </w:pPr>
      <w:r>
        <w:t xml:space="preserve">    overlay = Image.blend(base, heat_rgb, 0.45)</w:t>
      </w:r>
    </w:p>
    <w:p>
      <w:pPr>
        <w:pStyle w:val="Code"/>
      </w:pPr>
      <w:r>
        <w:t xml:space="preserve"/>
      </w:r>
    </w:p>
    <w:p>
      <w:pPr>
        <w:pStyle w:val="Code"/>
      </w:pPr>
      <w:r>
        <w:t xml:space="preserve">    info = {</w:t>
      </w:r>
    </w:p>
    <w:p>
      <w:pPr>
        <w:pStyle w:val="Code"/>
      </w:pPr>
      <w:r>
        <w:t xml:space="preserve">        "model": MODEL_CONFIGS[model_id]["display_name"],</w:t>
      </w:r>
    </w:p>
    <w:p>
      <w:pPr>
        <w:pStyle w:val="Code"/>
      </w:pPr>
      <w:r>
        <w:t xml:space="preserve">        "model_id": model_id,</w:t>
      </w:r>
    </w:p>
    <w:p>
      <w:pPr>
        <w:pStyle w:val="Code"/>
      </w:pPr>
      <w:r>
        <w:t xml:space="preserve">        "layer": layer_name,</w:t>
      </w:r>
    </w:p>
    <w:p>
      <w:pPr>
        <w:pStyle w:val="Code"/>
      </w:pPr>
      <w:r>
        <w:t xml:space="preserve">        "class_index": class_index,</w:t>
      </w:r>
    </w:p>
    <w:p>
      <w:pPr>
        <w:pStyle w:val="Code"/>
      </w:pPr>
      <w:r>
        <w:t xml:space="preserve">        "class_label": _imagenet_label(weights_meta, class_index),</w:t>
      </w:r>
    </w:p>
    <w:p>
      <w:pPr>
        <w:pStyle w:val="Code"/>
      </w:pPr>
      <w:r>
        <w:t xml:space="preserve">        "score": float(score.detach().cpu().item()),</w:t>
      </w:r>
    </w:p>
    <w:p>
      <w:pPr>
        <w:pStyle w:val="Code"/>
      </w:pPr>
      <w:r>
        <w:t xml:space="preserve">        "shape": list(features.shape),</w:t>
      </w:r>
    </w:p>
    <w:p>
      <w:pPr>
        <w:pStyle w:val="Code"/>
      </w:pPr>
      <w:r>
        <w:t xml:space="preserve">    }</w:t>
      </w:r>
    </w:p>
    <w:p>
      <w:pPr>
        <w:pStyle w:val="Code"/>
      </w:pPr>
      <w:r>
        <w:t xml:space="preserve">    return overlay, info</w:t>
      </w:r>
    </w:p>
    <w:p>
      <w:pPr>
        <w:pStyle w:val="Heading2"/>
        <w:keepNext/>
      </w:pPr>
      <w:r>
        <w:rPr/>
        <w:t xml:space="preserve">特征图网格代码 feature_maps_to_grid()</w:t>
      </w:r>
    </w:p>
    <w:p>
      <w:pPr/>
      <w:r>
        <w:rPr/>
        <w:t xml:space="preserve">来源文件：visualize_utils.py</w:t>
      </w:r>
    </w:p>
    <w:p>
      <w:pPr>
        <w:pStyle w:val="Code"/>
      </w:pPr>
      <w:r>
        <w:t xml:space="preserve">def feature_maps_to_grid(feature_maps, max_channels: int = 16, cell_size: int = 112) -&gt; Image.Image:</w:t>
      </w:r>
    </w:p>
    <w:p>
      <w:pPr>
        <w:pStyle w:val="Code"/>
      </w:pPr>
      <w:r>
        <w:t xml:space="preserve">    total_channels = int(feature_maps.shape[0])</w:t>
      </w:r>
    </w:p>
    <w:p>
      <w:pPr>
        <w:pStyle w:val="Code"/>
      </w:pPr>
      <w:r>
        <w:t xml:space="preserve">    count = max(1, min(max_channels, total_channels))</w:t>
      </w:r>
    </w:p>
    <w:p>
      <w:pPr>
        <w:pStyle w:val="Code"/>
      </w:pPr>
      <w:r>
        <w:t xml:space="preserve">    columns = min(8, count)</w:t>
      </w:r>
    </w:p>
    <w:p>
      <w:pPr>
        <w:pStyle w:val="Code"/>
      </w:pPr>
      <w:r>
        <w:t xml:space="preserve">    rows = math.ceil(count / columns)</w:t>
      </w:r>
    </w:p>
    <w:p>
      <w:pPr>
        <w:pStyle w:val="Code"/>
      </w:pPr>
      <w:r>
        <w:t xml:space="preserve">    label_h = 20</w:t>
      </w:r>
    </w:p>
    <w:p>
      <w:pPr>
        <w:pStyle w:val="Code"/>
      </w:pPr>
      <w:r>
        <w:t xml:space="preserve">    gap = 8</w:t>
      </w:r>
    </w:p>
    <w:p>
      <w:pPr>
        <w:pStyle w:val="Code"/>
      </w:pPr>
      <w:r>
        <w:t xml:space="preserve">    width = columns * cell_size + (columns + 1) * gap</w:t>
      </w:r>
    </w:p>
    <w:p>
      <w:pPr>
        <w:pStyle w:val="Code"/>
      </w:pPr>
      <w:r>
        <w:t xml:space="preserve">    height = rows * (cell_size + label_h) + (rows + 1) * gap</w:t>
      </w:r>
    </w:p>
    <w:p>
      <w:pPr>
        <w:pStyle w:val="Code"/>
      </w:pPr>
      <w:r>
        <w:t xml:space="preserve"/>
      </w:r>
    </w:p>
    <w:p>
      <w:pPr>
        <w:pStyle w:val="Code"/>
      </w:pPr>
      <w:r>
        <w:t xml:space="preserve">    grid = Image.new("RGB", (width, height), (246, 247, 248))</w:t>
      </w:r>
    </w:p>
    <w:p>
      <w:pPr>
        <w:pStyle w:val="Code"/>
      </w:pPr>
      <w:r>
        <w:t xml:space="preserve">    draw = ImageDraw.Draw(grid)</w:t>
      </w:r>
    </w:p>
    <w:p>
      <w:pPr>
        <w:pStyle w:val="Code"/>
      </w:pPr>
      <w:r>
        <w:t xml:space="preserve"/>
      </w:r>
    </w:p>
    <w:p>
      <w:pPr>
        <w:pStyle w:val="Code"/>
      </w:pPr>
      <w:r>
        <w:t xml:space="preserve">    for index in range(count):</w:t>
      </w:r>
    </w:p>
    <w:p>
      <w:pPr>
        <w:pStyle w:val="Code"/>
      </w:pPr>
      <w:r>
        <w:t xml:space="preserve">        row = index // columns</w:t>
      </w:r>
    </w:p>
    <w:p>
      <w:pPr>
        <w:pStyle w:val="Code"/>
      </w:pPr>
      <w:r>
        <w:t xml:space="preserve">        col = index % columns</w:t>
      </w:r>
    </w:p>
    <w:p>
      <w:pPr>
        <w:pStyle w:val="Code"/>
      </w:pPr>
      <w:r>
        <w:t xml:space="preserve">        x = gap + col * (cell_size + gap)</w:t>
      </w:r>
    </w:p>
    <w:p>
      <w:pPr>
        <w:pStyle w:val="Code"/>
      </w:pPr>
      <w:r>
        <w:t xml:space="preserve">        y = gap + row * (cell_size + label_h + gap)</w:t>
      </w:r>
    </w:p>
    <w:p>
      <w:pPr>
        <w:pStyle w:val="Code"/>
      </w:pPr>
      <w:r>
        <w:t xml:space="preserve"/>
      </w:r>
    </w:p>
    <w:p>
      <w:pPr>
        <w:pStyle w:val="Code"/>
      </w:pPr>
      <w:r>
        <w:t xml:space="preserve">        fmap = feature_maps[index].numpy()</w:t>
      </w:r>
    </w:p>
    <w:p>
      <w:pPr>
        <w:pStyle w:val="Code"/>
      </w:pPr>
      <w:r>
        <w:t xml:space="preserve">        fmap = normalize_feature(fmap)</w:t>
      </w:r>
    </w:p>
    <w:p>
      <w:pPr>
        <w:pStyle w:val="Code"/>
      </w:pPr>
      <w:r>
        <w:t xml:space="preserve">        tile = Image.fromarray(fmap, "L").resize((cell_size, cell_size), Image.Resampling.BICUBIC).convert("RGB")</w:t>
      </w:r>
    </w:p>
    <w:p>
      <w:pPr>
        <w:pStyle w:val="Code"/>
      </w:pPr>
      <w:r>
        <w:t xml:space="preserve">        grid.paste(tile, (x, y + label_h))</w:t>
      </w:r>
    </w:p>
    <w:p>
      <w:pPr>
        <w:pStyle w:val="Code"/>
      </w:pPr>
      <w:r>
        <w:t xml:space="preserve">        draw.text((x + 4, y + 2), f"ch {index + 1}", fill=(55, 65, 81))</w:t>
      </w:r>
    </w:p>
    <w:p>
      <w:pPr>
        <w:pStyle w:val="Code"/>
      </w:pPr>
      <w:r>
        <w:t xml:space="preserve"/>
      </w:r>
    </w:p>
    <w:p>
      <w:pPr>
        <w:pStyle w:val="Code"/>
      </w:pPr>
      <w:r>
        <w:t xml:space="preserve">    return grid</w:t>
      </w:r>
    </w:p>
    <w:p>
      <w:pPr>
        <w:pStyle w:val="Heading2"/>
        <w:keepNext/>
      </w:pPr>
      <w:r>
        <w:rPr/>
        <w:t xml:space="preserve">平均/最大响应图代码 feature_maps_to_summary_images()</w:t>
      </w:r>
    </w:p>
    <w:p>
      <w:pPr/>
      <w:r>
        <w:rPr/>
        <w:t xml:space="preserve">来源文件：visualize_utils.py</w:t>
      </w:r>
    </w:p>
    <w:p>
      <w:pPr>
        <w:pStyle w:val="Code"/>
      </w:pPr>
      <w:r>
        <w:t xml:space="preserve">def feature_maps_to_summary_images(feature_maps, cell_size: int = 224):</w:t>
      </w:r>
    </w:p>
    <w:p>
      <w:pPr>
        <w:pStyle w:val="Code"/>
      </w:pPr>
      <w:r>
        <w:t xml:space="preserve">    maps = feature_maps.numpy().astype(np.float32)</w:t>
      </w:r>
    </w:p>
    <w:p>
      <w:pPr>
        <w:pStyle w:val="Code"/>
      </w:pPr>
      <w:r>
        <w:t xml:space="preserve">    mean_map = maps.mean(axis=0)</w:t>
      </w:r>
    </w:p>
    <w:p>
      <w:pPr>
        <w:pStyle w:val="Code"/>
      </w:pPr>
      <w:r>
        <w:t xml:space="preserve">    max_map = maps.max(axis=0)</w:t>
      </w:r>
    </w:p>
    <w:p>
      <w:pPr>
        <w:pStyle w:val="Code"/>
      </w:pPr>
      <w:r>
        <w:t xml:space="preserve">    return _feature_to_image(mean_map, cell_size), _feature_to_image(max_map, cell_size)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pPr>
      <w:spacing w:after="160" w:line="320" w:lineRule="auto"/>
    </w:pPr>
    <w:rPr>
      <w:rFonts w:ascii="Calibri" w:hAnsi="Calibri" w:eastAsia="Microsoft YaHei"/>
      <w:sz w:val="22"/>
    </w:rPr>
  </w:style>
  <w:style w:type="paragraph" w:styleId="Title">
    <w:name w:val="Title"/>
    <w:pPr>
      <w:spacing w:before="0" w:after="240"/>
      <w:jc w:val="center"/>
    </w:pPr>
    <w:rPr>
      <w:rFonts w:ascii="Calibri" w:hAnsi="Calibri" w:eastAsia="Microsoft YaHei"/>
      <w:b/>
      <w:sz w:val="44"/>
      <w:color w:val="1F4D78"/>
    </w:rPr>
  </w:style>
  <w:style w:type="paragraph" w:styleId="Heading1">
    <w:name w:val="heading 1"/>
    <w:basedOn w:val="Normal"/>
    <w:pPr>
      <w:outlineLvl w:val="0"/>
      <w:spacing w:before="360" w:after="200"/>
    </w:pPr>
    <w:rPr>
      <w:rFonts w:ascii="Calibri" w:hAnsi="Calibri" w:eastAsia="Microsoft YaHei"/>
      <w:b/>
      <w:sz w:val="32"/>
      <w:color w:val="2E74B5"/>
    </w:rPr>
  </w:style>
  <w:style w:type="paragraph" w:styleId="Heading2">
    <w:name w:val="heading 2"/>
    <w:basedOn w:val="Normal"/>
    <w:pPr>
      <w:outlineLvl w:val="1"/>
      <w:spacing w:before="240" w:after="120"/>
    </w:pPr>
    <w:rPr>
      <w:rFonts w:ascii="Calibri" w:hAnsi="Calibri" w:eastAsia="Microsoft YaHei"/>
      <w:b/>
      <w:sz w:val="26"/>
      <w:color w:val="2E74B5"/>
    </w:rPr>
  </w:style>
  <w:style w:type="paragraph" w:styleId="Heading3">
    <w:name w:val="heading 3"/>
    <w:basedOn w:val="Normal"/>
    <w:pPr>
      <w:outlineLvl w:val="2"/>
      <w:spacing w:before="160" w:after="80"/>
    </w:pPr>
    <w:rPr>
      <w:rFonts w:ascii="Calibri" w:hAnsi="Calibri" w:eastAsia="Microsoft YaHei"/>
      <w:b/>
      <w:sz w:val="24"/>
      <w:color w:val="1F4D78"/>
    </w:rPr>
  </w:style>
  <w:style w:type="paragraph" w:styleId="Caption">
    <w:name w:val="Caption"/>
    <w:pPr>
      <w:spacing w:before="40" w:after="140"/>
    </w:pPr>
    <w:rPr>
      <w:rFonts w:ascii="Calibri" w:hAnsi="Calibri" w:eastAsia="Microsoft YaHei"/>
      <w:i/>
      <w:sz w:val="20"/>
      <w:color w:val="555555"/>
    </w:rPr>
  </w:style>
  <w:style w:type="paragraph" w:styleId="Code">
    <w:name w:val="Code"/>
    <w:pPr>
      <w:spacing w:before="0" w:after="0" w:line="240" w:lineRule="auto"/>
      <w:ind w:left="240"/>
    </w:pPr>
    <w:rPr>
      <w:rFonts w:ascii="Consolas" w:hAnsi="Consolas" w:eastAsia="Microsoft YaHei"/>
      <w:sz w:val="17"/>
      <w:color w:val="1F2937"/>
    </w:rPr>
  </w:style>
</w:styles>
</file>

<file path=word/_rels/document.xml.rels><?xml version="1.0" encoding="UTF-8" standalone="yes"?>
<Relationships xmlns="http://schemas.openxmlformats.org/package/2006/relationships">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s>
</file>