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588" w:rsidRPr="00784EDC" w:rsidRDefault="00B84588" w:rsidP="00B84588">
      <w:pPr>
        <w:jc w:val="center"/>
        <w:rPr>
          <w:b/>
          <w:sz w:val="44"/>
        </w:rPr>
      </w:pPr>
      <w:r w:rsidRPr="00784EDC">
        <w:rPr>
          <w:b/>
          <w:sz w:val="44"/>
        </w:rPr>
        <w:t>EATON</w:t>
      </w:r>
    </w:p>
    <w:p w:rsidR="00B84588" w:rsidRPr="00784EDC" w:rsidRDefault="00B84588" w:rsidP="00B84588">
      <w:pPr>
        <w:rPr>
          <w:b/>
          <w:sz w:val="44"/>
        </w:rPr>
      </w:pPr>
    </w:p>
    <w:p w:rsidR="00B84588" w:rsidRPr="00784EDC" w:rsidRDefault="00B84588" w:rsidP="00B84588">
      <w:pPr>
        <w:jc w:val="center"/>
        <w:rPr>
          <w:b/>
          <w:sz w:val="44"/>
        </w:rPr>
      </w:pPr>
      <w:r w:rsidRPr="00784EDC">
        <w:rPr>
          <w:b/>
          <w:sz w:val="44"/>
        </w:rPr>
        <w:t>PROPOSTA DE APLICAÇÃO DE IOT PARA MONITORAMENTO DO OEE PRODUTIVO</w:t>
      </w:r>
    </w:p>
    <w:p w:rsidR="00B84588" w:rsidRPr="00784EDC" w:rsidRDefault="00B84588" w:rsidP="00B84588">
      <w:pPr>
        <w:rPr>
          <w:b/>
          <w:sz w:val="44"/>
        </w:rPr>
      </w:pPr>
    </w:p>
    <w:p w:rsidR="00B84588" w:rsidRPr="00784EDC" w:rsidRDefault="00B84588" w:rsidP="00B84588">
      <w:pPr>
        <w:jc w:val="center"/>
        <w:rPr>
          <w:b/>
          <w:sz w:val="44"/>
        </w:rPr>
      </w:pPr>
      <w:r w:rsidRPr="00784EDC">
        <w:rPr>
          <w:b/>
          <w:sz w:val="44"/>
        </w:rPr>
        <w:t>LEONARDO RODRIGUES DE OLIVEIRA</w:t>
      </w:r>
    </w:p>
    <w:p w:rsidR="00B84588" w:rsidRPr="00784EDC" w:rsidRDefault="00B84588" w:rsidP="00B84588">
      <w:pPr>
        <w:rPr>
          <w:b/>
          <w:sz w:val="44"/>
        </w:rPr>
      </w:pPr>
    </w:p>
    <w:p w:rsidR="00B84588" w:rsidRPr="00784EDC" w:rsidRDefault="00B84588" w:rsidP="00B84588">
      <w:pPr>
        <w:rPr>
          <w:b/>
          <w:sz w:val="44"/>
        </w:rPr>
      </w:pPr>
    </w:p>
    <w:p w:rsidR="00B84588" w:rsidRPr="00784EDC" w:rsidRDefault="00B84588" w:rsidP="00B84588">
      <w:pPr>
        <w:jc w:val="center"/>
        <w:rPr>
          <w:b/>
          <w:sz w:val="44"/>
        </w:rPr>
      </w:pPr>
      <w:r w:rsidRPr="00784EDC">
        <w:rPr>
          <w:b/>
          <w:sz w:val="44"/>
        </w:rPr>
        <w:t>CAMPINAS</w:t>
      </w:r>
    </w:p>
    <w:p w:rsidR="00B84588" w:rsidRPr="00784EDC" w:rsidRDefault="00B84588" w:rsidP="00B84588">
      <w:pPr>
        <w:jc w:val="center"/>
        <w:rPr>
          <w:b/>
          <w:sz w:val="44"/>
        </w:rPr>
      </w:pPr>
      <w:r w:rsidRPr="00784EDC">
        <w:rPr>
          <w:b/>
          <w:sz w:val="44"/>
        </w:rPr>
        <w:t>2025</w:t>
      </w:r>
    </w:p>
    <w:p w:rsidR="004010B0" w:rsidRPr="004010B0" w:rsidRDefault="004010B0" w:rsidP="004010B0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</w:p>
    <w:sdt>
      <w:sdtPr>
        <w:id w:val="4934574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010B0" w:rsidRDefault="004010B0">
          <w:pPr>
            <w:pStyle w:val="CabealhodoSumrio"/>
          </w:pPr>
          <w:r>
            <w:t>Sumário</w:t>
          </w:r>
        </w:p>
        <w:p w:rsidR="00784EDC" w:rsidRDefault="004010B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23878" w:history="1">
            <w:r w:rsidR="00784EDC" w:rsidRPr="00514D90">
              <w:rPr>
                <w:rStyle w:val="Hyperlink"/>
                <w:b/>
                <w:noProof/>
              </w:rPr>
              <w:t>RESUMO</w:t>
            </w:r>
            <w:r w:rsidR="00784EDC">
              <w:rPr>
                <w:noProof/>
                <w:webHidden/>
              </w:rPr>
              <w:tab/>
            </w:r>
            <w:r w:rsidR="00784EDC">
              <w:rPr>
                <w:noProof/>
                <w:webHidden/>
              </w:rPr>
              <w:fldChar w:fldCharType="begin"/>
            </w:r>
            <w:r w:rsidR="00784EDC">
              <w:rPr>
                <w:noProof/>
                <w:webHidden/>
              </w:rPr>
              <w:instrText xml:space="preserve"> PAGEREF _Toc196423878 \h </w:instrText>
            </w:r>
            <w:r w:rsidR="00784EDC">
              <w:rPr>
                <w:noProof/>
                <w:webHidden/>
              </w:rPr>
            </w:r>
            <w:r w:rsidR="00784EDC">
              <w:rPr>
                <w:noProof/>
                <w:webHidden/>
              </w:rPr>
              <w:fldChar w:fldCharType="separate"/>
            </w:r>
            <w:r w:rsidR="00784EDC">
              <w:rPr>
                <w:noProof/>
                <w:webHidden/>
              </w:rPr>
              <w:t>3</w:t>
            </w:r>
            <w:r w:rsidR="00784EDC"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79" w:history="1">
            <w:r w:rsidRPr="00514D90">
              <w:rPr>
                <w:rStyle w:val="Hyperlink"/>
                <w:b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14D90">
              <w:rPr>
                <w:rStyle w:val="Hyperlink"/>
                <w:b/>
                <w:i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0" w:history="1">
            <w:r w:rsidRPr="00514D90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14D90">
              <w:rPr>
                <w:rStyle w:val="Hyperlink"/>
                <w:b/>
                <w:noProof/>
              </w:rPr>
              <w:t>PROBLEMA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1" w:history="1">
            <w:r w:rsidRPr="00514D90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14D90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2" w:history="1">
            <w:r w:rsidRPr="00514D90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14D90">
              <w:rPr>
                <w:rStyle w:val="Hyperlink"/>
                <w:rFonts w:cstheme="minorHAnsi"/>
                <w:b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3" w:history="1">
            <w:r w:rsidRPr="00514D90">
              <w:rPr>
                <w:rStyle w:val="Hyperlink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14D90">
              <w:rPr>
                <w:rStyle w:val="Hyperlink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4" w:history="1">
            <w:r w:rsidRPr="00514D90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14D90">
              <w:rPr>
                <w:rStyle w:val="Hyperlink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5" w:history="1">
            <w:r w:rsidRPr="00514D90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14D90">
              <w:rPr>
                <w:rStyle w:val="Hyperlink"/>
                <w:b/>
                <w:noProof/>
              </w:rPr>
              <w:t>RESULTADOS PARCIAIS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6" w:history="1">
            <w:r w:rsidRPr="00514D90">
              <w:rPr>
                <w:rStyle w:val="Hyperlink"/>
                <w:b/>
                <w:noProof/>
              </w:rPr>
              <w:t>6.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DC" w:rsidRDefault="00784E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6423887" w:history="1">
            <w:r w:rsidRPr="00514D90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B0" w:rsidRDefault="004010B0">
          <w:r>
            <w:rPr>
              <w:b/>
              <w:bCs/>
            </w:rPr>
            <w:fldChar w:fldCharType="end"/>
          </w:r>
        </w:p>
      </w:sdtContent>
    </w:sdt>
    <w:p w:rsidR="004010B0" w:rsidRDefault="004010B0" w:rsidP="004010B0">
      <w:pPr>
        <w:jc w:val="center"/>
        <w:rPr>
          <w:b/>
          <w:sz w:val="40"/>
        </w:rPr>
      </w:pPr>
      <w:r>
        <w:rPr>
          <w:b/>
          <w:sz w:val="40"/>
        </w:rPr>
        <w:br w:type="page"/>
      </w:r>
      <w:bookmarkStart w:id="0" w:name="_GoBack"/>
      <w:bookmarkEnd w:id="0"/>
    </w:p>
    <w:p w:rsidR="005A522E" w:rsidRDefault="005A522E" w:rsidP="005A522E">
      <w:pPr>
        <w:ind w:firstLine="250"/>
        <w:jc w:val="center"/>
      </w:pPr>
      <w:r>
        <w:rPr>
          <w:b/>
          <w:sz w:val="24"/>
        </w:rPr>
        <w:lastRenderedPageBreak/>
        <w:t>APLICAÇÃO DE IOT PARA MONITORAMENTO DO OEE EM PROCESSOS DE PRODUÇÃO DE CÂMBIOS PARA CAMINHÕES NA EMPRESA EATON</w:t>
      </w:r>
    </w:p>
    <w:p w:rsidR="005A522E" w:rsidRDefault="005A522E" w:rsidP="009B765C">
      <w:pPr>
        <w:pStyle w:val="Ttulo"/>
        <w:outlineLvl w:val="1"/>
        <w:rPr>
          <w:b/>
          <w:sz w:val="32"/>
          <w:szCs w:val="32"/>
        </w:rPr>
      </w:pPr>
    </w:p>
    <w:p w:rsidR="004010B0" w:rsidRPr="003C100E" w:rsidRDefault="004010B0" w:rsidP="009B765C">
      <w:pPr>
        <w:pStyle w:val="Ttulo"/>
        <w:outlineLvl w:val="1"/>
        <w:rPr>
          <w:b/>
          <w:sz w:val="32"/>
          <w:szCs w:val="32"/>
        </w:rPr>
      </w:pPr>
      <w:bookmarkStart w:id="1" w:name="_Toc196423878"/>
      <w:r w:rsidRPr="003C100E">
        <w:rPr>
          <w:b/>
          <w:sz w:val="32"/>
          <w:szCs w:val="32"/>
        </w:rPr>
        <w:t>RESUMO</w:t>
      </w:r>
      <w:bookmarkEnd w:id="1"/>
    </w:p>
    <w:p w:rsidR="004010B0" w:rsidRDefault="004010B0" w:rsidP="004010B0"/>
    <w:p w:rsidR="004010B0" w:rsidRDefault="004010B0" w:rsidP="004010B0">
      <w:r>
        <w:t>Este artigo propõe uma aplicação de Internet das Coisas (</w:t>
      </w:r>
      <w:proofErr w:type="spellStart"/>
      <w:r>
        <w:t>IoT</w:t>
      </w:r>
      <w:proofErr w:type="spellEnd"/>
      <w:r>
        <w:t xml:space="preserve">) para monitorar em tempo real o OEE (Overall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) no processo produtivo da Eaton, indústria automotiva especializada na fabricação de câmbios para caminhões. A pesquisa busca solucionar falhas na coleta manual de dados de produção, que comprometem a tomada de decisões estratégicas. A metodologia envolve a instalação de sensores </w:t>
      </w:r>
      <w:proofErr w:type="spellStart"/>
      <w:r>
        <w:t>IoT</w:t>
      </w:r>
      <w:proofErr w:type="spellEnd"/>
      <w:r>
        <w:t xml:space="preserve"> nas máquinas críticas da linha de produção e a integração desses dispositivos a uma plataforma de análise em nuvem. Os resultados parciais apontam maior agilidade na coleta de dados e melhor visibilidade dos gargalos produtivos. Conclui-se que a solução proposta tem potencial de ampliar a eficiência e competitividade industrial.</w:t>
      </w:r>
    </w:p>
    <w:p w:rsidR="004010B0" w:rsidRDefault="004010B0" w:rsidP="004010B0"/>
    <w:p w:rsidR="004010B0" w:rsidRDefault="004010B0" w:rsidP="004010B0">
      <w:r>
        <w:t xml:space="preserve">Palavras-chave: </w:t>
      </w:r>
      <w:proofErr w:type="spellStart"/>
      <w:r>
        <w:t>IoT</w:t>
      </w:r>
      <w:proofErr w:type="spellEnd"/>
      <w:r>
        <w:t>, OEE, indústria 4.0, monitoramento, eficiência produtiva.</w:t>
      </w:r>
      <w:r>
        <w:br w:type="page"/>
      </w:r>
    </w:p>
    <w:p w:rsidR="007A19B5" w:rsidRPr="003C100E" w:rsidRDefault="004010B0" w:rsidP="003C100E">
      <w:pPr>
        <w:pStyle w:val="Ttulo"/>
        <w:numPr>
          <w:ilvl w:val="0"/>
          <w:numId w:val="1"/>
        </w:numPr>
        <w:outlineLvl w:val="0"/>
        <w:rPr>
          <w:rStyle w:val="nfaseIntensa"/>
          <w:b/>
          <w:i w:val="0"/>
          <w:color w:val="auto"/>
          <w:sz w:val="32"/>
          <w:szCs w:val="32"/>
        </w:rPr>
      </w:pPr>
      <w:bookmarkStart w:id="2" w:name="_Toc196423879"/>
      <w:r w:rsidRPr="003C100E">
        <w:rPr>
          <w:rStyle w:val="nfaseIntensa"/>
          <w:b/>
          <w:i w:val="0"/>
          <w:color w:val="auto"/>
          <w:sz w:val="32"/>
          <w:szCs w:val="32"/>
        </w:rPr>
        <w:lastRenderedPageBreak/>
        <w:t>INTRODUÇÃO</w:t>
      </w:r>
      <w:bookmarkEnd w:id="2"/>
    </w:p>
    <w:p w:rsidR="007A19B5" w:rsidRDefault="007A19B5" w:rsidP="007A19B5"/>
    <w:p w:rsidR="007A19B5" w:rsidRDefault="007A19B5" w:rsidP="007A19B5">
      <w:r w:rsidRPr="007A19B5">
        <w:t>A competitividade no setor automotivo exige soluções tecnológicas que otimizem processos e garantam máxima eficiência. Na Eaton, a fabricação de câmbios para caminhões envolve processos complexos e com elevado grau de exigência em controle de qualidade e produtividade. No entanto, a coleta de dados de desempenho produtivo ainda é feita parcialmente de forma manual, o que gera atrasos, falhas de registro e decisões baseadas em informações incompletas. Este trabalho propõe o uso de uma solução de Internet das Coisas (</w:t>
      </w:r>
      <w:proofErr w:type="spellStart"/>
      <w:r w:rsidRPr="007A19B5">
        <w:t>IoT</w:t>
      </w:r>
      <w:proofErr w:type="spellEnd"/>
      <w:r w:rsidRPr="007A19B5">
        <w:t>) para realizar o monitoramento automático e em tempo real do OEE – indicador que mede a eficiência global dos equipamentos.</w:t>
      </w:r>
    </w:p>
    <w:p w:rsidR="007A19B5" w:rsidRDefault="007A19B5" w:rsidP="007A19B5"/>
    <w:p w:rsidR="007A19B5" w:rsidRPr="003C100E" w:rsidRDefault="007A19B5" w:rsidP="003C100E">
      <w:pPr>
        <w:pStyle w:val="Ttulo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3" w:name="_Toc196423880"/>
      <w:r w:rsidRPr="003C100E">
        <w:rPr>
          <w:b/>
          <w:sz w:val="32"/>
          <w:szCs w:val="32"/>
        </w:rPr>
        <w:t>PROBLEMA DE PESQUISA</w:t>
      </w:r>
      <w:bookmarkEnd w:id="3"/>
    </w:p>
    <w:p w:rsidR="007A19B5" w:rsidRDefault="007A19B5" w:rsidP="007A19B5"/>
    <w:p w:rsidR="007A19B5" w:rsidRDefault="007A19B5" w:rsidP="007A19B5">
      <w:r w:rsidRPr="007A19B5">
        <w:t xml:space="preserve">Como a implementação de uma solução baseada em </w:t>
      </w:r>
      <w:proofErr w:type="spellStart"/>
      <w:r w:rsidRPr="007A19B5">
        <w:t>IoT</w:t>
      </w:r>
      <w:proofErr w:type="spellEnd"/>
      <w:r w:rsidRPr="007A19B5">
        <w:t xml:space="preserve"> pode contribuir para o monitoramento mais preciso e eficiente do OEE na produção de câmbios da Eaton?</w:t>
      </w:r>
    </w:p>
    <w:p w:rsidR="007A19B5" w:rsidRDefault="007A19B5" w:rsidP="007A19B5">
      <w:r>
        <w:br w:type="page"/>
      </w:r>
    </w:p>
    <w:p w:rsidR="007A19B5" w:rsidRPr="003C100E" w:rsidRDefault="007A19B5" w:rsidP="003C100E">
      <w:pPr>
        <w:pStyle w:val="Ttulo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4" w:name="_Toc196423881"/>
      <w:r w:rsidRPr="003C100E">
        <w:rPr>
          <w:b/>
          <w:sz w:val="32"/>
          <w:szCs w:val="32"/>
        </w:rPr>
        <w:lastRenderedPageBreak/>
        <w:t>OBJETIVOS</w:t>
      </w:r>
      <w:bookmarkEnd w:id="4"/>
    </w:p>
    <w:p w:rsidR="007A19B5" w:rsidRPr="003C100E" w:rsidRDefault="007A19B5" w:rsidP="003C100E">
      <w:pPr>
        <w:pStyle w:val="Ttulo2"/>
        <w:rPr>
          <w:sz w:val="22"/>
        </w:rPr>
      </w:pPr>
    </w:p>
    <w:p w:rsidR="003C100E" w:rsidRDefault="007A19B5" w:rsidP="003C100E">
      <w:pPr>
        <w:pStyle w:val="Ttulo2"/>
        <w:numPr>
          <w:ilvl w:val="1"/>
          <w:numId w:val="1"/>
        </w:numPr>
        <w:rPr>
          <w:rFonts w:asciiTheme="minorHAnsi" w:hAnsiTheme="minorHAnsi" w:cstheme="minorHAnsi"/>
          <w:b/>
          <w:color w:val="auto"/>
          <w:sz w:val="22"/>
        </w:rPr>
      </w:pPr>
      <w:bookmarkStart w:id="5" w:name="_Toc196423882"/>
      <w:r w:rsidRPr="003C100E">
        <w:rPr>
          <w:rFonts w:asciiTheme="minorHAnsi" w:hAnsiTheme="minorHAnsi" w:cstheme="minorHAnsi"/>
          <w:b/>
          <w:color w:val="auto"/>
          <w:sz w:val="22"/>
        </w:rPr>
        <w:t>Objetivo Geral</w:t>
      </w:r>
      <w:bookmarkEnd w:id="5"/>
    </w:p>
    <w:p w:rsidR="003C100E" w:rsidRPr="003C100E" w:rsidRDefault="003C100E" w:rsidP="003C100E"/>
    <w:p w:rsidR="003C100E" w:rsidRDefault="007A19B5" w:rsidP="007A19B5">
      <w:r>
        <w:t xml:space="preserve">Implementar uma solução de </w:t>
      </w:r>
      <w:proofErr w:type="spellStart"/>
      <w:r>
        <w:t>IoT</w:t>
      </w:r>
      <w:proofErr w:type="spellEnd"/>
      <w:r>
        <w:t xml:space="preserve"> para monitoramento do OEE na linha de produção de câmbios para caminhões da Eaton.</w:t>
      </w:r>
    </w:p>
    <w:p w:rsidR="003C100E" w:rsidRPr="003C100E" w:rsidRDefault="007A19B5" w:rsidP="003C100E">
      <w:pPr>
        <w:pStyle w:val="Subttulo"/>
        <w:numPr>
          <w:ilvl w:val="1"/>
          <w:numId w:val="1"/>
        </w:numPr>
        <w:outlineLvl w:val="1"/>
        <w:rPr>
          <w:b/>
          <w:color w:val="auto"/>
        </w:rPr>
      </w:pPr>
      <w:bookmarkStart w:id="6" w:name="_Toc196423883"/>
      <w:r w:rsidRPr="003C100E">
        <w:rPr>
          <w:b/>
          <w:color w:val="auto"/>
        </w:rPr>
        <w:t>Objetivos Específicos</w:t>
      </w:r>
      <w:bookmarkEnd w:id="6"/>
    </w:p>
    <w:p w:rsidR="007A19B5" w:rsidRDefault="007A19B5" w:rsidP="007A19B5">
      <w:pPr>
        <w:pStyle w:val="PargrafodaLista"/>
        <w:numPr>
          <w:ilvl w:val="0"/>
          <w:numId w:val="2"/>
        </w:numPr>
      </w:pPr>
      <w:r>
        <w:t xml:space="preserve">Instalar sensores </w:t>
      </w:r>
      <w:proofErr w:type="spellStart"/>
      <w:r>
        <w:t>IoT</w:t>
      </w:r>
      <w:proofErr w:type="spellEnd"/>
      <w:r>
        <w:t xml:space="preserve"> em pontos estratégicos da linha de produção;</w:t>
      </w:r>
    </w:p>
    <w:p w:rsidR="007A19B5" w:rsidRDefault="007A19B5" w:rsidP="007A19B5">
      <w:pPr>
        <w:pStyle w:val="PargrafodaLista"/>
        <w:numPr>
          <w:ilvl w:val="0"/>
          <w:numId w:val="2"/>
        </w:numPr>
      </w:pPr>
      <w:r>
        <w:t>Integrar os sensores a uma plataforma de visualização de dados;</w:t>
      </w:r>
    </w:p>
    <w:p w:rsidR="007A19B5" w:rsidRDefault="007A19B5" w:rsidP="007A19B5">
      <w:pPr>
        <w:pStyle w:val="PargrafodaLista"/>
        <w:numPr>
          <w:ilvl w:val="0"/>
          <w:numId w:val="2"/>
        </w:numPr>
      </w:pPr>
      <w:r>
        <w:t>Monitorar e analisar os indicadores de disponibilidade, performance e qualidade;</w:t>
      </w:r>
    </w:p>
    <w:p w:rsidR="007A19B5" w:rsidRDefault="007A19B5" w:rsidP="007A19B5">
      <w:pPr>
        <w:pStyle w:val="PargrafodaLista"/>
        <w:numPr>
          <w:ilvl w:val="0"/>
          <w:numId w:val="2"/>
        </w:numPr>
      </w:pPr>
      <w:r>
        <w:t>Identificar gargalos e propor ações corretivas baseadas nos dados obtidos.</w:t>
      </w:r>
    </w:p>
    <w:p w:rsidR="003C100E" w:rsidRDefault="003C100E" w:rsidP="003C100E"/>
    <w:p w:rsidR="003C100E" w:rsidRPr="003C100E" w:rsidRDefault="003C100E" w:rsidP="003C100E">
      <w:pPr>
        <w:pStyle w:val="Ttulo1"/>
        <w:numPr>
          <w:ilvl w:val="0"/>
          <w:numId w:val="1"/>
        </w:numPr>
        <w:rPr>
          <w:b/>
          <w:color w:val="auto"/>
        </w:rPr>
      </w:pPr>
      <w:bookmarkStart w:id="7" w:name="_Toc196423884"/>
      <w:r w:rsidRPr="003C100E">
        <w:rPr>
          <w:b/>
          <w:color w:val="auto"/>
        </w:rPr>
        <w:t>METODOLOGIA</w:t>
      </w:r>
      <w:bookmarkEnd w:id="7"/>
    </w:p>
    <w:p w:rsidR="003C100E" w:rsidRPr="003C100E" w:rsidRDefault="003C100E" w:rsidP="003C100E"/>
    <w:p w:rsidR="003C100E" w:rsidRDefault="003C100E" w:rsidP="003C100E">
      <w:r>
        <w:t>O projeto utiliza sensores de vibração, presença e tempo de ciclo conectados a microcontroladores (como Arduino ou ESP32) que transmitem dados via Wi-Fi para um sistema em nuvem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ThingSpeak</w:t>
      </w:r>
      <w:proofErr w:type="spellEnd"/>
      <w:r>
        <w:t xml:space="preserve"> ou Node-RED + MQTT). Os dados são tratados e visualizados em dashboards que mostram o OEE em tempo real. O piloto foi aplicado em uma célula de usinagem da produção de eixos sincronizadores, monitorando paradas, ciclos e rejeições. A coleta de dados automatizada foi comparada à planilha de controle manual vigente.</w:t>
      </w:r>
    </w:p>
    <w:p w:rsidR="003C100E" w:rsidRDefault="003C100E" w:rsidP="003C100E"/>
    <w:p w:rsidR="003C100E" w:rsidRDefault="003C100E" w:rsidP="003C100E">
      <w:pPr>
        <w:pStyle w:val="Ttulo1"/>
        <w:numPr>
          <w:ilvl w:val="0"/>
          <w:numId w:val="1"/>
        </w:numPr>
        <w:rPr>
          <w:b/>
          <w:color w:val="auto"/>
        </w:rPr>
      </w:pPr>
      <w:bookmarkStart w:id="8" w:name="_Toc196423885"/>
      <w:r w:rsidRPr="003C100E">
        <w:rPr>
          <w:b/>
          <w:color w:val="auto"/>
        </w:rPr>
        <w:t>RESULTADOS PARCIAIS</w:t>
      </w:r>
      <w:bookmarkEnd w:id="8"/>
    </w:p>
    <w:p w:rsidR="003C100E" w:rsidRPr="003C100E" w:rsidRDefault="003C100E" w:rsidP="003C100E"/>
    <w:p w:rsidR="003C100E" w:rsidRDefault="003C100E" w:rsidP="003C100E">
      <w:r>
        <w:t xml:space="preserve">A implementação inicial evidenciou um aumento na confiabilidade dos dados coletados e reduziu o tempo necessário para gerar relatórios de desempenho. Em três semanas de monitoramento, foi possível identificar que a principal perda de eficiência se deu por </w:t>
      </w:r>
      <w:proofErr w:type="spellStart"/>
      <w:r>
        <w:t>microparadas</w:t>
      </w:r>
      <w:proofErr w:type="spellEnd"/>
      <w:r>
        <w:t xml:space="preserve"> não registradas anteriormente. A visualização em tempo real também facilitou a atuação imediata da supervisão frente a falhas recorrentes.</w:t>
      </w:r>
      <w:r>
        <w:br w:type="page"/>
      </w:r>
    </w:p>
    <w:p w:rsidR="003C100E" w:rsidRPr="003C100E" w:rsidRDefault="003C100E" w:rsidP="003C100E">
      <w:pPr>
        <w:pStyle w:val="Ttulo"/>
        <w:outlineLvl w:val="0"/>
        <w:rPr>
          <w:b/>
          <w:sz w:val="32"/>
          <w:szCs w:val="32"/>
        </w:rPr>
      </w:pPr>
      <w:bookmarkStart w:id="9" w:name="_Toc196423886"/>
      <w:r w:rsidRPr="003C100E">
        <w:rPr>
          <w:b/>
          <w:sz w:val="32"/>
          <w:szCs w:val="32"/>
        </w:rPr>
        <w:lastRenderedPageBreak/>
        <w:t>6. CONSIDERAÇÕES FINAIS</w:t>
      </w:r>
      <w:bookmarkEnd w:id="9"/>
    </w:p>
    <w:p w:rsidR="003C100E" w:rsidRPr="003C100E" w:rsidRDefault="003C100E" w:rsidP="003C100E"/>
    <w:p w:rsidR="003C100E" w:rsidRDefault="003C100E" w:rsidP="003C100E">
      <w:r>
        <w:t xml:space="preserve">Os resultados parciais demonstram que a aplicação de </w:t>
      </w:r>
      <w:proofErr w:type="spellStart"/>
      <w:r>
        <w:t>IoT</w:t>
      </w:r>
      <w:proofErr w:type="spellEnd"/>
      <w:r>
        <w:t xml:space="preserve"> no monitoramento do OEE é viável e vantajosa para a realidade da Eaton. A automação da coleta de dados melhora significativamente a precisão das medições e permite uma gestão mais ágil e estratégica do chão de fábrica. Futuramente, a expansão da solução para outras células poderá gerar ganhos ainda maiores em produtividade e qualidade.</w:t>
      </w:r>
    </w:p>
    <w:p w:rsidR="003C100E" w:rsidRDefault="003C100E" w:rsidP="003C100E"/>
    <w:p w:rsidR="003C100E" w:rsidRPr="003C100E" w:rsidRDefault="003C100E" w:rsidP="003C100E">
      <w:pPr>
        <w:pStyle w:val="Ttulo"/>
        <w:outlineLvl w:val="1"/>
        <w:rPr>
          <w:b/>
          <w:sz w:val="32"/>
          <w:szCs w:val="32"/>
        </w:rPr>
      </w:pPr>
      <w:bookmarkStart w:id="10" w:name="_Toc196423887"/>
      <w:r w:rsidRPr="003C100E">
        <w:rPr>
          <w:b/>
          <w:sz w:val="32"/>
          <w:szCs w:val="32"/>
        </w:rPr>
        <w:t>REFERÊNCIAS</w:t>
      </w:r>
      <w:bookmarkEnd w:id="10"/>
    </w:p>
    <w:p w:rsidR="003C100E" w:rsidRPr="003C100E" w:rsidRDefault="003C100E" w:rsidP="003C100E"/>
    <w:p w:rsidR="003C100E" w:rsidRDefault="003C100E" w:rsidP="003C100E">
      <w:r>
        <w:t>ABNT. NBR 6023: Informação e documentação – Referências – Elaboração. Rio de Janeiro, 2018.</w:t>
      </w:r>
    </w:p>
    <w:p w:rsidR="003C100E" w:rsidRDefault="003C100E" w:rsidP="003C100E">
      <w:r>
        <w:t>MOREIRA, D. A.; OLIVEIRA, J. F. Manufatura Avançada e Indústria 4.0. São Paulo: Atlas, 2021.</w:t>
      </w:r>
    </w:p>
    <w:p w:rsidR="003C100E" w:rsidRPr="007A19B5" w:rsidRDefault="003C100E" w:rsidP="003C100E">
      <w:r>
        <w:t xml:space="preserve">KELLER, C. et al. Overall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(OEE):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in Industrial </w:t>
      </w:r>
      <w:proofErr w:type="spellStart"/>
      <w:r>
        <w:t>Practice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Systems, v. 10, n. 2, 2020.</w:t>
      </w:r>
    </w:p>
    <w:sectPr w:rsidR="003C100E" w:rsidRPr="007A1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4D"/>
    <w:multiLevelType w:val="multilevel"/>
    <w:tmpl w:val="D6C4D736"/>
    <w:lvl w:ilvl="0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97E3515"/>
    <w:multiLevelType w:val="hybridMultilevel"/>
    <w:tmpl w:val="3552E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B0"/>
    <w:rsid w:val="000A7E2D"/>
    <w:rsid w:val="003B7998"/>
    <w:rsid w:val="003C100E"/>
    <w:rsid w:val="004010B0"/>
    <w:rsid w:val="0046291A"/>
    <w:rsid w:val="005A522E"/>
    <w:rsid w:val="00784EDC"/>
    <w:rsid w:val="007A19B5"/>
    <w:rsid w:val="009B765C"/>
    <w:rsid w:val="00AE0E99"/>
    <w:rsid w:val="00B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EA8A"/>
  <w15:chartTrackingRefBased/>
  <w15:docId w15:val="{2DAD05A3-AE9F-442F-AE45-7B3C16DF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1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10B0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01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4010B0"/>
    <w:pPr>
      <w:spacing w:after="100"/>
    </w:pPr>
  </w:style>
  <w:style w:type="character" w:styleId="Hyperlink">
    <w:name w:val="Hyperlink"/>
    <w:basedOn w:val="Fontepargpadro"/>
    <w:uiPriority w:val="99"/>
    <w:unhideWhenUsed/>
    <w:rsid w:val="004010B0"/>
    <w:rPr>
      <w:color w:val="0563C1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4010B0"/>
    <w:rPr>
      <w:i/>
      <w:i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010B0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7A19B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A19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A19B5"/>
    <w:rPr>
      <w:rFonts w:eastAsiaTheme="minorEastAsia"/>
      <w:color w:val="5A5A5A" w:themeColor="text1" w:themeTint="A5"/>
      <w:spacing w:val="15"/>
    </w:rPr>
  </w:style>
  <w:style w:type="paragraph" w:styleId="Sumrio3">
    <w:name w:val="toc 3"/>
    <w:basedOn w:val="Normal"/>
    <w:next w:val="Normal"/>
    <w:autoRedefine/>
    <w:uiPriority w:val="39"/>
    <w:unhideWhenUsed/>
    <w:rsid w:val="007A19B5"/>
    <w:pPr>
      <w:spacing w:after="100"/>
      <w:ind w:left="440"/>
    </w:pPr>
  </w:style>
  <w:style w:type="character" w:customStyle="1" w:styleId="Ttulo2Char">
    <w:name w:val="Título 2 Char"/>
    <w:basedOn w:val="Fontepargpadro"/>
    <w:link w:val="Ttulo2"/>
    <w:uiPriority w:val="9"/>
    <w:rsid w:val="003C1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4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FBB9-6960-4640-9027-2079F57A7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5</cp:revision>
  <cp:lastPrinted>2025-04-25T00:51:00Z</cp:lastPrinted>
  <dcterms:created xsi:type="dcterms:W3CDTF">2025-04-24T23:53:00Z</dcterms:created>
  <dcterms:modified xsi:type="dcterms:W3CDTF">2025-04-25T00:52:00Z</dcterms:modified>
</cp:coreProperties>
</file>