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3ECB" w14:textId="589A3099" w:rsidR="00AF3148" w:rsidRDefault="00AF3148" w:rsidP="00AF3148">
      <w:pPr>
        <w:pStyle w:val="Legenda"/>
      </w:pPr>
      <w:r>
        <w:rPr>
          <w:rFonts w:ascii="Segoe UI" w:hAnsi="Segoe UI" w:cs="Segoe UI"/>
          <w:sz w:val="21"/>
          <w:szCs w:val="21"/>
          <w:shd w:val="clear" w:color="auto" w:fill="FFFFFF"/>
        </w:rPr>
        <w:t>Qual é o benefício de combinar Oracle com A.D?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segurança dos dados e a proteção contra ameaças cibernéticas são preocupações fundamentais para a eficiência e a reputação de qualquer empresa. É por isso que, hoje, gostaria de falar um pouco sobre uma poderosa solução para reforçar a segurança dos bancos de dados Oracle: a Autenticação Forte com Oracle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Kerberos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Windows Active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Em um cenário onde as ameaças cibernéticas estão em constante evolução, a adoção de medidas de segurança robustas é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indispensável(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quase obrigatória). A autenticação forte usando Oracle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Kerberos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com o Windows Active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proporciona um nível avançado de proteção, mitigando riscos de acessos não autorizados e garantindo que apenas usuários legítimos tenham acesso aos dados sensíveis.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Por que considerar a Autenticação Forte com Oracle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Kerberos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Windows Active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Maior Segurança de Acesso: O Oracle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Kerberos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é um protocolo de autenticação de rede altamente seguro, que emprega criptografia avançada para garantir que as credenciais dos usuários sejam transmitidas com segurança. Combinado com o Windows Active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oferece uma camada adicional de proteção ao ambiente do Oracle, dificultando o acesso não autorizado e mantendo os dados em sigilo.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Simplificação dos Acessos: Ao integrar o Oracle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Kerberos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com o Windows Active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seus usuários podem desfrutar de um ambiente de Single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Sign-On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(SSO), onde um único login concede acesso a diversos recursos, incluindo os bancos de dados Oracle. Isso não só reduz a sobrecarga de senhas, mas também simplifica os processos de autenticação, tornando a experiência do usuário mais ágil e produtiva.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Centralização do Gerenciamento: O Windows Active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Directory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é amplamente utilizado para gerenciar identidades e permissões em ambientes corporativos. Com a integração ao Oracle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Kerberos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você pode centralizar o gerenciamento de identidades, garantindo a consistência das políticas de segurança em todos os sistemas e facilitando a administração dos acessos.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Essa tecnologia pode se encaixar perfeitamente nas necessidades atuais da sua empresa. Caso você se identifique com esta postagem, estou à disposição.</w:t>
      </w:r>
    </w:p>
    <w:p w14:paraId="4B388BE3" w14:textId="77777777" w:rsidR="00AF3148" w:rsidRDefault="00AF3148" w:rsidP="00AF3148">
      <w:pPr>
        <w:pStyle w:val="Legenda"/>
      </w:pPr>
    </w:p>
    <w:p w14:paraId="74845A95" w14:textId="77777777" w:rsidR="00AF3148" w:rsidRDefault="00AF3148" w:rsidP="00AF3148">
      <w:pPr>
        <w:pStyle w:val="Legenda"/>
      </w:pPr>
    </w:p>
    <w:p w14:paraId="0A00C7E1" w14:textId="77777777" w:rsidR="00AF3148" w:rsidRDefault="00AF3148" w:rsidP="00AF3148">
      <w:pPr>
        <w:pStyle w:val="Legenda"/>
      </w:pPr>
    </w:p>
    <w:p w14:paraId="4535CF55" w14:textId="77777777" w:rsidR="00AF3148" w:rsidRDefault="00AF3148" w:rsidP="00AF3148">
      <w:pPr>
        <w:pStyle w:val="Legenda"/>
      </w:pPr>
    </w:p>
    <w:p w14:paraId="4400B00A" w14:textId="2096CD0F" w:rsidR="00AF3148" w:rsidRDefault="00AF3148" w:rsidP="00AF3148">
      <w:pPr>
        <w:pStyle w:val="Legenda"/>
      </w:pPr>
      <w:r>
        <w:rPr>
          <w:noProof/>
        </w:rPr>
        <w:lastRenderedPageBreak/>
        <w:drawing>
          <wp:inline distT="0" distB="0" distL="0" distR="0" wp14:anchorId="6120F672" wp14:editId="097D6FEA">
            <wp:extent cx="5074920" cy="3779520"/>
            <wp:effectExtent l="0" t="0" r="0" b="0"/>
            <wp:docPr id="401087106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87106" name="Imagem 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83"/>
                    <a:stretch/>
                  </pic:blipFill>
                  <pic:spPr bwMode="auto">
                    <a:xfrm>
                      <a:off x="0" y="0"/>
                      <a:ext cx="50749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5A424" w14:textId="77777777" w:rsidR="00AF3148" w:rsidRDefault="00AF3148" w:rsidP="00AF3148">
      <w:pPr>
        <w:pStyle w:val="Legenda"/>
      </w:pPr>
    </w:p>
    <w:sectPr w:rsidR="00AF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72"/>
    <w:rsid w:val="00226EF7"/>
    <w:rsid w:val="006E1572"/>
    <w:rsid w:val="00A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B8F5"/>
  <w15:chartTrackingRefBased/>
  <w15:docId w15:val="{6D3FBFCA-89D3-4DAB-81A5-5E3E35867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F31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Santos</dc:creator>
  <cp:keywords/>
  <dc:description/>
  <cp:lastModifiedBy>Leonardo Santos</cp:lastModifiedBy>
  <cp:revision>3</cp:revision>
  <dcterms:created xsi:type="dcterms:W3CDTF">2023-08-09T19:29:00Z</dcterms:created>
  <dcterms:modified xsi:type="dcterms:W3CDTF">2023-08-09T19:32:00Z</dcterms:modified>
</cp:coreProperties>
</file>