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87CF4" w14:textId="77777777" w:rsidR="00041136" w:rsidRDefault="00000000">
      <w:pPr>
        <w:spacing w:after="160" w:line="240" w:lineRule="auto"/>
      </w:pPr>
      <w:r>
        <w:rPr>
          <w:noProof/>
        </w:rPr>
        <w:drawing>
          <wp:inline distT="0" distB="0" distL="0" distR="0" wp14:anchorId="3F698447" wp14:editId="4E0473A8">
            <wp:extent cx="1175004" cy="434240"/>
            <wp:effectExtent l="0" t="0" r="0" b="0"/>
            <wp:docPr id="1" name="Picture 1" descr="Logotipo de la Universidad Católica del Maule" title="Universidad Católica del Ma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5004" cy="43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8EAE" w14:textId="1689CC26" w:rsidR="00041136" w:rsidRPr="00530E00" w:rsidRDefault="00000000" w:rsidP="00530E00">
      <w:pPr>
        <w:spacing w:line="240" w:lineRule="auto"/>
        <w:jc w:val="center"/>
        <w:rPr>
          <w:lang w:val="es-CL"/>
        </w:rPr>
      </w:pPr>
      <w:r w:rsidRPr="00530E00">
        <w:rPr>
          <w:rFonts w:ascii="Arial" w:hAnsi="Arial"/>
          <w:b/>
          <w:sz w:val="28"/>
          <w:lang w:val="es-CL"/>
        </w:rPr>
        <w:t>Taller de Desarrollo de Software</w:t>
      </w:r>
    </w:p>
    <w:p w14:paraId="133494BC" w14:textId="66DB3D87" w:rsidR="00041136" w:rsidRPr="00530E00" w:rsidRDefault="00000000" w:rsidP="00874AB7">
      <w:pPr>
        <w:spacing w:after="160" w:line="240" w:lineRule="auto"/>
        <w:jc w:val="center"/>
        <w:rPr>
          <w:lang w:val="es-CL"/>
        </w:rPr>
      </w:pPr>
      <w:r w:rsidRPr="00530E00">
        <w:rPr>
          <w:rFonts w:ascii="Arial" w:hAnsi="Arial"/>
          <w:b/>
          <w:color w:val="4472C4"/>
          <w:sz w:val="26"/>
          <w:lang w:val="es-CL"/>
        </w:rPr>
        <w:t xml:space="preserve">Rúbrica </w:t>
      </w:r>
      <w:r w:rsidR="00874AB7">
        <w:rPr>
          <w:rFonts w:ascii="Arial" w:hAnsi="Arial"/>
          <w:b/>
          <w:color w:val="4472C4"/>
          <w:sz w:val="26"/>
          <w:lang w:val="es-CL"/>
        </w:rPr>
        <w:t>segunda</w:t>
      </w:r>
      <w:r w:rsidRPr="00530E00">
        <w:rPr>
          <w:rFonts w:ascii="Arial" w:hAnsi="Arial"/>
          <w:b/>
          <w:color w:val="4472C4"/>
          <w:sz w:val="26"/>
          <w:lang w:val="es-CL"/>
        </w:rPr>
        <w:t xml:space="preserve"> demostración y defensa</w:t>
      </w:r>
    </w:p>
    <w:p w14:paraId="633ABCF2" w14:textId="77777777" w:rsidR="00041136" w:rsidRPr="00874AB7" w:rsidRDefault="00000000" w:rsidP="00530E00">
      <w:pPr>
        <w:spacing w:after="160" w:line="240" w:lineRule="auto"/>
        <w:jc w:val="both"/>
        <w:rPr>
          <w:lang w:val="es-CL"/>
        </w:rPr>
      </w:pPr>
      <w:r w:rsidRPr="00530E00">
        <w:rPr>
          <w:rFonts w:ascii="Arial" w:hAnsi="Arial"/>
          <w:b/>
          <w:color w:val="4472C4"/>
          <w:sz w:val="28"/>
          <w:lang w:val="es-CL"/>
        </w:rPr>
        <w:t>Puntos: 140 = 7.0</w:t>
      </w:r>
    </w:p>
    <w:p w14:paraId="5F6F8925" w14:textId="56A54153" w:rsidR="00041136" w:rsidRPr="00FB6C27" w:rsidRDefault="00000000" w:rsidP="00530E00">
      <w:pPr>
        <w:spacing w:after="120"/>
        <w:jc w:val="both"/>
        <w:rPr>
          <w:rFonts w:ascii="Arial" w:hAnsi="Arial"/>
          <w:sz w:val="23"/>
          <w:lang w:val="es-CL"/>
        </w:rPr>
      </w:pPr>
      <w:r w:rsidRPr="00530E00">
        <w:rPr>
          <w:rFonts w:ascii="Arial" w:hAnsi="Arial"/>
          <w:sz w:val="23"/>
          <w:lang w:val="es-CL"/>
        </w:rPr>
        <w:t>Rúbrica preparada por: Héctor Tejo Uval y Jerm</w:t>
      </w:r>
      <w:r w:rsidR="00FB6C27">
        <w:rPr>
          <w:rFonts w:ascii="Arial" w:hAnsi="Arial"/>
          <w:sz w:val="23"/>
          <w:lang w:val="es-CL"/>
        </w:rPr>
        <w:t>a</w:t>
      </w:r>
      <w:r w:rsidRPr="00530E00">
        <w:rPr>
          <w:rFonts w:ascii="Arial" w:hAnsi="Arial"/>
          <w:sz w:val="23"/>
          <w:lang w:val="es-CL"/>
        </w:rPr>
        <w:t>n Espíndola Sandoval</w:t>
      </w:r>
      <w:r w:rsidR="00FB6C27">
        <w:rPr>
          <w:rFonts w:ascii="Arial" w:hAnsi="Arial"/>
          <w:sz w:val="23"/>
          <w:lang w:val="es-CL"/>
        </w:rPr>
        <w:t xml:space="preserve"> – </w:t>
      </w:r>
      <w:r w:rsidRPr="00530E00">
        <w:rPr>
          <w:rFonts w:ascii="Arial" w:hAnsi="Arial"/>
          <w:sz w:val="23"/>
          <w:lang w:val="es-CL"/>
        </w:rPr>
        <w:t>Docentes</w:t>
      </w:r>
      <w:r w:rsidR="00FB6C27">
        <w:rPr>
          <w:rFonts w:ascii="Arial" w:hAnsi="Arial"/>
          <w:sz w:val="23"/>
          <w:lang w:val="es-CL"/>
        </w:rPr>
        <w:t xml:space="preserve"> </w:t>
      </w:r>
      <w:r w:rsidRPr="00530E00">
        <w:rPr>
          <w:rFonts w:ascii="Arial" w:hAnsi="Arial"/>
          <w:sz w:val="23"/>
          <w:lang w:val="es-CL"/>
        </w:rPr>
        <w:t>Facultad de Ingeniería UCM</w:t>
      </w:r>
    </w:p>
    <w:p w14:paraId="54ED4C99" w14:textId="392F3D06" w:rsidR="00041136" w:rsidRPr="00530E00" w:rsidRDefault="00000000" w:rsidP="00530E00">
      <w:pPr>
        <w:jc w:val="both"/>
        <w:rPr>
          <w:lang w:val="es-CL"/>
        </w:rPr>
      </w:pPr>
      <w:r w:rsidRPr="00530E00">
        <w:rPr>
          <w:rFonts w:ascii="Arial" w:hAnsi="Arial"/>
          <w:b/>
          <w:sz w:val="21"/>
          <w:lang w:val="es-CL"/>
        </w:rPr>
        <w:t xml:space="preserve">Ponderación interna: </w:t>
      </w:r>
      <w:r w:rsidRPr="00530E00">
        <w:rPr>
          <w:rFonts w:ascii="Arial" w:hAnsi="Arial"/>
          <w:sz w:val="21"/>
          <w:lang w:val="es-CL"/>
        </w:rPr>
        <w:t>demostración grupal 80% (16 criterios) y defensa individual 20% (4 criterios).</w:t>
      </w:r>
    </w:p>
    <w:tbl>
      <w:tblPr>
        <w:tblStyle w:val="Tablaconcuadrcula"/>
        <w:tblW w:w="9350" w:type="dxa"/>
        <w:tblLayout w:type="fixed"/>
        <w:tblLook w:val="04A0" w:firstRow="1" w:lastRow="0" w:firstColumn="1" w:lastColumn="0" w:noHBand="0" w:noVBand="1"/>
      </w:tblPr>
      <w:tblGrid>
        <w:gridCol w:w="2174"/>
        <w:gridCol w:w="2465"/>
        <w:gridCol w:w="2342"/>
        <w:gridCol w:w="2369"/>
      </w:tblGrid>
      <w:tr w:rsidR="00041136" w14:paraId="741A3B1C" w14:textId="77777777">
        <w:trPr>
          <w:cantSplit/>
          <w:tblHeader/>
        </w:trPr>
        <w:tc>
          <w:tcPr>
            <w:tcW w:w="21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06299" w14:textId="4FDB63CB" w:rsidR="00041136" w:rsidRDefault="00000000" w:rsidP="006045AA">
            <w:pPr>
              <w:jc w:val="center"/>
            </w:pPr>
            <w:proofErr w:type="spellStart"/>
            <w:r>
              <w:rPr>
                <w:rFonts w:ascii="Arial" w:hAnsi="Arial"/>
                <w:b/>
                <w:sz w:val="21"/>
              </w:rPr>
              <w:t>Criterio</w:t>
            </w:r>
            <w:proofErr w:type="spellEnd"/>
            <w:r>
              <w:rPr>
                <w:rFonts w:ascii="Arial" w:hAnsi="Arial"/>
                <w:b/>
                <w:sz w:val="21"/>
              </w:rPr>
              <w:t>/</w:t>
            </w:r>
            <w:proofErr w:type="spellStart"/>
            <w:r w:rsidR="006045AA">
              <w:rPr>
                <w:rFonts w:ascii="Arial" w:hAnsi="Arial"/>
                <w:b/>
                <w:sz w:val="21"/>
              </w:rPr>
              <w:t>Í</w:t>
            </w:r>
            <w:r>
              <w:rPr>
                <w:rFonts w:ascii="Arial" w:hAnsi="Arial"/>
                <w:b/>
                <w:sz w:val="21"/>
              </w:rPr>
              <w:t>tem</w:t>
            </w:r>
            <w:proofErr w:type="spellEnd"/>
          </w:p>
        </w:tc>
        <w:tc>
          <w:tcPr>
            <w:tcW w:w="2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35954" w14:textId="77777777" w:rsidR="00041136" w:rsidRDefault="00000000" w:rsidP="006045AA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Excelente</w:t>
            </w:r>
          </w:p>
          <w:p w14:paraId="67B6CBDF" w14:textId="77777777" w:rsidR="00041136" w:rsidRDefault="00000000" w:rsidP="006045AA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(7 puntos)</w:t>
            </w:r>
          </w:p>
        </w:tc>
        <w:tc>
          <w:tcPr>
            <w:tcW w:w="23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81A7A" w14:textId="77777777" w:rsidR="00041136" w:rsidRDefault="00000000" w:rsidP="006045AA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Regular</w:t>
            </w:r>
          </w:p>
          <w:p w14:paraId="33DCACD0" w14:textId="77777777" w:rsidR="00041136" w:rsidRDefault="00000000" w:rsidP="006045AA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(4 puntos)</w:t>
            </w:r>
          </w:p>
        </w:tc>
        <w:tc>
          <w:tcPr>
            <w:tcW w:w="236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E7005" w14:textId="77777777" w:rsidR="00041136" w:rsidRDefault="00000000" w:rsidP="006045AA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Insuficiente</w:t>
            </w:r>
          </w:p>
          <w:p w14:paraId="777C3C17" w14:textId="77777777" w:rsidR="00041136" w:rsidRDefault="00000000" w:rsidP="006045AA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(0.5 puntos)</w:t>
            </w:r>
          </w:p>
        </w:tc>
      </w:tr>
      <w:tr w:rsidR="00041136" w:rsidRPr="00D54057" w14:paraId="05AC1721" w14:textId="77777777">
        <w:trPr>
          <w:cantSplit/>
        </w:trPr>
        <w:tc>
          <w:tcPr>
            <w:tcW w:w="2369" w:type="dxa"/>
            <w:gridSpan w:val="4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5A8BA5" w14:textId="40F27894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color w:val="4472C4"/>
                <w:lang w:val="es-CL"/>
              </w:rPr>
              <w:t>A</w:t>
            </w:r>
            <w:r w:rsidR="00137190">
              <w:rPr>
                <w:rFonts w:ascii="Arial" w:hAnsi="Arial"/>
                <w:b/>
                <w:color w:val="4472C4"/>
                <w:lang w:val="es-CL"/>
              </w:rPr>
              <w:t xml:space="preserve">) </w:t>
            </w:r>
            <w:r w:rsidRPr="00530E00">
              <w:rPr>
                <w:rFonts w:ascii="Arial" w:hAnsi="Arial"/>
                <w:b/>
                <w:color w:val="4472C4"/>
                <w:lang w:val="es-CL"/>
              </w:rPr>
              <w:t>DEMOSTRACIÓN DEL PRODUCTO</w:t>
            </w:r>
            <w:r w:rsidR="00137190">
              <w:rPr>
                <w:rFonts w:ascii="Arial" w:hAnsi="Arial"/>
                <w:b/>
                <w:color w:val="4472C4"/>
                <w:lang w:val="es-CL"/>
              </w:rPr>
              <w:t xml:space="preserve"> - </w:t>
            </w:r>
            <w:r w:rsidRPr="00530E00">
              <w:rPr>
                <w:rFonts w:ascii="Arial" w:hAnsi="Arial"/>
                <w:b/>
                <w:color w:val="4472C4"/>
                <w:lang w:val="es-CL"/>
              </w:rPr>
              <w:t>EVALUACIÓN GRUPAL</w:t>
            </w:r>
            <w:r w:rsidR="00137190">
              <w:rPr>
                <w:rFonts w:ascii="Arial" w:hAnsi="Arial"/>
                <w:b/>
                <w:color w:val="4472C4"/>
                <w:lang w:val="es-CL"/>
              </w:rPr>
              <w:t xml:space="preserve"> (</w:t>
            </w:r>
            <w:r w:rsidRPr="00530E00">
              <w:rPr>
                <w:rFonts w:ascii="Arial" w:hAnsi="Arial"/>
                <w:b/>
                <w:color w:val="4472C4"/>
                <w:lang w:val="es-CL"/>
              </w:rPr>
              <w:t>112 PUNTOS</w:t>
            </w:r>
            <w:r w:rsidR="00137190">
              <w:rPr>
                <w:rFonts w:ascii="Arial" w:hAnsi="Arial"/>
                <w:b/>
                <w:color w:val="4472C4"/>
                <w:lang w:val="es-CL"/>
              </w:rPr>
              <w:t>)</w:t>
            </w:r>
          </w:p>
        </w:tc>
      </w:tr>
      <w:tr w:rsidR="00041136" w:rsidRPr="00D54057" w14:paraId="6E8F60CF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000CD4" w14:textId="77777777" w:rsidR="00041136" w:rsidRPr="00D54057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>Aprendizaje y reorientación desde la primera defensa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F8F190" w14:textId="5E6029E6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 xml:space="preserve">Explica qué observaciones de la </w:t>
            </w:r>
            <w:r w:rsidR="00D54057">
              <w:rPr>
                <w:rFonts w:ascii="Arial" w:hAnsi="Arial"/>
                <w:sz w:val="20"/>
                <w:lang w:val="es-CL"/>
              </w:rPr>
              <w:t>retroalimentación</w:t>
            </w:r>
            <w:r w:rsidRPr="00D54057">
              <w:rPr>
                <w:rFonts w:ascii="Arial" w:hAnsi="Arial"/>
                <w:sz w:val="20"/>
                <w:lang w:val="es-CL"/>
              </w:rPr>
              <w:t xml:space="preserve"> cambiaron decisiones del producto o de la forma de trabajo y demuestra su efecto trazable en backlog, aceptación, arquitectura o riesgos.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580543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Presenta observaciones y cambios posteriores, pero la relación entre retroalimentación, decisión y evidencia es parcial o poco precisa.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CEE761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No vincula la retroalimentación con cambios verificables o continúa el trabajo sin justificar por qué las observaciones no modificaron decisiones.</w:t>
            </w:r>
          </w:p>
        </w:tc>
      </w:tr>
      <w:tr w:rsidR="00041136" w:rsidRPr="00D54057" w14:paraId="58C06BB3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81C6AF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>Objetivo, hipótesis de valor y señal de éxito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AFE730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>Declara un resultado de usuario coherente, una hipótesis refutable y una señal observable; compara la meta con la evidencia obtenida y explica la decisión derivada.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44FE71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El objetivo y la hipótesis son comprensibles, pero la señal, la evidencia obtenida o la decisión posterior es incompleta.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E2255F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No establece una hipótesis o señal verificable, o confunde que las pruebas técnicas pasen con validar el valor del producto.</w:t>
            </w:r>
          </w:p>
        </w:tc>
      </w:tr>
      <w:tr w:rsidR="00041136" w:rsidRPr="00D54057" w14:paraId="68C7CAB8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F0A916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>Alcance, flujo prioritario y exclusiones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93A2E1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>Delimita inclusiones, postergaciones y exclusiones; demuestra un flujo prioritario completo y justifica el corte por valor, riesgo, capacidad y aprendizaje.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DC958B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El flujo principal y el alcance se comprenden, pero alguna inclusión, exclusión o justificación permanece ambigua.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619618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El alcance cambia durante la demostración, mezcla trabajo no comprometido o no existe un flujo prioritario claramente delimitado.</w:t>
            </w:r>
          </w:p>
        </w:tc>
      </w:tr>
    </w:tbl>
    <w:p w14:paraId="53B8E7EC" w14:textId="77777777" w:rsidR="00041136" w:rsidRDefault="00000000" w:rsidP="00530E00">
      <w:pPr>
        <w:pageBreakBefore/>
        <w:spacing w:after="160" w:line="240" w:lineRule="auto"/>
        <w:jc w:val="both"/>
      </w:pPr>
      <w:r>
        <w:rPr>
          <w:noProof/>
        </w:rPr>
        <w:lastRenderedPageBreak/>
        <w:drawing>
          <wp:inline distT="0" distB="0" distL="0" distR="0" wp14:anchorId="1BD5C209" wp14:editId="72818A1D">
            <wp:extent cx="1175004" cy="434240"/>
            <wp:effectExtent l="0" t="0" r="0" b="0"/>
            <wp:docPr id="2" name="Picture 2" descr="Logotipo de la Universidad Católica del Maule" title="Universidad Católica del Ma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5004" cy="43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350" w:type="dxa"/>
        <w:tblLayout w:type="fixed"/>
        <w:tblLook w:val="04A0" w:firstRow="1" w:lastRow="0" w:firstColumn="1" w:lastColumn="0" w:noHBand="0" w:noVBand="1"/>
      </w:tblPr>
      <w:tblGrid>
        <w:gridCol w:w="2174"/>
        <w:gridCol w:w="2465"/>
        <w:gridCol w:w="2342"/>
        <w:gridCol w:w="2369"/>
      </w:tblGrid>
      <w:tr w:rsidR="00041136" w14:paraId="2364F298" w14:textId="77777777">
        <w:trPr>
          <w:cantSplit/>
          <w:tblHeader/>
        </w:trPr>
        <w:tc>
          <w:tcPr>
            <w:tcW w:w="21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639A6" w14:textId="1BA50ED4" w:rsidR="00041136" w:rsidRDefault="00000000" w:rsidP="00821D34">
            <w:pPr>
              <w:jc w:val="center"/>
            </w:pPr>
            <w:proofErr w:type="spellStart"/>
            <w:r>
              <w:rPr>
                <w:rFonts w:ascii="Arial" w:hAnsi="Arial"/>
                <w:b/>
                <w:sz w:val="21"/>
              </w:rPr>
              <w:t>Criterio</w:t>
            </w:r>
            <w:proofErr w:type="spellEnd"/>
            <w:r>
              <w:rPr>
                <w:rFonts w:ascii="Arial" w:hAnsi="Arial"/>
                <w:b/>
                <w:sz w:val="21"/>
              </w:rPr>
              <w:t>/</w:t>
            </w:r>
            <w:proofErr w:type="spellStart"/>
            <w:r w:rsidR="00E17686">
              <w:rPr>
                <w:rFonts w:ascii="Arial" w:hAnsi="Arial"/>
                <w:b/>
                <w:sz w:val="21"/>
              </w:rPr>
              <w:t>Í</w:t>
            </w:r>
            <w:r>
              <w:rPr>
                <w:rFonts w:ascii="Arial" w:hAnsi="Arial"/>
                <w:b/>
                <w:sz w:val="21"/>
              </w:rPr>
              <w:t>tem</w:t>
            </w:r>
            <w:proofErr w:type="spellEnd"/>
          </w:p>
        </w:tc>
        <w:tc>
          <w:tcPr>
            <w:tcW w:w="2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E8B3E" w14:textId="77777777" w:rsidR="00041136" w:rsidRDefault="00000000" w:rsidP="00821D34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Excelente</w:t>
            </w:r>
          </w:p>
          <w:p w14:paraId="46309FC4" w14:textId="77777777" w:rsidR="00041136" w:rsidRDefault="00000000" w:rsidP="00821D34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(7 puntos)</w:t>
            </w:r>
          </w:p>
        </w:tc>
        <w:tc>
          <w:tcPr>
            <w:tcW w:w="23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DFEAA" w14:textId="77777777" w:rsidR="00041136" w:rsidRDefault="00000000" w:rsidP="00821D34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Regular</w:t>
            </w:r>
          </w:p>
          <w:p w14:paraId="60CF9F24" w14:textId="77777777" w:rsidR="00041136" w:rsidRDefault="00000000" w:rsidP="00821D34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(4 puntos)</w:t>
            </w:r>
          </w:p>
        </w:tc>
        <w:tc>
          <w:tcPr>
            <w:tcW w:w="236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90AB0" w14:textId="77777777" w:rsidR="00041136" w:rsidRDefault="00000000" w:rsidP="00821D34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Insuficiente</w:t>
            </w:r>
          </w:p>
          <w:p w14:paraId="13BBB6EA" w14:textId="77777777" w:rsidR="00041136" w:rsidRDefault="00000000" w:rsidP="00821D34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(0.5 puntos)</w:t>
            </w:r>
          </w:p>
        </w:tc>
      </w:tr>
      <w:tr w:rsidR="00041136" w:rsidRPr="00D54057" w14:paraId="723EE2AF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BB84E9" w14:textId="77777777" w:rsidR="00041136" w:rsidRPr="00D54057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>Refinamiento y priorización del Product Backlog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E6DABA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 xml:space="preserve">Muestra un backlog actualizado y ordenado por valor, aprendizaje, riesgo y dependencias; explica cambios de prioridad, renuncias y resultados de </w:t>
            </w:r>
            <w:proofErr w:type="spellStart"/>
            <w:r w:rsidRPr="00D54057">
              <w:rPr>
                <w:rFonts w:ascii="Arial" w:hAnsi="Arial"/>
                <w:sz w:val="20"/>
                <w:lang w:val="es-CL"/>
              </w:rPr>
              <w:t>spikes</w:t>
            </w:r>
            <w:proofErr w:type="spellEnd"/>
            <w:r w:rsidRPr="00D54057">
              <w:rPr>
                <w:rFonts w:ascii="Arial" w:hAnsi="Arial"/>
                <w:sz w:val="20"/>
                <w:lang w:val="es-CL"/>
              </w:rPr>
              <w:t xml:space="preserve"> cuando corresponda.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61E39F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Existe un orden razonable y actualizado, pero la justificación considera solo algunos factores o no explica suficientemente los cambios y renuncias.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65FA44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El backlog está desactualizado, parece arbitrario o contradice el incremento que se demuestra.</w:t>
            </w:r>
          </w:p>
        </w:tc>
      </w:tr>
      <w:tr w:rsidR="00041136" w:rsidRPr="00D54057" w14:paraId="1C060DE9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8B478F" w14:textId="77777777" w:rsidR="00041136" w:rsidRDefault="00000000" w:rsidP="00530E00">
            <w:pPr>
              <w:spacing w:line="252" w:lineRule="auto"/>
              <w:jc w:val="both"/>
            </w:pPr>
            <w:r>
              <w:rPr>
                <w:rFonts w:ascii="Arial" w:hAnsi="Arial"/>
                <w:b/>
                <w:sz w:val="20"/>
              </w:rPr>
              <w:t>Arquitectura y decisiones trazables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45400C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>Los drivers justifican contexto, contenedores, componentes, contratos y datos del incremento; las decisiones relevantes se registran mediante ADR o evidencia equivalente y permanecen coherentes con lo implementado.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B6D305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La arquitectura es comprensible, pero faltan algunos vínculos con drivers, decisiones, contratos, riesgos o con el incremento realmente construido.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CA254F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Presenta diagramas o decisiones genéricas, desactualizadas o desconectadas del comportamiento, la calidad y los riesgos del incremento.</w:t>
            </w:r>
          </w:p>
        </w:tc>
      </w:tr>
      <w:tr w:rsidR="00041136" w:rsidRPr="00D54057" w14:paraId="0CCDE047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505EB0" w14:textId="77777777" w:rsidR="00041136" w:rsidRDefault="00000000" w:rsidP="00530E00">
            <w:pPr>
              <w:spacing w:line="252" w:lineRule="auto"/>
              <w:jc w:val="both"/>
            </w:pPr>
            <w:r>
              <w:rPr>
                <w:rFonts w:ascii="Arial" w:hAnsi="Arial"/>
                <w:b/>
                <w:sz w:val="20"/>
              </w:rPr>
              <w:t>Producto ejecutable y reproducible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4D64DF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>La versión candidata se obtiene y ejecuta siguiendo instrucciones breves y verificables, sin correcciones improvisadas, dependencias ocultas ni pasos críticos omitidos.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239E2B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El producto se ejecuta, pero requiere ayuda menor, pasos no documentados o ajustes manuales que no alteran el resultado central.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77CBB0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El producto no se ejecuta de forma confiable o depende de intervención sustantiva para iniciar o completar la demostración.</w:t>
            </w:r>
          </w:p>
        </w:tc>
      </w:tr>
      <w:tr w:rsidR="00041136" w:rsidRPr="00D54057" w14:paraId="1E5FF2D5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21C641" w14:textId="3058B42F" w:rsidR="00041136" w:rsidRDefault="00000000" w:rsidP="00530E00">
            <w:pPr>
              <w:spacing w:line="252" w:lineRule="auto"/>
              <w:jc w:val="both"/>
            </w:pPr>
            <w:r>
              <w:rPr>
                <w:rFonts w:ascii="Arial" w:hAnsi="Arial"/>
                <w:b/>
                <w:sz w:val="20"/>
              </w:rPr>
              <w:t>Corte vertical e integración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BF89E0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>Demuestra un comportamiento de extremo a extremo integrado entre las partes necesarias del sistema, observable y coherente con el objetivo del Incremento Funcional 1.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191D2F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Demuestra un flujo parcialmente integrado o con sustituciones menores, aunque el comportamiento principal puede comprenderse.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816081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Presenta componentes aislados, maquetas o evidencia que no constituye un incremento funcional integrado.</w:t>
            </w:r>
          </w:p>
        </w:tc>
      </w:tr>
    </w:tbl>
    <w:p w14:paraId="61F3912C" w14:textId="77777777" w:rsidR="00041136" w:rsidRDefault="00000000" w:rsidP="00530E00">
      <w:pPr>
        <w:pageBreakBefore/>
        <w:spacing w:after="160" w:line="240" w:lineRule="auto"/>
        <w:jc w:val="both"/>
      </w:pPr>
      <w:r>
        <w:rPr>
          <w:noProof/>
        </w:rPr>
        <w:lastRenderedPageBreak/>
        <w:drawing>
          <wp:inline distT="0" distB="0" distL="0" distR="0" wp14:anchorId="6E9C793D" wp14:editId="03E3F8FF">
            <wp:extent cx="1175004" cy="434240"/>
            <wp:effectExtent l="0" t="0" r="0" b="0"/>
            <wp:docPr id="3" name="Picture 3" descr="Logotipo de la Universidad Católica del Maule" title="Universidad Católica del Ma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5004" cy="43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350" w:type="dxa"/>
        <w:tblLayout w:type="fixed"/>
        <w:tblLook w:val="04A0" w:firstRow="1" w:lastRow="0" w:firstColumn="1" w:lastColumn="0" w:noHBand="0" w:noVBand="1"/>
      </w:tblPr>
      <w:tblGrid>
        <w:gridCol w:w="2174"/>
        <w:gridCol w:w="2465"/>
        <w:gridCol w:w="2342"/>
        <w:gridCol w:w="2369"/>
      </w:tblGrid>
      <w:tr w:rsidR="00041136" w14:paraId="456C3F46" w14:textId="77777777">
        <w:trPr>
          <w:cantSplit/>
          <w:tblHeader/>
        </w:trPr>
        <w:tc>
          <w:tcPr>
            <w:tcW w:w="21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51CE0" w14:textId="166FA4AA" w:rsidR="00041136" w:rsidRDefault="00000000" w:rsidP="00E17686">
            <w:pPr>
              <w:jc w:val="center"/>
            </w:pPr>
            <w:proofErr w:type="spellStart"/>
            <w:r>
              <w:rPr>
                <w:rFonts w:ascii="Arial" w:hAnsi="Arial"/>
                <w:b/>
                <w:sz w:val="21"/>
              </w:rPr>
              <w:t>Criterio</w:t>
            </w:r>
            <w:proofErr w:type="spellEnd"/>
            <w:r>
              <w:rPr>
                <w:rFonts w:ascii="Arial" w:hAnsi="Arial"/>
                <w:b/>
                <w:sz w:val="21"/>
              </w:rPr>
              <w:t>/</w:t>
            </w:r>
            <w:proofErr w:type="spellStart"/>
            <w:r w:rsidR="00E17686">
              <w:rPr>
                <w:rFonts w:ascii="Arial" w:hAnsi="Arial"/>
                <w:b/>
                <w:sz w:val="21"/>
              </w:rPr>
              <w:t>Í</w:t>
            </w:r>
            <w:r>
              <w:rPr>
                <w:rFonts w:ascii="Arial" w:hAnsi="Arial"/>
                <w:b/>
                <w:sz w:val="21"/>
              </w:rPr>
              <w:t>tem</w:t>
            </w:r>
            <w:proofErr w:type="spellEnd"/>
          </w:p>
        </w:tc>
        <w:tc>
          <w:tcPr>
            <w:tcW w:w="2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199B0" w14:textId="77777777" w:rsidR="00041136" w:rsidRDefault="00000000" w:rsidP="00E17686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Excelente</w:t>
            </w:r>
          </w:p>
          <w:p w14:paraId="0171C664" w14:textId="77777777" w:rsidR="00041136" w:rsidRDefault="00000000" w:rsidP="00E17686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(7 puntos)</w:t>
            </w:r>
          </w:p>
        </w:tc>
        <w:tc>
          <w:tcPr>
            <w:tcW w:w="23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48874" w14:textId="77777777" w:rsidR="00041136" w:rsidRDefault="00000000" w:rsidP="00E17686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Regular</w:t>
            </w:r>
          </w:p>
          <w:p w14:paraId="68837E5D" w14:textId="77777777" w:rsidR="00041136" w:rsidRDefault="00000000" w:rsidP="00E17686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(4 puntos)</w:t>
            </w:r>
          </w:p>
        </w:tc>
        <w:tc>
          <w:tcPr>
            <w:tcW w:w="236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3B247" w14:textId="77777777" w:rsidR="00041136" w:rsidRDefault="00000000" w:rsidP="00E17686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Insuficiente</w:t>
            </w:r>
          </w:p>
          <w:p w14:paraId="182B0505" w14:textId="77777777" w:rsidR="00041136" w:rsidRDefault="00000000" w:rsidP="00E17686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(0.5 puntos)</w:t>
            </w:r>
          </w:p>
        </w:tc>
      </w:tr>
      <w:tr w:rsidR="00041136" w:rsidRPr="00D54057" w14:paraId="27F4BFB5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C42B95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>
              <w:rPr>
                <w:rFonts w:ascii="Arial" w:hAnsi="Arial"/>
                <w:b/>
                <w:sz w:val="20"/>
              </w:rPr>
              <w:t>Comportamiento funcional comprometido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C8D416" w14:textId="2A497D2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>Todos los requisitos funcionales comprometidos para el incremento se ejecutan correctamente y corresponden al backlog y alcance vigentes.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7D2B7B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La mayoría del comportamiento comprometido funciona, pero existe una desviación menor o una correspondencia incompleta con backlog o alcance.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F9DF34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Falla el comportamiento principal, faltan requisitos comprometidos o se demuestra funcionalidad distinta de la acordada.</w:t>
            </w:r>
          </w:p>
        </w:tc>
      </w:tr>
      <w:tr w:rsidR="00041136" w:rsidRPr="00D54057" w14:paraId="703F7CF2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6B5938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>Criterios de aceptación: normal, alternativos, errores y casos límite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4AAAB5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>Ejecuta los escenarios prioritarios con entradas y resultados observables; incluye recorrido normal, alternativas, errores y bordes relevantes y permite decidir claramente si cada criterio pasa o falla.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83DB36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Ejecuta el recorrido principal y algunos escenarios no normales, pero omite una condición, borde o evidencia necesaria para verificar completamente la aceptación.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7D9164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Solo describe los criterios, omite escenarios prioritarios o el producto falla sin un tratamiento controlado que permita comprobar la aceptación.</w:t>
            </w:r>
          </w:p>
        </w:tc>
      </w:tr>
      <w:tr w:rsidR="00041136" w:rsidRPr="00D54057" w14:paraId="08DA96C9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A94507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>Pruebas y evidencia de verificación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C9F3C9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>Presenta pruebas ejecutadas, resultados reproducibles y evidencia suficiente para los criterios comprometidos; distingue pruebas planificadas de resultados obtenidos y muestra integración o humo cuando corresponde.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9A427B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Existen pruebas y resultados, pero la cobertura, reproducibilidad o relación con criterios y flujo integrado es parcial.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F54812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No presenta resultados verificables o las pruebas no corresponden al comportamiento demostrado.</w:t>
            </w:r>
          </w:p>
        </w:tc>
      </w:tr>
    </w:tbl>
    <w:p w14:paraId="44D751FE" w14:textId="77777777" w:rsidR="00041136" w:rsidRDefault="00000000" w:rsidP="00530E00">
      <w:pPr>
        <w:pageBreakBefore/>
        <w:spacing w:after="160" w:line="240" w:lineRule="auto"/>
        <w:jc w:val="both"/>
      </w:pPr>
      <w:r>
        <w:rPr>
          <w:noProof/>
        </w:rPr>
        <w:lastRenderedPageBreak/>
        <w:drawing>
          <wp:inline distT="0" distB="0" distL="0" distR="0" wp14:anchorId="5BD40E66" wp14:editId="71394EFF">
            <wp:extent cx="1175004" cy="434240"/>
            <wp:effectExtent l="0" t="0" r="0" b="0"/>
            <wp:docPr id="4" name="Picture 4" descr="Logotipo de la Universidad Católica del Maule" title="Universidad Católica del Ma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5004" cy="43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350" w:type="dxa"/>
        <w:tblLayout w:type="fixed"/>
        <w:tblLook w:val="04A0" w:firstRow="1" w:lastRow="0" w:firstColumn="1" w:lastColumn="0" w:noHBand="0" w:noVBand="1"/>
      </w:tblPr>
      <w:tblGrid>
        <w:gridCol w:w="2174"/>
        <w:gridCol w:w="2465"/>
        <w:gridCol w:w="2342"/>
        <w:gridCol w:w="2369"/>
      </w:tblGrid>
      <w:tr w:rsidR="00041136" w14:paraId="28FD0FC2" w14:textId="77777777">
        <w:trPr>
          <w:cantSplit/>
          <w:tblHeader/>
        </w:trPr>
        <w:tc>
          <w:tcPr>
            <w:tcW w:w="21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1673A" w14:textId="70026A78" w:rsidR="00041136" w:rsidRDefault="00000000" w:rsidP="0036568D">
            <w:pPr>
              <w:jc w:val="center"/>
            </w:pPr>
            <w:proofErr w:type="spellStart"/>
            <w:r>
              <w:rPr>
                <w:rFonts w:ascii="Arial" w:hAnsi="Arial"/>
                <w:b/>
                <w:sz w:val="21"/>
              </w:rPr>
              <w:t>Criterio</w:t>
            </w:r>
            <w:proofErr w:type="spellEnd"/>
            <w:r>
              <w:rPr>
                <w:rFonts w:ascii="Arial" w:hAnsi="Arial"/>
                <w:b/>
                <w:sz w:val="21"/>
              </w:rPr>
              <w:t>/</w:t>
            </w:r>
            <w:proofErr w:type="spellStart"/>
            <w:r w:rsidR="0036568D">
              <w:rPr>
                <w:rFonts w:ascii="Arial" w:hAnsi="Arial"/>
                <w:b/>
                <w:sz w:val="21"/>
              </w:rPr>
              <w:t>Í</w:t>
            </w:r>
            <w:r>
              <w:rPr>
                <w:rFonts w:ascii="Arial" w:hAnsi="Arial"/>
                <w:b/>
                <w:sz w:val="21"/>
              </w:rPr>
              <w:t>tem</w:t>
            </w:r>
            <w:proofErr w:type="spellEnd"/>
          </w:p>
        </w:tc>
        <w:tc>
          <w:tcPr>
            <w:tcW w:w="2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1C968" w14:textId="77777777" w:rsidR="00041136" w:rsidRDefault="00000000" w:rsidP="0036568D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Excelente</w:t>
            </w:r>
          </w:p>
          <w:p w14:paraId="73E84A22" w14:textId="77777777" w:rsidR="00041136" w:rsidRDefault="00000000" w:rsidP="0036568D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(7 puntos)</w:t>
            </w:r>
          </w:p>
        </w:tc>
        <w:tc>
          <w:tcPr>
            <w:tcW w:w="23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0F2C4" w14:textId="77777777" w:rsidR="00041136" w:rsidRDefault="00000000" w:rsidP="0036568D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Regular</w:t>
            </w:r>
          </w:p>
          <w:p w14:paraId="551E0452" w14:textId="77777777" w:rsidR="00041136" w:rsidRDefault="00000000" w:rsidP="0036568D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(4 puntos)</w:t>
            </w:r>
          </w:p>
        </w:tc>
        <w:tc>
          <w:tcPr>
            <w:tcW w:w="236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8A3B0" w14:textId="77777777" w:rsidR="00041136" w:rsidRDefault="00000000" w:rsidP="0036568D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Insuficiente</w:t>
            </w:r>
          </w:p>
          <w:p w14:paraId="29CC9857" w14:textId="77777777" w:rsidR="00041136" w:rsidRDefault="00000000" w:rsidP="0036568D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(0.5 puntos)</w:t>
            </w:r>
          </w:p>
        </w:tc>
      </w:tr>
      <w:tr w:rsidR="00041136" w:rsidRPr="00D54057" w14:paraId="2B015024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524A44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>Atributos de calidad y escenarios medibles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F7BC70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>Demuestra los atributos de calidad comprometidos mediante condición, respuesta, medida y método reproducible, con evidencia consistente con el entorno declarado.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04F532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Considera atributos de calidad, pero alguna condición, medida, método o evidencia es incompleta.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3F5735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Los atributos de calidad son declaraciones generales sin medida, método de verificación ni demostración.</w:t>
            </w:r>
          </w:p>
        </w:tc>
      </w:tr>
      <w:tr w:rsidR="00041136" w:rsidRPr="00D54057" w14:paraId="53E685A3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6C3E48" w14:textId="77777777" w:rsidR="00041136" w:rsidRPr="00D54057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>Seguridad, privacidad y desarrollo seguro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9E3BC2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>Demuestra controles acordados, tratamiento de entradas inválidas, ausencia de secretos, minimización de datos y uso exclusivo de datos permitidos o simulados; los riesgos prioritarios tienen respuesta verificable.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672EA9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Cumple los controles esenciales, pero la evidencia o explicación de alguna condición de seguridad, privacidad o riesgo es incompleta.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75D12D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Expone secretos o datos no permitidos, omite controles prioritarios o no puede demostrar su cumplimiento.</w:t>
            </w:r>
          </w:p>
        </w:tc>
      </w:tr>
      <w:tr w:rsidR="00041136" w:rsidRPr="00D54057" w14:paraId="3C9A13E2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A19355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>Trazabilidad de extremo a extremo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9E0AE8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 xml:space="preserve">Permite recorrer en ambos sentidos evidencia y retroalimentación, necesidad, decisión, requisito o </w:t>
            </w:r>
            <w:proofErr w:type="gramStart"/>
            <w:r w:rsidRPr="00D54057">
              <w:rPr>
                <w:rFonts w:ascii="Arial" w:hAnsi="Arial"/>
                <w:sz w:val="20"/>
                <w:lang w:val="es-CL"/>
              </w:rPr>
              <w:t>driver</w:t>
            </w:r>
            <w:proofErr w:type="gramEnd"/>
            <w:r w:rsidRPr="00D54057">
              <w:rPr>
                <w:rFonts w:ascii="Arial" w:hAnsi="Arial"/>
                <w:sz w:val="20"/>
                <w:lang w:val="es-CL"/>
              </w:rPr>
              <w:t>, aceptación, PBI, prueba y resultado demostrado mediante identificadores estables y enlaces localizables.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1536C1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La cadena principal puede seguirse, pero presenta uno o más enlaces incompletos, desactualizados o difíciles de localizar.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E26719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No es posible justificar por qué existe lo construido ni vincularlo de forma confiable con evidencia, decisiones y verificación.</w:t>
            </w:r>
          </w:p>
        </w:tc>
      </w:tr>
    </w:tbl>
    <w:p w14:paraId="7DF98ADB" w14:textId="77777777" w:rsidR="00041136" w:rsidRDefault="00000000" w:rsidP="00530E00">
      <w:pPr>
        <w:pageBreakBefore/>
        <w:spacing w:after="160" w:line="240" w:lineRule="auto"/>
        <w:jc w:val="both"/>
      </w:pPr>
      <w:r>
        <w:rPr>
          <w:noProof/>
        </w:rPr>
        <w:lastRenderedPageBreak/>
        <w:drawing>
          <wp:inline distT="0" distB="0" distL="0" distR="0" wp14:anchorId="3E9874B6" wp14:editId="79C24F7E">
            <wp:extent cx="1175004" cy="434240"/>
            <wp:effectExtent l="0" t="0" r="0" b="0"/>
            <wp:docPr id="5" name="Picture 5" descr="Logotipo de la Universidad Católica del Maule" title="Universidad Católica del Ma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5004" cy="43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350" w:type="dxa"/>
        <w:tblLayout w:type="fixed"/>
        <w:tblLook w:val="04A0" w:firstRow="1" w:lastRow="0" w:firstColumn="1" w:lastColumn="0" w:noHBand="0" w:noVBand="1"/>
      </w:tblPr>
      <w:tblGrid>
        <w:gridCol w:w="2174"/>
        <w:gridCol w:w="2465"/>
        <w:gridCol w:w="2342"/>
        <w:gridCol w:w="2369"/>
      </w:tblGrid>
      <w:tr w:rsidR="00041136" w14:paraId="2BD5007C" w14:textId="77777777">
        <w:trPr>
          <w:cantSplit/>
          <w:tblHeader/>
        </w:trPr>
        <w:tc>
          <w:tcPr>
            <w:tcW w:w="21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0F7E1" w14:textId="3F959B28" w:rsidR="00041136" w:rsidRDefault="00000000" w:rsidP="00680AE9">
            <w:pPr>
              <w:jc w:val="center"/>
            </w:pPr>
            <w:proofErr w:type="spellStart"/>
            <w:r>
              <w:rPr>
                <w:rFonts w:ascii="Arial" w:hAnsi="Arial"/>
                <w:b/>
                <w:sz w:val="21"/>
              </w:rPr>
              <w:t>Criterio</w:t>
            </w:r>
            <w:proofErr w:type="spellEnd"/>
            <w:r>
              <w:rPr>
                <w:rFonts w:ascii="Arial" w:hAnsi="Arial"/>
                <w:b/>
                <w:sz w:val="21"/>
              </w:rPr>
              <w:t>/</w:t>
            </w:r>
            <w:proofErr w:type="spellStart"/>
            <w:r w:rsidR="00680AE9">
              <w:rPr>
                <w:rFonts w:ascii="Arial" w:hAnsi="Arial"/>
                <w:b/>
                <w:sz w:val="21"/>
              </w:rPr>
              <w:t>Í</w:t>
            </w:r>
            <w:r>
              <w:rPr>
                <w:rFonts w:ascii="Arial" w:hAnsi="Arial"/>
                <w:b/>
                <w:sz w:val="21"/>
              </w:rPr>
              <w:t>tem</w:t>
            </w:r>
            <w:proofErr w:type="spellEnd"/>
          </w:p>
        </w:tc>
        <w:tc>
          <w:tcPr>
            <w:tcW w:w="2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26A8C" w14:textId="77777777" w:rsidR="00041136" w:rsidRDefault="00000000" w:rsidP="00680AE9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Excelente</w:t>
            </w:r>
          </w:p>
          <w:p w14:paraId="28FE67B5" w14:textId="77777777" w:rsidR="00041136" w:rsidRDefault="00000000" w:rsidP="00680AE9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(7 puntos)</w:t>
            </w:r>
          </w:p>
        </w:tc>
        <w:tc>
          <w:tcPr>
            <w:tcW w:w="23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D6558" w14:textId="77777777" w:rsidR="00041136" w:rsidRDefault="00000000" w:rsidP="00680AE9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Regular</w:t>
            </w:r>
          </w:p>
          <w:p w14:paraId="4285AB99" w14:textId="77777777" w:rsidR="00041136" w:rsidRDefault="00000000" w:rsidP="00680AE9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(4 puntos)</w:t>
            </w:r>
          </w:p>
        </w:tc>
        <w:tc>
          <w:tcPr>
            <w:tcW w:w="236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4E320" w14:textId="77777777" w:rsidR="00041136" w:rsidRDefault="00000000" w:rsidP="00680AE9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Insuficiente</w:t>
            </w:r>
          </w:p>
          <w:p w14:paraId="455A1499" w14:textId="77777777" w:rsidR="00041136" w:rsidRDefault="00000000" w:rsidP="00680AE9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(0.5 puntos)</w:t>
            </w:r>
          </w:p>
        </w:tc>
      </w:tr>
      <w:tr w:rsidR="00041136" w:rsidRPr="00D54057" w14:paraId="4B10AFA6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8052CA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>Repositorio, versionado, CI y revisión entre pares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F4DCA2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 xml:space="preserve">El repositorio identifica claramente el incremento y la versión candidata; presenta historial coherente, CI verificable, pruebas automatizadas pertinentes y evidencia de revisión entre pares; no se valora cantidad bruta de </w:t>
            </w:r>
            <w:proofErr w:type="spellStart"/>
            <w:r w:rsidRPr="00D54057">
              <w:rPr>
                <w:rFonts w:ascii="Arial" w:hAnsi="Arial"/>
                <w:sz w:val="20"/>
                <w:lang w:val="es-CL"/>
              </w:rPr>
              <w:t>commits</w:t>
            </w:r>
            <w:proofErr w:type="spellEnd"/>
            <w:r w:rsidRPr="00D54057">
              <w:rPr>
                <w:rFonts w:ascii="Arial" w:hAnsi="Arial"/>
                <w:sz w:val="20"/>
                <w:lang w:val="es-CL"/>
              </w:rPr>
              <w:t>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C1171B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El repositorio permite reconstruir el trabajo, pero presenta organización irregular, CI parcial, revisión incompleta o una versión candidata poco clara.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A04200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El repositorio no permite identificar o reconstruir el incremento, carece de integración verificable o no presenta evidencia de revisión.</w:t>
            </w:r>
          </w:p>
        </w:tc>
      </w:tr>
      <w:tr w:rsidR="00041136" w:rsidRPr="00D54057" w14:paraId="31B3BB3D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2F4F3E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>Validación, limitaciones, riesgos y próximo incremento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FFD27E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>Presenta la validación realizada, interpreta la señal de éxito sin exagerar resultados, distingue limitaciones y riesgos vigentes y propone el siguiente incremento de forma coherente con la evidencia obtenida.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3B04DC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Reconoce resultados, limitaciones y próximos pasos, pero la relación con señales, riesgos, evidencia o prioridades es parcial.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366B00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Presenta el incremento como terminado sin reconocer evidencia pendiente, limitaciones o riesgos, o propone próximos pasos desconectados del aprendizaje.</w:t>
            </w:r>
          </w:p>
        </w:tc>
      </w:tr>
      <w:tr w:rsidR="00041136" w:rsidRPr="00D54057" w14:paraId="2266550E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22DDA3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>Ejecución de la demostración y coordinación del equipo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DA52E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>La demostración es ordenada, comprensible y ajustada al tiempo; el equipo coordina roles y utiliza el producto en ejecución, la trazabilidad y la evidencia para sostener sus afirmaciones.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D6D64B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La demostración permite comprender el resultado, pero presenta desorden, uso ineficiente del tiempo, coordinación desigual o dependencia excesiva de explicaciones sin evidencia.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E7A309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La exposición es improvisada, excede significativamente el tiempo o impide comprender y verificar el incremento.</w:t>
            </w:r>
          </w:p>
        </w:tc>
      </w:tr>
    </w:tbl>
    <w:p w14:paraId="4AD9CA2F" w14:textId="77777777" w:rsidR="00041136" w:rsidRDefault="00000000" w:rsidP="00530E00">
      <w:pPr>
        <w:pageBreakBefore/>
        <w:spacing w:after="160" w:line="240" w:lineRule="auto"/>
        <w:jc w:val="both"/>
      </w:pPr>
      <w:r>
        <w:rPr>
          <w:noProof/>
        </w:rPr>
        <w:lastRenderedPageBreak/>
        <w:drawing>
          <wp:inline distT="0" distB="0" distL="0" distR="0" wp14:anchorId="2E708BC3" wp14:editId="2EAE7C67">
            <wp:extent cx="1175004" cy="434240"/>
            <wp:effectExtent l="0" t="0" r="0" b="0"/>
            <wp:docPr id="6" name="Picture 6" descr="Logotipo de la Universidad Católica del Maule" title="Universidad Católica del Ma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5004" cy="43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350" w:type="dxa"/>
        <w:tblLayout w:type="fixed"/>
        <w:tblLook w:val="04A0" w:firstRow="1" w:lastRow="0" w:firstColumn="1" w:lastColumn="0" w:noHBand="0" w:noVBand="1"/>
      </w:tblPr>
      <w:tblGrid>
        <w:gridCol w:w="2174"/>
        <w:gridCol w:w="2465"/>
        <w:gridCol w:w="2342"/>
        <w:gridCol w:w="2369"/>
      </w:tblGrid>
      <w:tr w:rsidR="00041136" w14:paraId="4D1152E8" w14:textId="77777777">
        <w:trPr>
          <w:cantSplit/>
          <w:tblHeader/>
        </w:trPr>
        <w:tc>
          <w:tcPr>
            <w:tcW w:w="21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E4D96" w14:textId="5A4A9AD0" w:rsidR="00041136" w:rsidRDefault="00000000" w:rsidP="004A503C">
            <w:pPr>
              <w:jc w:val="center"/>
            </w:pPr>
            <w:proofErr w:type="spellStart"/>
            <w:r>
              <w:rPr>
                <w:rFonts w:ascii="Arial" w:hAnsi="Arial"/>
                <w:b/>
                <w:sz w:val="21"/>
              </w:rPr>
              <w:t>Criterio</w:t>
            </w:r>
            <w:proofErr w:type="spellEnd"/>
            <w:r>
              <w:rPr>
                <w:rFonts w:ascii="Arial" w:hAnsi="Arial"/>
                <w:b/>
                <w:sz w:val="21"/>
              </w:rPr>
              <w:t>/</w:t>
            </w:r>
            <w:proofErr w:type="spellStart"/>
            <w:r w:rsidR="004A503C">
              <w:rPr>
                <w:rFonts w:ascii="Arial" w:hAnsi="Arial"/>
                <w:b/>
                <w:sz w:val="21"/>
              </w:rPr>
              <w:t>Í</w:t>
            </w:r>
            <w:r>
              <w:rPr>
                <w:rFonts w:ascii="Arial" w:hAnsi="Arial"/>
                <w:b/>
                <w:sz w:val="21"/>
              </w:rPr>
              <w:t>tem</w:t>
            </w:r>
            <w:proofErr w:type="spellEnd"/>
          </w:p>
        </w:tc>
        <w:tc>
          <w:tcPr>
            <w:tcW w:w="2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3252C" w14:textId="77777777" w:rsidR="00041136" w:rsidRDefault="00000000" w:rsidP="004A503C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Excelente</w:t>
            </w:r>
          </w:p>
          <w:p w14:paraId="1595CCDF" w14:textId="77777777" w:rsidR="00041136" w:rsidRDefault="00000000" w:rsidP="004A503C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(7 puntos)</w:t>
            </w:r>
          </w:p>
        </w:tc>
        <w:tc>
          <w:tcPr>
            <w:tcW w:w="23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15038" w14:textId="77777777" w:rsidR="00041136" w:rsidRDefault="00000000" w:rsidP="004A503C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Regular</w:t>
            </w:r>
          </w:p>
          <w:p w14:paraId="14CF3995" w14:textId="77777777" w:rsidR="00041136" w:rsidRDefault="00000000" w:rsidP="004A503C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(4 puntos)</w:t>
            </w:r>
          </w:p>
        </w:tc>
        <w:tc>
          <w:tcPr>
            <w:tcW w:w="236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0B64F" w14:textId="77777777" w:rsidR="00041136" w:rsidRDefault="00000000" w:rsidP="004A503C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Insuficiente</w:t>
            </w:r>
          </w:p>
          <w:p w14:paraId="03BEE2D9" w14:textId="77777777" w:rsidR="00041136" w:rsidRDefault="00000000" w:rsidP="004A503C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(0.5 puntos)</w:t>
            </w:r>
          </w:p>
        </w:tc>
      </w:tr>
      <w:tr w:rsidR="00041136" w:rsidRPr="00D54057" w14:paraId="0856CF08" w14:textId="77777777">
        <w:trPr>
          <w:cantSplit/>
        </w:trPr>
        <w:tc>
          <w:tcPr>
            <w:tcW w:w="2369" w:type="dxa"/>
            <w:gridSpan w:val="4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67157" w14:textId="79BD47D5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color w:val="4472C4"/>
                <w:lang w:val="es-CL"/>
              </w:rPr>
              <w:t>B</w:t>
            </w:r>
            <w:r w:rsidR="001270C1">
              <w:rPr>
                <w:rFonts w:ascii="Arial" w:hAnsi="Arial"/>
                <w:b/>
                <w:color w:val="4472C4"/>
                <w:lang w:val="es-CL"/>
              </w:rPr>
              <w:t>)</w:t>
            </w:r>
            <w:r w:rsidRPr="00530E00">
              <w:rPr>
                <w:rFonts w:ascii="Arial" w:hAnsi="Arial"/>
                <w:b/>
                <w:color w:val="4472C4"/>
                <w:lang w:val="es-CL"/>
              </w:rPr>
              <w:t xml:space="preserve"> DEFENSA TÉCNICA</w:t>
            </w:r>
            <w:r w:rsidR="001270C1">
              <w:rPr>
                <w:rFonts w:ascii="Arial" w:hAnsi="Arial"/>
                <w:b/>
                <w:color w:val="4472C4"/>
                <w:lang w:val="es-CL"/>
              </w:rPr>
              <w:t xml:space="preserve"> - </w:t>
            </w:r>
            <w:r w:rsidRPr="00530E00">
              <w:rPr>
                <w:rFonts w:ascii="Arial" w:hAnsi="Arial"/>
                <w:b/>
                <w:color w:val="4472C4"/>
                <w:lang w:val="es-CL"/>
              </w:rPr>
              <w:t>EVALUACIÓN INDIVIDUAL</w:t>
            </w:r>
            <w:r w:rsidR="001270C1">
              <w:rPr>
                <w:rFonts w:ascii="Arial" w:hAnsi="Arial"/>
                <w:b/>
                <w:color w:val="4472C4"/>
                <w:lang w:val="es-CL"/>
              </w:rPr>
              <w:t xml:space="preserve"> (</w:t>
            </w:r>
            <w:r w:rsidRPr="00530E00">
              <w:rPr>
                <w:rFonts w:ascii="Arial" w:hAnsi="Arial"/>
                <w:b/>
                <w:color w:val="4472C4"/>
                <w:lang w:val="es-CL"/>
              </w:rPr>
              <w:t>28 PUNTOS</w:t>
            </w:r>
            <w:r w:rsidR="001270C1">
              <w:rPr>
                <w:rFonts w:ascii="Arial" w:hAnsi="Arial"/>
                <w:b/>
                <w:color w:val="4472C4"/>
                <w:lang w:val="es-CL"/>
              </w:rPr>
              <w:t>)</w:t>
            </w:r>
          </w:p>
        </w:tc>
      </w:tr>
      <w:tr w:rsidR="00041136" w:rsidRPr="00D54057" w14:paraId="2BBFB646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5110C5" w14:textId="77777777" w:rsidR="00041136" w:rsidRDefault="00000000" w:rsidP="00530E00">
            <w:pPr>
              <w:spacing w:line="252" w:lineRule="auto"/>
              <w:jc w:val="both"/>
            </w:pPr>
            <w:proofErr w:type="spellStart"/>
            <w:r>
              <w:rPr>
                <w:rFonts w:ascii="Arial" w:hAnsi="Arial"/>
                <w:b/>
                <w:sz w:val="20"/>
              </w:rPr>
              <w:t>Contribución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individual </w:t>
            </w:r>
            <w:proofErr w:type="spellStart"/>
            <w:r>
              <w:rPr>
                <w:rFonts w:ascii="Arial" w:hAnsi="Arial"/>
                <w:b/>
                <w:sz w:val="20"/>
              </w:rPr>
              <w:t>significativa</w:t>
            </w:r>
            <w:proofErr w:type="spellEnd"/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FD0526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>Identifica y demuestra una contribución relevante al Incremento Funcional 1, explica su efecto y las revisiones realizadas; bitácora, PR, pruebas u otra evidencia del repositorio respaldan su responsabilidad.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BB4365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Describe una contribución real, pero su relevancia, efecto, revisión o evidencia es parcial o poco precisa.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154332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No puede identificar una contribución verificable o atribuye trabajo del equipo sin evidenciar responsabilidad personal.</w:t>
            </w:r>
          </w:p>
        </w:tc>
      </w:tr>
      <w:tr w:rsidR="00041136" w:rsidRPr="00D54057" w14:paraId="214FE2CA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C05E7D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>Dominio técnico y arquitectónico de la contribución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F5D10E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>Explica cómo funciona su aporte, sus dependencias, componentes o contratos implicados, pruebas y decisiones de implementación; puede razonar sobre cambios, fallos y consecuencias en la arquitectura.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61D26F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Comprende el funcionamiento general, pero presenta vacíos al explicar dependencias, arquitectura, pruebas o consecuencias técnicas.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D2F00C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No demuestra comprensión suficiente del código, artefacto, decisión o comportamiento que declara haber desarrollado.</w:t>
            </w:r>
          </w:p>
        </w:tc>
      </w:tr>
      <w:tr w:rsidR="00041136" w:rsidRPr="00D54057" w14:paraId="68F975DE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BC1E8D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>Criterio y justificación de decisiones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ECBF6C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 xml:space="preserve">Justifica decisiones y compromisos mediante evidencia, requisitos, calidad y riesgos; compara alternativas, reconoce consecuencias y explica </w:t>
            </w:r>
            <w:proofErr w:type="gramStart"/>
            <w:r w:rsidRPr="00D54057">
              <w:rPr>
                <w:rFonts w:ascii="Arial" w:hAnsi="Arial"/>
                <w:sz w:val="20"/>
                <w:lang w:val="es-CL"/>
              </w:rPr>
              <w:t>bajo qué condiciones</w:t>
            </w:r>
            <w:proofErr w:type="gramEnd"/>
            <w:r w:rsidRPr="00D54057">
              <w:rPr>
                <w:rFonts w:ascii="Arial" w:hAnsi="Arial"/>
                <w:sz w:val="20"/>
                <w:lang w:val="es-CL"/>
              </w:rPr>
              <w:t xml:space="preserve"> revisaría la decisión.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784E8D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Justifica la decisión principal, pero con evidencia parcial, alternativas poco analizadas o criterios incompletos.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6A5987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Responde mediante preferencias o afirmaciones sin evidencia y no puede explicar alternativas ni consecuencias de la decisión.</w:t>
            </w:r>
          </w:p>
        </w:tc>
      </w:tr>
      <w:tr w:rsidR="00041136" w:rsidRPr="00D54057" w14:paraId="562B9BA1" w14:textId="77777777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2BC028" w14:textId="77777777" w:rsidR="00041136" w:rsidRDefault="00000000" w:rsidP="00530E00">
            <w:pPr>
              <w:spacing w:line="252" w:lineRule="auto"/>
              <w:jc w:val="both"/>
            </w:pPr>
            <w:r>
              <w:rPr>
                <w:rFonts w:ascii="Arial" w:hAnsi="Arial"/>
                <w:b/>
                <w:sz w:val="20"/>
              </w:rPr>
              <w:t>Respuestas, reflexión y aprendizaje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7797B2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D54057">
              <w:rPr>
                <w:rFonts w:ascii="Arial" w:hAnsi="Arial"/>
                <w:sz w:val="20"/>
                <w:lang w:val="es-CL"/>
              </w:rPr>
              <w:t>Responde con precisión y autonomía, reconoce errores o límites, explica qué aprendió durante las semanas 6 a 9 y propone una acción siguiente coherente con ese aprendizaje.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03675A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D54057">
              <w:rPr>
                <w:rFonts w:ascii="Arial" w:hAnsi="Arial"/>
                <w:sz w:val="20"/>
                <w:lang w:val="es-CL"/>
              </w:rPr>
              <w:t>Responde las preguntas principales, pero requiere apoyo o su reflexión y próxima acción son generales.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A09973" w14:textId="77777777" w:rsidR="00041136" w:rsidRPr="00530E00" w:rsidRDefault="00000000" w:rsidP="00530E00">
            <w:pPr>
              <w:spacing w:line="252" w:lineRule="auto"/>
              <w:jc w:val="both"/>
              <w:rPr>
                <w:lang w:val="es-CL"/>
              </w:rPr>
            </w:pPr>
            <w:r w:rsidRPr="00D54057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D54057">
              <w:rPr>
                <w:rFonts w:ascii="Arial" w:hAnsi="Arial"/>
                <w:sz w:val="20"/>
                <w:lang w:val="es-CL"/>
              </w:rPr>
              <w:t>No responde de manera consistente, evade preguntas o no identifica aprendizaje ni acciones de mejora.</w:t>
            </w:r>
          </w:p>
        </w:tc>
      </w:tr>
    </w:tbl>
    <w:p w14:paraId="1EB469C5" w14:textId="77777777" w:rsidR="005675DE" w:rsidRPr="00530E00" w:rsidRDefault="005675DE" w:rsidP="00530E00">
      <w:pPr>
        <w:jc w:val="both"/>
        <w:rPr>
          <w:lang w:val="es-CL"/>
        </w:rPr>
      </w:pPr>
    </w:p>
    <w:sectPr w:rsidR="005675DE" w:rsidRPr="00530E00" w:rsidSect="00034616">
      <w:pgSz w:w="12240" w:h="15840"/>
      <w:pgMar w:top="792" w:right="1440" w:bottom="93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37018">
    <w:abstractNumId w:val="8"/>
  </w:num>
  <w:num w:numId="2" w16cid:durableId="686903504">
    <w:abstractNumId w:val="6"/>
  </w:num>
  <w:num w:numId="3" w16cid:durableId="166405395">
    <w:abstractNumId w:val="5"/>
  </w:num>
  <w:num w:numId="4" w16cid:durableId="1977756950">
    <w:abstractNumId w:val="4"/>
  </w:num>
  <w:num w:numId="5" w16cid:durableId="331690179">
    <w:abstractNumId w:val="7"/>
  </w:num>
  <w:num w:numId="6" w16cid:durableId="1271233190">
    <w:abstractNumId w:val="3"/>
  </w:num>
  <w:num w:numId="7" w16cid:durableId="373390679">
    <w:abstractNumId w:val="2"/>
  </w:num>
  <w:num w:numId="8" w16cid:durableId="1935085273">
    <w:abstractNumId w:val="1"/>
  </w:num>
  <w:num w:numId="9" w16cid:durableId="790318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136"/>
    <w:rsid w:val="0006063C"/>
    <w:rsid w:val="000E75E8"/>
    <w:rsid w:val="001270C1"/>
    <w:rsid w:val="00137190"/>
    <w:rsid w:val="0015074B"/>
    <w:rsid w:val="001E3AA8"/>
    <w:rsid w:val="0029639D"/>
    <w:rsid w:val="00326F90"/>
    <w:rsid w:val="0036568D"/>
    <w:rsid w:val="004A503C"/>
    <w:rsid w:val="00530E00"/>
    <w:rsid w:val="005675DE"/>
    <w:rsid w:val="006045AA"/>
    <w:rsid w:val="0060581C"/>
    <w:rsid w:val="00680AE9"/>
    <w:rsid w:val="00821D34"/>
    <w:rsid w:val="00874AB7"/>
    <w:rsid w:val="00AA1D8D"/>
    <w:rsid w:val="00AC5822"/>
    <w:rsid w:val="00B47730"/>
    <w:rsid w:val="00CB0664"/>
    <w:rsid w:val="00D54057"/>
    <w:rsid w:val="00E17686"/>
    <w:rsid w:val="00FB6C27"/>
    <w:rsid w:val="00FC693F"/>
    <w:rsid w:val="00FF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7EE373D-9807-4BCB-8278-42675D395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6</Pages>
  <Words>1741</Words>
  <Characters>9579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Rúbrica de demostración y defensa - Semana 5</dc:title>
  <dc:subject>Taller de Desarrollo de Software</dc:subject>
  <dc:creator>python-docx</dc:creator>
  <cp:keywords>rúbrica, demostración, defensa, trazabilidad, producto</cp:keywords>
  <dc:description>generated by python-docx</dc:description>
  <cp:lastModifiedBy>Jerman Espíndola Sandoval</cp:lastModifiedBy>
  <cp:revision>16</cp:revision>
  <dcterms:created xsi:type="dcterms:W3CDTF">2013-12-23T23:15:00Z</dcterms:created>
  <dcterms:modified xsi:type="dcterms:W3CDTF">2026-10-15T07:57:00Z</dcterms:modified>
  <cp:category/>
</cp:coreProperties>
</file>