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B83E" w14:textId="77777777" w:rsidR="00AD1523" w:rsidRPr="00E9732A" w:rsidRDefault="00B8054B" w:rsidP="00AD1523">
      <w:pPr>
        <w:tabs>
          <w:tab w:val="left" w:pos="708"/>
          <w:tab w:val="left" w:pos="1416"/>
          <w:tab w:val="left" w:pos="2124"/>
          <w:tab w:val="left" w:pos="2832"/>
          <w:tab w:val="left" w:pos="3540"/>
          <w:tab w:val="left" w:pos="4248"/>
          <w:tab w:val="left" w:pos="4956"/>
          <w:tab w:val="right" w:pos="11106"/>
        </w:tabs>
        <w:spacing w:after="0"/>
        <w:rPr>
          <w:rFonts w:ascii="Arial" w:hAnsi="Arial" w:cs="Arial"/>
          <w:sz w:val="16"/>
          <w:szCs w:val="16"/>
        </w:rPr>
      </w:pPr>
      <w:r>
        <w:rPr>
          <w:rFonts w:ascii="Arial" w:hAnsi="Arial" w:cs="Arial"/>
          <w:b/>
          <w:noProof/>
          <w:lang w:val="es-GT" w:eastAsia="es-GT"/>
        </w:rPr>
        <w:pict w14:anchorId="03904E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8pt;margin-top:9.35pt;width:1in;height:33.65pt;z-index:251660288" fillcolor="black [3213]">
            <v:shadow color="#868686"/>
            <v:textpath style="font-family:&quot;Arial Black&quot;;v-text-kern:t" trim="t" fitpath="t" string="HT No:_3_"/>
          </v:shape>
        </w:pict>
      </w:r>
      <w:r w:rsidR="00AD1523">
        <w:rPr>
          <w:rFonts w:ascii="Arial" w:hAnsi="Arial" w:cs="Arial"/>
          <w:b/>
          <w:noProof/>
          <w:lang w:eastAsia="es-ES"/>
        </w:rPr>
        <w:drawing>
          <wp:anchor distT="0" distB="0" distL="114300" distR="114300" simplePos="0" relativeHeight="251661312" behindDoc="1" locked="0" layoutInCell="1" allowOverlap="1" wp14:anchorId="522C2E12" wp14:editId="03F03E56">
            <wp:simplePos x="0" y="0"/>
            <wp:positionH relativeFrom="column">
              <wp:posOffset>3848233</wp:posOffset>
            </wp:positionH>
            <wp:positionV relativeFrom="paragraph">
              <wp:posOffset>-136347</wp:posOffset>
            </wp:positionV>
            <wp:extent cx="746494" cy="754911"/>
            <wp:effectExtent l="19050" t="0" r="0" b="0"/>
            <wp:wrapNone/>
            <wp:docPr id="8" name="Imagen 2" descr="Ver imagen en tamaño comple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imagen en tamaño completo">
                      <a:hlinkClick r:id="rId7"/>
                    </pic:cNvPr>
                    <pic:cNvPicPr>
                      <a:picLocks noChangeAspect="1" noChangeArrowheads="1"/>
                    </pic:cNvPicPr>
                  </pic:nvPicPr>
                  <pic:blipFill>
                    <a:blip r:embed="rId8" r:link="rId9" cstate="print"/>
                    <a:srcRect/>
                    <a:stretch>
                      <a:fillRect/>
                    </a:stretch>
                  </pic:blipFill>
                  <pic:spPr bwMode="auto">
                    <a:xfrm>
                      <a:off x="0" y="0"/>
                      <a:ext cx="746494" cy="754911"/>
                    </a:xfrm>
                    <a:prstGeom prst="rect">
                      <a:avLst/>
                    </a:prstGeom>
                    <a:noFill/>
                    <a:ln w="9525">
                      <a:noFill/>
                      <a:miter lim="800000"/>
                      <a:headEnd/>
                      <a:tailEnd/>
                    </a:ln>
                  </pic:spPr>
                </pic:pic>
              </a:graphicData>
            </a:graphic>
          </wp:anchor>
        </w:drawing>
      </w:r>
      <w:r w:rsidR="00AD1523" w:rsidRPr="008625FB">
        <w:rPr>
          <w:rFonts w:ascii="Arial" w:hAnsi="Arial" w:cs="Arial"/>
          <w:sz w:val="18"/>
          <w:szCs w:val="18"/>
        </w:rPr>
        <w:tab/>
      </w:r>
      <w:r w:rsidR="00AD1523" w:rsidRPr="008625FB">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Pr>
          <w:rFonts w:ascii="Arial" w:hAnsi="Arial" w:cs="Arial"/>
          <w:sz w:val="18"/>
          <w:szCs w:val="18"/>
        </w:rPr>
        <w:tab/>
      </w:r>
      <w:r w:rsidR="00AD1523" w:rsidRPr="00E9732A">
        <w:rPr>
          <w:rFonts w:ascii="Arial" w:hAnsi="Arial" w:cs="Arial"/>
          <w:sz w:val="16"/>
          <w:szCs w:val="16"/>
        </w:rPr>
        <w:t>UNIVERSIDAD DE SAN CARLOS DE GUATEMALA</w:t>
      </w:r>
      <w:r w:rsidR="00AD1523">
        <w:rPr>
          <w:rFonts w:ascii="Arial" w:hAnsi="Arial" w:cs="Arial"/>
          <w:sz w:val="16"/>
          <w:szCs w:val="16"/>
        </w:rPr>
        <w:tab/>
      </w:r>
    </w:p>
    <w:p w14:paraId="2F280A60" w14:textId="77777777" w:rsidR="00AD1523" w:rsidRPr="00E9732A" w:rsidRDefault="00AD1523" w:rsidP="00AD1523">
      <w:pPr>
        <w:spacing w:after="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E9732A">
        <w:rPr>
          <w:rFonts w:ascii="Arial" w:hAnsi="Arial" w:cs="Arial"/>
          <w:sz w:val="16"/>
          <w:szCs w:val="16"/>
        </w:rPr>
        <w:tab/>
      </w:r>
      <w:r w:rsidRPr="00E9732A">
        <w:rPr>
          <w:rFonts w:ascii="Arial" w:hAnsi="Arial" w:cs="Arial"/>
          <w:sz w:val="16"/>
          <w:szCs w:val="16"/>
        </w:rPr>
        <w:tab/>
      </w:r>
      <w:r w:rsidR="00677850">
        <w:rPr>
          <w:rFonts w:ascii="Arial" w:hAnsi="Arial" w:cs="Arial"/>
          <w:sz w:val="16"/>
          <w:szCs w:val="16"/>
        </w:rPr>
        <w:tab/>
      </w:r>
      <w:r w:rsidRPr="00E9732A">
        <w:rPr>
          <w:rFonts w:ascii="Arial" w:hAnsi="Arial" w:cs="Arial"/>
          <w:sz w:val="16"/>
          <w:szCs w:val="16"/>
        </w:rPr>
        <w:t>FACULTAD DE INGENIERIA</w:t>
      </w:r>
      <w:r w:rsidRPr="00E9732A">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E9732A">
        <w:rPr>
          <w:rFonts w:ascii="Arial" w:hAnsi="Arial" w:cs="Arial"/>
          <w:sz w:val="16"/>
          <w:szCs w:val="16"/>
        </w:rPr>
        <w:tab/>
      </w:r>
      <w:r w:rsidRPr="00E9732A">
        <w:rPr>
          <w:rFonts w:ascii="Arial" w:hAnsi="Arial" w:cs="Arial"/>
          <w:sz w:val="16"/>
          <w:szCs w:val="16"/>
        </w:rPr>
        <w:tab/>
      </w:r>
      <w:r w:rsidR="00677850">
        <w:rPr>
          <w:rFonts w:ascii="Arial" w:hAnsi="Arial" w:cs="Arial"/>
          <w:sz w:val="16"/>
          <w:szCs w:val="16"/>
        </w:rPr>
        <w:tab/>
      </w:r>
      <w:r w:rsidRPr="00E9732A">
        <w:rPr>
          <w:rFonts w:ascii="Arial" w:hAnsi="Arial" w:cs="Arial"/>
          <w:sz w:val="16"/>
          <w:szCs w:val="16"/>
        </w:rPr>
        <w:t>ESCUELA DE CIENCIAS</w:t>
      </w:r>
    </w:p>
    <w:p w14:paraId="2E22D56D" w14:textId="77777777" w:rsidR="00AD1523" w:rsidRDefault="00AD1523" w:rsidP="00AD1523">
      <w:pPr>
        <w:spacing w:after="0"/>
        <w:ind w:left="708" w:firstLine="708"/>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677850">
        <w:rPr>
          <w:rFonts w:ascii="Arial" w:hAnsi="Arial" w:cs="Arial"/>
          <w:sz w:val="16"/>
          <w:szCs w:val="16"/>
        </w:rPr>
        <w:tab/>
      </w:r>
      <w:r w:rsidRPr="00E9732A">
        <w:rPr>
          <w:rFonts w:ascii="Arial" w:hAnsi="Arial" w:cs="Arial"/>
          <w:sz w:val="16"/>
          <w:szCs w:val="16"/>
        </w:rPr>
        <w:t>DEPARTAMENTO DE FISICA</w:t>
      </w:r>
    </w:p>
    <w:p w14:paraId="09627431" w14:textId="77777777" w:rsidR="00AD1523" w:rsidRDefault="00AD1523" w:rsidP="00AD1523">
      <w:pPr>
        <w:spacing w:after="0"/>
        <w:ind w:left="708" w:firstLine="708"/>
        <w:rPr>
          <w:rFonts w:ascii="Arial" w:hAnsi="Arial" w:cs="Arial"/>
          <w:sz w:val="16"/>
          <w:szCs w:val="16"/>
        </w:rPr>
      </w:pPr>
    </w:p>
    <w:p w14:paraId="21103B1E" w14:textId="77777777" w:rsidR="00DD25CD" w:rsidRDefault="00DD25CD" w:rsidP="00DD25CD">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18"/>
          <w:szCs w:val="18"/>
        </w:rPr>
      </w:pPr>
    </w:p>
    <w:p w14:paraId="06B8B409" w14:textId="154A4FBD" w:rsidR="00DD25CD" w:rsidRPr="001E34E2"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Pr>
          <w:rFonts w:ascii="Arial" w:hAnsi="Arial" w:cs="Arial"/>
          <w:sz w:val="24"/>
          <w:szCs w:val="24"/>
        </w:rPr>
        <w:t>Nombre:__</w:t>
      </w:r>
      <w:r w:rsidR="00003877">
        <w:rPr>
          <w:rFonts w:ascii="Arial" w:hAnsi="Arial" w:cs="Arial"/>
          <w:sz w:val="24"/>
          <w:szCs w:val="24"/>
          <w:u w:val="single"/>
        </w:rPr>
        <w:t>Leonel Antonio González García</w:t>
      </w:r>
      <w:r w:rsidR="00003877" w:rsidRPr="0057338B">
        <w:rPr>
          <w:rFonts w:ascii="Arial" w:hAnsi="Arial" w:cs="Arial"/>
          <w:sz w:val="24"/>
          <w:szCs w:val="24"/>
        </w:rPr>
        <w:t xml:space="preserve"> </w:t>
      </w:r>
      <w:r w:rsidRPr="0057338B">
        <w:rPr>
          <w:rFonts w:ascii="Arial" w:hAnsi="Arial" w:cs="Arial"/>
          <w:sz w:val="24"/>
          <w:szCs w:val="24"/>
        </w:rPr>
        <w:t xml:space="preserve">_____________________    </w:t>
      </w:r>
      <w:r>
        <w:rPr>
          <w:rFonts w:ascii="Arial" w:hAnsi="Arial" w:cs="Arial"/>
          <w:b/>
          <w:sz w:val="24"/>
          <w:szCs w:val="24"/>
        </w:rPr>
        <w:t xml:space="preserve">FISICA </w:t>
      </w:r>
      <w:r w:rsidR="00522E9F">
        <w:rPr>
          <w:rFonts w:ascii="Arial" w:hAnsi="Arial" w:cs="Arial"/>
          <w:b/>
          <w:sz w:val="24"/>
          <w:szCs w:val="24"/>
        </w:rPr>
        <w:t>II</w:t>
      </w:r>
      <w:r w:rsidR="00677850">
        <w:rPr>
          <w:rFonts w:ascii="Arial" w:hAnsi="Arial" w:cs="Arial"/>
          <w:b/>
          <w:sz w:val="24"/>
          <w:szCs w:val="24"/>
        </w:rPr>
        <w:t xml:space="preserve"> </w:t>
      </w:r>
      <w:r w:rsidR="00C4156F">
        <w:rPr>
          <w:rFonts w:ascii="Arial" w:hAnsi="Arial" w:cs="Arial"/>
          <w:b/>
          <w:sz w:val="24"/>
          <w:szCs w:val="24"/>
        </w:rPr>
        <w:t>1</w:t>
      </w:r>
      <w:r w:rsidR="00677850">
        <w:rPr>
          <w:rFonts w:ascii="Arial" w:hAnsi="Arial" w:cs="Arial"/>
          <w:b/>
          <w:sz w:val="24"/>
          <w:szCs w:val="24"/>
        </w:rPr>
        <w:t>S202</w:t>
      </w:r>
      <w:r w:rsidR="00C4156F">
        <w:rPr>
          <w:rFonts w:ascii="Arial" w:hAnsi="Arial" w:cs="Arial"/>
          <w:b/>
          <w:sz w:val="24"/>
          <w:szCs w:val="24"/>
        </w:rPr>
        <w:t>2</w:t>
      </w:r>
    </w:p>
    <w:p w14:paraId="76DF7157" w14:textId="6E64DF98" w:rsidR="00DD25CD"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Carné:__</w:t>
      </w:r>
      <w:r w:rsidR="00003877" w:rsidRPr="00003877">
        <w:rPr>
          <w:rFonts w:ascii="Arial" w:hAnsi="Arial" w:cs="Arial"/>
          <w:sz w:val="24"/>
          <w:szCs w:val="24"/>
          <w:u w:val="single"/>
        </w:rPr>
        <w:t>201709088</w:t>
      </w:r>
      <w:r>
        <w:rPr>
          <w:rFonts w:ascii="Arial" w:hAnsi="Arial" w:cs="Arial"/>
          <w:sz w:val="24"/>
          <w:szCs w:val="24"/>
        </w:rPr>
        <w:t>_________Sección: ___</w:t>
      </w:r>
      <w:r w:rsidR="00003877">
        <w:rPr>
          <w:rFonts w:ascii="Arial" w:hAnsi="Arial" w:cs="Arial"/>
          <w:sz w:val="24"/>
          <w:szCs w:val="24"/>
        </w:rPr>
        <w:t>P</w:t>
      </w:r>
      <w:r>
        <w:rPr>
          <w:rFonts w:ascii="Arial" w:hAnsi="Arial" w:cs="Arial"/>
          <w:sz w:val="24"/>
          <w:szCs w:val="24"/>
        </w:rPr>
        <w:t xml:space="preserve">_______          </w:t>
      </w:r>
      <w:r w:rsidR="00677850">
        <w:rPr>
          <w:rFonts w:ascii="Arial" w:hAnsi="Arial" w:cs="Arial"/>
          <w:b/>
          <w:color w:val="FF0000"/>
          <w:sz w:val="24"/>
          <w:szCs w:val="24"/>
        </w:rPr>
        <w:t xml:space="preserve">Entrega: </w:t>
      </w:r>
      <w:r w:rsidR="007E65D8">
        <w:rPr>
          <w:rFonts w:ascii="Arial" w:hAnsi="Arial" w:cs="Arial"/>
          <w:b/>
          <w:color w:val="FF0000"/>
          <w:sz w:val="24"/>
          <w:szCs w:val="24"/>
        </w:rPr>
        <w:t>Lunes</w:t>
      </w:r>
      <w:r w:rsidR="00677850">
        <w:rPr>
          <w:rFonts w:ascii="Arial" w:hAnsi="Arial" w:cs="Arial"/>
          <w:b/>
          <w:color w:val="FF0000"/>
          <w:sz w:val="24"/>
          <w:szCs w:val="24"/>
        </w:rPr>
        <w:t xml:space="preserve"> </w:t>
      </w:r>
      <w:r w:rsidR="00B50AAF">
        <w:rPr>
          <w:rFonts w:ascii="Arial" w:hAnsi="Arial" w:cs="Arial"/>
          <w:b/>
          <w:color w:val="FF0000"/>
          <w:sz w:val="24"/>
          <w:szCs w:val="24"/>
        </w:rPr>
        <w:t>2</w:t>
      </w:r>
      <w:r w:rsidR="007E65D8">
        <w:rPr>
          <w:rFonts w:ascii="Arial" w:hAnsi="Arial" w:cs="Arial"/>
          <w:b/>
          <w:color w:val="FF0000"/>
          <w:sz w:val="24"/>
          <w:szCs w:val="24"/>
        </w:rPr>
        <w:t>1</w:t>
      </w:r>
      <w:r w:rsidR="00EC2452">
        <w:rPr>
          <w:rFonts w:ascii="Arial" w:hAnsi="Arial" w:cs="Arial"/>
          <w:b/>
          <w:color w:val="FF0000"/>
          <w:sz w:val="24"/>
          <w:szCs w:val="24"/>
        </w:rPr>
        <w:t>/</w:t>
      </w:r>
      <w:r w:rsidR="00677850">
        <w:rPr>
          <w:rFonts w:ascii="Arial" w:hAnsi="Arial" w:cs="Arial"/>
          <w:b/>
          <w:color w:val="FF0000"/>
          <w:sz w:val="24"/>
          <w:szCs w:val="24"/>
        </w:rPr>
        <w:t>0</w:t>
      </w:r>
      <w:r w:rsidR="007E65D8">
        <w:rPr>
          <w:rFonts w:ascii="Arial" w:hAnsi="Arial" w:cs="Arial"/>
          <w:b/>
          <w:color w:val="FF0000"/>
          <w:sz w:val="24"/>
          <w:szCs w:val="24"/>
        </w:rPr>
        <w:t>2</w:t>
      </w:r>
    </w:p>
    <w:p w14:paraId="750C2005" w14:textId="60BCE67C" w:rsidR="00DD25CD" w:rsidRPr="00E9732A" w:rsidRDefault="00DD25CD" w:rsidP="00DD25CD">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Profesor:__</w:t>
      </w:r>
      <w:r w:rsidR="00003877">
        <w:rPr>
          <w:rFonts w:ascii="Arial" w:hAnsi="Arial" w:cs="Arial"/>
          <w:sz w:val="24"/>
          <w:szCs w:val="24"/>
          <w:u w:val="single"/>
        </w:rPr>
        <w:t>Ing. Bayron Cuyan</w:t>
      </w:r>
      <w:r>
        <w:rPr>
          <w:rFonts w:ascii="Arial" w:hAnsi="Arial" w:cs="Arial"/>
          <w:sz w:val="24"/>
          <w:szCs w:val="24"/>
        </w:rPr>
        <w:t>_______________        Auxiliar:__</w:t>
      </w:r>
      <w:r w:rsidR="00003877">
        <w:rPr>
          <w:rFonts w:ascii="Arial" w:hAnsi="Arial" w:cs="Arial"/>
          <w:sz w:val="24"/>
          <w:szCs w:val="24"/>
          <w:u w:val="single"/>
        </w:rPr>
        <w:t>José Balux</w:t>
      </w:r>
      <w:r>
        <w:rPr>
          <w:rFonts w:ascii="Arial" w:hAnsi="Arial" w:cs="Arial"/>
          <w:sz w:val="24"/>
          <w:szCs w:val="24"/>
        </w:rPr>
        <w:t>__________________</w:t>
      </w:r>
    </w:p>
    <w:p w14:paraId="6D35651D" w14:textId="77777777" w:rsidR="009C4BAF" w:rsidRDefault="009C4BAF" w:rsidP="009C4BAF">
      <w:pPr>
        <w:spacing w:after="0" w:line="240" w:lineRule="auto"/>
        <w:jc w:val="both"/>
        <w:rPr>
          <w:rFonts w:ascii="Arial" w:hAnsi="Arial" w:cs="Arial"/>
          <w:sz w:val="20"/>
          <w:szCs w:val="20"/>
        </w:rPr>
      </w:pPr>
    </w:p>
    <w:tbl>
      <w:tblPr>
        <w:tblStyle w:val="Tablaconcuadrcula"/>
        <w:tblW w:w="0" w:type="auto"/>
        <w:tblLook w:val="04A0" w:firstRow="1" w:lastRow="0" w:firstColumn="1" w:lastColumn="0" w:noHBand="0" w:noVBand="1"/>
      </w:tblPr>
      <w:tblGrid>
        <w:gridCol w:w="8444"/>
        <w:gridCol w:w="2802"/>
      </w:tblGrid>
      <w:tr w:rsidR="009C4BAF" w14:paraId="13309D84" w14:textId="77777777" w:rsidTr="00FB400B">
        <w:tc>
          <w:tcPr>
            <w:tcW w:w="8444" w:type="dxa"/>
          </w:tcPr>
          <w:p w14:paraId="3474E8C5" w14:textId="77777777" w:rsidR="009C4BAF" w:rsidRPr="006649F8" w:rsidRDefault="00EA329F" w:rsidP="00FB400B">
            <w:pPr>
              <w:jc w:val="both"/>
              <w:rPr>
                <w:rFonts w:ascii="Arial" w:hAnsi="Arial" w:cs="Arial"/>
                <w:b/>
                <w:sz w:val="18"/>
                <w:szCs w:val="18"/>
              </w:rPr>
            </w:pPr>
            <w:r>
              <w:rPr>
                <w:rFonts w:ascii="Arial" w:hAnsi="Arial" w:cs="Arial"/>
                <w:b/>
                <w:sz w:val="18"/>
                <w:szCs w:val="18"/>
              </w:rPr>
              <w:t>PROBLEMA No. 1</w:t>
            </w:r>
            <w:r w:rsidR="009C4BAF">
              <w:rPr>
                <w:rFonts w:ascii="Arial" w:hAnsi="Arial" w:cs="Arial"/>
                <w:b/>
                <w:sz w:val="18"/>
                <w:szCs w:val="18"/>
              </w:rPr>
              <w:t>:</w:t>
            </w:r>
            <w:r w:rsidR="00677850">
              <w:rPr>
                <w:rFonts w:ascii="Arial" w:hAnsi="Arial" w:cs="Arial"/>
                <w:b/>
                <w:sz w:val="18"/>
                <w:szCs w:val="18"/>
              </w:rPr>
              <w:t xml:space="preserve"> </w:t>
            </w:r>
            <w:r w:rsidR="009C4BAF" w:rsidRPr="0052254F">
              <w:rPr>
                <w:rFonts w:ascii="Arial" w:hAnsi="Arial" w:cs="Arial"/>
                <w:sz w:val="18"/>
                <w:szCs w:val="18"/>
              </w:rPr>
              <w:t>Una esfera sólida conductora de 10.0cm de radio con carga desconocida se encuentra en el interior de un cascarón esférico conductor de radio interior 20.0cm y radio exterior 30.0 cm como se muestra en la figura. Si el flujo eléctrico que atraviesa la superficie esférica gaussiana que se muestra en la figura (la cual rodea únicamente a la esfera conductora) es de 5.65x10</w:t>
            </w:r>
            <w:r w:rsidR="009C4BAF" w:rsidRPr="0052254F">
              <w:rPr>
                <w:rFonts w:ascii="Arial" w:hAnsi="Arial" w:cs="Arial"/>
                <w:sz w:val="18"/>
                <w:szCs w:val="18"/>
                <w:vertAlign w:val="superscript"/>
              </w:rPr>
              <w:t>6</w:t>
            </w:r>
            <w:r w:rsidR="009C4BAF" w:rsidRPr="0052254F">
              <w:rPr>
                <w:rFonts w:ascii="Arial" w:hAnsi="Arial" w:cs="Arial"/>
                <w:sz w:val="18"/>
                <w:szCs w:val="18"/>
              </w:rPr>
              <w:t xml:space="preserve"> N.m</w:t>
            </w:r>
            <w:r w:rsidR="009C4BAF" w:rsidRPr="0052254F">
              <w:rPr>
                <w:rFonts w:ascii="Arial" w:hAnsi="Arial" w:cs="Arial"/>
                <w:sz w:val="18"/>
                <w:szCs w:val="18"/>
                <w:vertAlign w:val="superscript"/>
              </w:rPr>
              <w:t>2</w:t>
            </w:r>
            <w:r w:rsidR="009C4BAF" w:rsidRPr="0052254F">
              <w:rPr>
                <w:rFonts w:ascii="Arial" w:hAnsi="Arial" w:cs="Arial"/>
                <w:sz w:val="18"/>
                <w:szCs w:val="18"/>
              </w:rPr>
              <w:t>/C hacia afuera de la superficie, determine:</w:t>
            </w:r>
          </w:p>
          <w:p w14:paraId="0412A250" w14:textId="77777777" w:rsidR="009C4BAF" w:rsidRPr="0052254F" w:rsidRDefault="009C4BAF" w:rsidP="00FB400B">
            <w:pPr>
              <w:jc w:val="both"/>
              <w:rPr>
                <w:rFonts w:ascii="Arial" w:hAnsi="Arial" w:cs="Arial"/>
                <w:sz w:val="18"/>
                <w:szCs w:val="18"/>
              </w:rPr>
            </w:pPr>
            <w:r w:rsidRPr="0052254F">
              <w:rPr>
                <w:rFonts w:ascii="Arial" w:hAnsi="Arial" w:cs="Arial"/>
                <w:sz w:val="18"/>
                <w:szCs w:val="18"/>
              </w:rPr>
              <w:t>a) La carga neta que contiene la esfera conductora.</w:t>
            </w:r>
            <w:r w:rsidRPr="00D14B6E">
              <w:rPr>
                <w:rFonts w:ascii="Arial" w:hAnsi="Arial" w:cs="Arial"/>
                <w:color w:val="FF0000"/>
                <w:sz w:val="18"/>
                <w:szCs w:val="18"/>
              </w:rPr>
              <w:t>R// 50.0 μC.</w:t>
            </w:r>
          </w:p>
          <w:p w14:paraId="59E99B3F" w14:textId="77777777" w:rsidR="009C4BAF" w:rsidRPr="0052254F" w:rsidRDefault="009C4BAF" w:rsidP="00FB400B">
            <w:pPr>
              <w:jc w:val="both"/>
              <w:rPr>
                <w:rFonts w:ascii="Arial" w:hAnsi="Arial" w:cs="Arial"/>
                <w:sz w:val="18"/>
                <w:szCs w:val="18"/>
              </w:rPr>
            </w:pPr>
            <w:r w:rsidRPr="0052254F">
              <w:rPr>
                <w:rFonts w:ascii="Arial" w:hAnsi="Arial" w:cs="Arial"/>
                <w:sz w:val="18"/>
                <w:szCs w:val="18"/>
              </w:rPr>
              <w:t>b) Si la carga neta en el cascarón esférico es de +80.0 μC, determinar la carga que se encuentra en las superficies interior y exterior del cascarón esférico.</w:t>
            </w:r>
            <w:r w:rsidRPr="00D14B6E">
              <w:rPr>
                <w:rFonts w:ascii="Arial" w:hAnsi="Arial" w:cs="Arial"/>
                <w:color w:val="FF0000"/>
                <w:sz w:val="18"/>
                <w:szCs w:val="18"/>
              </w:rPr>
              <w:t>R// -50 μC y 130 μC respectivamente</w:t>
            </w:r>
          </w:p>
          <w:p w14:paraId="71F5A4F6" w14:textId="77777777" w:rsidR="009C4BAF" w:rsidRPr="006649F8" w:rsidRDefault="009C4BAF" w:rsidP="00FB400B">
            <w:pPr>
              <w:jc w:val="both"/>
              <w:rPr>
                <w:rFonts w:ascii="Arial" w:hAnsi="Arial" w:cs="Arial"/>
                <w:sz w:val="18"/>
                <w:szCs w:val="18"/>
              </w:rPr>
            </w:pPr>
            <w:r w:rsidRPr="0052254F">
              <w:rPr>
                <w:rFonts w:ascii="Arial" w:hAnsi="Arial" w:cs="Arial"/>
                <w:sz w:val="18"/>
                <w:szCs w:val="18"/>
              </w:rPr>
              <w:t>c) Determinar la magnitud del campo eléctrico a una distancia de 60.0 cm del centro de la configuración.</w:t>
            </w:r>
            <w:r w:rsidRPr="00D14B6E">
              <w:rPr>
                <w:rFonts w:ascii="Arial" w:hAnsi="Arial" w:cs="Arial"/>
                <w:color w:val="FF0000"/>
                <w:sz w:val="18"/>
                <w:szCs w:val="18"/>
              </w:rPr>
              <w:t>R/3.25x10</w:t>
            </w:r>
            <w:r w:rsidRPr="00D14B6E">
              <w:rPr>
                <w:rFonts w:ascii="Arial" w:hAnsi="Arial" w:cs="Arial"/>
                <w:color w:val="FF0000"/>
                <w:sz w:val="18"/>
                <w:szCs w:val="18"/>
                <w:vertAlign w:val="superscript"/>
              </w:rPr>
              <w:t>6</w:t>
            </w:r>
            <w:r w:rsidRPr="00D14B6E">
              <w:rPr>
                <w:rFonts w:ascii="Arial" w:hAnsi="Arial" w:cs="Arial"/>
                <w:color w:val="FF0000"/>
                <w:sz w:val="18"/>
                <w:szCs w:val="18"/>
              </w:rPr>
              <w:t xml:space="preserve"> N/C</w:t>
            </w:r>
          </w:p>
        </w:tc>
        <w:tc>
          <w:tcPr>
            <w:tcW w:w="2802" w:type="dxa"/>
          </w:tcPr>
          <w:p w14:paraId="77C672D7" w14:textId="77777777" w:rsidR="009C4BAF" w:rsidRDefault="009C4BAF" w:rsidP="00FB400B">
            <w:pPr>
              <w:jc w:val="both"/>
              <w:rPr>
                <w:rFonts w:ascii="Arial" w:hAnsi="Arial" w:cs="Arial"/>
                <w:sz w:val="20"/>
                <w:szCs w:val="20"/>
              </w:rPr>
            </w:pPr>
            <w:r w:rsidRPr="0052254F">
              <w:rPr>
                <w:rFonts w:ascii="Arial" w:hAnsi="Arial" w:cs="Arial"/>
                <w:noProof/>
                <w:sz w:val="20"/>
                <w:szCs w:val="20"/>
                <w:lang w:eastAsia="es-ES"/>
              </w:rPr>
              <w:drawing>
                <wp:inline distT="0" distB="0" distL="0" distR="0" wp14:anchorId="32941BE5" wp14:editId="76FEF1EF">
                  <wp:extent cx="1622984" cy="1447800"/>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28759" cy="1452951"/>
                          </a:xfrm>
                          <a:prstGeom prst="rect">
                            <a:avLst/>
                          </a:prstGeom>
                          <a:noFill/>
                          <a:ln w="9525">
                            <a:noFill/>
                            <a:miter lim="800000"/>
                            <a:headEnd/>
                            <a:tailEnd/>
                          </a:ln>
                        </pic:spPr>
                      </pic:pic>
                    </a:graphicData>
                  </a:graphic>
                </wp:inline>
              </w:drawing>
            </w:r>
          </w:p>
        </w:tc>
      </w:tr>
    </w:tbl>
    <w:p w14:paraId="4B178AB9" w14:textId="77777777" w:rsidR="009C4BAF" w:rsidRDefault="009C4BAF" w:rsidP="009C4BAF">
      <w:pPr>
        <w:spacing w:after="0" w:line="240" w:lineRule="auto"/>
        <w:contextualSpacing/>
        <w:jc w:val="both"/>
        <w:rPr>
          <w:rFonts w:ascii="Arial" w:eastAsiaTheme="minorEastAsia" w:hAnsi="Arial" w:cs="Arial"/>
          <w:sz w:val="18"/>
          <w:szCs w:val="18"/>
        </w:rPr>
      </w:pPr>
    </w:p>
    <w:tbl>
      <w:tblPr>
        <w:tblStyle w:val="Tablaconcuadrcula"/>
        <w:tblW w:w="5000" w:type="pct"/>
        <w:tblLook w:val="04A0" w:firstRow="1" w:lastRow="0" w:firstColumn="1" w:lastColumn="0" w:noHBand="0" w:noVBand="1"/>
      </w:tblPr>
      <w:tblGrid>
        <w:gridCol w:w="8285"/>
        <w:gridCol w:w="3037"/>
      </w:tblGrid>
      <w:tr w:rsidR="00677850" w:rsidRPr="00D763B9" w14:paraId="5A4B449F" w14:textId="77777777" w:rsidTr="00677850">
        <w:tc>
          <w:tcPr>
            <w:tcW w:w="3659" w:type="pct"/>
          </w:tcPr>
          <w:p w14:paraId="6131B6C5" w14:textId="77777777" w:rsidR="00677850" w:rsidRPr="00EA329F" w:rsidRDefault="00EA329F" w:rsidP="00EA329F">
            <w:pPr>
              <w:rPr>
                <w:rFonts w:ascii="Arial" w:hAnsi="Arial" w:cs="Arial"/>
                <w:b/>
                <w:sz w:val="18"/>
                <w:szCs w:val="18"/>
              </w:rPr>
            </w:pPr>
            <w:r>
              <w:rPr>
                <w:rFonts w:ascii="Arial" w:hAnsi="Arial" w:cs="Arial"/>
                <w:b/>
                <w:sz w:val="18"/>
                <w:szCs w:val="18"/>
              </w:rPr>
              <w:t xml:space="preserve">PROBLEMA No. </w:t>
            </w:r>
            <w:r w:rsidR="00677850" w:rsidRPr="00D763B9">
              <w:rPr>
                <w:rFonts w:ascii="Arial" w:hAnsi="Arial" w:cs="Arial"/>
                <w:b/>
                <w:sz w:val="18"/>
                <w:szCs w:val="18"/>
              </w:rPr>
              <w:t>2</w:t>
            </w:r>
            <w:r>
              <w:rPr>
                <w:rFonts w:ascii="Arial" w:hAnsi="Arial" w:cs="Arial"/>
                <w:b/>
                <w:sz w:val="18"/>
                <w:szCs w:val="18"/>
              </w:rPr>
              <w:t xml:space="preserve">: </w:t>
            </w:r>
            <w:r w:rsidR="00677850" w:rsidRPr="00D763B9">
              <w:rPr>
                <w:rFonts w:ascii="Arial" w:hAnsi="Arial" w:cs="Arial"/>
                <w:sz w:val="18"/>
                <w:szCs w:val="18"/>
              </w:rPr>
              <w:t>La figura muestra una carga +q=12.0µC, distribuida uniformemente en todo el volumen de una esfera no conductora de radio a = 5.00 cm, la cual se encuentra en el centro de una oquedad esférica, dentro de un cascarón conductor de radio interior b=12.0 cm y de radio exterior c=15.0 cm.  El cascarón esférico contiene una carga –q=-15µC. Determine:</w:t>
            </w:r>
          </w:p>
          <w:p w14:paraId="4B3D7C0E" w14:textId="77777777" w:rsidR="00677850" w:rsidRPr="00D763B9" w:rsidRDefault="00677850" w:rsidP="00677850">
            <w:pPr>
              <w:pStyle w:val="Sinespaciado"/>
              <w:numPr>
                <w:ilvl w:val="0"/>
                <w:numId w:val="5"/>
              </w:numPr>
              <w:jc w:val="both"/>
              <w:rPr>
                <w:rFonts w:ascii="Arial" w:hAnsi="Arial" w:cs="Arial"/>
                <w:sz w:val="18"/>
                <w:szCs w:val="18"/>
              </w:rPr>
            </w:pPr>
            <w:r w:rsidRPr="00D763B9">
              <w:rPr>
                <w:rFonts w:ascii="Arial" w:hAnsi="Arial" w:cs="Arial"/>
                <w:sz w:val="18"/>
                <w:szCs w:val="18"/>
              </w:rPr>
              <w:t>La magnitud del campo eléctrico, en un punto situado a 4.00 cm del centro de la configuración.</w:t>
            </w:r>
          </w:p>
          <w:p w14:paraId="10CD12C9" w14:textId="77777777" w:rsidR="00677850" w:rsidRPr="00D763B9" w:rsidRDefault="00677850" w:rsidP="00677850">
            <w:pPr>
              <w:pStyle w:val="Sinespaciado"/>
              <w:numPr>
                <w:ilvl w:val="0"/>
                <w:numId w:val="5"/>
              </w:numPr>
              <w:jc w:val="both"/>
              <w:rPr>
                <w:rFonts w:ascii="Arial" w:hAnsi="Arial" w:cs="Arial"/>
                <w:sz w:val="18"/>
                <w:szCs w:val="18"/>
              </w:rPr>
            </w:pPr>
            <w:r w:rsidRPr="00D763B9">
              <w:rPr>
                <w:rFonts w:ascii="Arial" w:hAnsi="Arial" w:cs="Arial"/>
                <w:sz w:val="18"/>
                <w:szCs w:val="18"/>
              </w:rPr>
              <w:t>La magnitud del campo eléctrico, en un punto situado a 10.0 cm del centro de la configuración.</w:t>
            </w:r>
          </w:p>
          <w:p w14:paraId="26565980" w14:textId="77777777" w:rsidR="00677850" w:rsidRPr="00D763B9" w:rsidRDefault="00677850" w:rsidP="00677850">
            <w:pPr>
              <w:pStyle w:val="Sinespaciado"/>
              <w:numPr>
                <w:ilvl w:val="0"/>
                <w:numId w:val="5"/>
              </w:numPr>
              <w:jc w:val="both"/>
              <w:rPr>
                <w:rFonts w:ascii="Arial" w:hAnsi="Arial" w:cs="Arial"/>
                <w:sz w:val="18"/>
                <w:szCs w:val="18"/>
              </w:rPr>
            </w:pPr>
            <w:r w:rsidRPr="00D763B9">
              <w:rPr>
                <w:rFonts w:ascii="Arial" w:hAnsi="Arial" w:cs="Arial"/>
                <w:sz w:val="18"/>
                <w:szCs w:val="18"/>
              </w:rPr>
              <w:t>La magnitud del campo eléctrico, en un punto situado a 14.0 cm del centro de la configuración.</w:t>
            </w:r>
          </w:p>
          <w:p w14:paraId="59B44AFB" w14:textId="77777777" w:rsidR="00677850" w:rsidRPr="00D763B9" w:rsidRDefault="00677850" w:rsidP="00677850">
            <w:pPr>
              <w:pStyle w:val="Sinespaciado"/>
              <w:numPr>
                <w:ilvl w:val="0"/>
                <w:numId w:val="5"/>
              </w:numPr>
              <w:jc w:val="both"/>
              <w:rPr>
                <w:rFonts w:ascii="Arial" w:hAnsi="Arial" w:cs="Arial"/>
                <w:sz w:val="18"/>
                <w:szCs w:val="18"/>
              </w:rPr>
            </w:pPr>
            <w:r w:rsidRPr="00D763B9">
              <w:rPr>
                <w:rFonts w:ascii="Arial" w:hAnsi="Arial" w:cs="Arial"/>
                <w:sz w:val="18"/>
                <w:szCs w:val="18"/>
              </w:rPr>
              <w:t>La magnitud del campo eléctrico, en un punto situado a 24.0 cm del centro de la configuración.</w:t>
            </w:r>
          </w:p>
          <w:p w14:paraId="74AD63F6" w14:textId="77777777" w:rsidR="00677850" w:rsidRPr="00677850" w:rsidRDefault="00677850" w:rsidP="00677850">
            <w:pPr>
              <w:pStyle w:val="Sinespaciado"/>
              <w:jc w:val="both"/>
              <w:rPr>
                <w:rFonts w:ascii="Arial" w:hAnsi="Arial" w:cs="Arial"/>
                <w:i/>
                <w:color w:val="FF0000"/>
                <w:sz w:val="18"/>
                <w:szCs w:val="18"/>
                <w:u w:val="single"/>
              </w:rPr>
            </w:pPr>
            <w:r w:rsidRPr="00D763B9">
              <w:rPr>
                <w:rFonts w:ascii="Arial" w:hAnsi="Arial" w:cs="Arial"/>
                <w:color w:val="FF0000"/>
                <w:sz w:val="18"/>
                <w:szCs w:val="18"/>
              </w:rPr>
              <w:t xml:space="preserve">R// a) </w:t>
            </w:r>
            <w:r w:rsidRPr="00D763B9">
              <w:rPr>
                <w:rFonts w:ascii="Arial" w:hAnsi="Arial" w:cs="Arial"/>
                <w:i/>
                <w:color w:val="FF0000"/>
                <w:sz w:val="18"/>
                <w:szCs w:val="18"/>
                <w:u w:val="single"/>
              </w:rPr>
              <w:t>3.46 x 10</w:t>
            </w:r>
            <w:r w:rsidRPr="00D763B9">
              <w:rPr>
                <w:rFonts w:ascii="Arial" w:hAnsi="Arial" w:cs="Arial"/>
                <w:i/>
                <w:color w:val="FF0000"/>
                <w:sz w:val="18"/>
                <w:szCs w:val="18"/>
                <w:u w:val="single"/>
                <w:vertAlign w:val="superscript"/>
              </w:rPr>
              <w:t>7</w:t>
            </w:r>
            <w:r w:rsidRPr="00D763B9">
              <w:rPr>
                <w:rFonts w:ascii="Arial" w:hAnsi="Arial" w:cs="Arial"/>
                <w:i/>
                <w:color w:val="FF0000"/>
                <w:sz w:val="18"/>
                <w:szCs w:val="18"/>
                <w:u w:val="single"/>
              </w:rPr>
              <w:t>N/C, b) 1.08 x 10</w:t>
            </w:r>
            <w:r w:rsidRPr="00D763B9">
              <w:rPr>
                <w:rFonts w:ascii="Arial" w:hAnsi="Arial" w:cs="Arial"/>
                <w:i/>
                <w:color w:val="FF0000"/>
                <w:sz w:val="18"/>
                <w:szCs w:val="18"/>
                <w:u w:val="single"/>
                <w:vertAlign w:val="superscript"/>
              </w:rPr>
              <w:t>7</w:t>
            </w:r>
            <w:r w:rsidRPr="00D763B9">
              <w:rPr>
                <w:rFonts w:ascii="Arial" w:hAnsi="Arial" w:cs="Arial"/>
                <w:i/>
                <w:color w:val="FF0000"/>
                <w:sz w:val="18"/>
                <w:szCs w:val="18"/>
                <w:u w:val="single"/>
              </w:rPr>
              <w:t>N/C, c) cero, d) 4.69 x 10</w:t>
            </w:r>
            <w:r w:rsidRPr="00D763B9">
              <w:rPr>
                <w:rFonts w:ascii="Arial" w:hAnsi="Arial" w:cs="Arial"/>
                <w:i/>
                <w:color w:val="FF0000"/>
                <w:sz w:val="18"/>
                <w:szCs w:val="18"/>
                <w:u w:val="single"/>
                <w:vertAlign w:val="superscript"/>
              </w:rPr>
              <w:t>5</w:t>
            </w:r>
            <w:r w:rsidRPr="00D763B9">
              <w:rPr>
                <w:rFonts w:ascii="Arial" w:hAnsi="Arial" w:cs="Arial"/>
                <w:i/>
                <w:color w:val="FF0000"/>
                <w:sz w:val="18"/>
                <w:szCs w:val="18"/>
                <w:u w:val="single"/>
              </w:rPr>
              <w:t>N/C</w:t>
            </w:r>
          </w:p>
        </w:tc>
        <w:tc>
          <w:tcPr>
            <w:tcW w:w="1341" w:type="pct"/>
          </w:tcPr>
          <w:p w14:paraId="3AE0B9F8" w14:textId="77777777" w:rsidR="00677850" w:rsidRPr="00D763B9" w:rsidRDefault="00677850" w:rsidP="00C929B6">
            <w:pPr>
              <w:jc w:val="center"/>
              <w:rPr>
                <w:rFonts w:ascii="Arial" w:hAnsi="Arial" w:cs="Arial"/>
                <w:sz w:val="18"/>
                <w:szCs w:val="18"/>
              </w:rPr>
            </w:pPr>
            <w:r w:rsidRPr="00D763B9">
              <w:rPr>
                <w:rFonts w:ascii="Arial" w:hAnsi="Arial" w:cs="Arial"/>
                <w:noProof/>
                <w:sz w:val="18"/>
                <w:szCs w:val="18"/>
                <w:lang w:eastAsia="es-ES"/>
              </w:rPr>
              <w:drawing>
                <wp:inline distT="0" distB="0" distL="0" distR="0" wp14:anchorId="2D94648C" wp14:editId="30E2191D">
                  <wp:extent cx="1711868" cy="1590675"/>
                  <wp:effectExtent l="19050" t="0" r="2632" b="0"/>
                  <wp:docPr id="11" name="Imagen 11" descr="GAUS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GAUSS02.jpg"/>
                          <pic:cNvPicPr>
                            <a:picLocks noChangeAspect="1" noChangeArrowheads="1"/>
                          </pic:cNvPicPr>
                        </pic:nvPicPr>
                        <pic:blipFill>
                          <a:blip r:embed="rId11" cstate="print">
                            <a:lum bright="20000" contrast="-20000"/>
                            <a:extLst>
                              <a:ext uri="{28A0092B-C50C-407E-A947-70E740481C1C}">
                                <a14:useLocalDpi xmlns:a14="http://schemas.microsoft.com/office/drawing/2010/main" val="0"/>
                              </a:ext>
                            </a:extLst>
                          </a:blip>
                          <a:srcRect/>
                          <a:stretch>
                            <a:fillRect/>
                          </a:stretch>
                        </pic:blipFill>
                        <pic:spPr bwMode="auto">
                          <a:xfrm>
                            <a:off x="0" y="0"/>
                            <a:ext cx="1734208" cy="1611434"/>
                          </a:xfrm>
                          <a:prstGeom prst="rect">
                            <a:avLst/>
                          </a:prstGeom>
                          <a:noFill/>
                          <a:ln>
                            <a:noFill/>
                          </a:ln>
                        </pic:spPr>
                      </pic:pic>
                    </a:graphicData>
                  </a:graphic>
                </wp:inline>
              </w:drawing>
            </w:r>
          </w:p>
        </w:tc>
      </w:tr>
    </w:tbl>
    <w:p w14:paraId="14946653" w14:textId="77777777" w:rsidR="00677850" w:rsidRDefault="00677850" w:rsidP="009C4BAF">
      <w:pPr>
        <w:spacing w:after="0" w:line="240" w:lineRule="auto"/>
        <w:contextualSpacing/>
        <w:jc w:val="both"/>
        <w:rPr>
          <w:rFonts w:ascii="Arial" w:eastAsiaTheme="minorEastAsia" w:hAnsi="Arial" w:cs="Arial"/>
          <w:sz w:val="18"/>
          <w:szCs w:val="18"/>
        </w:rPr>
      </w:pPr>
    </w:p>
    <w:tbl>
      <w:tblPr>
        <w:tblStyle w:val="Tablaconcuadrcula"/>
        <w:tblW w:w="0" w:type="auto"/>
        <w:tblLook w:val="04A0" w:firstRow="1" w:lastRow="0" w:firstColumn="1" w:lastColumn="0" w:noHBand="0" w:noVBand="1"/>
      </w:tblPr>
      <w:tblGrid>
        <w:gridCol w:w="7763"/>
        <w:gridCol w:w="3483"/>
      </w:tblGrid>
      <w:tr w:rsidR="00EA329F" w14:paraId="634EC169" w14:textId="77777777" w:rsidTr="00C929B6">
        <w:tc>
          <w:tcPr>
            <w:tcW w:w="7763" w:type="dxa"/>
          </w:tcPr>
          <w:p w14:paraId="1C263A79" w14:textId="77777777" w:rsidR="00EA329F" w:rsidRPr="006649F8" w:rsidRDefault="00EA329F" w:rsidP="00C929B6">
            <w:pPr>
              <w:jc w:val="both"/>
              <w:rPr>
                <w:rFonts w:ascii="Arial" w:hAnsi="Arial" w:cs="Arial"/>
                <w:b/>
                <w:sz w:val="18"/>
                <w:szCs w:val="18"/>
              </w:rPr>
            </w:pPr>
            <w:r>
              <w:rPr>
                <w:rFonts w:ascii="Arial" w:hAnsi="Arial" w:cs="Arial"/>
                <w:b/>
                <w:sz w:val="18"/>
                <w:szCs w:val="18"/>
              </w:rPr>
              <w:t xml:space="preserve">PROBLEMA No. 3: </w:t>
            </w:r>
            <w:r w:rsidRPr="003E7F3F">
              <w:rPr>
                <w:rFonts w:ascii="Arial" w:hAnsi="Arial" w:cs="Arial"/>
                <w:sz w:val="18"/>
                <w:szCs w:val="18"/>
              </w:rPr>
              <w:t>Una esfera construida de material no conductor y un cascarón esférico elaborado con material conductor se colocan en un arreglo concéntrico sin contacto directo entre ambos. La esfera tiene radio “a” y  carga neta +2q distribuida de forma uniforme en todo el volumen de la misma. El cascarón esférico tiene  radio interior “b”, radio exterior “c” y carga neta de -5q. Suponiendo que se mide una distancia radial r desde el centro de ambos elementos  calcule:</w:t>
            </w:r>
          </w:p>
          <w:p w14:paraId="019DEFE7" w14:textId="77777777" w:rsidR="00EA329F" w:rsidRPr="003E7F3F" w:rsidRDefault="00EA329F" w:rsidP="00C929B6">
            <w:pPr>
              <w:jc w:val="both"/>
              <w:rPr>
                <w:rFonts w:ascii="Arial" w:hAnsi="Arial" w:cs="Arial"/>
                <w:sz w:val="18"/>
                <w:szCs w:val="18"/>
              </w:rPr>
            </w:pPr>
            <w:r w:rsidRPr="003E7F3F">
              <w:rPr>
                <w:rFonts w:ascii="Arial" w:hAnsi="Arial" w:cs="Arial"/>
                <w:sz w:val="18"/>
                <w:szCs w:val="18"/>
              </w:rPr>
              <w:t>a) El campo eléctrico para r&lt;a.</w:t>
            </w:r>
            <w:r w:rsidRPr="004851AC">
              <w:rPr>
                <w:rFonts w:ascii="Arial" w:hAnsi="Arial" w:cs="Arial"/>
                <w:color w:val="FF0000"/>
                <w:sz w:val="18"/>
                <w:szCs w:val="18"/>
              </w:rPr>
              <w:t xml:space="preserve">R// </w:t>
            </w:r>
            <m:oMath>
              <m:f>
                <m:fPr>
                  <m:ctrlPr>
                    <w:rPr>
                      <w:rFonts w:ascii="Cambria Math" w:hAnsi="Cambria Math" w:cs="Arial"/>
                      <w:i/>
                      <w:color w:val="FF0000"/>
                      <w:sz w:val="18"/>
                      <w:szCs w:val="18"/>
                    </w:rPr>
                  </m:ctrlPr>
                </m:fPr>
                <m:num>
                  <m:r>
                    <w:rPr>
                      <w:rFonts w:ascii="Cambria Math" w:hAnsi="Cambria Math" w:cs="Arial"/>
                      <w:color w:val="FF0000"/>
                      <w:sz w:val="18"/>
                      <w:szCs w:val="18"/>
                    </w:rPr>
                    <m:t>qr</m:t>
                  </m:r>
                </m:num>
                <m:den>
                  <m:r>
                    <w:rPr>
                      <w:rFonts w:ascii="Cambria Math" w:hAnsi="Cambria Math" w:cs="Arial"/>
                      <w:color w:val="FF0000"/>
                      <w:sz w:val="18"/>
                      <w:szCs w:val="18"/>
                    </w:rPr>
                    <m:t>2π</m:t>
                  </m:r>
                  <m:sSup>
                    <m:sSupPr>
                      <m:ctrlPr>
                        <w:rPr>
                          <w:rFonts w:ascii="Cambria Math" w:hAnsi="Cambria Math" w:cs="Arial"/>
                          <w:i/>
                          <w:color w:val="FF0000"/>
                          <w:sz w:val="18"/>
                          <w:szCs w:val="18"/>
                        </w:rPr>
                      </m:ctrlPr>
                    </m:sSupPr>
                    <m:e>
                      <m:r>
                        <w:rPr>
                          <w:rFonts w:ascii="Cambria Math" w:hAnsi="Cambria Math" w:cs="Arial"/>
                          <w:color w:val="FF0000"/>
                          <w:sz w:val="18"/>
                          <w:szCs w:val="18"/>
                        </w:rPr>
                        <m:t>a</m:t>
                      </m:r>
                    </m:e>
                    <m:sup>
                      <m:r>
                        <w:rPr>
                          <w:rFonts w:ascii="Cambria Math" w:hAnsi="Cambria Math" w:cs="Arial"/>
                          <w:color w:val="FF0000"/>
                          <w:sz w:val="18"/>
                          <w:szCs w:val="18"/>
                        </w:rPr>
                        <m:t>3</m:t>
                      </m:r>
                    </m:sup>
                  </m:sSup>
                  <m:sSub>
                    <m:sSubPr>
                      <m:ctrlPr>
                        <w:rPr>
                          <w:rFonts w:ascii="Cambria Math" w:hAnsi="Cambria Math" w:cs="Arial"/>
                          <w:i/>
                          <w:color w:val="FF0000"/>
                          <w:sz w:val="18"/>
                          <w:szCs w:val="18"/>
                        </w:rPr>
                      </m:ctrlPr>
                    </m:sSubPr>
                    <m:e>
                      <m:r>
                        <w:rPr>
                          <w:rFonts w:ascii="Cambria Math" w:hAnsi="Cambria Math" w:cs="Arial"/>
                          <w:color w:val="FF0000"/>
                          <w:sz w:val="18"/>
                          <w:szCs w:val="18"/>
                        </w:rPr>
                        <m:t>ε</m:t>
                      </m:r>
                    </m:e>
                    <m:sub>
                      <m:r>
                        <w:rPr>
                          <w:rFonts w:ascii="Cambria Math" w:hAnsi="Cambria Math" w:cs="Arial"/>
                          <w:color w:val="FF0000"/>
                          <w:sz w:val="18"/>
                          <w:szCs w:val="18"/>
                        </w:rPr>
                        <m:t>0</m:t>
                      </m:r>
                    </m:sub>
                  </m:sSub>
                </m:den>
              </m:f>
            </m:oMath>
            <w:r>
              <w:rPr>
                <w:rFonts w:ascii="Arial" w:eastAsiaTheme="minorEastAsia" w:hAnsi="Arial" w:cs="Arial"/>
                <w:color w:val="FF0000"/>
                <w:sz w:val="18"/>
                <w:szCs w:val="18"/>
              </w:rPr>
              <w:t xml:space="preserve"> saliendo</w:t>
            </w:r>
          </w:p>
          <w:p w14:paraId="23093062" w14:textId="77777777" w:rsidR="00EA329F" w:rsidRDefault="00EA329F" w:rsidP="00C929B6">
            <w:pPr>
              <w:jc w:val="both"/>
              <w:rPr>
                <w:rFonts w:ascii="Arial" w:hAnsi="Arial" w:cs="Arial"/>
                <w:sz w:val="18"/>
                <w:szCs w:val="18"/>
              </w:rPr>
            </w:pPr>
            <w:r>
              <w:rPr>
                <w:rFonts w:ascii="Arial" w:hAnsi="Arial" w:cs="Arial"/>
                <w:sz w:val="18"/>
                <w:szCs w:val="18"/>
              </w:rPr>
              <w:t xml:space="preserve">b) El campo eléctrico </w:t>
            </w:r>
            <w:r w:rsidRPr="003E7F3F">
              <w:rPr>
                <w:rFonts w:ascii="Arial" w:hAnsi="Arial" w:cs="Arial"/>
                <w:sz w:val="18"/>
                <w:szCs w:val="18"/>
              </w:rPr>
              <w:t>para a&lt; r&lt;b.</w:t>
            </w:r>
            <w:r w:rsidRPr="004851AC">
              <w:rPr>
                <w:rFonts w:ascii="Arial" w:hAnsi="Arial" w:cs="Arial"/>
                <w:color w:val="FF0000"/>
                <w:sz w:val="18"/>
                <w:szCs w:val="18"/>
              </w:rPr>
              <w:t xml:space="preserve">R// </w:t>
            </w:r>
            <m:oMath>
              <m:f>
                <m:fPr>
                  <m:ctrlPr>
                    <w:rPr>
                      <w:rFonts w:ascii="Cambria Math" w:hAnsi="Cambria Math" w:cs="Arial"/>
                      <w:i/>
                      <w:color w:val="FF0000"/>
                      <w:sz w:val="18"/>
                      <w:szCs w:val="18"/>
                    </w:rPr>
                  </m:ctrlPr>
                </m:fPr>
                <m:num>
                  <m:r>
                    <w:rPr>
                      <w:rFonts w:ascii="Cambria Math" w:hAnsi="Cambria Math" w:cs="Arial"/>
                      <w:color w:val="FF0000"/>
                      <w:sz w:val="18"/>
                      <w:szCs w:val="18"/>
                    </w:rPr>
                    <m:t>q</m:t>
                  </m:r>
                </m:num>
                <m:den>
                  <m:r>
                    <w:rPr>
                      <w:rFonts w:ascii="Cambria Math" w:hAnsi="Cambria Math" w:cs="Arial"/>
                      <w:color w:val="FF0000"/>
                      <w:sz w:val="18"/>
                      <w:szCs w:val="18"/>
                    </w:rPr>
                    <m:t>2π</m:t>
                  </m:r>
                  <m:sSub>
                    <m:sSubPr>
                      <m:ctrlPr>
                        <w:rPr>
                          <w:rFonts w:ascii="Cambria Math" w:hAnsi="Cambria Math" w:cs="Arial"/>
                          <w:i/>
                          <w:color w:val="FF0000"/>
                          <w:sz w:val="18"/>
                          <w:szCs w:val="18"/>
                        </w:rPr>
                      </m:ctrlPr>
                    </m:sSubPr>
                    <m:e>
                      <m:r>
                        <w:rPr>
                          <w:rFonts w:ascii="Cambria Math" w:hAnsi="Cambria Math" w:cs="Arial"/>
                          <w:color w:val="FF0000"/>
                          <w:sz w:val="18"/>
                          <w:szCs w:val="18"/>
                        </w:rPr>
                        <m:t>ε</m:t>
                      </m:r>
                    </m:e>
                    <m:sub>
                      <m:r>
                        <w:rPr>
                          <w:rFonts w:ascii="Cambria Math" w:hAnsi="Cambria Math" w:cs="Arial"/>
                          <w:color w:val="FF0000"/>
                          <w:sz w:val="18"/>
                          <w:szCs w:val="18"/>
                        </w:rPr>
                        <m:t>0</m:t>
                      </m:r>
                    </m:sub>
                  </m:sSub>
                  <m:sSup>
                    <m:sSupPr>
                      <m:ctrlPr>
                        <w:rPr>
                          <w:rFonts w:ascii="Cambria Math" w:hAnsi="Cambria Math" w:cs="Arial"/>
                          <w:i/>
                          <w:color w:val="FF0000"/>
                          <w:sz w:val="18"/>
                          <w:szCs w:val="18"/>
                        </w:rPr>
                      </m:ctrlPr>
                    </m:sSupPr>
                    <m:e>
                      <m:r>
                        <w:rPr>
                          <w:rFonts w:ascii="Cambria Math" w:hAnsi="Cambria Math" w:cs="Arial"/>
                          <w:color w:val="FF0000"/>
                          <w:sz w:val="18"/>
                          <w:szCs w:val="18"/>
                        </w:rPr>
                        <m:t>r</m:t>
                      </m:r>
                    </m:e>
                    <m:sup>
                      <m:r>
                        <w:rPr>
                          <w:rFonts w:ascii="Cambria Math" w:hAnsi="Cambria Math" w:cs="Arial"/>
                          <w:color w:val="FF0000"/>
                          <w:sz w:val="18"/>
                          <w:szCs w:val="18"/>
                        </w:rPr>
                        <m:t>2</m:t>
                      </m:r>
                    </m:sup>
                  </m:sSup>
                </m:den>
              </m:f>
            </m:oMath>
            <w:r>
              <w:rPr>
                <w:rFonts w:ascii="Arial" w:eastAsiaTheme="minorEastAsia" w:hAnsi="Arial" w:cs="Arial"/>
                <w:color w:val="FF0000"/>
                <w:sz w:val="18"/>
                <w:szCs w:val="18"/>
              </w:rPr>
              <w:t xml:space="preserve"> saliendo</w:t>
            </w:r>
          </w:p>
          <w:p w14:paraId="3291F3AC" w14:textId="77777777" w:rsidR="00EA329F" w:rsidRPr="003E7F3F" w:rsidRDefault="00EA329F" w:rsidP="00C929B6">
            <w:pPr>
              <w:jc w:val="both"/>
              <w:rPr>
                <w:rFonts w:ascii="Arial" w:hAnsi="Arial" w:cs="Arial"/>
                <w:sz w:val="18"/>
                <w:szCs w:val="18"/>
              </w:rPr>
            </w:pPr>
            <w:r w:rsidRPr="003E7F3F">
              <w:rPr>
                <w:rFonts w:ascii="Arial" w:hAnsi="Arial" w:cs="Arial"/>
                <w:sz w:val="18"/>
                <w:szCs w:val="18"/>
              </w:rPr>
              <w:t>c) El campo eléctrico para b&lt;r&lt;c.</w:t>
            </w:r>
            <w:r w:rsidRPr="00322045">
              <w:rPr>
                <w:rFonts w:ascii="Arial" w:hAnsi="Arial" w:cs="Arial"/>
                <w:color w:val="FF0000"/>
                <w:sz w:val="18"/>
                <w:szCs w:val="18"/>
              </w:rPr>
              <w:t>R// cero</w:t>
            </w:r>
          </w:p>
          <w:p w14:paraId="243DEB2F" w14:textId="77777777" w:rsidR="00EA329F" w:rsidRPr="006649F8" w:rsidRDefault="00EA329F" w:rsidP="00C929B6">
            <w:pPr>
              <w:jc w:val="both"/>
              <w:rPr>
                <w:rFonts w:ascii="Arial" w:hAnsi="Arial" w:cs="Arial"/>
                <w:sz w:val="18"/>
                <w:szCs w:val="18"/>
              </w:rPr>
            </w:pPr>
            <w:r w:rsidRPr="003E7F3F">
              <w:rPr>
                <w:rFonts w:ascii="Arial" w:hAnsi="Arial" w:cs="Arial"/>
                <w:sz w:val="18"/>
                <w:szCs w:val="18"/>
              </w:rPr>
              <w:t>d) El campo eléctrico para r&gt;c.</w:t>
            </w:r>
            <w:r>
              <w:rPr>
                <w:rFonts w:ascii="Arial" w:hAnsi="Arial" w:cs="Arial"/>
                <w:sz w:val="18"/>
                <w:szCs w:val="18"/>
              </w:rPr>
              <w:t xml:space="preserve"> R// </w:t>
            </w:r>
            <m:oMath>
              <m:f>
                <m:fPr>
                  <m:ctrlPr>
                    <w:rPr>
                      <w:rFonts w:ascii="Cambria Math" w:hAnsi="Cambria Math" w:cs="Arial"/>
                      <w:i/>
                      <w:color w:val="FF0000"/>
                      <w:sz w:val="18"/>
                      <w:szCs w:val="18"/>
                    </w:rPr>
                  </m:ctrlPr>
                </m:fPr>
                <m:num>
                  <m:r>
                    <w:rPr>
                      <w:rFonts w:ascii="Cambria Math" w:hAnsi="Cambria Math" w:cs="Arial"/>
                      <w:color w:val="FF0000"/>
                      <w:sz w:val="18"/>
                      <w:szCs w:val="18"/>
                    </w:rPr>
                    <m:t>3q</m:t>
                  </m:r>
                </m:num>
                <m:den>
                  <m:r>
                    <w:rPr>
                      <w:rFonts w:ascii="Cambria Math" w:hAnsi="Cambria Math" w:cs="Arial"/>
                      <w:color w:val="FF0000"/>
                      <w:sz w:val="18"/>
                      <w:szCs w:val="18"/>
                    </w:rPr>
                    <m:t>4π</m:t>
                  </m:r>
                  <m:sSub>
                    <m:sSubPr>
                      <m:ctrlPr>
                        <w:rPr>
                          <w:rFonts w:ascii="Cambria Math" w:hAnsi="Cambria Math" w:cs="Arial"/>
                          <w:i/>
                          <w:color w:val="FF0000"/>
                          <w:sz w:val="18"/>
                          <w:szCs w:val="18"/>
                        </w:rPr>
                      </m:ctrlPr>
                    </m:sSubPr>
                    <m:e>
                      <m:r>
                        <w:rPr>
                          <w:rFonts w:ascii="Cambria Math" w:hAnsi="Cambria Math" w:cs="Arial"/>
                          <w:color w:val="FF0000"/>
                          <w:sz w:val="18"/>
                          <w:szCs w:val="18"/>
                        </w:rPr>
                        <m:t>ε</m:t>
                      </m:r>
                    </m:e>
                    <m:sub>
                      <m:r>
                        <w:rPr>
                          <w:rFonts w:ascii="Cambria Math" w:hAnsi="Cambria Math" w:cs="Arial"/>
                          <w:color w:val="FF0000"/>
                          <w:sz w:val="18"/>
                          <w:szCs w:val="18"/>
                        </w:rPr>
                        <m:t>0</m:t>
                      </m:r>
                    </m:sub>
                  </m:sSub>
                  <m:sSup>
                    <m:sSupPr>
                      <m:ctrlPr>
                        <w:rPr>
                          <w:rFonts w:ascii="Cambria Math" w:hAnsi="Cambria Math" w:cs="Arial"/>
                          <w:i/>
                          <w:color w:val="FF0000"/>
                          <w:sz w:val="18"/>
                          <w:szCs w:val="18"/>
                        </w:rPr>
                      </m:ctrlPr>
                    </m:sSupPr>
                    <m:e>
                      <m:r>
                        <w:rPr>
                          <w:rFonts w:ascii="Cambria Math" w:hAnsi="Cambria Math" w:cs="Arial"/>
                          <w:color w:val="FF0000"/>
                          <w:sz w:val="18"/>
                          <w:szCs w:val="18"/>
                        </w:rPr>
                        <m:t>r</m:t>
                      </m:r>
                    </m:e>
                    <m:sup>
                      <m:r>
                        <w:rPr>
                          <w:rFonts w:ascii="Cambria Math" w:hAnsi="Cambria Math" w:cs="Arial"/>
                          <w:color w:val="FF0000"/>
                          <w:sz w:val="18"/>
                          <w:szCs w:val="18"/>
                        </w:rPr>
                        <m:t>2</m:t>
                      </m:r>
                    </m:sup>
                  </m:sSup>
                </m:den>
              </m:f>
            </m:oMath>
            <w:r>
              <w:rPr>
                <w:rFonts w:ascii="Arial" w:eastAsiaTheme="minorEastAsia" w:hAnsi="Arial" w:cs="Arial"/>
                <w:color w:val="FF0000"/>
                <w:sz w:val="18"/>
                <w:szCs w:val="18"/>
              </w:rPr>
              <w:t xml:space="preserve"> entrando</w:t>
            </w:r>
          </w:p>
        </w:tc>
        <w:tc>
          <w:tcPr>
            <w:tcW w:w="3483" w:type="dxa"/>
          </w:tcPr>
          <w:p w14:paraId="76743629" w14:textId="77777777" w:rsidR="00EA329F" w:rsidRDefault="00EA329F" w:rsidP="00C929B6">
            <w:pPr>
              <w:jc w:val="both"/>
              <w:rPr>
                <w:rFonts w:ascii="Arial" w:hAnsi="Arial" w:cs="Arial"/>
                <w:sz w:val="20"/>
                <w:szCs w:val="20"/>
              </w:rPr>
            </w:pPr>
            <w:r w:rsidRPr="00164BC4">
              <w:rPr>
                <w:rFonts w:ascii="Arial" w:hAnsi="Arial" w:cs="Arial"/>
                <w:noProof/>
                <w:sz w:val="20"/>
                <w:szCs w:val="20"/>
                <w:lang w:eastAsia="es-ES"/>
              </w:rPr>
              <w:drawing>
                <wp:inline distT="0" distB="0" distL="0" distR="0" wp14:anchorId="6CEA4799" wp14:editId="72C99F28">
                  <wp:extent cx="2021727" cy="1485900"/>
                  <wp:effectExtent l="19050" t="0" r="0" b="0"/>
                  <wp:docPr id="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2023470" cy="1487181"/>
                          </a:xfrm>
                          <a:prstGeom prst="rect">
                            <a:avLst/>
                          </a:prstGeom>
                          <a:noFill/>
                          <a:ln w="9525">
                            <a:noFill/>
                            <a:miter lim="800000"/>
                            <a:headEnd/>
                            <a:tailEnd/>
                          </a:ln>
                        </pic:spPr>
                      </pic:pic>
                    </a:graphicData>
                  </a:graphic>
                </wp:inline>
              </w:drawing>
            </w:r>
          </w:p>
        </w:tc>
      </w:tr>
    </w:tbl>
    <w:p w14:paraId="5F5EBAC6" w14:textId="77777777" w:rsidR="00677850" w:rsidRDefault="00677850" w:rsidP="009C4BAF">
      <w:pPr>
        <w:spacing w:after="0" w:line="240" w:lineRule="auto"/>
        <w:contextualSpacing/>
        <w:jc w:val="both"/>
        <w:rPr>
          <w:rFonts w:ascii="Arial" w:eastAsiaTheme="minorEastAsia" w:hAnsi="Arial" w:cs="Arial"/>
          <w:sz w:val="18"/>
          <w:szCs w:val="18"/>
        </w:rPr>
      </w:pPr>
    </w:p>
    <w:tbl>
      <w:tblPr>
        <w:tblStyle w:val="Tablaconcuadrcula"/>
        <w:tblW w:w="0" w:type="auto"/>
        <w:tblLook w:val="04A0" w:firstRow="1" w:lastRow="0" w:firstColumn="1" w:lastColumn="0" w:noHBand="0" w:noVBand="1"/>
      </w:tblPr>
      <w:tblGrid>
        <w:gridCol w:w="7621"/>
        <w:gridCol w:w="3701"/>
      </w:tblGrid>
      <w:tr w:rsidR="00EA329F" w:rsidRPr="00D763B9" w14:paraId="3E4EE015" w14:textId="77777777" w:rsidTr="00EA329F">
        <w:tc>
          <w:tcPr>
            <w:tcW w:w="7621" w:type="dxa"/>
          </w:tcPr>
          <w:p w14:paraId="503031C5" w14:textId="77777777" w:rsidR="00EA329F" w:rsidRPr="00EA329F" w:rsidRDefault="00EA329F" w:rsidP="00C929B6">
            <w:pPr>
              <w:jc w:val="both"/>
              <w:rPr>
                <w:rFonts w:ascii="Arial" w:hAnsi="Arial" w:cs="Arial"/>
                <w:b/>
                <w:sz w:val="18"/>
                <w:szCs w:val="18"/>
              </w:rPr>
            </w:pPr>
            <w:r w:rsidRPr="00D763B9">
              <w:rPr>
                <w:rFonts w:ascii="Arial" w:hAnsi="Arial" w:cs="Arial"/>
                <w:b/>
                <w:sz w:val="18"/>
                <w:szCs w:val="18"/>
              </w:rPr>
              <w:t xml:space="preserve">PROBLEMA No. </w:t>
            </w:r>
            <w:r>
              <w:rPr>
                <w:rFonts w:ascii="Arial" w:hAnsi="Arial" w:cs="Arial"/>
                <w:b/>
                <w:sz w:val="18"/>
                <w:szCs w:val="18"/>
              </w:rPr>
              <w:t xml:space="preserve">4: </w:t>
            </w:r>
            <w:r w:rsidRPr="00D763B9">
              <w:rPr>
                <w:rFonts w:ascii="Arial" w:hAnsi="Arial" w:cs="Arial"/>
                <w:sz w:val="18"/>
                <w:szCs w:val="18"/>
              </w:rPr>
              <w:t xml:space="preserve">La figura muestra un cubo perfecto de lado L=30.0m.  El cubo se encuentra en una región donde existe un campo eléctrico de cuya magnitud varía de acuerdo a  </w:t>
            </w:r>
            <w:r w:rsidRPr="00D763B9">
              <w:rPr>
                <w:rFonts w:ascii="Arial" w:hAnsi="Arial" w:cs="Arial"/>
                <w:b/>
                <w:i/>
                <w:sz w:val="18"/>
                <w:szCs w:val="18"/>
              </w:rPr>
              <w:t>E</w:t>
            </w:r>
            <w:r w:rsidRPr="00D763B9">
              <w:rPr>
                <w:rFonts w:ascii="Arial" w:hAnsi="Arial" w:cs="Arial"/>
                <w:sz w:val="18"/>
                <w:szCs w:val="18"/>
              </w:rPr>
              <w:t xml:space="preserve"> = (1200 + 100X) N/C </w:t>
            </w:r>
            <w:r w:rsidRPr="00D763B9">
              <w:rPr>
                <w:rFonts w:ascii="Arial" w:hAnsi="Arial" w:cs="Arial"/>
                <w:b/>
                <w:i/>
                <w:sz w:val="18"/>
                <w:szCs w:val="18"/>
              </w:rPr>
              <w:t xml:space="preserve">i </w:t>
            </w:r>
            <w:r w:rsidRPr="00D763B9">
              <w:rPr>
                <w:rFonts w:ascii="Arial" w:hAnsi="Arial" w:cs="Arial"/>
                <w:sz w:val="18"/>
                <w:szCs w:val="18"/>
              </w:rPr>
              <w:t xml:space="preserve">  La cara izquierda del cubo coincide con el origen, como lo indica la figura. Determine:</w:t>
            </w:r>
          </w:p>
          <w:p w14:paraId="63F2255C" w14:textId="77777777" w:rsidR="00EA329F" w:rsidRPr="00D763B9" w:rsidRDefault="00EA329F" w:rsidP="00C929B6">
            <w:pPr>
              <w:pStyle w:val="Prrafodelista"/>
              <w:numPr>
                <w:ilvl w:val="0"/>
                <w:numId w:val="4"/>
              </w:numPr>
              <w:jc w:val="both"/>
              <w:rPr>
                <w:rFonts w:ascii="Arial" w:hAnsi="Arial" w:cs="Arial"/>
                <w:sz w:val="18"/>
                <w:szCs w:val="18"/>
              </w:rPr>
            </w:pPr>
            <w:r w:rsidRPr="00D763B9">
              <w:rPr>
                <w:rFonts w:ascii="Arial" w:hAnsi="Arial" w:cs="Arial"/>
                <w:sz w:val="18"/>
                <w:szCs w:val="18"/>
              </w:rPr>
              <w:t>El flujo eléctrico en la cara izquierda del cubo.</w:t>
            </w:r>
          </w:p>
          <w:p w14:paraId="5B902F9C" w14:textId="77777777" w:rsidR="00EA329F" w:rsidRPr="00D763B9" w:rsidRDefault="00EA329F" w:rsidP="00C929B6">
            <w:pPr>
              <w:pStyle w:val="Prrafodelista"/>
              <w:numPr>
                <w:ilvl w:val="0"/>
                <w:numId w:val="4"/>
              </w:numPr>
              <w:jc w:val="both"/>
              <w:rPr>
                <w:rFonts w:ascii="Arial" w:hAnsi="Arial" w:cs="Arial"/>
                <w:sz w:val="18"/>
                <w:szCs w:val="18"/>
              </w:rPr>
            </w:pPr>
            <w:r w:rsidRPr="00D763B9">
              <w:rPr>
                <w:rFonts w:ascii="Arial" w:hAnsi="Arial" w:cs="Arial"/>
                <w:sz w:val="18"/>
                <w:szCs w:val="18"/>
              </w:rPr>
              <w:t>El flujo eléctrico en la cara derecha del cubo.</w:t>
            </w:r>
          </w:p>
          <w:p w14:paraId="457F50CF" w14:textId="77777777" w:rsidR="00EA329F" w:rsidRPr="00D763B9" w:rsidRDefault="00EA329F" w:rsidP="00C929B6">
            <w:pPr>
              <w:pStyle w:val="Prrafodelista"/>
              <w:numPr>
                <w:ilvl w:val="0"/>
                <w:numId w:val="4"/>
              </w:numPr>
              <w:jc w:val="both"/>
              <w:rPr>
                <w:rFonts w:ascii="Arial" w:hAnsi="Arial" w:cs="Arial"/>
                <w:sz w:val="18"/>
                <w:szCs w:val="18"/>
              </w:rPr>
            </w:pPr>
            <w:r w:rsidRPr="00D763B9">
              <w:rPr>
                <w:rFonts w:ascii="Arial" w:hAnsi="Arial" w:cs="Arial"/>
                <w:sz w:val="18"/>
                <w:szCs w:val="18"/>
              </w:rPr>
              <w:t>La carga eléctrica encerrada dentro del cubo.</w:t>
            </w:r>
          </w:p>
          <w:p w14:paraId="404BE692" w14:textId="77777777" w:rsidR="00EA329F" w:rsidRPr="00EA329F" w:rsidRDefault="00EA329F" w:rsidP="00C929B6">
            <w:pPr>
              <w:pStyle w:val="Sinespaciado"/>
              <w:jc w:val="both"/>
              <w:rPr>
                <w:rFonts w:ascii="Arial" w:hAnsi="Arial" w:cs="Arial"/>
                <w:i/>
                <w:color w:val="FF0000"/>
                <w:sz w:val="18"/>
                <w:szCs w:val="18"/>
                <w:u w:val="single"/>
                <w:lang w:val="en-US"/>
              </w:rPr>
            </w:pPr>
            <w:r w:rsidRPr="00D763B9">
              <w:rPr>
                <w:rFonts w:ascii="Arial" w:hAnsi="Arial" w:cs="Arial"/>
                <w:color w:val="FF0000"/>
                <w:sz w:val="18"/>
                <w:szCs w:val="18"/>
                <w:lang w:val="en-US"/>
              </w:rPr>
              <w:t>R// a)</w:t>
            </w:r>
            <w:r w:rsidRPr="00D763B9">
              <w:rPr>
                <w:rFonts w:ascii="Arial" w:hAnsi="Arial" w:cs="Arial"/>
                <w:i/>
                <w:color w:val="FF0000"/>
                <w:sz w:val="18"/>
                <w:szCs w:val="18"/>
                <w:u w:val="single"/>
                <w:lang w:val="en-US"/>
              </w:rPr>
              <w:t xml:space="preserve"> -1.08 x 10</w:t>
            </w:r>
            <w:r w:rsidRPr="00D763B9">
              <w:rPr>
                <w:rFonts w:ascii="Arial" w:hAnsi="Arial" w:cs="Arial"/>
                <w:i/>
                <w:color w:val="FF0000"/>
                <w:sz w:val="18"/>
                <w:szCs w:val="18"/>
                <w:u w:val="single"/>
                <w:vertAlign w:val="superscript"/>
                <w:lang w:val="en-US"/>
              </w:rPr>
              <w:t>6</w:t>
            </w:r>
            <w:r w:rsidRPr="00D763B9">
              <w:rPr>
                <w:rFonts w:ascii="Arial" w:hAnsi="Arial" w:cs="Arial"/>
                <w:color w:val="FF0000"/>
                <w:sz w:val="18"/>
                <w:szCs w:val="18"/>
                <w:lang w:val="en-US"/>
              </w:rPr>
              <w:t xml:space="preserve"> Nm</w:t>
            </w:r>
            <w:r w:rsidRPr="00D763B9">
              <w:rPr>
                <w:rFonts w:ascii="Arial" w:hAnsi="Arial" w:cs="Arial"/>
                <w:color w:val="FF0000"/>
                <w:sz w:val="18"/>
                <w:szCs w:val="18"/>
                <w:vertAlign w:val="superscript"/>
                <w:lang w:val="en-US"/>
              </w:rPr>
              <w:t>2</w:t>
            </w:r>
            <w:r w:rsidRPr="00D763B9">
              <w:rPr>
                <w:rFonts w:ascii="Arial" w:hAnsi="Arial" w:cs="Arial"/>
                <w:color w:val="FF0000"/>
                <w:sz w:val="18"/>
                <w:szCs w:val="18"/>
                <w:lang w:val="en-US"/>
              </w:rPr>
              <w:t xml:space="preserve">/C, b) </w:t>
            </w:r>
            <w:r w:rsidRPr="00D763B9">
              <w:rPr>
                <w:rFonts w:ascii="Arial" w:hAnsi="Arial" w:cs="Arial"/>
                <w:i/>
                <w:color w:val="FF0000"/>
                <w:sz w:val="18"/>
                <w:szCs w:val="18"/>
                <w:u w:val="single"/>
                <w:lang w:val="en-US"/>
              </w:rPr>
              <w:t>3.78 x 10</w:t>
            </w:r>
            <w:r w:rsidRPr="00D763B9">
              <w:rPr>
                <w:rFonts w:ascii="Arial" w:hAnsi="Arial" w:cs="Arial"/>
                <w:i/>
                <w:color w:val="FF0000"/>
                <w:sz w:val="18"/>
                <w:szCs w:val="18"/>
                <w:u w:val="single"/>
                <w:vertAlign w:val="superscript"/>
                <w:lang w:val="en-US"/>
              </w:rPr>
              <w:t>6</w:t>
            </w:r>
            <w:r w:rsidRPr="00D763B9">
              <w:rPr>
                <w:rFonts w:ascii="Arial" w:hAnsi="Arial" w:cs="Arial"/>
                <w:color w:val="FF0000"/>
                <w:sz w:val="18"/>
                <w:szCs w:val="18"/>
                <w:lang w:val="en-US"/>
              </w:rPr>
              <w:t xml:space="preserve"> Nm</w:t>
            </w:r>
            <w:r w:rsidRPr="00D763B9">
              <w:rPr>
                <w:rFonts w:ascii="Arial" w:hAnsi="Arial" w:cs="Arial"/>
                <w:color w:val="FF0000"/>
                <w:sz w:val="18"/>
                <w:szCs w:val="18"/>
                <w:vertAlign w:val="superscript"/>
                <w:lang w:val="en-US"/>
              </w:rPr>
              <w:t>2</w:t>
            </w:r>
            <w:r w:rsidRPr="00D763B9">
              <w:rPr>
                <w:rFonts w:ascii="Arial" w:hAnsi="Arial" w:cs="Arial"/>
                <w:color w:val="FF0000"/>
                <w:sz w:val="18"/>
                <w:szCs w:val="18"/>
                <w:lang w:val="en-US"/>
              </w:rPr>
              <w:t xml:space="preserve">/C, c) </w:t>
            </w:r>
            <w:r w:rsidRPr="00D763B9">
              <w:rPr>
                <w:rFonts w:ascii="Arial" w:hAnsi="Arial" w:cs="Arial"/>
                <w:i/>
                <w:color w:val="FF0000"/>
                <w:sz w:val="18"/>
                <w:szCs w:val="18"/>
                <w:u w:val="single"/>
                <w:lang w:val="en-US"/>
              </w:rPr>
              <w:t>23.9 µC</w:t>
            </w:r>
          </w:p>
        </w:tc>
        <w:tc>
          <w:tcPr>
            <w:tcW w:w="3701" w:type="dxa"/>
          </w:tcPr>
          <w:p w14:paraId="3AD952EB" w14:textId="77777777" w:rsidR="00EA329F" w:rsidRPr="00D763B9" w:rsidRDefault="00EA329F" w:rsidP="00C929B6">
            <w:pPr>
              <w:jc w:val="center"/>
              <w:rPr>
                <w:rFonts w:ascii="Arial" w:hAnsi="Arial" w:cs="Arial"/>
                <w:sz w:val="18"/>
                <w:szCs w:val="18"/>
              </w:rPr>
            </w:pPr>
            <w:r w:rsidRPr="00D763B9">
              <w:rPr>
                <w:rFonts w:ascii="Arial" w:hAnsi="Arial" w:cs="Arial"/>
                <w:noProof/>
                <w:sz w:val="18"/>
                <w:szCs w:val="18"/>
                <w:lang w:eastAsia="es-ES"/>
              </w:rPr>
              <w:drawing>
                <wp:inline distT="0" distB="0" distL="0" distR="0" wp14:anchorId="3BEBB4FF" wp14:editId="5C8B7107">
                  <wp:extent cx="1897380" cy="1150620"/>
                  <wp:effectExtent l="0" t="0" r="7620" b="0"/>
                  <wp:docPr id="12" name="Imagen 9"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FLUJO01.jpg"/>
                          <pic:cNvPicPr>
                            <a:picLocks noChangeAspect="1" noChangeArrowheads="1"/>
                          </pic:cNvPicPr>
                        </pic:nvPicPr>
                        <pic:blipFill>
                          <a:blip r:embed="rId13" cstate="print">
                            <a:lum bright="-10000" contrast="30000"/>
                            <a:extLst>
                              <a:ext uri="{28A0092B-C50C-407E-A947-70E740481C1C}">
                                <a14:useLocalDpi xmlns:a14="http://schemas.microsoft.com/office/drawing/2010/main" val="0"/>
                              </a:ext>
                            </a:extLst>
                          </a:blip>
                          <a:srcRect/>
                          <a:stretch>
                            <a:fillRect/>
                          </a:stretch>
                        </pic:blipFill>
                        <pic:spPr bwMode="auto">
                          <a:xfrm>
                            <a:off x="0" y="0"/>
                            <a:ext cx="1897380" cy="1150620"/>
                          </a:xfrm>
                          <a:prstGeom prst="rect">
                            <a:avLst/>
                          </a:prstGeom>
                          <a:noFill/>
                          <a:ln>
                            <a:noFill/>
                          </a:ln>
                        </pic:spPr>
                      </pic:pic>
                    </a:graphicData>
                  </a:graphic>
                </wp:inline>
              </w:drawing>
            </w:r>
          </w:p>
        </w:tc>
      </w:tr>
      <w:tr w:rsidR="00677850" w:rsidRPr="00D763B9" w14:paraId="294D4973" w14:textId="77777777" w:rsidTr="00EA329F">
        <w:trPr>
          <w:trHeight w:val="2119"/>
        </w:trPr>
        <w:tc>
          <w:tcPr>
            <w:tcW w:w="7621" w:type="dxa"/>
          </w:tcPr>
          <w:p w14:paraId="72F74FE1" w14:textId="77777777" w:rsidR="00677850" w:rsidRPr="00EA329F" w:rsidRDefault="00677850" w:rsidP="00C929B6">
            <w:pPr>
              <w:jc w:val="both"/>
              <w:rPr>
                <w:rFonts w:ascii="Arial" w:hAnsi="Arial" w:cs="Arial"/>
                <w:b/>
                <w:bCs/>
                <w:sz w:val="18"/>
                <w:szCs w:val="18"/>
              </w:rPr>
            </w:pPr>
            <w:r w:rsidRPr="00D763B9">
              <w:rPr>
                <w:rFonts w:ascii="Arial" w:hAnsi="Arial" w:cs="Arial"/>
                <w:b/>
                <w:bCs/>
                <w:sz w:val="18"/>
                <w:szCs w:val="18"/>
              </w:rPr>
              <w:lastRenderedPageBreak/>
              <w:t>PROBLEMA No.</w:t>
            </w:r>
            <w:r w:rsidR="00EA329F">
              <w:rPr>
                <w:rFonts w:ascii="Arial" w:hAnsi="Arial" w:cs="Arial"/>
                <w:b/>
                <w:bCs/>
                <w:sz w:val="18"/>
                <w:szCs w:val="18"/>
              </w:rPr>
              <w:t xml:space="preserve"> 5: </w:t>
            </w:r>
            <w:r w:rsidRPr="00D763B9">
              <w:rPr>
                <w:rFonts w:ascii="Arial" w:hAnsi="Arial" w:cs="Arial"/>
                <w:bCs/>
                <w:sz w:val="18"/>
                <w:szCs w:val="18"/>
              </w:rPr>
              <w:t xml:space="preserve">Un electrón se mueve en un círculo de radio </w:t>
            </w:r>
            <w:r w:rsidRPr="00D763B9">
              <w:rPr>
                <w:rFonts w:ascii="Arial" w:hAnsi="Arial" w:cs="Arial"/>
                <w:bCs/>
                <w:i/>
                <w:sz w:val="18"/>
                <w:szCs w:val="18"/>
              </w:rPr>
              <w:t>R</w:t>
            </w:r>
            <w:r w:rsidRPr="00D763B9">
              <w:rPr>
                <w:rFonts w:ascii="Arial" w:hAnsi="Arial" w:cs="Arial"/>
                <w:bCs/>
                <w:sz w:val="18"/>
                <w:szCs w:val="18"/>
              </w:rPr>
              <w:t xml:space="preserve">=0.50m, alrededor de un alambre delgado muy largo con una densidad de carga uniforme en un espacio vacío, como se muestra en la figura. La densidad de carga sobre el hilo es </w:t>
            </w:r>
            <w:r w:rsidRPr="00D763B9">
              <w:rPr>
                <w:rFonts w:ascii="Arial" w:hAnsi="Arial" w:cs="Arial"/>
                <w:bCs/>
                <w:sz w:val="18"/>
                <w:szCs w:val="18"/>
              </w:rPr>
              <w:t>=0.14</w:t>
            </w:r>
            <w:r w:rsidRPr="00D763B9">
              <w:rPr>
                <w:rFonts w:ascii="Arial" w:hAnsi="Arial" w:cs="Arial"/>
                <w:bCs/>
                <w:sz w:val="18"/>
                <w:szCs w:val="18"/>
              </w:rPr>
              <w:t>C/m. Asumiendo que el electrón en un momento dado se encuentra precisamente sobre la línea de carga, halle:</w:t>
            </w:r>
          </w:p>
          <w:p w14:paraId="14C06B2B" w14:textId="77777777" w:rsidR="00677850" w:rsidRPr="00D763B9" w:rsidRDefault="00677850" w:rsidP="00677850">
            <w:pPr>
              <w:pStyle w:val="Prrafodelista"/>
              <w:numPr>
                <w:ilvl w:val="0"/>
                <w:numId w:val="3"/>
              </w:numPr>
              <w:jc w:val="both"/>
              <w:rPr>
                <w:rFonts w:ascii="Arial" w:hAnsi="Arial" w:cs="Arial"/>
                <w:bCs/>
                <w:sz w:val="18"/>
                <w:szCs w:val="18"/>
              </w:rPr>
            </w:pPr>
            <w:r w:rsidRPr="00D763B9">
              <w:rPr>
                <w:rFonts w:ascii="Arial" w:hAnsi="Arial" w:cs="Arial"/>
                <w:bCs/>
                <w:sz w:val="18"/>
                <w:szCs w:val="18"/>
              </w:rPr>
              <w:t>¿Cuál es la magnitud y dirección del campo eléctrico que experimenta en este instante?</w:t>
            </w:r>
          </w:p>
          <w:p w14:paraId="34DC10FC" w14:textId="77777777" w:rsidR="00677850" w:rsidRPr="00D763B9" w:rsidRDefault="00677850" w:rsidP="00677850">
            <w:pPr>
              <w:pStyle w:val="Prrafodelista"/>
              <w:numPr>
                <w:ilvl w:val="0"/>
                <w:numId w:val="3"/>
              </w:numPr>
              <w:jc w:val="both"/>
              <w:rPr>
                <w:rFonts w:ascii="Arial" w:hAnsi="Arial" w:cs="Arial"/>
                <w:bCs/>
                <w:sz w:val="18"/>
                <w:szCs w:val="18"/>
              </w:rPr>
            </w:pPr>
            <w:r w:rsidRPr="00D763B9">
              <w:rPr>
                <w:rFonts w:ascii="Arial" w:hAnsi="Arial" w:cs="Arial"/>
                <w:bCs/>
                <w:sz w:val="18"/>
                <w:szCs w:val="18"/>
              </w:rPr>
              <w:t xml:space="preserve">¿Cuál es la fuerza eléctrica sobre el electrón (magnitud y dirección)? </w:t>
            </w:r>
          </w:p>
          <w:p w14:paraId="79846E82" w14:textId="77777777" w:rsidR="00677850" w:rsidRPr="00D763B9" w:rsidRDefault="00677850" w:rsidP="00677850">
            <w:pPr>
              <w:pStyle w:val="Prrafodelista"/>
              <w:numPr>
                <w:ilvl w:val="0"/>
                <w:numId w:val="3"/>
              </w:numPr>
              <w:jc w:val="both"/>
              <w:rPr>
                <w:rFonts w:ascii="Arial" w:hAnsi="Arial" w:cs="Arial"/>
                <w:bCs/>
                <w:sz w:val="18"/>
                <w:szCs w:val="18"/>
              </w:rPr>
            </w:pPr>
            <w:r w:rsidRPr="00D763B9">
              <w:rPr>
                <w:rFonts w:ascii="Arial" w:hAnsi="Arial" w:cs="Arial"/>
                <w:bCs/>
                <w:sz w:val="18"/>
                <w:szCs w:val="18"/>
              </w:rPr>
              <w:t xml:space="preserve">¿Cuál es la rapidez tangencial del electrón bajo las condiciones anteriores? </w:t>
            </w:r>
          </w:p>
          <w:p w14:paraId="68905EB2" w14:textId="77777777" w:rsidR="00677850" w:rsidRPr="00EA329F" w:rsidRDefault="00677850" w:rsidP="00C929B6">
            <w:pPr>
              <w:rPr>
                <w:rFonts w:ascii="Arial" w:hAnsi="Arial" w:cs="Arial"/>
                <w:color w:val="FF0000"/>
                <w:sz w:val="18"/>
                <w:szCs w:val="18"/>
              </w:rPr>
            </w:pPr>
            <w:r w:rsidRPr="00D763B9">
              <w:rPr>
                <w:rFonts w:ascii="Arial" w:hAnsi="Arial" w:cs="Arial"/>
                <w:color w:val="FF0000"/>
                <w:sz w:val="18"/>
                <w:szCs w:val="18"/>
              </w:rPr>
              <w:t>R// a) E=5.04x10</w:t>
            </w:r>
            <w:r w:rsidRPr="00D763B9">
              <w:rPr>
                <w:rFonts w:ascii="Arial" w:hAnsi="Arial" w:cs="Arial"/>
                <w:color w:val="FF0000"/>
                <w:sz w:val="18"/>
                <w:szCs w:val="18"/>
                <w:vertAlign w:val="superscript"/>
              </w:rPr>
              <w:t>3</w:t>
            </w:r>
            <w:r w:rsidRPr="00D763B9">
              <w:rPr>
                <w:rFonts w:ascii="Arial" w:hAnsi="Arial" w:cs="Arial"/>
                <w:color w:val="FF0000"/>
                <w:sz w:val="18"/>
                <w:szCs w:val="18"/>
              </w:rPr>
              <w:t>N/C radialmente hacia afuera, b) F=8.05x10x10</w:t>
            </w:r>
            <w:r w:rsidRPr="00D763B9">
              <w:rPr>
                <w:rFonts w:ascii="Arial" w:hAnsi="Arial" w:cs="Arial"/>
                <w:color w:val="FF0000"/>
                <w:sz w:val="18"/>
                <w:szCs w:val="18"/>
                <w:vertAlign w:val="superscript"/>
              </w:rPr>
              <w:t>-16</w:t>
            </w:r>
            <w:r w:rsidRPr="00D763B9">
              <w:rPr>
                <w:rFonts w:ascii="Arial" w:hAnsi="Arial" w:cs="Arial"/>
                <w:color w:val="FF0000"/>
                <w:sz w:val="18"/>
                <w:szCs w:val="18"/>
              </w:rPr>
              <w:t>N radialmente hacia adentro, c) v=21.0x10</w:t>
            </w:r>
            <w:r w:rsidRPr="00D763B9">
              <w:rPr>
                <w:rFonts w:ascii="Arial" w:hAnsi="Arial" w:cs="Arial"/>
                <w:color w:val="FF0000"/>
                <w:sz w:val="18"/>
                <w:szCs w:val="18"/>
                <w:vertAlign w:val="superscript"/>
              </w:rPr>
              <w:t>6</w:t>
            </w:r>
            <w:r w:rsidRPr="00D763B9">
              <w:rPr>
                <w:rFonts w:ascii="Arial" w:hAnsi="Arial" w:cs="Arial"/>
                <w:color w:val="FF0000"/>
                <w:sz w:val="18"/>
                <w:szCs w:val="18"/>
              </w:rPr>
              <w:t>m/s.</w:t>
            </w:r>
          </w:p>
        </w:tc>
        <w:tc>
          <w:tcPr>
            <w:tcW w:w="3701" w:type="dxa"/>
          </w:tcPr>
          <w:p w14:paraId="058DBB0B" w14:textId="77777777" w:rsidR="00677850" w:rsidRPr="00D763B9" w:rsidRDefault="00677850" w:rsidP="00C929B6">
            <w:pPr>
              <w:rPr>
                <w:rFonts w:ascii="Arial" w:hAnsi="Arial" w:cs="Arial"/>
                <w:sz w:val="18"/>
                <w:szCs w:val="18"/>
              </w:rPr>
            </w:pPr>
            <w:r w:rsidRPr="00D763B9">
              <w:rPr>
                <w:rFonts w:ascii="Arial" w:hAnsi="Arial" w:cs="Arial"/>
                <w:bCs/>
                <w:noProof/>
                <w:sz w:val="18"/>
                <w:szCs w:val="18"/>
                <w:lang w:eastAsia="es-ES"/>
              </w:rPr>
              <w:drawing>
                <wp:anchor distT="0" distB="0" distL="114300" distR="114300" simplePos="0" relativeHeight="251663360" behindDoc="0" locked="0" layoutInCell="1" allowOverlap="1" wp14:anchorId="6C7C03F0" wp14:editId="6CB00BB1">
                  <wp:simplePos x="0" y="0"/>
                  <wp:positionH relativeFrom="column">
                    <wp:posOffset>10795</wp:posOffset>
                  </wp:positionH>
                  <wp:positionV relativeFrom="paragraph">
                    <wp:posOffset>110490</wp:posOffset>
                  </wp:positionV>
                  <wp:extent cx="2185035" cy="1066800"/>
                  <wp:effectExtent l="19050" t="0" r="5715" b="0"/>
                  <wp:wrapSquare wrapText="bothSides"/>
                  <wp:docPr id="16" name="Imagen 1260" descr="C:\Documents and Settings\Administrador\My Documents\Fuer f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0" descr="C:\Documents and Settings\Administrador\My Documents\Fuer f67.png"/>
                          <pic:cNvPicPr>
                            <a:picLocks noChangeAspect="1" noChangeArrowheads="1"/>
                          </pic:cNvPicPr>
                        </pic:nvPicPr>
                        <pic:blipFill>
                          <a:blip r:embed="rId14" cstate="print">
                            <a:grayscl/>
                          </a:blip>
                          <a:srcRect/>
                          <a:stretch>
                            <a:fillRect/>
                          </a:stretch>
                        </pic:blipFill>
                        <pic:spPr bwMode="auto">
                          <a:xfrm>
                            <a:off x="0" y="0"/>
                            <a:ext cx="2185035" cy="1066800"/>
                          </a:xfrm>
                          <a:prstGeom prst="rect">
                            <a:avLst/>
                          </a:prstGeom>
                          <a:noFill/>
                          <a:ln w="9525">
                            <a:noFill/>
                            <a:miter lim="800000"/>
                            <a:headEnd/>
                            <a:tailEnd/>
                          </a:ln>
                        </pic:spPr>
                      </pic:pic>
                    </a:graphicData>
                  </a:graphic>
                </wp:anchor>
              </w:drawing>
            </w:r>
          </w:p>
        </w:tc>
      </w:tr>
    </w:tbl>
    <w:p w14:paraId="150779F3" w14:textId="77777777" w:rsidR="00677850" w:rsidRDefault="00677850" w:rsidP="009C4BAF">
      <w:pPr>
        <w:spacing w:after="0" w:line="240" w:lineRule="auto"/>
        <w:contextualSpacing/>
        <w:jc w:val="both"/>
        <w:rPr>
          <w:rFonts w:ascii="Arial" w:eastAsiaTheme="minorEastAsia" w:hAnsi="Arial" w:cs="Arial"/>
          <w:sz w:val="18"/>
          <w:szCs w:val="18"/>
        </w:rPr>
      </w:pPr>
    </w:p>
    <w:p w14:paraId="5ADE2974" w14:textId="77777777" w:rsidR="00D37FFC" w:rsidRDefault="00D37FFC" w:rsidP="00D37FFC">
      <w:pPr>
        <w:spacing w:after="0" w:line="240" w:lineRule="auto"/>
        <w:contextualSpacing/>
        <w:jc w:val="both"/>
        <w:rPr>
          <w:rFonts w:ascii="Arial" w:eastAsiaTheme="minorEastAsia" w:hAnsi="Arial" w:cs="Arial"/>
          <w:sz w:val="16"/>
          <w:szCs w:val="16"/>
        </w:rPr>
      </w:pPr>
    </w:p>
    <w:p w14:paraId="17E9409A" w14:textId="77777777" w:rsidR="00EA329F" w:rsidRDefault="00EA329F" w:rsidP="00D37FFC">
      <w:pPr>
        <w:spacing w:after="0" w:line="240" w:lineRule="auto"/>
        <w:contextualSpacing/>
        <w:jc w:val="both"/>
        <w:rPr>
          <w:rFonts w:ascii="Arial" w:eastAsiaTheme="minorEastAsia" w:hAnsi="Arial" w:cs="Arial"/>
          <w:sz w:val="16"/>
          <w:szCs w:val="16"/>
        </w:rPr>
      </w:pPr>
    </w:p>
    <w:p w14:paraId="6A601847" w14:textId="5DAA3BD4" w:rsidR="00677850" w:rsidRDefault="00677850" w:rsidP="00463391">
      <w:pPr>
        <w:spacing w:after="0" w:line="240" w:lineRule="auto"/>
        <w:jc w:val="center"/>
        <w:rPr>
          <w:rFonts w:ascii="Arial" w:hAnsi="Arial" w:cs="Arial"/>
          <w:b/>
        </w:rPr>
      </w:pPr>
    </w:p>
    <w:p w14:paraId="66C60D54" w14:textId="56FA3D22" w:rsidR="00CE621C" w:rsidRDefault="00CE621C" w:rsidP="00463391">
      <w:pPr>
        <w:spacing w:after="0" w:line="240" w:lineRule="auto"/>
        <w:jc w:val="center"/>
        <w:rPr>
          <w:rFonts w:ascii="Arial" w:hAnsi="Arial" w:cs="Arial"/>
          <w:b/>
        </w:rPr>
      </w:pPr>
    </w:p>
    <w:p w14:paraId="59083796" w14:textId="2B496776" w:rsidR="00CE621C" w:rsidRDefault="00CE621C" w:rsidP="00463391">
      <w:pPr>
        <w:spacing w:after="0" w:line="240" w:lineRule="auto"/>
        <w:jc w:val="center"/>
        <w:rPr>
          <w:rFonts w:ascii="Arial" w:hAnsi="Arial" w:cs="Arial"/>
          <w:b/>
        </w:rPr>
      </w:pPr>
    </w:p>
    <w:p w14:paraId="3A12D7E9" w14:textId="7FF1C867" w:rsidR="00CE621C" w:rsidRDefault="00CE621C" w:rsidP="00463391">
      <w:pPr>
        <w:spacing w:after="0" w:line="240" w:lineRule="auto"/>
        <w:jc w:val="center"/>
        <w:rPr>
          <w:rFonts w:ascii="Arial" w:hAnsi="Arial" w:cs="Arial"/>
          <w:b/>
        </w:rPr>
      </w:pPr>
    </w:p>
    <w:p w14:paraId="79A2118C" w14:textId="59882B0F" w:rsidR="00CE621C" w:rsidRDefault="00CE621C" w:rsidP="00463391">
      <w:pPr>
        <w:spacing w:after="0" w:line="240" w:lineRule="auto"/>
        <w:jc w:val="center"/>
        <w:rPr>
          <w:rFonts w:ascii="Arial" w:hAnsi="Arial" w:cs="Arial"/>
          <w:b/>
        </w:rPr>
      </w:pPr>
    </w:p>
    <w:p w14:paraId="57E8BA63" w14:textId="16433CF0" w:rsidR="00CE621C" w:rsidRDefault="00CE621C" w:rsidP="00463391">
      <w:pPr>
        <w:spacing w:after="0" w:line="240" w:lineRule="auto"/>
        <w:jc w:val="center"/>
        <w:rPr>
          <w:rFonts w:ascii="Arial" w:hAnsi="Arial" w:cs="Arial"/>
          <w:b/>
        </w:rPr>
      </w:pPr>
    </w:p>
    <w:p w14:paraId="2C8575EA" w14:textId="17096ABA" w:rsidR="00CE621C" w:rsidRDefault="00CE621C" w:rsidP="00463391">
      <w:pPr>
        <w:spacing w:after="0" w:line="240" w:lineRule="auto"/>
        <w:jc w:val="center"/>
        <w:rPr>
          <w:rFonts w:ascii="Arial" w:hAnsi="Arial" w:cs="Arial"/>
          <w:b/>
        </w:rPr>
      </w:pPr>
    </w:p>
    <w:p w14:paraId="5F501771" w14:textId="1EA03AE5" w:rsidR="00CE621C" w:rsidRDefault="00CE621C" w:rsidP="00463391">
      <w:pPr>
        <w:spacing w:after="0" w:line="240" w:lineRule="auto"/>
        <w:jc w:val="center"/>
        <w:rPr>
          <w:rFonts w:ascii="Arial" w:hAnsi="Arial" w:cs="Arial"/>
          <w:b/>
        </w:rPr>
      </w:pPr>
    </w:p>
    <w:p w14:paraId="3C67D498" w14:textId="0C6CE176" w:rsidR="00CE621C" w:rsidRDefault="00CE621C" w:rsidP="00FB4D33">
      <w:pPr>
        <w:spacing w:after="0" w:line="240" w:lineRule="auto"/>
        <w:rPr>
          <w:rFonts w:ascii="Arial" w:hAnsi="Arial" w:cs="Arial"/>
          <w:b/>
        </w:rPr>
      </w:pPr>
    </w:p>
    <w:sectPr w:rsidR="00CE621C" w:rsidSect="00246749">
      <w:footerReference w:type="default" r:id="rId15"/>
      <w:pgSz w:w="12240" w:h="15840" w:code="1"/>
      <w:pgMar w:top="851"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0C96" w14:textId="77777777" w:rsidR="00B8054B" w:rsidRDefault="00B8054B" w:rsidP="004C6A91">
      <w:pPr>
        <w:spacing w:after="0" w:line="240" w:lineRule="auto"/>
      </w:pPr>
      <w:r>
        <w:separator/>
      </w:r>
    </w:p>
  </w:endnote>
  <w:endnote w:type="continuationSeparator" w:id="0">
    <w:p w14:paraId="1FD94260" w14:textId="77777777" w:rsidR="00B8054B" w:rsidRDefault="00B8054B" w:rsidP="004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4CDA" w14:textId="77777777" w:rsidR="004C6A91" w:rsidRDefault="004C6A91">
    <w:pPr>
      <w:pStyle w:val="Piedepgina"/>
    </w:pPr>
  </w:p>
  <w:p w14:paraId="2B6F1FB0" w14:textId="77777777" w:rsidR="004C6A91" w:rsidRDefault="004C6A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92DC" w14:textId="77777777" w:rsidR="00B8054B" w:rsidRDefault="00B8054B" w:rsidP="004C6A91">
      <w:pPr>
        <w:spacing w:after="0" w:line="240" w:lineRule="auto"/>
      </w:pPr>
      <w:r>
        <w:separator/>
      </w:r>
    </w:p>
  </w:footnote>
  <w:footnote w:type="continuationSeparator" w:id="0">
    <w:p w14:paraId="64AEBAAC" w14:textId="77777777" w:rsidR="00B8054B" w:rsidRDefault="00B8054B" w:rsidP="004C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203B"/>
    <w:multiLevelType w:val="multilevel"/>
    <w:tmpl w:val="9F30A4BA"/>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b/>
        <w:i w:val="0"/>
        <w:color w:val="auto"/>
        <w:sz w:val="18"/>
        <w:szCs w:val="18"/>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8BC0089"/>
    <w:multiLevelType w:val="hybridMultilevel"/>
    <w:tmpl w:val="ABCEA1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1E52D88"/>
    <w:multiLevelType w:val="hybridMultilevel"/>
    <w:tmpl w:val="A85E95EC"/>
    <w:lvl w:ilvl="0" w:tplc="100A0019">
      <w:start w:val="1"/>
      <w:numFmt w:val="lowerLetter"/>
      <w:lvlText w:val="%1."/>
      <w:lvlJc w:val="left"/>
      <w:pPr>
        <w:ind w:left="720" w:hanging="360"/>
      </w:pPr>
      <w:rPr>
        <w:color w:val="auto"/>
        <w:sz w:val="20"/>
        <w:szCs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CD6791E"/>
    <w:multiLevelType w:val="hybridMultilevel"/>
    <w:tmpl w:val="469AED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DA1D26"/>
    <w:multiLevelType w:val="hybridMultilevel"/>
    <w:tmpl w:val="6AAA5CF8"/>
    <w:lvl w:ilvl="0" w:tplc="100A0017">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AE4"/>
    <w:rsid w:val="00003877"/>
    <w:rsid w:val="000218DF"/>
    <w:rsid w:val="00037B6B"/>
    <w:rsid w:val="0004478D"/>
    <w:rsid w:val="000510A9"/>
    <w:rsid w:val="00064E94"/>
    <w:rsid w:val="00084245"/>
    <w:rsid w:val="000B1A1D"/>
    <w:rsid w:val="000C6A53"/>
    <w:rsid w:val="000F12BD"/>
    <w:rsid w:val="00112006"/>
    <w:rsid w:val="00156B75"/>
    <w:rsid w:val="00176E7D"/>
    <w:rsid w:val="00184331"/>
    <w:rsid w:val="00195337"/>
    <w:rsid w:val="001B2301"/>
    <w:rsid w:val="001B562F"/>
    <w:rsid w:val="001F1CB5"/>
    <w:rsid w:val="00201592"/>
    <w:rsid w:val="00203BC4"/>
    <w:rsid w:val="0021574F"/>
    <w:rsid w:val="00221CBD"/>
    <w:rsid w:val="00227AE4"/>
    <w:rsid w:val="00246749"/>
    <w:rsid w:val="00257C4B"/>
    <w:rsid w:val="00272E31"/>
    <w:rsid w:val="002A3F98"/>
    <w:rsid w:val="002C05BA"/>
    <w:rsid w:val="002D24C1"/>
    <w:rsid w:val="002F04ED"/>
    <w:rsid w:val="002F2CD1"/>
    <w:rsid w:val="003214EE"/>
    <w:rsid w:val="00341309"/>
    <w:rsid w:val="003443AA"/>
    <w:rsid w:val="0034539D"/>
    <w:rsid w:val="00351411"/>
    <w:rsid w:val="00373DCC"/>
    <w:rsid w:val="00383959"/>
    <w:rsid w:val="00386C10"/>
    <w:rsid w:val="00397398"/>
    <w:rsid w:val="003B0C60"/>
    <w:rsid w:val="003B6522"/>
    <w:rsid w:val="003F31A0"/>
    <w:rsid w:val="004049AC"/>
    <w:rsid w:val="00421B09"/>
    <w:rsid w:val="0042796F"/>
    <w:rsid w:val="00446628"/>
    <w:rsid w:val="00463391"/>
    <w:rsid w:val="00465306"/>
    <w:rsid w:val="00475EDC"/>
    <w:rsid w:val="00497DB0"/>
    <w:rsid w:val="004A1916"/>
    <w:rsid w:val="004A1A0F"/>
    <w:rsid w:val="004B483E"/>
    <w:rsid w:val="004C6A91"/>
    <w:rsid w:val="004D5AA8"/>
    <w:rsid w:val="004E0758"/>
    <w:rsid w:val="00506E95"/>
    <w:rsid w:val="00515FB9"/>
    <w:rsid w:val="00522E9F"/>
    <w:rsid w:val="0052369A"/>
    <w:rsid w:val="0054104C"/>
    <w:rsid w:val="005835B9"/>
    <w:rsid w:val="005A6C00"/>
    <w:rsid w:val="005D79EA"/>
    <w:rsid w:val="005E3B8C"/>
    <w:rsid w:val="005F18FD"/>
    <w:rsid w:val="006036E1"/>
    <w:rsid w:val="00613E8E"/>
    <w:rsid w:val="00631828"/>
    <w:rsid w:val="006706C3"/>
    <w:rsid w:val="00673E11"/>
    <w:rsid w:val="006769F2"/>
    <w:rsid w:val="00677850"/>
    <w:rsid w:val="006C017C"/>
    <w:rsid w:val="006D10E4"/>
    <w:rsid w:val="006E7E88"/>
    <w:rsid w:val="006F0398"/>
    <w:rsid w:val="006F3554"/>
    <w:rsid w:val="0071446D"/>
    <w:rsid w:val="007246FC"/>
    <w:rsid w:val="00731B1F"/>
    <w:rsid w:val="0076537E"/>
    <w:rsid w:val="007A05B8"/>
    <w:rsid w:val="007B5DBD"/>
    <w:rsid w:val="007B719F"/>
    <w:rsid w:val="007E65D8"/>
    <w:rsid w:val="00860F3E"/>
    <w:rsid w:val="008A6B83"/>
    <w:rsid w:val="008B45DD"/>
    <w:rsid w:val="008B575B"/>
    <w:rsid w:val="008C50E1"/>
    <w:rsid w:val="008C6F04"/>
    <w:rsid w:val="008F12F1"/>
    <w:rsid w:val="0090058D"/>
    <w:rsid w:val="0092343B"/>
    <w:rsid w:val="009258CB"/>
    <w:rsid w:val="00960A07"/>
    <w:rsid w:val="0098606B"/>
    <w:rsid w:val="009C4BAF"/>
    <w:rsid w:val="009E3975"/>
    <w:rsid w:val="009E5517"/>
    <w:rsid w:val="00A0523E"/>
    <w:rsid w:val="00A34A96"/>
    <w:rsid w:val="00A40025"/>
    <w:rsid w:val="00A75012"/>
    <w:rsid w:val="00AA2B4C"/>
    <w:rsid w:val="00AC0757"/>
    <w:rsid w:val="00AC7F71"/>
    <w:rsid w:val="00AD1523"/>
    <w:rsid w:val="00AE4BC8"/>
    <w:rsid w:val="00AE7FFB"/>
    <w:rsid w:val="00B0198C"/>
    <w:rsid w:val="00B020C6"/>
    <w:rsid w:val="00B065EA"/>
    <w:rsid w:val="00B265F0"/>
    <w:rsid w:val="00B314B2"/>
    <w:rsid w:val="00B50AAF"/>
    <w:rsid w:val="00B544E7"/>
    <w:rsid w:val="00B5582D"/>
    <w:rsid w:val="00B73D2F"/>
    <w:rsid w:val="00B74D78"/>
    <w:rsid w:val="00B8054B"/>
    <w:rsid w:val="00B87743"/>
    <w:rsid w:val="00BB2024"/>
    <w:rsid w:val="00BB2A1C"/>
    <w:rsid w:val="00BB4EDD"/>
    <w:rsid w:val="00BD6B10"/>
    <w:rsid w:val="00C4156F"/>
    <w:rsid w:val="00C41F83"/>
    <w:rsid w:val="00C53547"/>
    <w:rsid w:val="00CA4C91"/>
    <w:rsid w:val="00CA7373"/>
    <w:rsid w:val="00CB29DA"/>
    <w:rsid w:val="00CE621C"/>
    <w:rsid w:val="00D0228E"/>
    <w:rsid w:val="00D37FFC"/>
    <w:rsid w:val="00D44CA1"/>
    <w:rsid w:val="00D72C76"/>
    <w:rsid w:val="00D84676"/>
    <w:rsid w:val="00D90C07"/>
    <w:rsid w:val="00DB3808"/>
    <w:rsid w:val="00DC406A"/>
    <w:rsid w:val="00DC4764"/>
    <w:rsid w:val="00DD1B29"/>
    <w:rsid w:val="00DD25CD"/>
    <w:rsid w:val="00DE69EA"/>
    <w:rsid w:val="00DF1D62"/>
    <w:rsid w:val="00E15D6E"/>
    <w:rsid w:val="00E351B3"/>
    <w:rsid w:val="00E45D78"/>
    <w:rsid w:val="00E87ACB"/>
    <w:rsid w:val="00EA1BA2"/>
    <w:rsid w:val="00EA329F"/>
    <w:rsid w:val="00EA554C"/>
    <w:rsid w:val="00EB552D"/>
    <w:rsid w:val="00EC2452"/>
    <w:rsid w:val="00EF3397"/>
    <w:rsid w:val="00F2239F"/>
    <w:rsid w:val="00F40735"/>
    <w:rsid w:val="00F92E3C"/>
    <w:rsid w:val="00F96D12"/>
    <w:rsid w:val="00FB0C5C"/>
    <w:rsid w:val="00FB4D33"/>
    <w:rsid w:val="00FC75EE"/>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2A9C167"/>
  <w15:docId w15:val="{5EC91D20-CD03-4DBB-9B80-E70CD0B9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7D"/>
  </w:style>
  <w:style w:type="paragraph" w:styleId="Ttulo1">
    <w:name w:val="heading 1"/>
    <w:basedOn w:val="Normal"/>
    <w:next w:val="Normal"/>
    <w:link w:val="Ttulo1Car"/>
    <w:uiPriority w:val="9"/>
    <w:qFormat/>
    <w:rsid w:val="00463391"/>
    <w:pPr>
      <w:keepNext/>
      <w:keepLines/>
      <w:numPr>
        <w:numId w:val="2"/>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463391"/>
    <w:pPr>
      <w:keepNext/>
      <w:keepLines/>
      <w:numPr>
        <w:ilvl w:val="1"/>
        <w:numId w:val="2"/>
      </w:numPr>
      <w:spacing w:before="200" w:after="0" w:line="240" w:lineRule="auto"/>
      <w:outlineLvl w:val="1"/>
    </w:pPr>
    <w:rPr>
      <w:rFonts w:asciiTheme="majorHAnsi" w:eastAsiaTheme="majorEastAsia" w:hAnsiTheme="majorHAnsi" w:cstheme="majorBidi"/>
      <w:b/>
      <w:bCs/>
      <w:color w:val="4F81BD" w:themeColor="accent1"/>
      <w:sz w:val="26"/>
      <w:szCs w:val="26"/>
      <w:lang w:eastAsia="es-ES"/>
    </w:rPr>
  </w:style>
  <w:style w:type="paragraph" w:styleId="Ttulo3">
    <w:name w:val="heading 3"/>
    <w:basedOn w:val="Normal"/>
    <w:next w:val="Normal"/>
    <w:link w:val="Ttulo3Car"/>
    <w:uiPriority w:val="9"/>
    <w:unhideWhenUsed/>
    <w:qFormat/>
    <w:rsid w:val="00463391"/>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lang w:eastAsia="es-ES"/>
    </w:rPr>
  </w:style>
  <w:style w:type="paragraph" w:styleId="Ttulo4">
    <w:name w:val="heading 4"/>
    <w:basedOn w:val="Normal"/>
    <w:next w:val="Normal"/>
    <w:link w:val="Ttulo4Car"/>
    <w:uiPriority w:val="9"/>
    <w:unhideWhenUsed/>
    <w:qFormat/>
    <w:rsid w:val="00463391"/>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lang w:eastAsia="es-ES"/>
    </w:rPr>
  </w:style>
  <w:style w:type="paragraph" w:styleId="Ttulo5">
    <w:name w:val="heading 5"/>
    <w:basedOn w:val="Normal"/>
    <w:next w:val="Normal"/>
    <w:link w:val="Ttulo5Car"/>
    <w:uiPriority w:val="9"/>
    <w:semiHidden/>
    <w:unhideWhenUsed/>
    <w:qFormat/>
    <w:rsid w:val="00463391"/>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lang w:eastAsia="es-ES"/>
    </w:rPr>
  </w:style>
  <w:style w:type="paragraph" w:styleId="Ttulo6">
    <w:name w:val="heading 6"/>
    <w:basedOn w:val="Normal"/>
    <w:next w:val="Normal"/>
    <w:link w:val="Ttulo6Car"/>
    <w:uiPriority w:val="9"/>
    <w:semiHidden/>
    <w:unhideWhenUsed/>
    <w:qFormat/>
    <w:rsid w:val="00463391"/>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es-ES"/>
    </w:rPr>
  </w:style>
  <w:style w:type="paragraph" w:styleId="Ttulo7">
    <w:name w:val="heading 7"/>
    <w:basedOn w:val="Normal"/>
    <w:next w:val="Normal"/>
    <w:link w:val="Ttulo7Car"/>
    <w:uiPriority w:val="9"/>
    <w:semiHidden/>
    <w:unhideWhenUsed/>
    <w:qFormat/>
    <w:rsid w:val="00463391"/>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es-ES"/>
    </w:rPr>
  </w:style>
  <w:style w:type="paragraph" w:styleId="Ttulo8">
    <w:name w:val="heading 8"/>
    <w:basedOn w:val="Normal"/>
    <w:next w:val="Normal"/>
    <w:link w:val="Ttulo8Car"/>
    <w:uiPriority w:val="9"/>
    <w:semiHidden/>
    <w:unhideWhenUsed/>
    <w:qFormat/>
    <w:rsid w:val="00463391"/>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463391"/>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3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547"/>
    <w:rPr>
      <w:rFonts w:ascii="Tahoma" w:hAnsi="Tahoma" w:cs="Tahoma"/>
      <w:sz w:val="16"/>
      <w:szCs w:val="16"/>
    </w:rPr>
  </w:style>
  <w:style w:type="table" w:styleId="Tablaconcuadrcula">
    <w:name w:val="Table Grid"/>
    <w:basedOn w:val="Tablanormal"/>
    <w:uiPriority w:val="59"/>
    <w:rsid w:val="00EF3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6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A91"/>
  </w:style>
  <w:style w:type="paragraph" w:styleId="Piedepgina">
    <w:name w:val="footer"/>
    <w:basedOn w:val="Normal"/>
    <w:link w:val="PiedepginaCar"/>
    <w:uiPriority w:val="99"/>
    <w:unhideWhenUsed/>
    <w:rsid w:val="004C6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A91"/>
  </w:style>
  <w:style w:type="paragraph" w:styleId="Prrafodelista">
    <w:name w:val="List Paragraph"/>
    <w:basedOn w:val="Normal"/>
    <w:uiPriority w:val="34"/>
    <w:qFormat/>
    <w:rsid w:val="0098606B"/>
    <w:pPr>
      <w:spacing w:after="0" w:line="240" w:lineRule="auto"/>
      <w:ind w:left="720"/>
      <w:contextualSpacing/>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63391"/>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463391"/>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463391"/>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463391"/>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463391"/>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463391"/>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463391"/>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463391"/>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463391"/>
    <w:rPr>
      <w:rFonts w:asciiTheme="majorHAnsi" w:eastAsiaTheme="majorEastAsia" w:hAnsiTheme="majorHAnsi" w:cstheme="majorBidi"/>
      <w:i/>
      <w:iCs/>
      <w:color w:val="404040" w:themeColor="text1" w:themeTint="BF"/>
      <w:sz w:val="20"/>
      <w:szCs w:val="20"/>
      <w:lang w:eastAsia="es-ES"/>
    </w:rPr>
  </w:style>
  <w:style w:type="paragraph" w:styleId="Sinespaciado">
    <w:name w:val="No Spacing"/>
    <w:uiPriority w:val="1"/>
    <w:qFormat/>
    <w:rsid w:val="00677850"/>
    <w:pPr>
      <w:spacing w:after="0" w:line="240" w:lineRule="auto"/>
    </w:pPr>
    <w:rPr>
      <w:rFonts w:ascii="Calibri" w:eastAsia="Calibri" w:hAnsi="Calibri" w:cs="Times New Roman"/>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ceur.usac.edu.gt/imagen/usac.gi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t0.gstatic.com/images?q=tbn:ANd9GcSHW6S2qGnhkXdtg9EtS9Ua5zgT_K6kv5xx0ceRWCCW8PczxsiG6T6nI_k"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1172</TotalTime>
  <Pages>1</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url</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bacuyan</dc:creator>
  <cp:keywords/>
  <dc:description/>
  <cp:lastModifiedBy>Leonel  Gonzalez</cp:lastModifiedBy>
  <cp:revision>81</cp:revision>
  <cp:lastPrinted>2022-02-22T04:42:00Z</cp:lastPrinted>
  <dcterms:created xsi:type="dcterms:W3CDTF">2012-05-30T14:22:00Z</dcterms:created>
  <dcterms:modified xsi:type="dcterms:W3CDTF">2022-02-22T04:43:00Z</dcterms:modified>
</cp:coreProperties>
</file>