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D35D" w14:textId="7D878B59" w:rsidR="00ED1D55" w:rsidRPr="0049733D" w:rsidRDefault="00930378" w:rsidP="008F7284">
      <w:pPr>
        <w:jc w:val="center"/>
        <w:rPr>
          <w:rFonts w:ascii="Arial" w:hAnsi="Arial" w:cs="Arial"/>
        </w:rPr>
      </w:pPr>
      <w:r w:rsidRPr="0049733D">
        <w:rPr>
          <w:rFonts w:ascii="Arial" w:hAnsi="Arial" w:cs="Arial"/>
        </w:rPr>
        <w:t>Actividad No. 1</w:t>
      </w:r>
    </w:p>
    <w:p w14:paraId="3419E827" w14:textId="77777777" w:rsidR="00930378" w:rsidRPr="0049733D" w:rsidRDefault="00930378">
      <w:pPr>
        <w:rPr>
          <w:rFonts w:ascii="Arial" w:hAnsi="Arial" w:cs="Arial"/>
        </w:rPr>
      </w:pPr>
    </w:p>
    <w:p w14:paraId="576755F5" w14:textId="4D3CC2C8" w:rsidR="00930378" w:rsidRPr="0049733D" w:rsidRDefault="00930378">
      <w:pPr>
        <w:rPr>
          <w:rFonts w:ascii="Arial" w:hAnsi="Arial" w:cs="Arial"/>
        </w:rPr>
      </w:pPr>
      <w:r w:rsidRPr="0049733D">
        <w:rPr>
          <w:rFonts w:ascii="Arial" w:hAnsi="Arial" w:cs="Arial"/>
        </w:rPr>
        <w:t xml:space="preserve">Ejercicio </w:t>
      </w:r>
      <w:r w:rsidR="00550193">
        <w:rPr>
          <w:rFonts w:ascii="Arial" w:hAnsi="Arial" w:cs="Arial"/>
        </w:rPr>
        <w:t xml:space="preserve">No. </w:t>
      </w:r>
      <w:r w:rsidRPr="0049733D">
        <w:rPr>
          <w:rFonts w:ascii="Arial" w:hAnsi="Arial" w:cs="Arial"/>
        </w:rPr>
        <w:t>1:</w:t>
      </w:r>
    </w:p>
    <w:p w14:paraId="2171F563" w14:textId="0B54338B" w:rsidR="00930378" w:rsidRPr="0049733D" w:rsidRDefault="00930378">
      <w:pPr>
        <w:rPr>
          <w:rFonts w:ascii="Arial" w:hAnsi="Arial" w:cs="Arial"/>
        </w:rPr>
      </w:pPr>
      <w:r w:rsidRPr="0049733D">
        <w:rPr>
          <w:rFonts w:ascii="Arial" w:hAnsi="Arial" w:cs="Arial"/>
        </w:rPr>
        <w:t>Convertir de código ASCII a binario la siguiente oración:</w:t>
      </w:r>
    </w:p>
    <w:p w14:paraId="0ABA68D1" w14:textId="6218024D" w:rsidR="00930378" w:rsidRPr="0049733D" w:rsidRDefault="00930378">
      <w:pPr>
        <w:rPr>
          <w:rFonts w:ascii="Arial" w:hAnsi="Arial" w:cs="Arial"/>
        </w:rPr>
      </w:pPr>
      <w:r w:rsidRPr="0049733D">
        <w:rPr>
          <w:rFonts w:ascii="Arial" w:hAnsi="Arial" w:cs="Arial"/>
        </w:rPr>
        <w:t>“Empezamos el técnico en la Universidad Galileo”</w:t>
      </w:r>
    </w:p>
    <w:p w14:paraId="775D6D15" w14:textId="6E050EAA" w:rsidR="0049733D" w:rsidRDefault="004350CE" w:rsidP="00930378">
      <w:r>
        <w:t>ASCII: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49733D" w:rsidRPr="0049733D" w14:paraId="5C89561D" w14:textId="77777777" w:rsidTr="0049733D">
        <w:tc>
          <w:tcPr>
            <w:tcW w:w="1261" w:type="dxa"/>
          </w:tcPr>
          <w:p w14:paraId="294DC5E0" w14:textId="798D49BA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E = 69                </w:t>
            </w:r>
          </w:p>
        </w:tc>
        <w:tc>
          <w:tcPr>
            <w:tcW w:w="1261" w:type="dxa"/>
          </w:tcPr>
          <w:p w14:paraId="27ACFAA4" w14:textId="285BD67C" w:rsidR="0026669D" w:rsidRPr="0049733D" w:rsidRDefault="0026669D" w:rsidP="00930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proofErr w:type="spellEnd"/>
            <w:r>
              <w:rPr>
                <w:rFonts w:ascii="Arial" w:hAnsi="Arial" w:cs="Arial"/>
              </w:rPr>
              <w:t xml:space="preserve"> = 101</w:t>
            </w:r>
          </w:p>
        </w:tc>
        <w:tc>
          <w:tcPr>
            <w:tcW w:w="1261" w:type="dxa"/>
          </w:tcPr>
          <w:p w14:paraId="32183E5F" w14:textId="3C0F72C4" w:rsidR="0049733D" w:rsidRPr="0049733D" w:rsidRDefault="0026669D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= 116</w:t>
            </w:r>
          </w:p>
        </w:tc>
        <w:tc>
          <w:tcPr>
            <w:tcW w:w="1261" w:type="dxa"/>
          </w:tcPr>
          <w:p w14:paraId="671D7F5A" w14:textId="1B51CF3E" w:rsidR="0049733D" w:rsidRPr="0049733D" w:rsidRDefault="00F7308C" w:rsidP="00930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proofErr w:type="spellEnd"/>
            <w:r>
              <w:rPr>
                <w:rFonts w:ascii="Arial" w:hAnsi="Arial" w:cs="Arial"/>
              </w:rPr>
              <w:t xml:space="preserve"> = 101</w:t>
            </w:r>
          </w:p>
        </w:tc>
        <w:tc>
          <w:tcPr>
            <w:tcW w:w="1261" w:type="dxa"/>
          </w:tcPr>
          <w:p w14:paraId="71AB8C6A" w14:textId="3F389DCD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= 108</w:t>
            </w:r>
          </w:p>
        </w:tc>
        <w:tc>
          <w:tcPr>
            <w:tcW w:w="1261" w:type="dxa"/>
          </w:tcPr>
          <w:p w14:paraId="5D36ADDA" w14:textId="3A529AD3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 = 85</w:t>
            </w:r>
          </w:p>
        </w:tc>
        <w:tc>
          <w:tcPr>
            <w:tcW w:w="1262" w:type="dxa"/>
          </w:tcPr>
          <w:p w14:paraId="15B85B0A" w14:textId="3C8DCBC4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= 71</w:t>
            </w:r>
          </w:p>
        </w:tc>
      </w:tr>
      <w:tr w:rsidR="0049733D" w:rsidRPr="0049733D" w14:paraId="38C4A40E" w14:textId="77777777" w:rsidTr="0049733D">
        <w:tc>
          <w:tcPr>
            <w:tcW w:w="1261" w:type="dxa"/>
          </w:tcPr>
          <w:p w14:paraId="1BB97B51" w14:textId="579458AD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m = 109               </w:t>
            </w:r>
          </w:p>
        </w:tc>
        <w:tc>
          <w:tcPr>
            <w:tcW w:w="1261" w:type="dxa"/>
          </w:tcPr>
          <w:p w14:paraId="35BC91AB" w14:textId="6A544A64" w:rsidR="0049733D" w:rsidRPr="0049733D" w:rsidRDefault="0026669D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= 108</w:t>
            </w:r>
          </w:p>
        </w:tc>
        <w:tc>
          <w:tcPr>
            <w:tcW w:w="1261" w:type="dxa"/>
          </w:tcPr>
          <w:p w14:paraId="1E2D0C4A" w14:textId="75B5ED96" w:rsidR="0049733D" w:rsidRPr="0049733D" w:rsidRDefault="0026669D" w:rsidP="00930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proofErr w:type="spellEnd"/>
            <w:r>
              <w:rPr>
                <w:rFonts w:ascii="Arial" w:hAnsi="Arial" w:cs="Arial"/>
              </w:rPr>
              <w:t xml:space="preserve"> =101</w:t>
            </w:r>
          </w:p>
        </w:tc>
        <w:tc>
          <w:tcPr>
            <w:tcW w:w="1261" w:type="dxa"/>
          </w:tcPr>
          <w:p w14:paraId="413D2B14" w14:textId="5CC107B6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=110</w:t>
            </w:r>
          </w:p>
        </w:tc>
        <w:tc>
          <w:tcPr>
            <w:tcW w:w="1261" w:type="dxa"/>
          </w:tcPr>
          <w:p w14:paraId="62AA80F2" w14:textId="6D5AEAA5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97</w:t>
            </w:r>
          </w:p>
        </w:tc>
        <w:tc>
          <w:tcPr>
            <w:tcW w:w="1261" w:type="dxa"/>
          </w:tcPr>
          <w:p w14:paraId="4221A638" w14:textId="0C16C66D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= 110</w:t>
            </w:r>
          </w:p>
        </w:tc>
        <w:tc>
          <w:tcPr>
            <w:tcW w:w="1262" w:type="dxa"/>
          </w:tcPr>
          <w:p w14:paraId="1FF2982C" w14:textId="7714F4E9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97</w:t>
            </w:r>
          </w:p>
        </w:tc>
      </w:tr>
      <w:tr w:rsidR="0049733D" w:rsidRPr="0049733D" w14:paraId="5B061C18" w14:textId="77777777" w:rsidTr="0049733D">
        <w:tc>
          <w:tcPr>
            <w:tcW w:w="1261" w:type="dxa"/>
          </w:tcPr>
          <w:p w14:paraId="6AD67F48" w14:textId="62BF72CE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p = 112              </w:t>
            </w:r>
          </w:p>
        </w:tc>
        <w:tc>
          <w:tcPr>
            <w:tcW w:w="1261" w:type="dxa"/>
          </w:tcPr>
          <w:p w14:paraId="41DDD0F6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75A6451B" w14:textId="660BAD34" w:rsidR="0049733D" w:rsidRPr="0049733D" w:rsidRDefault="0026669D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99</w:t>
            </w:r>
          </w:p>
        </w:tc>
        <w:tc>
          <w:tcPr>
            <w:tcW w:w="1261" w:type="dxa"/>
          </w:tcPr>
          <w:p w14:paraId="06B6118D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11CC01B4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5A6A01B3" w14:textId="0B11603D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=105</w:t>
            </w:r>
          </w:p>
        </w:tc>
        <w:tc>
          <w:tcPr>
            <w:tcW w:w="1262" w:type="dxa"/>
          </w:tcPr>
          <w:p w14:paraId="2FD0096B" w14:textId="0AC19165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= 108</w:t>
            </w:r>
          </w:p>
        </w:tc>
      </w:tr>
      <w:tr w:rsidR="0049733D" w:rsidRPr="0049733D" w14:paraId="76722B38" w14:textId="77777777" w:rsidTr="0049733D">
        <w:tc>
          <w:tcPr>
            <w:tcW w:w="1261" w:type="dxa"/>
          </w:tcPr>
          <w:p w14:paraId="1470B6D6" w14:textId="5F46D6DD" w:rsidR="0049733D" w:rsidRPr="0049733D" w:rsidRDefault="0049733D" w:rsidP="00930378">
            <w:pPr>
              <w:rPr>
                <w:rFonts w:ascii="Arial" w:hAnsi="Arial" w:cs="Arial"/>
              </w:rPr>
            </w:pPr>
            <w:proofErr w:type="spellStart"/>
            <w:r w:rsidRPr="0049733D">
              <w:rPr>
                <w:rFonts w:ascii="Arial" w:hAnsi="Arial" w:cs="Arial"/>
              </w:rPr>
              <w:t>e</w:t>
            </w:r>
            <w:proofErr w:type="spellEnd"/>
            <w:r w:rsidRPr="0049733D">
              <w:rPr>
                <w:rFonts w:ascii="Arial" w:hAnsi="Arial" w:cs="Arial"/>
              </w:rPr>
              <w:t xml:space="preserve"> = 101               </w:t>
            </w:r>
          </w:p>
        </w:tc>
        <w:tc>
          <w:tcPr>
            <w:tcW w:w="1261" w:type="dxa"/>
          </w:tcPr>
          <w:p w14:paraId="4322FBB8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301FA2BA" w14:textId="685A25B5" w:rsidR="0049733D" w:rsidRPr="0049733D" w:rsidRDefault="0026669D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=110</w:t>
            </w:r>
          </w:p>
        </w:tc>
        <w:tc>
          <w:tcPr>
            <w:tcW w:w="1261" w:type="dxa"/>
          </w:tcPr>
          <w:p w14:paraId="48B28E17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0501DE01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33AE7114" w14:textId="1656FA49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=118</w:t>
            </w:r>
          </w:p>
        </w:tc>
        <w:tc>
          <w:tcPr>
            <w:tcW w:w="1262" w:type="dxa"/>
          </w:tcPr>
          <w:p w14:paraId="4634E641" w14:textId="3AF93D69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= 105</w:t>
            </w:r>
          </w:p>
        </w:tc>
      </w:tr>
      <w:tr w:rsidR="0049733D" w:rsidRPr="0049733D" w14:paraId="0596937D" w14:textId="77777777" w:rsidTr="0049733D">
        <w:tc>
          <w:tcPr>
            <w:tcW w:w="1261" w:type="dxa"/>
          </w:tcPr>
          <w:p w14:paraId="14F0FADB" w14:textId="001CA2AA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z = 122                    </w:t>
            </w:r>
          </w:p>
        </w:tc>
        <w:tc>
          <w:tcPr>
            <w:tcW w:w="1261" w:type="dxa"/>
          </w:tcPr>
          <w:p w14:paraId="7BD4729B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203D965A" w14:textId="2A82B627" w:rsidR="0049733D" w:rsidRPr="0049733D" w:rsidRDefault="0026669D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=105</w:t>
            </w:r>
          </w:p>
        </w:tc>
        <w:tc>
          <w:tcPr>
            <w:tcW w:w="1261" w:type="dxa"/>
          </w:tcPr>
          <w:p w14:paraId="75BDBFDA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0B760124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491667C4" w14:textId="4B34AC6C" w:rsidR="0049733D" w:rsidRPr="0049733D" w:rsidRDefault="00F7308C" w:rsidP="00930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proofErr w:type="spellEnd"/>
            <w:r>
              <w:rPr>
                <w:rFonts w:ascii="Arial" w:hAnsi="Arial" w:cs="Arial"/>
              </w:rPr>
              <w:t xml:space="preserve"> = 101</w:t>
            </w:r>
          </w:p>
        </w:tc>
        <w:tc>
          <w:tcPr>
            <w:tcW w:w="1262" w:type="dxa"/>
          </w:tcPr>
          <w:p w14:paraId="7B97B20D" w14:textId="220F168B" w:rsidR="0049733D" w:rsidRPr="0049733D" w:rsidRDefault="008F7284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= 108</w:t>
            </w:r>
          </w:p>
        </w:tc>
      </w:tr>
      <w:tr w:rsidR="0049733D" w:rsidRPr="0049733D" w14:paraId="14E6FFE0" w14:textId="77777777" w:rsidTr="0049733D">
        <w:tc>
          <w:tcPr>
            <w:tcW w:w="1261" w:type="dxa"/>
          </w:tcPr>
          <w:p w14:paraId="7CA4D223" w14:textId="1BC955DA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a = 97                </w:t>
            </w:r>
          </w:p>
        </w:tc>
        <w:tc>
          <w:tcPr>
            <w:tcW w:w="1261" w:type="dxa"/>
          </w:tcPr>
          <w:p w14:paraId="5A1E7D9A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5EC56492" w14:textId="1424FB24" w:rsidR="0049733D" w:rsidRPr="0049733D" w:rsidRDefault="0026669D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99</w:t>
            </w:r>
          </w:p>
        </w:tc>
        <w:tc>
          <w:tcPr>
            <w:tcW w:w="1261" w:type="dxa"/>
          </w:tcPr>
          <w:p w14:paraId="55B016E5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5F6B3192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2E599AD6" w14:textId="7A8E105E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= 114</w:t>
            </w:r>
          </w:p>
        </w:tc>
        <w:tc>
          <w:tcPr>
            <w:tcW w:w="1262" w:type="dxa"/>
          </w:tcPr>
          <w:p w14:paraId="3E95D3B1" w14:textId="6889F809" w:rsidR="0049733D" w:rsidRPr="0049733D" w:rsidRDefault="008F7284" w:rsidP="00930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proofErr w:type="spellEnd"/>
            <w:r>
              <w:rPr>
                <w:rFonts w:ascii="Arial" w:hAnsi="Arial" w:cs="Arial"/>
              </w:rPr>
              <w:t xml:space="preserve"> = 10</w:t>
            </w:r>
            <w:r w:rsidR="006D4BBC">
              <w:rPr>
                <w:rFonts w:ascii="Arial" w:hAnsi="Arial" w:cs="Arial"/>
              </w:rPr>
              <w:t>1</w:t>
            </w:r>
          </w:p>
        </w:tc>
      </w:tr>
      <w:tr w:rsidR="0049733D" w:rsidRPr="0049733D" w14:paraId="0BF6D971" w14:textId="77777777" w:rsidTr="0049733D">
        <w:tc>
          <w:tcPr>
            <w:tcW w:w="1261" w:type="dxa"/>
          </w:tcPr>
          <w:p w14:paraId="7CF2EE4B" w14:textId="783DEE77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m = 109              </w:t>
            </w:r>
          </w:p>
        </w:tc>
        <w:tc>
          <w:tcPr>
            <w:tcW w:w="1261" w:type="dxa"/>
          </w:tcPr>
          <w:p w14:paraId="0EAC9CC0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0F061BA3" w14:textId="7D7D3F83" w:rsidR="0049733D" w:rsidRPr="0049733D" w:rsidRDefault="0026669D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= 111</w:t>
            </w:r>
          </w:p>
        </w:tc>
        <w:tc>
          <w:tcPr>
            <w:tcW w:w="1261" w:type="dxa"/>
          </w:tcPr>
          <w:p w14:paraId="785F044B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7034A768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2F072BDB" w14:textId="613EA827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= 115</w:t>
            </w:r>
          </w:p>
        </w:tc>
        <w:tc>
          <w:tcPr>
            <w:tcW w:w="1262" w:type="dxa"/>
          </w:tcPr>
          <w:p w14:paraId="412A39C4" w14:textId="59AF831F" w:rsidR="0049733D" w:rsidRPr="0049733D" w:rsidRDefault="008F7284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= 111</w:t>
            </w:r>
          </w:p>
        </w:tc>
      </w:tr>
      <w:tr w:rsidR="0049733D" w:rsidRPr="0049733D" w14:paraId="267E50D5" w14:textId="77777777" w:rsidTr="0049733D">
        <w:tc>
          <w:tcPr>
            <w:tcW w:w="1261" w:type="dxa"/>
          </w:tcPr>
          <w:p w14:paraId="1800713C" w14:textId="011882AB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o = 111             </w:t>
            </w:r>
          </w:p>
        </w:tc>
        <w:tc>
          <w:tcPr>
            <w:tcW w:w="1261" w:type="dxa"/>
          </w:tcPr>
          <w:p w14:paraId="6404D294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280F520E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6ECBB834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186689EB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30C5CCEC" w14:textId="4871E33B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= 105</w:t>
            </w:r>
          </w:p>
        </w:tc>
        <w:tc>
          <w:tcPr>
            <w:tcW w:w="1262" w:type="dxa"/>
          </w:tcPr>
          <w:p w14:paraId="2F533754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</w:tr>
      <w:tr w:rsidR="0049733D" w:rsidRPr="0049733D" w14:paraId="754E4C38" w14:textId="77777777" w:rsidTr="0049733D">
        <w:tc>
          <w:tcPr>
            <w:tcW w:w="1261" w:type="dxa"/>
          </w:tcPr>
          <w:p w14:paraId="56EFC183" w14:textId="355D18BE" w:rsidR="0049733D" w:rsidRPr="0049733D" w:rsidRDefault="0049733D" w:rsidP="00930378">
            <w:pPr>
              <w:rPr>
                <w:rFonts w:ascii="Arial" w:hAnsi="Arial" w:cs="Arial"/>
              </w:rPr>
            </w:pPr>
            <w:r w:rsidRPr="0049733D">
              <w:rPr>
                <w:rFonts w:ascii="Arial" w:hAnsi="Arial" w:cs="Arial"/>
              </w:rPr>
              <w:t xml:space="preserve">s = 115               </w:t>
            </w:r>
          </w:p>
        </w:tc>
        <w:tc>
          <w:tcPr>
            <w:tcW w:w="1261" w:type="dxa"/>
          </w:tcPr>
          <w:p w14:paraId="46DF9907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0AFE849A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6131C05D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4CADA75F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3CFABD74" w14:textId="7208DCF5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100</w:t>
            </w:r>
          </w:p>
        </w:tc>
        <w:tc>
          <w:tcPr>
            <w:tcW w:w="1262" w:type="dxa"/>
          </w:tcPr>
          <w:p w14:paraId="7A42F217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</w:tr>
      <w:tr w:rsidR="0049733D" w:rsidRPr="0049733D" w14:paraId="49BE199A" w14:textId="77777777" w:rsidTr="0049733D">
        <w:tc>
          <w:tcPr>
            <w:tcW w:w="1261" w:type="dxa"/>
          </w:tcPr>
          <w:p w14:paraId="57CF07E3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3C6E7FEF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762EBFF3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7A86BC18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1DEAD770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55579AC2" w14:textId="59383920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97</w:t>
            </w:r>
          </w:p>
        </w:tc>
        <w:tc>
          <w:tcPr>
            <w:tcW w:w="1262" w:type="dxa"/>
          </w:tcPr>
          <w:p w14:paraId="1CD8F1B9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</w:tr>
      <w:tr w:rsidR="0049733D" w:rsidRPr="0049733D" w14:paraId="229DD95C" w14:textId="77777777" w:rsidTr="0049733D">
        <w:tc>
          <w:tcPr>
            <w:tcW w:w="1261" w:type="dxa"/>
          </w:tcPr>
          <w:p w14:paraId="1CE90928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3310FFB3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2E2E4A66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40E8F2C3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43B5F629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  <w:tc>
          <w:tcPr>
            <w:tcW w:w="1261" w:type="dxa"/>
          </w:tcPr>
          <w:p w14:paraId="36B15C23" w14:textId="52C8A09D" w:rsidR="0049733D" w:rsidRPr="0049733D" w:rsidRDefault="00F7308C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100</w:t>
            </w:r>
          </w:p>
        </w:tc>
        <w:tc>
          <w:tcPr>
            <w:tcW w:w="1262" w:type="dxa"/>
          </w:tcPr>
          <w:p w14:paraId="4D286B01" w14:textId="77777777" w:rsidR="0049733D" w:rsidRPr="0049733D" w:rsidRDefault="0049733D" w:rsidP="00930378">
            <w:pPr>
              <w:rPr>
                <w:rFonts w:ascii="Arial" w:hAnsi="Arial" w:cs="Arial"/>
              </w:rPr>
            </w:pPr>
          </w:p>
        </w:tc>
      </w:tr>
    </w:tbl>
    <w:p w14:paraId="3184CBDF" w14:textId="300CD53E" w:rsidR="00930378" w:rsidRDefault="0049733D" w:rsidP="00930378">
      <w:pPr>
        <w:rPr>
          <w:rFonts w:ascii="Arial" w:hAnsi="Arial" w:cs="Arial"/>
        </w:rPr>
      </w:pPr>
      <w:r w:rsidRPr="0049733D">
        <w:rPr>
          <w:rFonts w:ascii="Arial" w:hAnsi="Arial" w:cs="Arial"/>
        </w:rPr>
        <w:t xml:space="preserve">   </w:t>
      </w:r>
    </w:p>
    <w:p w14:paraId="3A47E688" w14:textId="132152E6" w:rsidR="004350CE" w:rsidRDefault="004350CE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BINARIO: </w:t>
      </w:r>
    </w:p>
    <w:p w14:paraId="4A744ADA" w14:textId="2D680761" w:rsidR="009C1CE9" w:rsidRDefault="00221853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1000101 </w:t>
      </w:r>
      <w:r w:rsidR="00955930">
        <w:rPr>
          <w:rFonts w:ascii="Arial" w:hAnsi="Arial" w:cs="Arial"/>
        </w:rPr>
        <w:t xml:space="preserve">1101101 1110000 1100101 1111010 1100001 1101101 1101111 1110011 1100101 1101100 1110100 1100101 1100011 1101110 1101001 1100011 1101111 1100101 </w:t>
      </w:r>
      <w:r w:rsidR="003E79BE">
        <w:rPr>
          <w:rFonts w:ascii="Arial" w:hAnsi="Arial" w:cs="Arial"/>
        </w:rPr>
        <w:t xml:space="preserve">1101110 1101100 1100001 1010101 1101110 1101001 1110110 1100101 </w:t>
      </w:r>
      <w:r w:rsidR="00CD0DD2">
        <w:rPr>
          <w:rFonts w:ascii="Arial" w:hAnsi="Arial" w:cs="Arial"/>
        </w:rPr>
        <w:t xml:space="preserve">1110010 1110011 1101001 1100100 1100001 1100100 </w:t>
      </w:r>
      <w:r w:rsidR="006D4BBC">
        <w:rPr>
          <w:rFonts w:ascii="Arial" w:hAnsi="Arial" w:cs="Arial"/>
        </w:rPr>
        <w:t>1000111 1100001 1101100 1101001 1101100 1100101 1101111</w:t>
      </w:r>
    </w:p>
    <w:p w14:paraId="762A5FE3" w14:textId="6C463AA7" w:rsidR="006D4BBC" w:rsidRDefault="00666DC3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Convertir su nombre de código ASCII a binario: </w:t>
      </w:r>
    </w:p>
    <w:p w14:paraId="3B3D49BD" w14:textId="2700E452" w:rsidR="00666DC3" w:rsidRDefault="00666DC3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Leonel Gramajo </w:t>
      </w:r>
    </w:p>
    <w:p w14:paraId="617DA7B9" w14:textId="621264B5" w:rsidR="004D7907" w:rsidRDefault="004D7907" w:rsidP="00930378">
      <w:pPr>
        <w:rPr>
          <w:rFonts w:ascii="Arial" w:hAnsi="Arial" w:cs="Arial"/>
        </w:rPr>
      </w:pPr>
      <w:r>
        <w:rPr>
          <w:rFonts w:ascii="Arial" w:hAnsi="Arial" w:cs="Arial"/>
        </w:rPr>
        <w:t>ASCII: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666DC3" w14:paraId="7E7525DE" w14:textId="77777777" w:rsidTr="00666DC3">
        <w:tc>
          <w:tcPr>
            <w:tcW w:w="2405" w:type="dxa"/>
          </w:tcPr>
          <w:p w14:paraId="73DB0A2D" w14:textId="431CBD6B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D7907">
              <w:rPr>
                <w:rFonts w:ascii="Arial" w:hAnsi="Arial" w:cs="Arial"/>
              </w:rPr>
              <w:t xml:space="preserve"> = 76</w:t>
            </w:r>
          </w:p>
        </w:tc>
        <w:tc>
          <w:tcPr>
            <w:tcW w:w="2410" w:type="dxa"/>
          </w:tcPr>
          <w:p w14:paraId="3522431B" w14:textId="61872785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4D7907">
              <w:rPr>
                <w:rFonts w:ascii="Arial" w:hAnsi="Arial" w:cs="Arial"/>
              </w:rPr>
              <w:t xml:space="preserve"> = 71</w:t>
            </w:r>
          </w:p>
        </w:tc>
      </w:tr>
      <w:tr w:rsidR="00666DC3" w14:paraId="40119D05" w14:textId="77777777" w:rsidTr="00666DC3">
        <w:tc>
          <w:tcPr>
            <w:tcW w:w="2405" w:type="dxa"/>
          </w:tcPr>
          <w:p w14:paraId="6F3AA54A" w14:textId="7C7EFFEB" w:rsidR="00666DC3" w:rsidRDefault="00666DC3" w:rsidP="00930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proofErr w:type="spellEnd"/>
            <w:r w:rsidR="004D7907">
              <w:rPr>
                <w:rFonts w:ascii="Arial" w:hAnsi="Arial" w:cs="Arial"/>
              </w:rPr>
              <w:t xml:space="preserve"> = 101</w:t>
            </w:r>
          </w:p>
        </w:tc>
        <w:tc>
          <w:tcPr>
            <w:tcW w:w="2410" w:type="dxa"/>
          </w:tcPr>
          <w:p w14:paraId="37E3FA99" w14:textId="1DB36AE0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D7907">
              <w:rPr>
                <w:rFonts w:ascii="Arial" w:hAnsi="Arial" w:cs="Arial"/>
              </w:rPr>
              <w:t xml:space="preserve"> = 114</w:t>
            </w:r>
          </w:p>
        </w:tc>
      </w:tr>
      <w:tr w:rsidR="00666DC3" w14:paraId="78B4A484" w14:textId="77777777" w:rsidTr="00666DC3">
        <w:tc>
          <w:tcPr>
            <w:tcW w:w="2405" w:type="dxa"/>
          </w:tcPr>
          <w:p w14:paraId="7EC18FB2" w14:textId="66512028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4D7907">
              <w:rPr>
                <w:rFonts w:ascii="Arial" w:hAnsi="Arial" w:cs="Arial"/>
              </w:rPr>
              <w:t xml:space="preserve"> = 111</w:t>
            </w:r>
          </w:p>
        </w:tc>
        <w:tc>
          <w:tcPr>
            <w:tcW w:w="2410" w:type="dxa"/>
          </w:tcPr>
          <w:p w14:paraId="62B2996C" w14:textId="3EE4310B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D7907">
              <w:rPr>
                <w:rFonts w:ascii="Arial" w:hAnsi="Arial" w:cs="Arial"/>
              </w:rPr>
              <w:t xml:space="preserve"> = 97</w:t>
            </w:r>
          </w:p>
        </w:tc>
      </w:tr>
      <w:tr w:rsidR="00666DC3" w14:paraId="167F1B69" w14:textId="77777777" w:rsidTr="00666DC3">
        <w:tc>
          <w:tcPr>
            <w:tcW w:w="2405" w:type="dxa"/>
          </w:tcPr>
          <w:p w14:paraId="45184574" w14:textId="3ABF9933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D7907">
              <w:rPr>
                <w:rFonts w:ascii="Arial" w:hAnsi="Arial" w:cs="Arial"/>
              </w:rPr>
              <w:t xml:space="preserve"> = 110</w:t>
            </w:r>
          </w:p>
        </w:tc>
        <w:tc>
          <w:tcPr>
            <w:tcW w:w="2410" w:type="dxa"/>
          </w:tcPr>
          <w:p w14:paraId="4F2D4363" w14:textId="652359EB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4D7907">
              <w:rPr>
                <w:rFonts w:ascii="Arial" w:hAnsi="Arial" w:cs="Arial"/>
              </w:rPr>
              <w:t xml:space="preserve"> = 109</w:t>
            </w:r>
          </w:p>
        </w:tc>
      </w:tr>
      <w:tr w:rsidR="00666DC3" w14:paraId="52BD7562" w14:textId="77777777" w:rsidTr="00666DC3">
        <w:tc>
          <w:tcPr>
            <w:tcW w:w="2405" w:type="dxa"/>
          </w:tcPr>
          <w:p w14:paraId="254B5AF2" w14:textId="14782CE2" w:rsidR="00666DC3" w:rsidRDefault="00666DC3" w:rsidP="0093037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proofErr w:type="spellEnd"/>
            <w:r w:rsidR="004D7907">
              <w:rPr>
                <w:rFonts w:ascii="Arial" w:hAnsi="Arial" w:cs="Arial"/>
              </w:rPr>
              <w:t xml:space="preserve"> = 101</w:t>
            </w:r>
          </w:p>
        </w:tc>
        <w:tc>
          <w:tcPr>
            <w:tcW w:w="2410" w:type="dxa"/>
          </w:tcPr>
          <w:p w14:paraId="56ECBA8C" w14:textId="41CFEE2E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D7907">
              <w:rPr>
                <w:rFonts w:ascii="Arial" w:hAnsi="Arial" w:cs="Arial"/>
              </w:rPr>
              <w:t xml:space="preserve"> = 97</w:t>
            </w:r>
          </w:p>
        </w:tc>
      </w:tr>
      <w:tr w:rsidR="00666DC3" w14:paraId="7C127CD6" w14:textId="77777777" w:rsidTr="00666DC3">
        <w:tc>
          <w:tcPr>
            <w:tcW w:w="2405" w:type="dxa"/>
          </w:tcPr>
          <w:p w14:paraId="494D195A" w14:textId="4809E85F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D7907">
              <w:rPr>
                <w:rFonts w:ascii="Arial" w:hAnsi="Arial" w:cs="Arial"/>
              </w:rPr>
              <w:t xml:space="preserve"> = 108</w:t>
            </w:r>
          </w:p>
        </w:tc>
        <w:tc>
          <w:tcPr>
            <w:tcW w:w="2410" w:type="dxa"/>
          </w:tcPr>
          <w:p w14:paraId="2DD268FD" w14:textId="1F8CAB31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4D7907">
              <w:rPr>
                <w:rFonts w:ascii="Arial" w:hAnsi="Arial" w:cs="Arial"/>
              </w:rPr>
              <w:t xml:space="preserve"> = 106 </w:t>
            </w:r>
          </w:p>
        </w:tc>
      </w:tr>
      <w:tr w:rsidR="00666DC3" w14:paraId="5EA87DF2" w14:textId="77777777" w:rsidTr="00666DC3">
        <w:tc>
          <w:tcPr>
            <w:tcW w:w="2405" w:type="dxa"/>
          </w:tcPr>
          <w:p w14:paraId="6C4C1028" w14:textId="09CA5158" w:rsidR="00666DC3" w:rsidRDefault="004D7907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= 32</w:t>
            </w:r>
          </w:p>
        </w:tc>
        <w:tc>
          <w:tcPr>
            <w:tcW w:w="2410" w:type="dxa"/>
          </w:tcPr>
          <w:p w14:paraId="3D14B675" w14:textId="0AD95B97" w:rsidR="00666DC3" w:rsidRDefault="00666DC3" w:rsidP="00930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4D7907">
              <w:rPr>
                <w:rFonts w:ascii="Arial" w:hAnsi="Arial" w:cs="Arial"/>
              </w:rPr>
              <w:t xml:space="preserve"> = 111</w:t>
            </w:r>
          </w:p>
        </w:tc>
      </w:tr>
    </w:tbl>
    <w:p w14:paraId="0F46B248" w14:textId="77777777" w:rsidR="00666DC3" w:rsidRDefault="00666DC3" w:rsidP="00930378">
      <w:pPr>
        <w:rPr>
          <w:rFonts w:ascii="Arial" w:hAnsi="Arial" w:cs="Arial"/>
        </w:rPr>
      </w:pPr>
    </w:p>
    <w:p w14:paraId="1BEB8377" w14:textId="69D3DDFC" w:rsidR="004D7907" w:rsidRDefault="004D7907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Binario: </w:t>
      </w:r>
    </w:p>
    <w:p w14:paraId="66ACBA59" w14:textId="4B8BC547" w:rsidR="004D7907" w:rsidRDefault="004D7907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1001100 1100101 1101111 1101110 </w:t>
      </w:r>
      <w:r w:rsidR="00C60934">
        <w:rPr>
          <w:rFonts w:ascii="Arial" w:hAnsi="Arial" w:cs="Arial"/>
        </w:rPr>
        <w:t xml:space="preserve">1100101 1101100 100000 1000111 1110010 1100001 1101101 1100001 1101010 </w:t>
      </w:r>
      <w:r w:rsidR="00550193">
        <w:rPr>
          <w:rFonts w:ascii="Arial" w:hAnsi="Arial" w:cs="Arial"/>
        </w:rPr>
        <w:t xml:space="preserve">1101111 </w:t>
      </w:r>
    </w:p>
    <w:p w14:paraId="6B2DD13D" w14:textId="77777777" w:rsidR="00550193" w:rsidRDefault="00550193" w:rsidP="00930378">
      <w:pPr>
        <w:rPr>
          <w:rFonts w:ascii="Arial" w:hAnsi="Arial" w:cs="Arial"/>
        </w:rPr>
      </w:pPr>
    </w:p>
    <w:p w14:paraId="206B8082" w14:textId="0A2D7970" w:rsidR="00550193" w:rsidRDefault="00550193" w:rsidP="009303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Ejercicio No. 2: </w:t>
      </w:r>
    </w:p>
    <w:p w14:paraId="46062196" w14:textId="6A345F39" w:rsidR="00550193" w:rsidRDefault="00550193" w:rsidP="005501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Plantee el algoritmo de estos dos problemas: </w:t>
      </w:r>
    </w:p>
    <w:p w14:paraId="6016AE8F" w14:textId="76EEEA82" w:rsidR="00550193" w:rsidRDefault="00550193" w:rsidP="005501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Limpiar un acuario con peces: </w:t>
      </w:r>
    </w:p>
    <w:p w14:paraId="562C4130" w14:textId="3E730D0E" w:rsidR="00F8423C" w:rsidRDefault="00F8423C" w:rsidP="00550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Inicio. </w:t>
      </w:r>
    </w:p>
    <w:p w14:paraId="5CC1CE0E" w14:textId="4EDED8B4" w:rsidR="00550193" w:rsidRDefault="00550193" w:rsidP="00550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Sacas a los peces y los pones en otro recipiente con agua temporalmente</w:t>
      </w:r>
      <w:r w:rsidR="00F8423C">
        <w:rPr>
          <w:rFonts w:ascii="Arial" w:hAnsi="Arial" w:cs="Arial"/>
        </w:rPr>
        <w:t>.</w:t>
      </w:r>
    </w:p>
    <w:p w14:paraId="623FD8BD" w14:textId="71E6EF2D" w:rsidR="00550193" w:rsidRDefault="00550193" w:rsidP="00550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Sacas toda el agua del acuario sucio</w:t>
      </w:r>
      <w:r w:rsidR="00F842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B070C42" w14:textId="6D4E5A31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Retiras la decoración que tengas.</w:t>
      </w:r>
    </w:p>
    <w:p w14:paraId="2DE977E4" w14:textId="1706C04A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Retiras el filtro del agua.</w:t>
      </w:r>
    </w:p>
    <w:p w14:paraId="4A016604" w14:textId="4E93DD9E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Limpias el acuario. </w:t>
      </w:r>
    </w:p>
    <w:p w14:paraId="406C2890" w14:textId="00F7DB0D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Limpias la decoración.</w:t>
      </w:r>
    </w:p>
    <w:p w14:paraId="23E9C2CB" w14:textId="06F1CE86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Limpias el filtro del agua.</w:t>
      </w:r>
    </w:p>
    <w:p w14:paraId="3D0D5CF7" w14:textId="7492498D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Colocas todas las decoraciones.</w:t>
      </w:r>
    </w:p>
    <w:p w14:paraId="094F7A19" w14:textId="724D5582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Colocas agua limpia.</w:t>
      </w:r>
    </w:p>
    <w:p w14:paraId="04D3393A" w14:textId="0D62B5FC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Colocas el filtro ya limpio. </w:t>
      </w:r>
    </w:p>
    <w:p w14:paraId="6722905E" w14:textId="0E77A62D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Regresas los peces al acuario limpio </w:t>
      </w:r>
    </w:p>
    <w:p w14:paraId="260D7EA6" w14:textId="55E49D4A" w:rsidR="00F8423C" w:rsidRDefault="00F8423C" w:rsidP="00F8423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Fin.</w:t>
      </w:r>
    </w:p>
    <w:p w14:paraId="7C67FD89" w14:textId="401E2B5E" w:rsidR="00F8423C" w:rsidRDefault="00F8423C" w:rsidP="00F8423C">
      <w:pPr>
        <w:rPr>
          <w:rFonts w:ascii="Arial" w:hAnsi="Arial" w:cs="Arial"/>
        </w:rPr>
      </w:pPr>
      <w:r>
        <w:rPr>
          <w:rFonts w:ascii="Arial" w:hAnsi="Arial" w:cs="Arial"/>
        </w:rPr>
        <w:t>Preparar un licuado de frutas tropicales:</w:t>
      </w:r>
    </w:p>
    <w:p w14:paraId="27909E50" w14:textId="5EC89E83" w:rsidR="00F8423C" w:rsidRDefault="00F8423C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Inicio. </w:t>
      </w:r>
    </w:p>
    <w:p w14:paraId="4018B1D9" w14:textId="2D9F26B8" w:rsidR="00F8423C" w:rsidRDefault="00F8423C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Preparas las frutas que te gustan.</w:t>
      </w:r>
    </w:p>
    <w:p w14:paraId="21B37656" w14:textId="5EF01CE8" w:rsidR="00F8423C" w:rsidRDefault="00F8423C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Las lavas</w:t>
      </w:r>
      <w:r w:rsidR="00760634">
        <w:rPr>
          <w:rFonts w:ascii="Arial" w:hAnsi="Arial" w:cs="Arial"/>
        </w:rPr>
        <w:t xml:space="preserve"> con agua en un recipiente</w:t>
      </w:r>
      <w:r>
        <w:rPr>
          <w:rFonts w:ascii="Arial" w:hAnsi="Arial" w:cs="Arial"/>
        </w:rPr>
        <w:t xml:space="preserve">. </w:t>
      </w:r>
    </w:p>
    <w:p w14:paraId="27C34097" w14:textId="29FAA1F9" w:rsidR="00F8423C" w:rsidRDefault="00F8423C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Picas las frutas</w:t>
      </w:r>
      <w:r w:rsidR="00760634">
        <w:rPr>
          <w:rFonts w:ascii="Arial" w:hAnsi="Arial" w:cs="Arial"/>
        </w:rPr>
        <w:t xml:space="preserve"> a tu antojo</w:t>
      </w:r>
      <w:r>
        <w:rPr>
          <w:rFonts w:ascii="Arial" w:hAnsi="Arial" w:cs="Arial"/>
        </w:rPr>
        <w:t>.</w:t>
      </w:r>
    </w:p>
    <w:p w14:paraId="1E96B4B5" w14:textId="320D1D24" w:rsidR="00F8423C" w:rsidRDefault="00F8423C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Preparas la licuadora.</w:t>
      </w:r>
    </w:p>
    <w:p w14:paraId="44B088EC" w14:textId="4B3E41C3" w:rsidR="00F8423C" w:rsidRDefault="00F8423C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conectas</w:t>
      </w:r>
      <w:r w:rsidR="00760634">
        <w:rPr>
          <w:rFonts w:ascii="Arial" w:hAnsi="Arial" w:cs="Arial"/>
        </w:rPr>
        <w:t xml:space="preserve"> a la corriente. </w:t>
      </w:r>
    </w:p>
    <w:p w14:paraId="61AE6966" w14:textId="0EA4979F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Colocas la base en un lugar plano y estable.</w:t>
      </w:r>
    </w:p>
    <w:p w14:paraId="2F6D9858" w14:textId="0E806FC5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Colocas el vaso de la licuadora en la base.</w:t>
      </w:r>
    </w:p>
    <w:p w14:paraId="164F5E47" w14:textId="6BD80A6D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Sacas la leche de la refrigeradora.</w:t>
      </w:r>
    </w:p>
    <w:p w14:paraId="71AFA26D" w14:textId="7926E7B3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Tomas la azúcar. </w:t>
      </w:r>
    </w:p>
    <w:p w14:paraId="10636CE0" w14:textId="1A7AD2B2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Viertes la leche y las frutas en el vaso de la licuadora. </w:t>
      </w:r>
    </w:p>
    <w:p w14:paraId="422704DE" w14:textId="1FAAD498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Agregas la azúcar. </w:t>
      </w:r>
    </w:p>
    <w:p w14:paraId="67127310" w14:textId="709B8BC9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Pones a funcionar la licuadora hasta que se mezcle todo.</w:t>
      </w:r>
    </w:p>
    <w:p w14:paraId="6561DC7E" w14:textId="7A857597" w:rsidR="00760634" w:rsidRPr="003C57DD" w:rsidRDefault="00760634" w:rsidP="003C57D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Sirves en un vaso. </w:t>
      </w:r>
    </w:p>
    <w:p w14:paraId="16B38C33" w14:textId="7B6C4166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Lavas los utensilios usados. </w:t>
      </w:r>
    </w:p>
    <w:p w14:paraId="7A602172" w14:textId="49839E71" w:rsidR="00760634" w:rsidRDefault="00760634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Colocas </w:t>
      </w:r>
      <w:r w:rsidR="003C57DD">
        <w:rPr>
          <w:rFonts w:ascii="Arial" w:hAnsi="Arial" w:cs="Arial"/>
        </w:rPr>
        <w:t>todo en su lugar.</w:t>
      </w:r>
    </w:p>
    <w:p w14:paraId="27010EC0" w14:textId="4A42E666" w:rsidR="003C57DD" w:rsidRDefault="003C57DD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Procedes a tomar tu licuado de frutas tropicales.</w:t>
      </w:r>
    </w:p>
    <w:p w14:paraId="6F6E9FDA" w14:textId="484DC222" w:rsidR="003C57DD" w:rsidRPr="00F8423C" w:rsidRDefault="003C57DD" w:rsidP="00F842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Fin.</w:t>
      </w:r>
    </w:p>
    <w:p w14:paraId="3671B3C3" w14:textId="77777777" w:rsidR="00550193" w:rsidRDefault="00550193" w:rsidP="00930378">
      <w:pPr>
        <w:rPr>
          <w:rFonts w:ascii="Arial" w:hAnsi="Arial" w:cs="Arial"/>
        </w:rPr>
      </w:pPr>
    </w:p>
    <w:p w14:paraId="65F356E1" w14:textId="77777777" w:rsidR="00CE0006" w:rsidRDefault="00CE0006" w:rsidP="00930378">
      <w:pPr>
        <w:rPr>
          <w:rFonts w:ascii="Arial" w:hAnsi="Arial" w:cs="Arial"/>
        </w:rPr>
      </w:pPr>
    </w:p>
    <w:p w14:paraId="431FDB6B" w14:textId="77777777" w:rsidR="00CE0006" w:rsidRDefault="00CE0006" w:rsidP="00930378">
      <w:pPr>
        <w:rPr>
          <w:rFonts w:ascii="Arial" w:hAnsi="Arial" w:cs="Arial"/>
        </w:rPr>
      </w:pPr>
    </w:p>
    <w:p w14:paraId="5B20AD95" w14:textId="77777777" w:rsidR="00CE0006" w:rsidRDefault="00CE0006" w:rsidP="00930378">
      <w:pPr>
        <w:rPr>
          <w:rFonts w:ascii="Arial" w:hAnsi="Arial" w:cs="Arial"/>
        </w:rPr>
      </w:pPr>
    </w:p>
    <w:p w14:paraId="70B7565D" w14:textId="77777777" w:rsidR="00CE0006" w:rsidRDefault="00CE0006" w:rsidP="00930378">
      <w:pPr>
        <w:rPr>
          <w:rFonts w:ascii="Arial" w:hAnsi="Arial" w:cs="Arial"/>
        </w:rPr>
      </w:pPr>
    </w:p>
    <w:p w14:paraId="772E1CEE" w14:textId="77777777" w:rsidR="00CE0006" w:rsidRDefault="00CE0006" w:rsidP="00930378">
      <w:pPr>
        <w:rPr>
          <w:rFonts w:ascii="Arial" w:hAnsi="Arial" w:cs="Arial"/>
        </w:rPr>
      </w:pPr>
    </w:p>
    <w:p w14:paraId="07E4455F" w14:textId="469C07E9" w:rsidR="00CE0006" w:rsidRDefault="00CE0006" w:rsidP="009303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Ejercicio No. 3:</w:t>
      </w:r>
    </w:p>
    <w:p w14:paraId="6B38B0FF" w14:textId="6AF5D61D" w:rsidR="00CE0006" w:rsidRDefault="00365F6B" w:rsidP="00930378">
      <w:pPr>
        <w:rPr>
          <w:rFonts w:ascii="Arial" w:hAnsi="Arial" w:cs="Arial"/>
        </w:rPr>
      </w:pPr>
      <w:r>
        <w:rPr>
          <w:rFonts w:ascii="Arial" w:hAnsi="Arial" w:cs="Arial"/>
        </w:rPr>
        <w:t>Situación 1.</w:t>
      </w:r>
    </w:p>
    <w:p w14:paraId="25081F2C" w14:textId="3B734F28" w:rsidR="00365F6B" w:rsidRDefault="00365F6B" w:rsidP="00930378">
      <w:pPr>
        <w:rPr>
          <w:rFonts w:ascii="Arial" w:hAnsi="Arial" w:cs="Arial"/>
        </w:rPr>
      </w:pPr>
      <w:r>
        <w:rPr>
          <w:rFonts w:ascii="Arial" w:hAnsi="Arial" w:cs="Arial"/>
        </w:rPr>
        <w:t>Tengo que pagar mi tarjeta de crédito.</w:t>
      </w:r>
    </w:p>
    <w:p w14:paraId="7CDF8D2E" w14:textId="0E778990" w:rsidR="00365F6B" w:rsidRDefault="00365F6B" w:rsidP="00930378">
      <w:pPr>
        <w:rPr>
          <w:rFonts w:ascii="Arial" w:hAnsi="Arial" w:cs="Arial"/>
        </w:rPr>
      </w:pPr>
      <w:r>
        <w:rPr>
          <w:rFonts w:ascii="Arial" w:hAnsi="Arial" w:cs="Arial"/>
        </w:rPr>
        <w:t>p: La empresa no me paga.</w:t>
      </w:r>
    </w:p>
    <w:p w14:paraId="2400C6B6" w14:textId="48031D9C" w:rsidR="00365F6B" w:rsidRDefault="00365F6B" w:rsidP="00930378">
      <w:pPr>
        <w:rPr>
          <w:rFonts w:ascii="Arial" w:hAnsi="Arial" w:cs="Arial"/>
        </w:rPr>
      </w:pPr>
      <w:r>
        <w:rPr>
          <w:rFonts w:ascii="Arial" w:hAnsi="Arial" w:cs="Arial"/>
        </w:rPr>
        <w:t>q: Ya me pagaron mi quincena.</w:t>
      </w:r>
    </w:p>
    <w:p w14:paraId="5E70A6D7" w14:textId="15DFF8D9" w:rsidR="00365F6B" w:rsidRDefault="001571C8" w:rsidP="00930378">
      <w:pPr>
        <w:rPr>
          <w:rFonts w:ascii="Arial" w:hAnsi="Arial" w:cs="Arial"/>
        </w:rPr>
      </w:pPr>
      <w:r>
        <w:rPr>
          <w:rFonts w:ascii="Arial" w:hAnsi="Arial" w:cs="Arial"/>
        </w:rPr>
        <w:t>Para pagar mi tarjeta de crédito la empresa me tiene que pagar ya que es mi única fuente de ingreso.</w:t>
      </w:r>
    </w:p>
    <w:p w14:paraId="427F5913" w14:textId="7B2AF1D0" w:rsidR="001571C8" w:rsidRDefault="001571C8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proposición “p” es una negación ya que si no me paga, no podre pagar mi tarjeta. </w:t>
      </w:r>
    </w:p>
    <w:p w14:paraId="3C92F31C" w14:textId="0B399938" w:rsidR="001571C8" w:rsidRDefault="001571C8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 me pagaron </w:t>
      </w:r>
      <w:r w:rsidRPr="001571C8">
        <w:rPr>
          <w:rFonts w:ascii="Arial" w:hAnsi="Arial" w:cs="Arial"/>
          <w:b/>
          <w:bCs/>
          <w:u w:val="single"/>
        </w:rPr>
        <w:t>y</w:t>
      </w:r>
      <w:r>
        <w:rPr>
          <w:rFonts w:ascii="Arial" w:hAnsi="Arial" w:cs="Arial"/>
        </w:rPr>
        <w:t xml:space="preserve"> podre pagar mi tarjeta de crédito. </w:t>
      </w:r>
      <w:r w:rsidR="006A7DAD">
        <w:rPr>
          <w:rFonts w:ascii="Arial" w:hAnsi="Arial" w:cs="Arial"/>
        </w:rPr>
        <w:t>“</w:t>
      </w:r>
      <w:r w:rsidR="008B4405">
        <w:rPr>
          <w:rFonts w:ascii="Arial" w:hAnsi="Arial" w:cs="Arial"/>
        </w:rPr>
        <w:t>Es una preposición de conjunción (</w:t>
      </w:r>
      <w:r w:rsidR="006A7DAD">
        <w:rPr>
          <w:rFonts w:ascii="Arial" w:hAnsi="Arial" w:cs="Arial"/>
        </w:rPr>
        <w:t>p</w:t>
      </w:r>
      <w:r w:rsidR="008B4405">
        <w:rPr>
          <w:rFonts w:ascii="Arial" w:hAnsi="Arial" w:cs="Arial"/>
        </w:rPr>
        <w:t>)</w:t>
      </w:r>
      <w:r w:rsidR="006A7DAD">
        <w:rPr>
          <w:rFonts w:ascii="Arial" w:hAnsi="Arial" w:cs="Arial"/>
        </w:rPr>
        <w:t>”</w:t>
      </w:r>
    </w:p>
    <w:p w14:paraId="5C8234C6" w14:textId="4221D3F6" w:rsidR="001571C8" w:rsidRDefault="001571C8" w:rsidP="00930378">
      <w:pPr>
        <w:rPr>
          <w:rFonts w:ascii="Arial" w:hAnsi="Arial" w:cs="Arial"/>
        </w:rPr>
      </w:pPr>
      <w:r>
        <w:rPr>
          <w:rFonts w:ascii="Arial" w:hAnsi="Arial" w:cs="Arial"/>
        </w:rPr>
        <w:t>Situación 2.</w:t>
      </w:r>
    </w:p>
    <w:p w14:paraId="2E57F35E" w14:textId="108E0D69" w:rsidR="001571C8" w:rsidRDefault="001571C8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una hora tendré mi partido de futbol. </w:t>
      </w:r>
    </w:p>
    <w:p w14:paraId="426CC6E5" w14:textId="49A4E3B0" w:rsidR="001571C8" w:rsidRDefault="004C4336" w:rsidP="00930378">
      <w:pPr>
        <w:rPr>
          <w:rFonts w:ascii="Arial" w:hAnsi="Arial" w:cs="Arial"/>
        </w:rPr>
      </w:pPr>
      <w:r>
        <w:rPr>
          <w:rFonts w:ascii="Arial" w:hAnsi="Arial" w:cs="Arial"/>
        </w:rPr>
        <w:t>p: Mario pasara por mí.</w:t>
      </w:r>
    </w:p>
    <w:p w14:paraId="2DC978B6" w14:textId="5B627CA7" w:rsidR="004C4336" w:rsidRDefault="004C4336" w:rsidP="00930378">
      <w:pPr>
        <w:rPr>
          <w:rFonts w:ascii="Arial" w:hAnsi="Arial" w:cs="Arial"/>
        </w:rPr>
      </w:pPr>
      <w:r>
        <w:rPr>
          <w:rFonts w:ascii="Arial" w:hAnsi="Arial" w:cs="Arial"/>
        </w:rPr>
        <w:t>q: Sin mis zapatos no podré jugar.</w:t>
      </w:r>
    </w:p>
    <w:p w14:paraId="50756E00" w14:textId="5590ECDD" w:rsidR="004C4336" w:rsidRDefault="004C4336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poder ir a jugar mi partido tendría que esperar a Mario y tener mis zapatos de lo contrario no podre jugar. </w:t>
      </w:r>
    </w:p>
    <w:p w14:paraId="1123A413" w14:textId="4489AC1F" w:rsidR="004C4336" w:rsidRDefault="004C4336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proposición “q” es una negación ya que si no tengo mis zapatos no podre jugar. </w:t>
      </w:r>
    </w:p>
    <w:p w14:paraId="51CFC0D0" w14:textId="3D18135F" w:rsidR="004C4336" w:rsidRDefault="004C4336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Mario paso por mí, pero </w:t>
      </w:r>
      <w:r w:rsidRPr="004C4336">
        <w:rPr>
          <w:rFonts w:ascii="Arial" w:hAnsi="Arial" w:cs="Arial"/>
          <w:b/>
          <w:bCs/>
          <w:u w:val="single"/>
        </w:rPr>
        <w:t>no</w:t>
      </w:r>
      <w:r>
        <w:rPr>
          <w:rFonts w:ascii="Arial" w:hAnsi="Arial" w:cs="Arial"/>
        </w:rPr>
        <w:t xml:space="preserve"> encontré mis zapatos. </w:t>
      </w:r>
      <w:r w:rsidR="006A7DAD">
        <w:rPr>
          <w:rFonts w:ascii="Arial" w:hAnsi="Arial" w:cs="Arial"/>
        </w:rPr>
        <w:t>“</w:t>
      </w:r>
      <w:r w:rsidR="008B4405">
        <w:rPr>
          <w:rFonts w:ascii="Arial" w:hAnsi="Arial" w:cs="Arial"/>
        </w:rPr>
        <w:t>Es una preposición de negación (</w:t>
      </w:r>
      <w:r w:rsidR="006A7DAD">
        <w:rPr>
          <w:rFonts w:ascii="Arial" w:hAnsi="Arial" w:cs="Arial"/>
        </w:rPr>
        <w:t>~q</w:t>
      </w:r>
      <w:r w:rsidR="008B4405">
        <w:rPr>
          <w:rFonts w:ascii="Arial" w:hAnsi="Arial" w:cs="Arial"/>
        </w:rPr>
        <w:t>)</w:t>
      </w:r>
      <w:r w:rsidR="006A7DAD">
        <w:rPr>
          <w:rFonts w:ascii="Arial" w:hAnsi="Arial" w:cs="Arial"/>
        </w:rPr>
        <w:t>”</w:t>
      </w:r>
    </w:p>
    <w:p w14:paraId="17002C3D" w14:textId="6942B6BD" w:rsidR="004C4336" w:rsidRDefault="004C4336" w:rsidP="00930378">
      <w:pPr>
        <w:rPr>
          <w:rFonts w:ascii="Arial" w:hAnsi="Arial" w:cs="Arial"/>
        </w:rPr>
      </w:pPr>
      <w:r>
        <w:rPr>
          <w:rFonts w:ascii="Arial" w:hAnsi="Arial" w:cs="Arial"/>
        </w:rPr>
        <w:t>Situación 3.</w:t>
      </w:r>
    </w:p>
    <w:p w14:paraId="468C9477" w14:textId="2DE86391" w:rsidR="004C4336" w:rsidRDefault="00D4631B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María ira de viaje al lago. </w:t>
      </w:r>
    </w:p>
    <w:p w14:paraId="127A1586" w14:textId="7EDB29EC" w:rsidR="00D4631B" w:rsidRDefault="00D4631B" w:rsidP="00930378">
      <w:pPr>
        <w:rPr>
          <w:rFonts w:ascii="Arial" w:hAnsi="Arial" w:cs="Arial"/>
        </w:rPr>
      </w:pPr>
      <w:r>
        <w:rPr>
          <w:rFonts w:ascii="Arial" w:hAnsi="Arial" w:cs="Arial"/>
        </w:rPr>
        <w:t>r: Si es un día soleado podrá ir.</w:t>
      </w:r>
    </w:p>
    <w:p w14:paraId="274AA9F9" w14:textId="026E10FB" w:rsidR="00D4631B" w:rsidRDefault="00D4631B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s: No podrá ir si esta lloviendo. </w:t>
      </w:r>
    </w:p>
    <w:p w14:paraId="1C5602E2" w14:textId="44BC81BD" w:rsidR="006A7DAD" w:rsidRDefault="006A7DAD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el está lloviendo María no podrá ir al viaje del lago. </w:t>
      </w:r>
    </w:p>
    <w:p w14:paraId="0F4E1C26" w14:textId="624A5188" w:rsidR="00D4631B" w:rsidRDefault="006A7DAD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día es soleado </w:t>
      </w:r>
      <w:r w:rsidRPr="006A7DAD">
        <w:rPr>
          <w:rFonts w:ascii="Arial" w:hAnsi="Arial" w:cs="Arial"/>
          <w:b/>
          <w:bCs/>
          <w:u w:val="single"/>
        </w:rPr>
        <w:t xml:space="preserve">y </w:t>
      </w:r>
      <w:r>
        <w:rPr>
          <w:rFonts w:ascii="Arial" w:hAnsi="Arial" w:cs="Arial"/>
        </w:rPr>
        <w:t>maría podrá ir al viaje del lago. “</w:t>
      </w:r>
      <w:r w:rsidR="008B4405">
        <w:rPr>
          <w:rFonts w:ascii="Arial" w:hAnsi="Arial" w:cs="Arial"/>
        </w:rPr>
        <w:t>Es una proposición de conjunción (</w:t>
      </w:r>
      <w:r>
        <w:rPr>
          <w:rFonts w:ascii="Arial" w:hAnsi="Arial" w:cs="Arial"/>
        </w:rPr>
        <w:t>p</w:t>
      </w:r>
      <w:r w:rsidR="008B4405">
        <w:rPr>
          <w:rFonts w:ascii="Arial" w:hAnsi="Arial" w:cs="Arial"/>
        </w:rPr>
        <w:t>)</w:t>
      </w:r>
      <w:r>
        <w:rPr>
          <w:rFonts w:ascii="Arial" w:hAnsi="Arial" w:cs="Arial"/>
        </w:rPr>
        <w:t>”</w:t>
      </w:r>
    </w:p>
    <w:p w14:paraId="452037BD" w14:textId="60D46ABE" w:rsidR="006A7DAD" w:rsidRDefault="006A7DAD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Situación </w:t>
      </w:r>
      <w:r w:rsidR="008B4405">
        <w:rPr>
          <w:rFonts w:ascii="Arial" w:hAnsi="Arial" w:cs="Arial"/>
        </w:rPr>
        <w:t>4.</w:t>
      </w:r>
    </w:p>
    <w:p w14:paraId="01F00844" w14:textId="4EC43F1F" w:rsidR="006A7DAD" w:rsidRDefault="008B4405" w:rsidP="00930378">
      <w:pPr>
        <w:rPr>
          <w:rFonts w:ascii="Arial" w:hAnsi="Arial" w:cs="Arial"/>
        </w:rPr>
      </w:pPr>
      <w:r>
        <w:rPr>
          <w:rFonts w:ascii="Arial" w:hAnsi="Arial" w:cs="Arial"/>
        </w:rPr>
        <w:t>José tiene que llegar temprano al trabajo o le llamaran la atención.</w:t>
      </w:r>
    </w:p>
    <w:p w14:paraId="47B87045" w14:textId="7A6CD2AA" w:rsidR="008B4405" w:rsidRDefault="008B4405" w:rsidP="00930378">
      <w:pPr>
        <w:rPr>
          <w:rFonts w:ascii="Arial" w:hAnsi="Arial" w:cs="Arial"/>
        </w:rPr>
      </w:pPr>
      <w:r>
        <w:rPr>
          <w:rFonts w:ascii="Arial" w:hAnsi="Arial" w:cs="Arial"/>
        </w:rPr>
        <w:t>p: Salir 30 minutos antes.</w:t>
      </w:r>
    </w:p>
    <w:p w14:paraId="527447EC" w14:textId="002C3DD3" w:rsidR="008B4405" w:rsidRDefault="008B4405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="00317732">
        <w:rPr>
          <w:rFonts w:ascii="Arial" w:hAnsi="Arial" w:cs="Arial"/>
        </w:rPr>
        <w:t>Alistar sus cosas una noche antes.</w:t>
      </w:r>
    </w:p>
    <w:p w14:paraId="5F69B826" w14:textId="1778BCDE" w:rsidR="00317732" w:rsidRDefault="00317732" w:rsidP="009303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José se levantó temprano </w:t>
      </w:r>
      <w:r w:rsidRPr="00317732">
        <w:rPr>
          <w:rFonts w:ascii="Arial" w:hAnsi="Arial" w:cs="Arial"/>
          <w:b/>
          <w:bCs/>
          <w:u w:val="single"/>
        </w:rPr>
        <w:t>y</w:t>
      </w:r>
      <w:r>
        <w:rPr>
          <w:rFonts w:ascii="Arial" w:hAnsi="Arial" w:cs="Arial"/>
        </w:rPr>
        <w:t xml:space="preserve"> salió 30 minutos antes. “es una preposición de conjunción (p)”</w:t>
      </w:r>
    </w:p>
    <w:p w14:paraId="24BB1757" w14:textId="77777777" w:rsidR="00317732" w:rsidRPr="0049733D" w:rsidRDefault="00317732" w:rsidP="00930378">
      <w:pPr>
        <w:rPr>
          <w:rFonts w:ascii="Arial" w:hAnsi="Arial" w:cs="Arial"/>
        </w:rPr>
      </w:pPr>
    </w:p>
    <w:sectPr w:rsidR="00317732" w:rsidRPr="0049733D" w:rsidSect="007D45D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6343"/>
    <w:multiLevelType w:val="hybridMultilevel"/>
    <w:tmpl w:val="0EF4EB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4C42"/>
    <w:multiLevelType w:val="hybridMultilevel"/>
    <w:tmpl w:val="BD620188"/>
    <w:lvl w:ilvl="0" w:tplc="36608CC4">
      <w:start w:val="10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959A5"/>
    <w:multiLevelType w:val="hybridMultilevel"/>
    <w:tmpl w:val="4FD056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2185">
    <w:abstractNumId w:val="1"/>
  </w:num>
  <w:num w:numId="2" w16cid:durableId="315184266">
    <w:abstractNumId w:val="0"/>
  </w:num>
  <w:num w:numId="3" w16cid:durableId="1857503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78"/>
    <w:rsid w:val="00024535"/>
    <w:rsid w:val="0007339A"/>
    <w:rsid w:val="000A5BDB"/>
    <w:rsid w:val="000C579A"/>
    <w:rsid w:val="001571C8"/>
    <w:rsid w:val="001A56B6"/>
    <w:rsid w:val="001C5FB3"/>
    <w:rsid w:val="00221853"/>
    <w:rsid w:val="0026669D"/>
    <w:rsid w:val="00283D32"/>
    <w:rsid w:val="00317732"/>
    <w:rsid w:val="003609B2"/>
    <w:rsid w:val="00365F6B"/>
    <w:rsid w:val="003C57DD"/>
    <w:rsid w:val="003E79BE"/>
    <w:rsid w:val="004350CE"/>
    <w:rsid w:val="0049733D"/>
    <w:rsid w:val="004C4336"/>
    <w:rsid w:val="004D7907"/>
    <w:rsid w:val="00550193"/>
    <w:rsid w:val="00666DC3"/>
    <w:rsid w:val="006A7DAD"/>
    <w:rsid w:val="006D4BBC"/>
    <w:rsid w:val="00760634"/>
    <w:rsid w:val="007D45DF"/>
    <w:rsid w:val="00823FBD"/>
    <w:rsid w:val="008A0D13"/>
    <w:rsid w:val="008B4405"/>
    <w:rsid w:val="008F7284"/>
    <w:rsid w:val="00930378"/>
    <w:rsid w:val="00955930"/>
    <w:rsid w:val="009C1CE9"/>
    <w:rsid w:val="00AB5579"/>
    <w:rsid w:val="00C60934"/>
    <w:rsid w:val="00CD0DD2"/>
    <w:rsid w:val="00CE0006"/>
    <w:rsid w:val="00D4631B"/>
    <w:rsid w:val="00ED1D55"/>
    <w:rsid w:val="00F05F1B"/>
    <w:rsid w:val="00F7308C"/>
    <w:rsid w:val="00F8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821C"/>
  <w15:chartTrackingRefBased/>
  <w15:docId w15:val="{F621C3E4-4E0E-4237-B99E-051C6B4B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3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3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3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3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3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3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3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37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Leonel Zarce?o Gramajo</dc:creator>
  <cp:keywords/>
  <dc:description/>
  <cp:lastModifiedBy>Jos? Leonel Zarce?o Gramajo</cp:lastModifiedBy>
  <cp:revision>2</cp:revision>
  <dcterms:created xsi:type="dcterms:W3CDTF">2025-02-02T04:08:00Z</dcterms:created>
  <dcterms:modified xsi:type="dcterms:W3CDTF">2025-02-04T05:32:00Z</dcterms:modified>
</cp:coreProperties>
</file>