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CD93" w14:textId="77777777" w:rsidR="00165363" w:rsidRPr="00165363" w:rsidRDefault="00165363" w:rsidP="00165363">
      <w:pPr>
        <w:widowControl w:val="0"/>
        <w:autoSpaceDE w:val="0"/>
        <w:autoSpaceDN w:val="0"/>
        <w:spacing w:before="131" w:after="0" w:line="240" w:lineRule="auto"/>
        <w:ind w:left="1924" w:right="252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w:drawing>
          <wp:anchor distT="0" distB="0" distL="0" distR="0" simplePos="0" relativeHeight="251659264" behindDoc="0" locked="0" layoutInCell="1" allowOverlap="1" wp14:anchorId="21C52022" wp14:editId="226E7951">
            <wp:simplePos x="0" y="0"/>
            <wp:positionH relativeFrom="page">
              <wp:posOffset>904875</wp:posOffset>
            </wp:positionH>
            <wp:positionV relativeFrom="paragraph">
              <wp:posOffset>292735</wp:posOffset>
            </wp:positionV>
            <wp:extent cx="733425" cy="8286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363">
        <w:rPr>
          <w:rFonts w:ascii="Times New Roman" w:eastAsia="Consolas" w:hAnsi="Times New Roman" w:cs="Consolas"/>
          <w:b/>
        </w:rPr>
        <w:t>Министерство науки и высшего образования Российской Федерации</w:t>
      </w:r>
      <w:r w:rsidRPr="00165363">
        <w:rPr>
          <w:rFonts w:ascii="Times New Roman" w:eastAsia="Consolas" w:hAnsi="Times New Roman" w:cs="Consolas"/>
          <w:b/>
          <w:spacing w:val="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Федеральное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государственное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бюджетное</w:t>
      </w:r>
      <w:r w:rsidRPr="00165363">
        <w:rPr>
          <w:rFonts w:ascii="Times New Roman" w:eastAsia="Consolas" w:hAnsi="Times New Roman" w:cs="Consolas"/>
          <w:b/>
          <w:spacing w:val="-11"/>
        </w:rPr>
        <w:t xml:space="preserve"> </w:t>
      </w:r>
      <w:r w:rsidRPr="00165363">
        <w:rPr>
          <w:rFonts w:ascii="Times New Roman" w:eastAsia="Consolas" w:hAnsi="Times New Roman" w:cs="Consolas"/>
          <w:b/>
          <w:spacing w:val="-1"/>
        </w:rPr>
        <w:t>образовательное</w:t>
      </w:r>
      <w:r w:rsidRPr="00165363">
        <w:rPr>
          <w:rFonts w:ascii="Times New Roman" w:eastAsia="Consolas" w:hAnsi="Times New Roman" w:cs="Consolas"/>
          <w:b/>
          <w:spacing w:val="-1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учреждение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высшего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образования</w:t>
      </w:r>
    </w:p>
    <w:p w14:paraId="04EB4A9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609" w:right="936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«Московский государственный технический </w:t>
      </w:r>
      <w:r w:rsidRPr="00165363">
        <w:rPr>
          <w:rFonts w:ascii="Times New Roman" w:eastAsia="Consolas" w:hAnsi="Times New Roman" w:cs="Consolas"/>
          <w:b/>
        </w:rPr>
        <w:t>университет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имени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</w:t>
      </w:r>
    </w:p>
    <w:p w14:paraId="5199093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2969" w:right="1297"/>
        <w:jc w:val="center"/>
        <w:rPr>
          <w:rFonts w:ascii="Times New Roman" w:eastAsia="Consolas" w:hAnsi="Times New Roman" w:cs="Consolas"/>
          <w:b/>
        </w:rPr>
      </w:pPr>
      <w:r w:rsidRPr="00165363">
        <w:rPr>
          <w:rFonts w:ascii="Times New Roman" w:eastAsia="Consolas" w:hAnsi="Times New Roman" w:cs="Consolas"/>
          <w:b/>
          <w:spacing w:val="-1"/>
        </w:rPr>
        <w:t xml:space="preserve">(национальный исследовательский </w:t>
      </w:r>
      <w:r w:rsidRPr="00165363">
        <w:rPr>
          <w:rFonts w:ascii="Times New Roman" w:eastAsia="Consolas" w:hAnsi="Times New Roman" w:cs="Consolas"/>
          <w:b/>
        </w:rPr>
        <w:t>университет)»</w:t>
      </w:r>
      <w:r w:rsidRPr="00165363">
        <w:rPr>
          <w:rFonts w:ascii="Times New Roman" w:eastAsia="Consolas" w:hAnsi="Times New Roman" w:cs="Consolas"/>
          <w:b/>
          <w:spacing w:val="-5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(МГТУ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им.</w:t>
      </w:r>
      <w:r w:rsidRPr="00165363">
        <w:rPr>
          <w:rFonts w:ascii="Times New Roman" w:eastAsia="Consolas" w:hAnsi="Times New Roman" w:cs="Consolas"/>
          <w:b/>
          <w:spacing w:val="-2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Н.Э.</w:t>
      </w:r>
      <w:r w:rsidRPr="00165363">
        <w:rPr>
          <w:rFonts w:ascii="Times New Roman" w:eastAsia="Consolas" w:hAnsi="Times New Roman" w:cs="Consolas"/>
          <w:b/>
          <w:spacing w:val="-1"/>
        </w:rPr>
        <w:t xml:space="preserve"> </w:t>
      </w:r>
      <w:r w:rsidRPr="00165363">
        <w:rPr>
          <w:rFonts w:ascii="Times New Roman" w:eastAsia="Consolas" w:hAnsi="Times New Roman" w:cs="Consolas"/>
          <w:b/>
        </w:rPr>
        <w:t>Баумана)</w:t>
      </w:r>
    </w:p>
    <w:p w14:paraId="7703BA67" w14:textId="2BE23E19" w:rsidR="00165363" w:rsidRPr="00165363" w:rsidRDefault="00165363" w:rsidP="00165363">
      <w:pPr>
        <w:widowControl w:val="0"/>
        <w:autoSpaceDE w:val="0"/>
        <w:autoSpaceDN w:val="0"/>
        <w:spacing w:before="6" w:after="0" w:line="240" w:lineRule="auto"/>
        <w:rPr>
          <w:rFonts w:ascii="Times New Roman" w:eastAsia="Consolas" w:hAnsi="Consolas" w:cs="Consolas"/>
          <w:b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88DC1AA" wp14:editId="00D2A3CA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5727700" cy="1270"/>
                <wp:effectExtent l="0" t="0" r="0" b="0"/>
                <wp:wrapTopAndBottom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*/ 0 w 9020"/>
                            <a:gd name="T1" fmla="*/ 0 h 1270"/>
                            <a:gd name="T2" fmla="*/ 2147483646 w 90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020" h="127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17114" id="Полилиния: фигура 5" o:spid="_x0000_s1026" style="position:absolute;margin-left:1in;margin-top:16.4pt;width:45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" path="m,l9020,e" filled="f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512F46E" w14:textId="77777777" w:rsidR="00165363" w:rsidRPr="00165363" w:rsidRDefault="00165363" w:rsidP="00165363">
      <w:pPr>
        <w:widowControl w:val="0"/>
        <w:autoSpaceDE w:val="0"/>
        <w:autoSpaceDN w:val="0"/>
        <w:spacing w:before="9" w:after="0" w:line="240" w:lineRule="auto"/>
        <w:rPr>
          <w:rFonts w:ascii="Times New Roman" w:eastAsia="Consolas" w:hAnsi="Consolas" w:cs="Consolas"/>
          <w:b/>
          <w:sz w:val="23"/>
        </w:rPr>
      </w:pPr>
    </w:p>
    <w:p w14:paraId="23381946" w14:textId="77777777" w:rsidR="00165363" w:rsidRPr="00165363" w:rsidRDefault="00165363" w:rsidP="00165363">
      <w:pPr>
        <w:widowControl w:val="0"/>
        <w:tabs>
          <w:tab w:val="left" w:pos="1659"/>
          <w:tab w:val="left" w:pos="1970"/>
          <w:tab w:val="left" w:pos="2819"/>
          <w:tab w:val="left" w:pos="8799"/>
        </w:tabs>
        <w:autoSpaceDE w:val="0"/>
        <w:autoSpaceDN w:val="0"/>
        <w:spacing w:before="90" w:after="0" w:line="453" w:lineRule="auto"/>
        <w:ind w:left="120" w:right="479"/>
        <w:rPr>
          <w:rFonts w:ascii="Times New Roman" w:eastAsia="Consolas" w:hAnsi="Times New Roman" w:cs="Consolas"/>
          <w:sz w:val="24"/>
        </w:rPr>
      </w:pPr>
      <w:r w:rsidRPr="00165363">
        <w:rPr>
          <w:rFonts w:ascii="Times New Roman" w:eastAsia="Consolas" w:hAnsi="Times New Roman" w:cs="Consolas"/>
          <w:sz w:val="24"/>
        </w:rPr>
        <w:t>ФАКУЛЬТЕТ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Информатика,</w:t>
      </w:r>
      <w:r w:rsidRPr="00165363">
        <w:rPr>
          <w:rFonts w:ascii="Times New Roman" w:eastAsia="Consolas" w:hAnsi="Times New Roman" w:cs="Consolas"/>
          <w:spacing w:val="-7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искусственный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интеллект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системы</w:t>
      </w:r>
      <w:r w:rsidRPr="00165363">
        <w:rPr>
          <w:rFonts w:ascii="Times New Roman" w:eastAsia="Consolas" w:hAnsi="Times New Roman" w:cs="Consolas"/>
          <w:spacing w:val="-6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</w:rPr>
        <w:t xml:space="preserve"> </w:t>
      </w:r>
      <w:r w:rsidRPr="00165363">
        <w:rPr>
          <w:rFonts w:ascii="Times New Roman" w:eastAsia="Consolas" w:hAnsi="Times New Roman" w:cs="Consolas"/>
          <w:position w:val="1"/>
          <w:sz w:val="24"/>
        </w:rPr>
        <w:t>КАФЕДРА</w:t>
      </w:r>
      <w:r w:rsidRPr="00165363">
        <w:rPr>
          <w:rFonts w:ascii="Times New Roman" w:eastAsia="Consolas" w:hAnsi="Times New Roman" w:cs="Consolas"/>
          <w:position w:val="1"/>
          <w:sz w:val="24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  <w:r w:rsidRPr="00165363">
        <w:rPr>
          <w:rFonts w:ascii="Times New Roman" w:eastAsia="Consolas" w:hAnsi="Times New Roman" w:cs="Consolas"/>
          <w:sz w:val="24"/>
          <w:u w:val="thick"/>
        </w:rPr>
        <w:tab/>
        <w:t>Системы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обработки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информации</w:t>
      </w:r>
      <w:r w:rsidRPr="00165363">
        <w:rPr>
          <w:rFonts w:ascii="Times New Roman" w:eastAsia="Consolas" w:hAnsi="Times New Roman" w:cs="Consolas"/>
          <w:spacing w:val="-4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и</w:t>
      </w:r>
      <w:r w:rsidRPr="00165363">
        <w:rPr>
          <w:rFonts w:ascii="Times New Roman" w:eastAsia="Consolas" w:hAnsi="Times New Roman" w:cs="Consolas"/>
          <w:spacing w:val="-3"/>
          <w:sz w:val="24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4"/>
          <w:u w:val="thick"/>
        </w:rPr>
        <w:t>управления</w:t>
      </w:r>
      <w:r w:rsidRPr="00165363">
        <w:rPr>
          <w:rFonts w:ascii="Times New Roman" w:eastAsia="Consolas" w:hAnsi="Times New Roman" w:cs="Consolas"/>
          <w:sz w:val="24"/>
          <w:u w:val="thick"/>
        </w:rPr>
        <w:tab/>
      </w:r>
    </w:p>
    <w:p w14:paraId="3A2E48D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CACC1E9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A97D9C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1E8A110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31BC887F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28CD3E2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8"/>
        </w:rPr>
      </w:pPr>
    </w:p>
    <w:p w14:paraId="64D5A1EC" w14:textId="5EE5621F" w:rsidR="00165363" w:rsidRPr="00165363" w:rsidRDefault="000F7C26" w:rsidP="00165363">
      <w:pPr>
        <w:widowControl w:val="0"/>
        <w:autoSpaceDE w:val="0"/>
        <w:autoSpaceDN w:val="0"/>
        <w:spacing w:before="252" w:after="0" w:line="240" w:lineRule="auto"/>
        <w:ind w:left="275" w:right="287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  <w:r w:rsidR="00165363" w:rsidRPr="00165363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165363" w:rsidRPr="00165363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 w:rsidR="00C62DF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</w:p>
    <w:p w14:paraId="72B1D96F" w14:textId="4815C8AD" w:rsidR="00165363" w:rsidRPr="00165363" w:rsidRDefault="00165363" w:rsidP="00165363">
      <w:pPr>
        <w:widowControl w:val="0"/>
        <w:autoSpaceDE w:val="0"/>
        <w:autoSpaceDN w:val="0"/>
        <w:spacing w:before="161" w:after="0" w:line="240" w:lineRule="auto"/>
        <w:ind w:left="275" w:right="287"/>
        <w:jc w:val="center"/>
        <w:rPr>
          <w:rFonts w:ascii="Times New Roman" w:eastAsia="Consolas" w:hAnsi="Times New Roman" w:cs="Consolas"/>
          <w:b/>
          <w:sz w:val="28"/>
        </w:rPr>
      </w:pPr>
      <w:r w:rsidRPr="00165363">
        <w:rPr>
          <w:rFonts w:ascii="Times New Roman" w:eastAsia="Consolas" w:hAnsi="Times New Roman" w:cs="Consolas"/>
          <w:b/>
          <w:sz w:val="28"/>
        </w:rPr>
        <w:t>«</w:t>
      </w:r>
      <w:r w:rsidR="001A41EA" w:rsidRPr="001A41EA">
        <w:rPr>
          <w:rFonts w:ascii="Times New Roman" w:eastAsia="Consolas" w:hAnsi="Times New Roman" w:cs="Consolas"/>
          <w:b/>
          <w:sz w:val="28"/>
        </w:rPr>
        <w:t xml:space="preserve">Apache </w:t>
      </w:r>
      <w:proofErr w:type="spellStart"/>
      <w:r w:rsidR="001A41EA" w:rsidRPr="001A41EA">
        <w:rPr>
          <w:rFonts w:ascii="Times New Roman" w:eastAsia="Consolas" w:hAnsi="Times New Roman" w:cs="Consolas"/>
          <w:b/>
          <w:sz w:val="28"/>
        </w:rPr>
        <w:t>Cassandra</w:t>
      </w:r>
      <w:proofErr w:type="spellEnd"/>
      <w:r w:rsidRPr="00165363">
        <w:rPr>
          <w:rFonts w:ascii="Times New Roman" w:eastAsia="Consolas" w:hAnsi="Times New Roman" w:cs="Consolas"/>
          <w:b/>
          <w:sz w:val="28"/>
        </w:rPr>
        <w:t>»</w:t>
      </w:r>
    </w:p>
    <w:p w14:paraId="2BEF7D73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1DAC5DA6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78917DF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b/>
          <w:sz w:val="30"/>
        </w:rPr>
      </w:pPr>
    </w:p>
    <w:p w14:paraId="009A9D0A" w14:textId="77777777" w:rsidR="00165363" w:rsidRPr="00165363" w:rsidRDefault="00165363" w:rsidP="00165363">
      <w:pPr>
        <w:widowControl w:val="0"/>
        <w:autoSpaceDE w:val="0"/>
        <w:autoSpaceDN w:val="0"/>
        <w:spacing w:before="11" w:after="0" w:line="240" w:lineRule="auto"/>
        <w:rPr>
          <w:rFonts w:ascii="Times New Roman" w:eastAsia="Consolas" w:hAnsi="Consolas" w:cs="Consolas"/>
          <w:b/>
          <w:sz w:val="35"/>
        </w:rPr>
      </w:pPr>
    </w:p>
    <w:p w14:paraId="46874B8B" w14:textId="28D9CFB1" w:rsidR="00165363" w:rsidRPr="00165363" w:rsidRDefault="00165363" w:rsidP="00165363">
      <w:pPr>
        <w:widowControl w:val="0"/>
        <w:tabs>
          <w:tab w:val="left" w:pos="3929"/>
        </w:tabs>
        <w:autoSpaceDE w:val="0"/>
        <w:autoSpaceDN w:val="0"/>
        <w:spacing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ИСПОЛНИТЕЛИ: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="000F7C26">
        <w:rPr>
          <w:rFonts w:ascii="Times New Roman" w:eastAsia="Times New Roman" w:hAnsi="Times New Roman" w:cs="Times New Roman"/>
          <w:sz w:val="28"/>
          <w:szCs w:val="28"/>
          <w:u w:val="thick"/>
        </w:rPr>
        <w:t>Гаврилов Л.Я.</w:t>
      </w:r>
    </w:p>
    <w:p w14:paraId="4F69F534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2EF0ABCD" w14:textId="42CEC4E0" w:rsidR="00165363" w:rsidRPr="00165363" w:rsidRDefault="00165363" w:rsidP="00165363">
      <w:pPr>
        <w:widowControl w:val="0"/>
        <w:tabs>
          <w:tab w:val="left" w:pos="4005"/>
          <w:tab w:val="left" w:pos="5610"/>
        </w:tabs>
        <w:autoSpaceDE w:val="0"/>
        <w:autoSpaceDN w:val="0"/>
        <w:spacing w:after="0" w:line="240" w:lineRule="auto"/>
        <w:ind w:right="118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165363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ИУ5-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1FB9E21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7999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CEE3CD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2AA0F0AE" w14:textId="12B9373E" w:rsidR="00165363" w:rsidRPr="00165363" w:rsidRDefault="00165363" w:rsidP="000F7C26">
      <w:pPr>
        <w:widowControl w:val="0"/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""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март</w:t>
      </w:r>
      <w:r w:rsidRPr="00165363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7B3DFE40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144FE28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57B2F418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30"/>
        </w:rPr>
      </w:pPr>
    </w:p>
    <w:p w14:paraId="074B1164" w14:textId="77777777" w:rsidR="00165363" w:rsidRPr="00165363" w:rsidRDefault="00165363" w:rsidP="00165363">
      <w:pPr>
        <w:widowControl w:val="0"/>
        <w:tabs>
          <w:tab w:val="left" w:pos="3473"/>
        </w:tabs>
        <w:autoSpaceDE w:val="0"/>
        <w:autoSpaceDN w:val="0"/>
        <w:spacing w:before="253" w:after="0" w:line="240" w:lineRule="auto"/>
        <w:ind w:right="132"/>
        <w:jc w:val="right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ПРЕПОДАВАТЕЛЬ:</w:t>
      </w:r>
      <w:r w:rsidRPr="00165363">
        <w:rPr>
          <w:rFonts w:ascii="Times New Roman" w:eastAsia="Consolas" w:hAnsi="Times New Roman" w:cs="Consolas"/>
          <w:sz w:val="28"/>
        </w:rPr>
        <w:tab/>
      </w:r>
      <w:r w:rsidRPr="00165363">
        <w:rPr>
          <w:rFonts w:ascii="Times New Roman" w:eastAsia="Consolas" w:hAnsi="Times New Roman" w:cs="Consolas"/>
          <w:sz w:val="28"/>
          <w:u w:val="thick"/>
        </w:rPr>
        <w:t>Виноградова</w:t>
      </w:r>
      <w:r w:rsidRPr="00165363">
        <w:rPr>
          <w:rFonts w:ascii="Times New Roman" w:eastAsia="Consolas" w:hAnsi="Times New Roman" w:cs="Consolas"/>
          <w:spacing w:val="-17"/>
          <w:sz w:val="28"/>
          <w:u w:val="thick"/>
        </w:rPr>
        <w:t xml:space="preserve"> </w:t>
      </w:r>
      <w:r w:rsidRPr="00165363">
        <w:rPr>
          <w:rFonts w:ascii="Times New Roman" w:eastAsia="Consolas" w:hAnsi="Times New Roman" w:cs="Consolas"/>
          <w:sz w:val="28"/>
          <w:u w:val="thick"/>
        </w:rPr>
        <w:t>М.В.</w:t>
      </w:r>
    </w:p>
    <w:p w14:paraId="65E6E68B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ind w:left="8064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ФИО</w:t>
      </w:r>
    </w:p>
    <w:p w14:paraId="66274BB2" w14:textId="5E369FB7" w:rsidR="00165363" w:rsidRPr="00165363" w:rsidRDefault="00165363" w:rsidP="00165363">
      <w:pPr>
        <w:widowControl w:val="0"/>
        <w:autoSpaceDE w:val="0"/>
        <w:autoSpaceDN w:val="0"/>
        <w:spacing w:before="7" w:after="0" w:line="240" w:lineRule="auto"/>
        <w:rPr>
          <w:rFonts w:ascii="Times New Roman" w:eastAsia="Consolas" w:hAnsi="Consolas" w:cs="Consolas"/>
          <w:sz w:val="23"/>
        </w:rPr>
      </w:pPr>
      <w:r w:rsidRPr="00165363">
        <w:rPr>
          <w:rFonts w:ascii="Consolas" w:eastAsia="Consolas" w:hAnsi="Consolas" w:cs="Consolas"/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14B7192" wp14:editId="17742831">
                <wp:simplePos x="0" y="0"/>
                <wp:positionH relativeFrom="page">
                  <wp:posOffset>5579110</wp:posOffset>
                </wp:positionH>
                <wp:positionV relativeFrom="paragraph">
                  <wp:posOffset>200660</wp:posOffset>
                </wp:positionV>
                <wp:extent cx="1066800" cy="1270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>
                            <a:gd name="T0" fmla="*/ 0 w 1680"/>
                            <a:gd name="T1" fmla="*/ 0 h 1270"/>
                            <a:gd name="T2" fmla="*/ 2147483646 w 168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680" h="1270">
                              <a:moveTo>
                                <a:pt x="0" y="0"/>
                              </a:moveTo>
                              <a:lnTo>
                                <a:pt x="1680" y="0"/>
                              </a:lnTo>
                            </a:path>
                          </a:pathLst>
                        </a:custGeom>
                        <a:noFill/>
                        <a:ln w="71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9E6B" id="Полилиния: фигура 4" o:spid="_x0000_s1026" style="position:absolute;margin-left:439.3pt;margin-top:15.8pt;width:8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" path="m,l1680,e" filled="f" strokeweight=".56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C8FC668" w14:textId="77777777" w:rsidR="00165363" w:rsidRPr="00165363" w:rsidRDefault="00165363" w:rsidP="00165363">
      <w:pPr>
        <w:widowControl w:val="0"/>
        <w:autoSpaceDE w:val="0"/>
        <w:autoSpaceDN w:val="0"/>
        <w:spacing w:after="0" w:line="155" w:lineRule="exact"/>
        <w:ind w:right="680"/>
        <w:jc w:val="right"/>
        <w:rPr>
          <w:rFonts w:ascii="Times New Roman" w:eastAsia="Consolas" w:hAnsi="Times New Roman" w:cs="Consolas"/>
          <w:sz w:val="16"/>
        </w:rPr>
      </w:pPr>
      <w:r w:rsidRPr="00165363">
        <w:rPr>
          <w:rFonts w:ascii="Times New Roman" w:eastAsia="Consolas" w:hAnsi="Times New Roman" w:cs="Consolas"/>
          <w:sz w:val="16"/>
        </w:rPr>
        <w:t>подпись</w:t>
      </w:r>
    </w:p>
    <w:p w14:paraId="02BB35FD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18"/>
        </w:rPr>
      </w:pPr>
    </w:p>
    <w:p w14:paraId="6312D2D8" w14:textId="30DC1A21" w:rsidR="00165363" w:rsidRPr="00165363" w:rsidRDefault="00165363" w:rsidP="00165363">
      <w:pPr>
        <w:widowControl w:val="0"/>
        <w:tabs>
          <w:tab w:val="left" w:pos="393"/>
          <w:tab w:val="left" w:pos="1767"/>
        </w:tabs>
        <w:autoSpaceDE w:val="0"/>
        <w:autoSpaceDN w:val="0"/>
        <w:spacing w:before="115" w:after="0" w:line="240" w:lineRule="auto"/>
        <w:ind w:right="132"/>
        <w:jc w:val="right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65363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F7C26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65363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165363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642FA18E" w14:textId="77777777" w:rsidR="00165363" w:rsidRPr="00165363" w:rsidRDefault="00165363" w:rsidP="00165363">
      <w:pPr>
        <w:widowControl w:val="0"/>
        <w:autoSpaceDE w:val="0"/>
        <w:autoSpaceDN w:val="0"/>
        <w:spacing w:after="0" w:line="240" w:lineRule="auto"/>
        <w:rPr>
          <w:rFonts w:ascii="Times New Roman" w:eastAsia="Consolas" w:hAnsi="Consolas" w:cs="Consolas"/>
          <w:sz w:val="20"/>
        </w:rPr>
      </w:pPr>
    </w:p>
    <w:p w14:paraId="1255A373" w14:textId="77777777" w:rsidR="00165363" w:rsidRPr="00165363" w:rsidRDefault="00165363" w:rsidP="00165363">
      <w:pPr>
        <w:widowControl w:val="0"/>
        <w:autoSpaceDE w:val="0"/>
        <w:autoSpaceDN w:val="0"/>
        <w:spacing w:before="3" w:after="0" w:line="240" w:lineRule="auto"/>
        <w:rPr>
          <w:rFonts w:ascii="Times New Roman" w:eastAsia="Consolas" w:hAnsi="Consolas" w:cs="Consolas"/>
          <w:sz w:val="28"/>
        </w:rPr>
      </w:pPr>
    </w:p>
    <w:p w14:paraId="7A6C249A" w14:textId="544C7C44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  <w:r w:rsidRPr="00165363">
        <w:rPr>
          <w:rFonts w:ascii="Times New Roman" w:eastAsia="Consolas" w:hAnsi="Times New Roman" w:cs="Consolas"/>
          <w:sz w:val="28"/>
        </w:rPr>
        <w:t>Москва</w:t>
      </w:r>
      <w:r w:rsidRPr="00165363">
        <w:rPr>
          <w:rFonts w:ascii="Times New Roman" w:eastAsia="Consolas" w:hAnsi="Times New Roman" w:cs="Consolas"/>
          <w:spacing w:val="64"/>
          <w:sz w:val="28"/>
        </w:rPr>
        <w:t xml:space="preserve"> </w:t>
      </w:r>
      <w:r>
        <w:rPr>
          <w:rFonts w:ascii="Times New Roman" w:eastAsia="Consolas" w:hAnsi="Times New Roman" w:cs="Consolas"/>
          <w:sz w:val="28"/>
        </w:rPr>
        <w:t>–</w:t>
      </w:r>
      <w:r w:rsidRPr="00165363">
        <w:rPr>
          <w:rFonts w:ascii="Times New Roman" w:eastAsia="Consolas" w:hAnsi="Times New Roman" w:cs="Consolas"/>
          <w:spacing w:val="65"/>
          <w:sz w:val="28"/>
        </w:rPr>
        <w:t xml:space="preserve"> </w:t>
      </w:r>
      <w:r w:rsidRPr="00165363">
        <w:rPr>
          <w:rFonts w:ascii="Times New Roman" w:eastAsia="Consolas" w:hAnsi="Times New Roman" w:cs="Consolas"/>
          <w:sz w:val="28"/>
        </w:rPr>
        <w:t>202</w:t>
      </w:r>
      <w:r w:rsidR="000F7C26">
        <w:rPr>
          <w:rFonts w:ascii="Times New Roman" w:eastAsia="Consolas" w:hAnsi="Times New Roman" w:cs="Consolas"/>
          <w:sz w:val="28"/>
        </w:rPr>
        <w:t>4</w:t>
      </w:r>
    </w:p>
    <w:p w14:paraId="6AA9F520" w14:textId="4FC2452F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6AE4FF47" w14:textId="6E223383" w:rsidR="00165363" w:rsidRDefault="00165363" w:rsidP="00165363">
      <w:pPr>
        <w:widowControl w:val="0"/>
        <w:autoSpaceDE w:val="0"/>
        <w:autoSpaceDN w:val="0"/>
        <w:spacing w:before="89" w:after="0" w:line="240" w:lineRule="auto"/>
        <w:ind w:left="275" w:right="287"/>
        <w:jc w:val="center"/>
        <w:rPr>
          <w:rFonts w:ascii="Times New Roman" w:eastAsia="Consolas" w:hAnsi="Times New Roman" w:cs="Consolas"/>
          <w:sz w:val="28"/>
        </w:rPr>
      </w:pPr>
    </w:p>
    <w:p w14:paraId="06BFF31C" w14:textId="77777777" w:rsidR="00165363" w:rsidRP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before="6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Цель</w:t>
      </w:r>
      <w:r w:rsidRPr="00165363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работы</w:t>
      </w:r>
    </w:p>
    <w:p w14:paraId="072FB8C1" w14:textId="77777777" w:rsidR="00C62DF9" w:rsidRPr="00C62DF9" w:rsidRDefault="00C62DF9" w:rsidP="00C62DF9">
      <w:pPr>
        <w:pStyle w:val="a3"/>
        <w:numPr>
          <w:ilvl w:val="0"/>
          <w:numId w:val="11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Изучить модель представления данных и способы работы с колоночными БД. </w:t>
      </w:r>
    </w:p>
    <w:p w14:paraId="4EEF24BC" w14:textId="003C0163" w:rsidR="00C62DF9" w:rsidRPr="00C62DF9" w:rsidRDefault="00C62DF9" w:rsidP="00C62DF9">
      <w:pPr>
        <w:pStyle w:val="a3"/>
        <w:numPr>
          <w:ilvl w:val="0"/>
          <w:numId w:val="11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Освоить методы создания колоночной БД и языки запросов к ним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</w:p>
    <w:p w14:paraId="43386468" w14:textId="4CCF7CAF" w:rsidR="00165363" w:rsidRPr="00C62DF9" w:rsidRDefault="00C62DF9" w:rsidP="00C62DF9">
      <w:pPr>
        <w:pStyle w:val="a3"/>
        <w:numPr>
          <w:ilvl w:val="0"/>
          <w:numId w:val="11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Получить навыки работы с колоночной СУБД Apache </w:t>
      </w:r>
      <w:proofErr w:type="spellStart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Cassandra</w:t>
      </w:r>
      <w:proofErr w:type="spellEnd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  <w:r w:rsidR="004679E8"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cr/>
      </w:r>
    </w:p>
    <w:p w14:paraId="7321C44B" w14:textId="77777777" w:rsidR="00165363" w:rsidRPr="00165363" w:rsidRDefault="00165363" w:rsidP="003713AC"/>
    <w:p w14:paraId="3246F9D9" w14:textId="20D6345D" w:rsidR="00165363" w:rsidRDefault="00165363" w:rsidP="00165363">
      <w:pPr>
        <w:widowControl w:val="0"/>
        <w:numPr>
          <w:ilvl w:val="0"/>
          <w:numId w:val="2"/>
        </w:numPr>
        <w:tabs>
          <w:tab w:val="left" w:pos="840"/>
        </w:tabs>
        <w:autoSpaceDE w:val="0"/>
        <w:autoSpaceDN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65363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Задание</w:t>
      </w:r>
    </w:p>
    <w:p w14:paraId="54A39918" w14:textId="77777777" w:rsidR="00165363" w:rsidRPr="00165363" w:rsidRDefault="00165363" w:rsidP="003713AC"/>
    <w:p w14:paraId="45B1CE04" w14:textId="1B72C8E6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Создать в среде </w:t>
      </w:r>
      <w:proofErr w:type="spellStart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CassandraDb</w:t>
      </w:r>
      <w:proofErr w:type="spellEnd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свое пространство ключей. Определить семейство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столбцов по теме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«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Подбор фильмов на основе глубокого обучения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>»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</w:p>
    <w:p w14:paraId="1627D69B" w14:textId="32F3CF70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Продемонстрировать добавление, изменение и удаление данных в БД, используя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команды язык </w:t>
      </w:r>
      <w:r w:rsidRPr="00C62DF9">
        <w:rPr>
          <w:rFonts w:ascii="TimesNewRomanPSMT" w:hAnsi="TimesNewRomanPSMT"/>
          <w:color w:val="000000"/>
          <w:sz w:val="28"/>
          <w:szCs w:val="32"/>
          <w:lang w:val="en-US" w:eastAsia="ru-RU" w:bidi="he-IL"/>
        </w:rPr>
        <w:t>Cassandra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val="en-US" w:eastAsia="ru-RU" w:bidi="he-IL"/>
        </w:rPr>
        <w:t>Query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val="en-US" w:eastAsia="ru-RU" w:bidi="he-IL"/>
        </w:rPr>
        <w:t>Language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</w:p>
    <w:p w14:paraId="4D960751" w14:textId="0E4D20BE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Продемонстрировать (вывести на экран) содержимое БД.</w:t>
      </w:r>
    </w:p>
    <w:p w14:paraId="0FA3989A" w14:textId="4A0E6FEE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Создать второе семейство столбцов по той же теме, определить для них</w:t>
      </w:r>
    </w:p>
    <w:p w14:paraId="12220E2F" w14:textId="77777777" w:rsidR="00C62DF9" w:rsidRPr="00C62DF9" w:rsidRDefault="00C62DF9" w:rsidP="00C62DF9">
      <w:pPr>
        <w:pStyle w:val="a3"/>
        <w:ind w:left="799" w:firstLine="0"/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распределительный и кластерный индексы.</w:t>
      </w:r>
    </w:p>
    <w:p w14:paraId="2CE8E88D" w14:textId="6AD3204D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Определить для семейства столбцов индекс(ы). Выполнить запросы с фильтрацией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по ключам и индексам. Продемонстрировать работу </w:t>
      </w:r>
      <w:proofErr w:type="spellStart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allow</w:t>
      </w:r>
      <w:proofErr w:type="spellEnd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proofErr w:type="spellStart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filtering</w:t>
      </w:r>
      <w:proofErr w:type="spellEnd"/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</w:p>
    <w:p w14:paraId="15A17A9A" w14:textId="42B312A6" w:rsidR="00C62DF9" w:rsidRPr="00C62DF9" w:rsidRDefault="00C62DF9" w:rsidP="00C62DF9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8"/>
          <w:szCs w:val="32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Выполнить запросы к базе данных с селекцией и проекцией. Выполнить запрос с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 xml:space="preserve"> </w:t>
      </w: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использованием скалярных и агрегатных функций.</w:t>
      </w:r>
    </w:p>
    <w:p w14:paraId="0B093522" w14:textId="37414AEC" w:rsidR="00AB7DB2" w:rsidRPr="003713AC" w:rsidRDefault="00C62DF9" w:rsidP="003713AC">
      <w:pPr>
        <w:pStyle w:val="a3"/>
        <w:numPr>
          <w:ilvl w:val="0"/>
          <w:numId w:val="42"/>
        </w:num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C62DF9">
        <w:rPr>
          <w:rFonts w:ascii="TimesNewRomanPSMT" w:hAnsi="TimesNewRomanPSMT"/>
          <w:color w:val="000000"/>
          <w:sz w:val="28"/>
          <w:szCs w:val="32"/>
          <w:lang w:eastAsia="ru-RU" w:bidi="he-IL"/>
        </w:rPr>
        <w:t>Добавить строку с указанием TTL, продемонстрировать действие TTL</w:t>
      </w:r>
      <w:r>
        <w:rPr>
          <w:rFonts w:ascii="TimesNewRomanPSMT" w:hAnsi="TimesNewRomanPSMT"/>
          <w:color w:val="000000"/>
          <w:sz w:val="28"/>
          <w:szCs w:val="32"/>
          <w:lang w:eastAsia="ru-RU" w:bidi="he-IL"/>
        </w:rPr>
        <w:t>.</w:t>
      </w:r>
    </w:p>
    <w:p w14:paraId="37E411CF" w14:textId="28E81F29" w:rsidR="003713AC" w:rsidRDefault="003713AC" w:rsidP="003713AC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</w:p>
    <w:p w14:paraId="6C003B23" w14:textId="77777777" w:rsidR="003713AC" w:rsidRDefault="003713AC">
      <w:pPr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>
        <w:rPr>
          <w:rFonts w:ascii="TimesNewRomanPSMT" w:hAnsi="TimesNewRomanPSMT"/>
          <w:color w:val="000000"/>
          <w:sz w:val="24"/>
          <w:szCs w:val="24"/>
          <w:lang w:eastAsia="ru-RU" w:bidi="he-IL"/>
        </w:rPr>
        <w:br w:type="page"/>
      </w:r>
    </w:p>
    <w:p w14:paraId="66C34AB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lastRenderedPageBreak/>
        <w:t xml:space="preserve">-- Создаем пространство ключей с репликацией в одном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датацентре</w:t>
      </w:r>
      <w:proofErr w:type="spellEnd"/>
    </w:p>
    <w:p w14:paraId="6D159DC6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CREATE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KEYSPACE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movie_recommendation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WITH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REPLICATION = {</w:t>
      </w:r>
    </w:p>
    <w:p w14:paraId="7152B295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'class'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: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SimpleStrategy</w:t>
      </w:r>
      <w:proofErr w:type="spellEnd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</w:t>
      </w:r>
    </w:p>
    <w:p w14:paraId="0C99EF80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replication</w:t>
      </w:r>
      <w:proofErr w:type="gramEnd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_factor</w:t>
      </w:r>
      <w:proofErr w:type="spellEnd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: 1</w:t>
      </w:r>
    </w:p>
    <w:p w14:paraId="0885AE3C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};</w:t>
      </w:r>
    </w:p>
    <w:p w14:paraId="0B79F82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6130FD00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Используем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созданное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пространство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ключей</w:t>
      </w:r>
    </w:p>
    <w:p w14:paraId="2F66E23C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USE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movie_recommendation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;</w:t>
      </w:r>
    </w:p>
    <w:p w14:paraId="1901ED98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</w:p>
    <w:p w14:paraId="7A0492DE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-- Создаем семейство столбцов для хранения информации о фильмах</w:t>
      </w:r>
    </w:p>
    <w:p w14:paraId="1C8346C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CREATE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TABLE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movies (</w:t>
      </w:r>
    </w:p>
    <w:p w14:paraId="733E60E8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PRIMARY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KEY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уникальный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идентификатор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фильма</w:t>
      </w:r>
    </w:p>
    <w:p w14:paraId="3B189BB8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title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TEXT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,   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            -- название фильма</w:t>
      </w:r>
    </w:p>
    <w:p w14:paraId="3A1AAA00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genre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TEXT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,   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            -- жанр фильма</w:t>
      </w:r>
    </w:p>
    <w:p w14:paraId="2BF898C5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  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      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год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выпуска</w:t>
      </w:r>
    </w:p>
    <w:p w14:paraId="7B097E14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 rating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FLOAT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             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рейтинг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фильма</w:t>
      </w:r>
    </w:p>
    <w:p w14:paraId="3636AE2B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);</w:t>
      </w:r>
    </w:p>
    <w:p w14:paraId="6AC4667C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0B9C8C1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Добавляем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данные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в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таблицу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movies</w:t>
      </w:r>
    </w:p>
    <w:p w14:paraId="0FB767E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0A1929E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'Inception'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'Sci-Fi'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2010, 8.8);</w:t>
      </w:r>
    </w:p>
    <w:p w14:paraId="02699D3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28C060EE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7753552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'The Matrix'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'Sci-Fi'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1999, 8.7);</w:t>
      </w:r>
    </w:p>
    <w:p w14:paraId="52F720C5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6DB110C9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3CDDEC7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'Interstellar'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'Sci-Fi'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2014, 8.6);</w:t>
      </w:r>
    </w:p>
    <w:p w14:paraId="28C4D451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2211E76B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-- Добавляем больше фильмов в таблицу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movies</w:t>
      </w:r>
      <w:proofErr w:type="spellEnd"/>
    </w:p>
    <w:p w14:paraId="23E7ABFF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09BE0AF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'The Dark Knight'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'Action'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2008, 9.0);</w:t>
      </w:r>
    </w:p>
    <w:p w14:paraId="5AB84BF9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6B4774E8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lastRenderedPageBreak/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2F5CE63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'Pulp Fiction'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'Crime'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1994, 8.9);</w:t>
      </w:r>
    </w:p>
    <w:p w14:paraId="19F972A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11B1196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5227A9D4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'The Godfather'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'Crime'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1972, 9.2);</w:t>
      </w:r>
    </w:p>
    <w:p w14:paraId="56AB1310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7C073FF9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3D2E3AA1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'Forrest Gump'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'Drama'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1994, 8.8);</w:t>
      </w:r>
    </w:p>
    <w:p w14:paraId="318C000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62EA5965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537468C2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'Fight Club'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'Drama'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1999, 8.8);</w:t>
      </w:r>
    </w:p>
    <w:p w14:paraId="33E3B7F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421632C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68A6321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'The Shawshank Redemption'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'Drama'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1994, 9.3);</w:t>
      </w:r>
    </w:p>
    <w:p w14:paraId="4ADD631E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2A3054E9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1B362E69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'The Lord of the Rings: The Return of the King'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'Fantasy'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2003, 8.9);</w:t>
      </w:r>
    </w:p>
    <w:p w14:paraId="089F3BB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5FC31048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59547F75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'The Avengers'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'Action'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2012, 8.0);</w:t>
      </w:r>
    </w:p>
    <w:p w14:paraId="19AA9B86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411D2C5C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173BA69B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'Gladiator'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'Action'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2000, 8.5);</w:t>
      </w:r>
    </w:p>
    <w:p w14:paraId="66735256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712A98C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title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genre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release_year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0A3363C9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'The Silence of the Lambs'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'Thriller'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, 1991, 8.6);</w:t>
      </w:r>
    </w:p>
    <w:p w14:paraId="7087BBB5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2238F69B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-- Выводим все данные из таблицы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movies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, чтобы увидеть UUID для фильмов</w:t>
      </w:r>
    </w:p>
    <w:p w14:paraId="7E5968D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SELECT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*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FROM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;</w:t>
      </w:r>
    </w:p>
    <w:p w14:paraId="47187D8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1193F06C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Изменяем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рейтинг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фильма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Inception</w:t>
      </w:r>
    </w:p>
    <w:p w14:paraId="737B0CF0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UPDATE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SET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rating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= 9.0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WHERE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= &lt;UUID_INCEPTION&gt;;</w:t>
      </w:r>
    </w:p>
    <w:p w14:paraId="52AC4BBF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36E2C244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Удаляем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фильм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The Matrix</w:t>
      </w:r>
    </w:p>
    <w:p w14:paraId="3443896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DELETE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FROM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WHERE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= &lt;UUID_MATRIX&gt;;</w:t>
      </w:r>
    </w:p>
    <w:p w14:paraId="1DFB71C4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52481FE7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33FCC77F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-- Создаем таблицу с распределительным и кластерным индексами</w:t>
      </w:r>
    </w:p>
    <w:p w14:paraId="037E202B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CREATE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TABLE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</w:p>
    <w:p w14:paraId="18A4BA9C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user_id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  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        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уникальный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идентификатор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пользователя</w:t>
      </w:r>
    </w:p>
    <w:p w14:paraId="0297B3D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UUID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,   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       -- уникальный идентификатор фильма</w:t>
      </w:r>
    </w:p>
    <w:p w14:paraId="10DBD9D0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recommended_movie_id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UUID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, -- идентификатор рекомендуемого фильма</w:t>
      </w:r>
    </w:p>
    <w:p w14:paraId="5D3FC0B4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confidence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FLOAT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,   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    -- уверенность в рекомендации</w:t>
      </w:r>
    </w:p>
    <w:p w14:paraId="71D0967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PRIMARY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KEY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user_id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) -- распределительный и кластерный ключ</w:t>
      </w:r>
    </w:p>
    <w:p w14:paraId="6A28AA8B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);</w:t>
      </w:r>
    </w:p>
    <w:p w14:paraId="35237E9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2DBB8C58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Индекс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по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рекомендуемому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фильму</w:t>
      </w:r>
    </w:p>
    <w:p w14:paraId="0F03D5A0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CREATE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INDEX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ON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recommended_movie_id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);</w:t>
      </w:r>
    </w:p>
    <w:p w14:paraId="212723CF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75957704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Индекс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по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уверенности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в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рекомендации</w:t>
      </w:r>
    </w:p>
    <w:p w14:paraId="0203C4D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CREATE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INDEX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ON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(confidence);</w:t>
      </w:r>
    </w:p>
    <w:p w14:paraId="65A37DF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4C2545D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-- Выполняем запрос с фильтрацией по индексу</w:t>
      </w:r>
    </w:p>
    <w:p w14:paraId="4CF59F1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SELECT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*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FROM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WHERE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recommended_movie_id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= &lt;SOME_UUID&gt;;</w:t>
      </w:r>
    </w:p>
    <w:p w14:paraId="05E5794C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4F6B0BB6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Запрос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с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использованием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allow filtering</w:t>
      </w:r>
    </w:p>
    <w:p w14:paraId="58AD1A4F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SELECT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*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FROM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WHERE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confidence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&gt; 0.8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ALLOW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FILTERING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;</w:t>
      </w:r>
    </w:p>
    <w:p w14:paraId="03D736B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725A1703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-- Добавляем тестовые данные в таблицу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movie_recommendations</w:t>
      </w:r>
      <w:proofErr w:type="spellEnd"/>
    </w:p>
    <w:p w14:paraId="0531D1D1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user_id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recommended_movie_id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confidence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634AFEF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(), 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(), 0.9);</w:t>
      </w:r>
    </w:p>
    <w:p w14:paraId="4F25155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5CB16860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lastRenderedPageBreak/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user_id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recommended_movie_id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confidence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1CFE11AE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(), 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(), 0.85);</w:t>
      </w:r>
    </w:p>
    <w:p w14:paraId="59F8FBC7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3FDFEAA4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user_id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recommended_movie_id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confidence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0C397E42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(), 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(), 0.75);</w:t>
      </w:r>
    </w:p>
    <w:p w14:paraId="14AD53F0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5879ED3C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user_id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recommended_movie_id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confidence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588F08D6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), 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 xml:space="preserve">(), 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(), 0.6);</w:t>
      </w:r>
    </w:p>
    <w:p w14:paraId="0252E51E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</w:p>
    <w:p w14:paraId="412C6E8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</w:p>
    <w:p w14:paraId="60997847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-- Выборка определенных полей (проекция)</w:t>
      </w:r>
    </w:p>
    <w:p w14:paraId="7AA82BF5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SELECT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user_id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confidence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FROM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WHERE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confidence &gt; 0.7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ALLOW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FILTERING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;</w:t>
      </w:r>
    </w:p>
    <w:p w14:paraId="20AB52F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679B667C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-- Агрегатные функции: подсчет среднего значения уверенности</w:t>
      </w:r>
    </w:p>
    <w:p w14:paraId="4FB79430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SELECT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AVG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confidence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FROM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;</w:t>
      </w:r>
    </w:p>
    <w:p w14:paraId="50BCD9E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7800D619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-- Подсчет количества рекомендаций для конкретного фильма</w:t>
      </w:r>
    </w:p>
    <w:p w14:paraId="53227318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SELECT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COUNT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*)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FROM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WHERE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recommended_movie_id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= &lt;SOME_UUID&gt;;</w:t>
      </w:r>
    </w:p>
    <w:p w14:paraId="6BA63CDA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63796EEE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Добавляем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строку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с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TTL</w:t>
      </w:r>
    </w:p>
    <w:p w14:paraId="44A1847E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INSERT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INTO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user_id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recommended_movie_id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,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confidence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 </w:t>
      </w:r>
    </w:p>
    <w:p w14:paraId="03649C0F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VALUES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(</w:t>
      </w:r>
      <w:proofErr w:type="spellStart"/>
      <w:proofErr w:type="gram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</w:t>
      </w:r>
      <w:proofErr w:type="gram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), 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(), </w:t>
      </w:r>
      <w:proofErr w:type="spellStart"/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uuid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>(), 0.63)</w:t>
      </w:r>
    </w:p>
    <w:p w14:paraId="45C3AD76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USING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TTL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60; 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строка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удалится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через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60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секунд</w:t>
      </w:r>
    </w:p>
    <w:p w14:paraId="7EE262AD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4DF08CBE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205445A5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--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Проверяем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t>действие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TTL</w:t>
      </w:r>
    </w:p>
    <w:p w14:paraId="5C007EA4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SELECT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*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FROM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proofErr w:type="spellStart"/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movie_recommendations</w:t>
      </w:r>
      <w:proofErr w:type="spellEnd"/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color w:val="000000"/>
          <w:sz w:val="24"/>
          <w:szCs w:val="24"/>
          <w:lang w:val="en-US" w:eastAsia="ru-RU" w:bidi="he-IL"/>
        </w:rPr>
        <w:t>WHERE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</w:t>
      </w:r>
      <w:r w:rsidRPr="006B40A2">
        <w:rPr>
          <w:rFonts w:ascii="TimesNewRomanPSMT" w:hAnsi="TimesNewRomanPSMT"/>
          <w:b/>
          <w:bCs/>
          <w:i/>
          <w:iCs/>
          <w:color w:val="000000"/>
          <w:sz w:val="24"/>
          <w:szCs w:val="24"/>
          <w:lang w:val="en-US" w:eastAsia="ru-RU" w:bidi="he-IL"/>
        </w:rPr>
        <w:t>confidence</w:t>
      </w: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t xml:space="preserve"> = 0.63;</w:t>
      </w:r>
    </w:p>
    <w:p w14:paraId="1A074028" w14:textId="77777777" w:rsidR="006B40A2" w:rsidRPr="006B40A2" w:rsidRDefault="006B40A2" w:rsidP="006B40A2">
      <w:pPr>
        <w:jc w:val="both"/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</w:pPr>
    </w:p>
    <w:p w14:paraId="7333E514" w14:textId="657CB0C1" w:rsidR="003713AC" w:rsidRDefault="006B40A2" w:rsidP="003713AC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val="en-US" w:eastAsia="ru-RU" w:bidi="he-IL"/>
        </w:rPr>
        <w:lastRenderedPageBreak/>
        <w:drawing>
          <wp:inline distT="0" distB="0" distL="0" distR="0" wp14:anchorId="7B95D3EC" wp14:editId="12205E49">
            <wp:extent cx="5940425" cy="2061845"/>
            <wp:effectExtent l="0" t="0" r="3175" b="0"/>
            <wp:docPr id="2009931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31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F998" w14:textId="77777777" w:rsidR="006B40A2" w:rsidRDefault="006B40A2" w:rsidP="003713AC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</w:p>
    <w:p w14:paraId="4DDF8230" w14:textId="32E458C1" w:rsidR="006B40A2" w:rsidRDefault="006B40A2" w:rsidP="003713AC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drawing>
          <wp:inline distT="0" distB="0" distL="0" distR="0" wp14:anchorId="7D2DB40F" wp14:editId="443755FA">
            <wp:extent cx="5940425" cy="1766570"/>
            <wp:effectExtent l="0" t="0" r="3175" b="5080"/>
            <wp:docPr id="1635341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41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1DE0" w14:textId="5582E9B1" w:rsidR="006B40A2" w:rsidRDefault="006B40A2" w:rsidP="003713AC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drawing>
          <wp:inline distT="0" distB="0" distL="0" distR="0" wp14:anchorId="1A4C16E7" wp14:editId="5C646DA9">
            <wp:extent cx="5940425" cy="1964690"/>
            <wp:effectExtent l="0" t="0" r="3175" b="0"/>
            <wp:docPr id="539675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75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39D9" w14:textId="77777777" w:rsidR="006B40A2" w:rsidRDefault="006B40A2" w:rsidP="003713AC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</w:p>
    <w:p w14:paraId="1BE7C074" w14:textId="09E72653" w:rsidR="006B40A2" w:rsidRPr="006B40A2" w:rsidRDefault="006B40A2" w:rsidP="003713AC">
      <w:pPr>
        <w:jc w:val="both"/>
        <w:rPr>
          <w:rFonts w:ascii="TimesNewRomanPSMT" w:hAnsi="TimesNewRomanPSMT"/>
          <w:color w:val="000000"/>
          <w:sz w:val="24"/>
          <w:szCs w:val="24"/>
          <w:lang w:eastAsia="ru-RU" w:bidi="he-IL"/>
        </w:rPr>
      </w:pPr>
      <w:r w:rsidRPr="006B40A2">
        <w:rPr>
          <w:rFonts w:ascii="TimesNewRomanPSMT" w:hAnsi="TimesNewRomanPSMT"/>
          <w:color w:val="000000"/>
          <w:sz w:val="24"/>
          <w:szCs w:val="24"/>
          <w:lang w:eastAsia="ru-RU" w:bidi="he-IL"/>
        </w:rPr>
        <w:drawing>
          <wp:inline distT="0" distB="0" distL="0" distR="0" wp14:anchorId="03B6020B" wp14:editId="244E97F4">
            <wp:extent cx="5940425" cy="1738630"/>
            <wp:effectExtent l="0" t="0" r="3175" b="0"/>
            <wp:docPr id="1699912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12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0A2" w:rsidRPr="006B4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5B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036BC"/>
    <w:multiLevelType w:val="multilevel"/>
    <w:tmpl w:val="10526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33B00"/>
    <w:multiLevelType w:val="multilevel"/>
    <w:tmpl w:val="7FC0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D0F0D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44275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D411F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6" w15:restartNumberingAfterBreak="0">
    <w:nsid w:val="0D6E628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0FD45984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71041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F27F9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82AC6"/>
    <w:multiLevelType w:val="hybridMultilevel"/>
    <w:tmpl w:val="18200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C373A"/>
    <w:multiLevelType w:val="multilevel"/>
    <w:tmpl w:val="C2A247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F4120"/>
    <w:multiLevelType w:val="hybridMultilevel"/>
    <w:tmpl w:val="48207522"/>
    <w:lvl w:ilvl="0" w:tplc="211A62E8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C928B860"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 w:tplc="E6FCDECE">
      <w:numFmt w:val="bullet"/>
      <w:lvlText w:val="•"/>
      <w:lvlJc w:val="left"/>
      <w:pPr>
        <w:ind w:left="3104" w:hanging="360"/>
      </w:pPr>
      <w:rPr>
        <w:rFonts w:hint="default"/>
        <w:lang w:val="ru-RU" w:eastAsia="en-US" w:bidi="ar-SA"/>
      </w:rPr>
    </w:lvl>
    <w:lvl w:ilvl="3" w:tplc="10B41124">
      <w:numFmt w:val="bullet"/>
      <w:lvlText w:val="•"/>
      <w:lvlJc w:val="left"/>
      <w:pPr>
        <w:ind w:left="3876" w:hanging="360"/>
      </w:pPr>
      <w:rPr>
        <w:rFonts w:hint="default"/>
        <w:lang w:val="ru-RU" w:eastAsia="en-US" w:bidi="ar-SA"/>
      </w:rPr>
    </w:lvl>
    <w:lvl w:ilvl="4" w:tplc="EDBAA156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 w:tplc="F82424B4">
      <w:numFmt w:val="bullet"/>
      <w:lvlText w:val="•"/>
      <w:lvlJc w:val="left"/>
      <w:pPr>
        <w:ind w:left="5420" w:hanging="360"/>
      </w:pPr>
      <w:rPr>
        <w:rFonts w:hint="default"/>
        <w:lang w:val="ru-RU" w:eastAsia="en-US" w:bidi="ar-SA"/>
      </w:rPr>
    </w:lvl>
    <w:lvl w:ilvl="6" w:tplc="9404DF6C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E0F6B744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2C3EA314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1B234BA5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8A41B9"/>
    <w:multiLevelType w:val="multilevel"/>
    <w:tmpl w:val="225A4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41C5E"/>
    <w:multiLevelType w:val="multilevel"/>
    <w:tmpl w:val="144C0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F63276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749B7"/>
    <w:multiLevelType w:val="multilevel"/>
    <w:tmpl w:val="768A24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A25201"/>
    <w:multiLevelType w:val="multilevel"/>
    <w:tmpl w:val="517675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465D3"/>
    <w:multiLevelType w:val="multilevel"/>
    <w:tmpl w:val="431E2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75996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1" w15:restartNumberingAfterBreak="0">
    <w:nsid w:val="4BB94807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BB7A6A"/>
    <w:multiLevelType w:val="multilevel"/>
    <w:tmpl w:val="0776B7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558CF"/>
    <w:multiLevelType w:val="multilevel"/>
    <w:tmpl w:val="858E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DD43D3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A14F3"/>
    <w:multiLevelType w:val="multilevel"/>
    <w:tmpl w:val="CBB0A112"/>
    <w:lvl w:ilvl="0">
      <w:start w:val="3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6" w15:restartNumberingAfterBreak="0">
    <w:nsid w:val="5196254B"/>
    <w:multiLevelType w:val="hybridMultilevel"/>
    <w:tmpl w:val="EE0CFCE0"/>
    <w:lvl w:ilvl="0" w:tplc="E3EA4B92">
      <w:start w:val="1"/>
      <w:numFmt w:val="decimal"/>
      <w:lvlText w:val="%1."/>
      <w:lvlJc w:val="left"/>
      <w:pPr>
        <w:ind w:left="840" w:hanging="60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8E1AEB9E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B5BA15C6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BBB22FAA">
      <w:numFmt w:val="bullet"/>
      <w:lvlText w:val="•"/>
      <w:lvlJc w:val="left"/>
      <w:pPr>
        <w:ind w:left="3275" w:hanging="360"/>
      </w:pPr>
      <w:rPr>
        <w:rFonts w:hint="default"/>
        <w:lang w:val="ru-RU" w:eastAsia="en-US" w:bidi="ar-SA"/>
      </w:rPr>
    </w:lvl>
    <w:lvl w:ilvl="4" w:tplc="D49E3258">
      <w:numFmt w:val="bullet"/>
      <w:lvlText w:val="•"/>
      <w:lvlJc w:val="left"/>
      <w:pPr>
        <w:ind w:left="4133" w:hanging="360"/>
      </w:pPr>
      <w:rPr>
        <w:rFonts w:hint="default"/>
        <w:lang w:val="ru-RU" w:eastAsia="en-US" w:bidi="ar-SA"/>
      </w:rPr>
    </w:lvl>
    <w:lvl w:ilvl="5" w:tplc="D2907A96">
      <w:numFmt w:val="bullet"/>
      <w:lvlText w:val="•"/>
      <w:lvlJc w:val="left"/>
      <w:pPr>
        <w:ind w:left="4991" w:hanging="360"/>
      </w:pPr>
      <w:rPr>
        <w:rFonts w:hint="default"/>
        <w:lang w:val="ru-RU" w:eastAsia="en-US" w:bidi="ar-SA"/>
      </w:rPr>
    </w:lvl>
    <w:lvl w:ilvl="6" w:tplc="61F8E246">
      <w:numFmt w:val="bullet"/>
      <w:lvlText w:val="•"/>
      <w:lvlJc w:val="left"/>
      <w:pPr>
        <w:ind w:left="5848" w:hanging="360"/>
      </w:pPr>
      <w:rPr>
        <w:rFonts w:hint="default"/>
        <w:lang w:val="ru-RU" w:eastAsia="en-US" w:bidi="ar-SA"/>
      </w:rPr>
    </w:lvl>
    <w:lvl w:ilvl="7" w:tplc="527A9E76">
      <w:numFmt w:val="bullet"/>
      <w:lvlText w:val="•"/>
      <w:lvlJc w:val="left"/>
      <w:pPr>
        <w:ind w:left="6706" w:hanging="360"/>
      </w:pPr>
      <w:rPr>
        <w:rFonts w:hint="default"/>
        <w:lang w:val="ru-RU" w:eastAsia="en-US" w:bidi="ar-SA"/>
      </w:rPr>
    </w:lvl>
    <w:lvl w:ilvl="8" w:tplc="87928AB6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540D2D4E"/>
    <w:multiLevelType w:val="multilevel"/>
    <w:tmpl w:val="C59CAEF0"/>
    <w:lvl w:ilvl="0">
      <w:start w:val="1"/>
      <w:numFmt w:val="decimal"/>
      <w:lvlText w:val="%1."/>
      <w:lvlJc w:val="left"/>
      <w:pPr>
        <w:ind w:left="799" w:hanging="320"/>
      </w:pPr>
      <w:rPr>
        <w:rFonts w:ascii="Times New Roman" w:eastAsia="Times New Roman" w:hAnsi="Times New Roman" w:cs="Times New Roman" w:hint="default"/>
        <w:b w:val="0"/>
        <w:bCs w:val="0"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9" w:hanging="49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4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8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73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7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490"/>
      </w:pPr>
      <w:rPr>
        <w:rFonts w:hint="default"/>
        <w:lang w:val="ru-RU" w:eastAsia="en-US" w:bidi="ar-SA"/>
      </w:rPr>
    </w:lvl>
  </w:abstractNum>
  <w:abstractNum w:abstractNumId="28" w15:restartNumberingAfterBreak="0">
    <w:nsid w:val="556B3D4B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BD1AED"/>
    <w:multiLevelType w:val="multilevel"/>
    <w:tmpl w:val="7584B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39165F"/>
    <w:multiLevelType w:val="multilevel"/>
    <w:tmpl w:val="ED48A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694070"/>
    <w:multiLevelType w:val="multilevel"/>
    <w:tmpl w:val="51767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D847DD"/>
    <w:multiLevelType w:val="multilevel"/>
    <w:tmpl w:val="46F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3425D"/>
    <w:multiLevelType w:val="multilevel"/>
    <w:tmpl w:val="5176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FD3DD5"/>
    <w:multiLevelType w:val="multilevel"/>
    <w:tmpl w:val="9C9C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B05763"/>
    <w:multiLevelType w:val="multilevel"/>
    <w:tmpl w:val="55B0B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FB1803"/>
    <w:multiLevelType w:val="hybridMultilevel"/>
    <w:tmpl w:val="F08CD4F0"/>
    <w:lvl w:ilvl="0" w:tplc="04190001">
      <w:start w:val="1"/>
      <w:numFmt w:val="bullet"/>
      <w:lvlText w:val=""/>
      <w:lvlJc w:val="left"/>
      <w:pPr>
        <w:ind w:left="1308" w:hanging="600"/>
      </w:pPr>
      <w:rPr>
        <w:rFonts w:ascii="Symbol" w:hAnsi="Symbo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1" w:tplc="FFFFFFFF">
      <w:numFmt w:val="bullet"/>
      <w:lvlText w:val="●"/>
      <w:lvlJc w:val="left"/>
      <w:pPr>
        <w:ind w:left="20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885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743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601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459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032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783E3F45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3546DE"/>
    <w:multiLevelType w:val="multilevel"/>
    <w:tmpl w:val="517675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FC5696"/>
    <w:multiLevelType w:val="multilevel"/>
    <w:tmpl w:val="51767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4E0A55"/>
    <w:multiLevelType w:val="multilevel"/>
    <w:tmpl w:val="1D2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6238">
    <w:abstractNumId w:val="12"/>
  </w:num>
  <w:num w:numId="2" w16cid:durableId="942763485">
    <w:abstractNumId w:val="26"/>
  </w:num>
  <w:num w:numId="3" w16cid:durableId="281155438">
    <w:abstractNumId w:val="25"/>
  </w:num>
  <w:num w:numId="4" w16cid:durableId="1024595439">
    <w:abstractNumId w:val="5"/>
  </w:num>
  <w:num w:numId="5" w16cid:durableId="1748190151">
    <w:abstractNumId w:val="20"/>
  </w:num>
  <w:num w:numId="6" w16cid:durableId="60833368">
    <w:abstractNumId w:val="6"/>
  </w:num>
  <w:num w:numId="7" w16cid:durableId="1121529464">
    <w:abstractNumId w:val="2"/>
  </w:num>
  <w:num w:numId="8" w16cid:durableId="1189754940">
    <w:abstractNumId w:val="34"/>
  </w:num>
  <w:num w:numId="9" w16cid:durableId="1047683849">
    <w:abstractNumId w:val="32"/>
  </w:num>
  <w:num w:numId="10" w16cid:durableId="1248348203">
    <w:abstractNumId w:val="40"/>
  </w:num>
  <w:num w:numId="11" w16cid:durableId="1790318295">
    <w:abstractNumId w:val="36"/>
  </w:num>
  <w:num w:numId="12" w16cid:durableId="435641332">
    <w:abstractNumId w:val="35"/>
  </w:num>
  <w:num w:numId="13" w16cid:durableId="1123228448">
    <w:abstractNumId w:val="29"/>
  </w:num>
  <w:num w:numId="14" w16cid:durableId="403144175">
    <w:abstractNumId w:val="19"/>
  </w:num>
  <w:num w:numId="15" w16cid:durableId="825249167">
    <w:abstractNumId w:val="1"/>
  </w:num>
  <w:num w:numId="16" w16cid:durableId="1921599019">
    <w:abstractNumId w:val="28"/>
  </w:num>
  <w:num w:numId="17" w16cid:durableId="792558105">
    <w:abstractNumId w:val="24"/>
  </w:num>
  <w:num w:numId="18" w16cid:durableId="631441557">
    <w:abstractNumId w:val="3"/>
  </w:num>
  <w:num w:numId="19" w16cid:durableId="1178154688">
    <w:abstractNumId w:val="8"/>
  </w:num>
  <w:num w:numId="20" w16cid:durableId="824660972">
    <w:abstractNumId w:val="13"/>
  </w:num>
  <w:num w:numId="21" w16cid:durableId="1421828156">
    <w:abstractNumId w:val="4"/>
  </w:num>
  <w:num w:numId="22" w16cid:durableId="1695378923">
    <w:abstractNumId w:val="0"/>
  </w:num>
  <w:num w:numId="23" w16cid:durableId="220560972">
    <w:abstractNumId w:val="37"/>
  </w:num>
  <w:num w:numId="24" w16cid:durableId="1017731240">
    <w:abstractNumId w:val="33"/>
  </w:num>
  <w:num w:numId="25" w16cid:durableId="155607948">
    <w:abstractNumId w:val="38"/>
  </w:num>
  <w:num w:numId="26" w16cid:durableId="1171064731">
    <w:abstractNumId w:val="31"/>
  </w:num>
  <w:num w:numId="27" w16cid:durableId="2021351229">
    <w:abstractNumId w:val="39"/>
  </w:num>
  <w:num w:numId="28" w16cid:durableId="4599452">
    <w:abstractNumId w:val="21"/>
  </w:num>
  <w:num w:numId="29" w16cid:durableId="436481934">
    <w:abstractNumId w:val="16"/>
  </w:num>
  <w:num w:numId="30" w16cid:durableId="896089316">
    <w:abstractNumId w:val="9"/>
  </w:num>
  <w:num w:numId="31" w16cid:durableId="1465805867">
    <w:abstractNumId w:val="7"/>
  </w:num>
  <w:num w:numId="32" w16cid:durableId="670832134">
    <w:abstractNumId w:val="18"/>
  </w:num>
  <w:num w:numId="33" w16cid:durableId="2123567787">
    <w:abstractNumId w:val="25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 w16cid:durableId="1533301458">
    <w:abstractNumId w:val="30"/>
  </w:num>
  <w:num w:numId="35" w16cid:durableId="24794978">
    <w:abstractNumId w:val="14"/>
  </w:num>
  <w:num w:numId="36" w16cid:durableId="1229996015">
    <w:abstractNumId w:val="22"/>
  </w:num>
  <w:num w:numId="37" w16cid:durableId="647782800">
    <w:abstractNumId w:val="11"/>
  </w:num>
  <w:num w:numId="38" w16cid:durableId="1394350286">
    <w:abstractNumId w:val="23"/>
  </w:num>
  <w:num w:numId="39" w16cid:durableId="1331640692">
    <w:abstractNumId w:val="17"/>
  </w:num>
  <w:num w:numId="40" w16cid:durableId="566036265">
    <w:abstractNumId w:val="15"/>
  </w:num>
  <w:num w:numId="41" w16cid:durableId="1757433934">
    <w:abstractNumId w:val="10"/>
  </w:num>
  <w:num w:numId="42" w16cid:durableId="143551690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A5"/>
    <w:rsid w:val="000064E0"/>
    <w:rsid w:val="00042336"/>
    <w:rsid w:val="000579A0"/>
    <w:rsid w:val="000923CE"/>
    <w:rsid w:val="000B62F7"/>
    <w:rsid w:val="000F7C26"/>
    <w:rsid w:val="00127AA8"/>
    <w:rsid w:val="00165363"/>
    <w:rsid w:val="00190894"/>
    <w:rsid w:val="001A2FA5"/>
    <w:rsid w:val="001A41EA"/>
    <w:rsid w:val="001B1AB1"/>
    <w:rsid w:val="001C2DB3"/>
    <w:rsid w:val="002224F2"/>
    <w:rsid w:val="00270BC3"/>
    <w:rsid w:val="002B17A4"/>
    <w:rsid w:val="00367278"/>
    <w:rsid w:val="003713AC"/>
    <w:rsid w:val="003733D9"/>
    <w:rsid w:val="0038268E"/>
    <w:rsid w:val="003C0E3C"/>
    <w:rsid w:val="003E76D6"/>
    <w:rsid w:val="0043088A"/>
    <w:rsid w:val="004679E8"/>
    <w:rsid w:val="004B632C"/>
    <w:rsid w:val="00520141"/>
    <w:rsid w:val="005432B2"/>
    <w:rsid w:val="005443BD"/>
    <w:rsid w:val="005C5165"/>
    <w:rsid w:val="005D0559"/>
    <w:rsid w:val="00621190"/>
    <w:rsid w:val="006B40A2"/>
    <w:rsid w:val="00713FE0"/>
    <w:rsid w:val="007238E7"/>
    <w:rsid w:val="00772018"/>
    <w:rsid w:val="00795EC7"/>
    <w:rsid w:val="007C3FEC"/>
    <w:rsid w:val="00813B4A"/>
    <w:rsid w:val="0083438C"/>
    <w:rsid w:val="0085022A"/>
    <w:rsid w:val="00892484"/>
    <w:rsid w:val="008D75F4"/>
    <w:rsid w:val="009E4754"/>
    <w:rsid w:val="00A35F9C"/>
    <w:rsid w:val="00AA03E8"/>
    <w:rsid w:val="00AB7DB2"/>
    <w:rsid w:val="00B553D3"/>
    <w:rsid w:val="00B628A1"/>
    <w:rsid w:val="00B92890"/>
    <w:rsid w:val="00B9756A"/>
    <w:rsid w:val="00BB5E52"/>
    <w:rsid w:val="00C62DF9"/>
    <w:rsid w:val="00C65D84"/>
    <w:rsid w:val="00D504A6"/>
    <w:rsid w:val="00D67F11"/>
    <w:rsid w:val="00EE0975"/>
    <w:rsid w:val="00F37571"/>
    <w:rsid w:val="00F7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0ABB"/>
  <w15:chartTrackingRefBased/>
  <w15:docId w15:val="{7AADE704-91A4-41A8-BC9B-8F2A544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5363"/>
    <w:pPr>
      <w:widowControl w:val="0"/>
      <w:autoSpaceDE w:val="0"/>
      <w:autoSpaceDN w:val="0"/>
      <w:spacing w:before="60" w:after="0" w:line="240" w:lineRule="auto"/>
      <w:ind w:left="799" w:hanging="3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363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5363"/>
    <w:pPr>
      <w:widowControl w:val="0"/>
      <w:autoSpaceDE w:val="0"/>
      <w:autoSpaceDN w:val="0"/>
      <w:spacing w:after="0" w:line="240" w:lineRule="auto"/>
      <w:ind w:left="1560" w:hanging="360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65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pamle">
    <w:name w:val="expamle"/>
    <w:basedOn w:val="a"/>
    <w:rsid w:val="0016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itle">
    <w:name w:val="ex_title"/>
    <w:basedOn w:val="a0"/>
    <w:rsid w:val="00165363"/>
  </w:style>
  <w:style w:type="character" w:styleId="a5">
    <w:name w:val="Placeholder Text"/>
    <w:basedOn w:val="a0"/>
    <w:uiPriority w:val="99"/>
    <w:semiHidden/>
    <w:rsid w:val="0038268E"/>
    <w:rPr>
      <w:color w:val="808080"/>
    </w:rPr>
  </w:style>
  <w:style w:type="character" w:customStyle="1" w:styleId="fontstyle01">
    <w:name w:val="fontstyle01"/>
    <w:basedOn w:val="a0"/>
    <w:rsid w:val="000F7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F7C2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BB5E52"/>
    <w:rPr>
      <w:b/>
      <w:bCs/>
    </w:rPr>
  </w:style>
  <w:style w:type="character" w:customStyle="1" w:styleId="code-lang">
    <w:name w:val="code-lang"/>
    <w:basedOn w:val="a0"/>
    <w:rsid w:val="00BB5E52"/>
  </w:style>
  <w:style w:type="paragraph" w:styleId="HTML">
    <w:name w:val="HTML Preformatted"/>
    <w:basedOn w:val="a"/>
    <w:link w:val="HTML0"/>
    <w:uiPriority w:val="99"/>
    <w:semiHidden/>
    <w:unhideWhenUsed/>
    <w:rsid w:val="00BB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E52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BB5E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B5E52"/>
  </w:style>
  <w:style w:type="character" w:customStyle="1" w:styleId="hljs-string">
    <w:name w:val="hljs-string"/>
    <w:basedOn w:val="a0"/>
    <w:rsid w:val="00BB5E52"/>
  </w:style>
  <w:style w:type="character" w:customStyle="1" w:styleId="hljs-number">
    <w:name w:val="hljs-number"/>
    <w:basedOn w:val="a0"/>
    <w:rsid w:val="00BB5E52"/>
  </w:style>
  <w:style w:type="character" w:customStyle="1" w:styleId="footer-disclaimer">
    <w:name w:val="footer-disclaimer"/>
    <w:basedOn w:val="a0"/>
    <w:rsid w:val="00BB5E52"/>
  </w:style>
  <w:style w:type="character" w:styleId="a7">
    <w:name w:val="Hyperlink"/>
    <w:basedOn w:val="a0"/>
    <w:uiPriority w:val="99"/>
    <w:semiHidden/>
    <w:unhideWhenUsed/>
    <w:rsid w:val="00BB5E52"/>
    <w:rPr>
      <w:color w:val="0000FF"/>
      <w:u w:val="single"/>
    </w:rPr>
  </w:style>
  <w:style w:type="character" w:customStyle="1" w:styleId="hljs-operator">
    <w:name w:val="hljs-operator"/>
    <w:basedOn w:val="a0"/>
    <w:rsid w:val="00BB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B9ACE-7EB9-4A8C-A04C-FB65DA69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Гаврилов</dc:creator>
  <cp:keywords/>
  <dc:description/>
  <cp:lastModifiedBy>Леонид Гаврилов</cp:lastModifiedBy>
  <cp:revision>6</cp:revision>
  <dcterms:created xsi:type="dcterms:W3CDTF">2024-06-11T14:46:00Z</dcterms:created>
  <dcterms:modified xsi:type="dcterms:W3CDTF">2024-08-12T12:01:00Z</dcterms:modified>
</cp:coreProperties>
</file>