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9FC" w:rsidRPr="002F79FC" w:rsidRDefault="002F79FC" w:rsidP="00123E2B">
      <w:pPr>
        <w:pStyle w:val="af9"/>
        <w:pBdr>
          <w:bottom w:val="thinThickSmallGap" w:sz="24" w:space="1" w:color="auto"/>
        </w:pBdr>
        <w:jc w:val="center"/>
        <w:rPr>
          <w:b/>
        </w:rPr>
      </w:pPr>
      <w:r w:rsidRPr="002F79FC">
        <w:rPr>
          <w:b/>
        </w:rPr>
        <w:t>Министерство образования и науки Российской Федерации</w:t>
      </w:r>
      <w:r>
        <w:rPr>
          <w:b/>
        </w:rPr>
        <w:br/>
      </w:r>
      <w:r w:rsidRPr="002F79FC">
        <w:rPr>
          <w:b/>
        </w:rPr>
        <w:t>Федеральное государственное бюджетное образовательное учреждение</w:t>
      </w:r>
      <w:r>
        <w:rPr>
          <w:b/>
        </w:rPr>
        <w:br/>
      </w:r>
      <w:r w:rsidRPr="002F79FC">
        <w:rPr>
          <w:b/>
        </w:rPr>
        <w:t>высшего профессионального образования</w:t>
      </w:r>
      <w:r>
        <w:rPr>
          <w:b/>
        </w:rPr>
        <w:br/>
      </w:r>
      <w:r w:rsidRPr="002F79FC">
        <w:rPr>
          <w:b/>
        </w:rPr>
        <w:t>«Московский государственный технический университет имени Н.Э. Баумана»</w:t>
      </w:r>
      <w:r>
        <w:rPr>
          <w:b/>
        </w:rPr>
        <w:br/>
      </w:r>
      <w:r w:rsidRPr="002F79FC">
        <w:rPr>
          <w:b/>
        </w:rPr>
        <w:t>(МГТУ им. Н.Э.</w:t>
      </w:r>
      <w:r w:rsidR="007B580E">
        <w:rPr>
          <w:b/>
        </w:rPr>
        <w:t> </w:t>
      </w:r>
      <w:r w:rsidRPr="002F79FC">
        <w:rPr>
          <w:b/>
        </w:rPr>
        <w:t>Баумана)</w:t>
      </w:r>
    </w:p>
    <w:p w:rsidR="002F79FC" w:rsidRDefault="002F79FC" w:rsidP="002F79FC">
      <w:pPr>
        <w:pStyle w:val="af9"/>
      </w:pP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4" w:type="dxa"/>
        </w:tblCellMar>
        <w:tblLook w:val="04A0" w:firstRow="1" w:lastRow="0" w:firstColumn="1" w:lastColumn="0" w:noHBand="0" w:noVBand="1"/>
      </w:tblPr>
      <w:tblGrid>
        <w:gridCol w:w="1764"/>
        <w:gridCol w:w="7591"/>
      </w:tblGrid>
      <w:tr w:rsidR="00303DE2" w:rsidRPr="00D41D54" w:rsidTr="0077327B">
        <w:tc>
          <w:tcPr>
            <w:tcW w:w="1668" w:type="dxa"/>
          </w:tcPr>
          <w:p w:rsidR="00303DE2" w:rsidRPr="00D41D54" w:rsidRDefault="00303DE2" w:rsidP="00303DE2">
            <w:pPr>
              <w:pStyle w:val="af9"/>
              <w:rPr>
                <w:b/>
              </w:rPr>
            </w:pPr>
            <w:r w:rsidRPr="00D41D54">
              <w:rPr>
                <w:b/>
              </w:rPr>
              <w:t>ФАКУЛЬТЕТ</w:t>
            </w:r>
          </w:p>
        </w:tc>
        <w:tc>
          <w:tcPr>
            <w:tcW w:w="7903" w:type="dxa"/>
            <w:tcBorders>
              <w:bottom w:val="single" w:sz="4" w:space="0" w:color="auto"/>
            </w:tcBorders>
          </w:tcPr>
          <w:p w:rsidR="00303DE2" w:rsidRPr="00D41D54" w:rsidRDefault="005D459E" w:rsidP="002D3C9F">
            <w:pPr>
              <w:pStyle w:val="af9"/>
              <w:jc w:val="center"/>
              <w:rPr>
                <w:b/>
              </w:rPr>
            </w:pPr>
            <w:r w:rsidRPr="00D41D54">
              <w:rPr>
                <w:b/>
              </w:rPr>
              <w:t>«</w:t>
            </w:r>
            <w:r w:rsidR="00303DE2" w:rsidRPr="00D41D54">
              <w:rPr>
                <w:b/>
              </w:rPr>
              <w:t>Информатики и систем управления</w:t>
            </w:r>
            <w:r w:rsidRPr="00D41D54">
              <w:rPr>
                <w:b/>
              </w:rPr>
              <w:t>»</w:t>
            </w:r>
          </w:p>
        </w:tc>
      </w:tr>
      <w:tr w:rsidR="00303DE2" w:rsidRPr="00D41D54" w:rsidTr="0077327B">
        <w:tc>
          <w:tcPr>
            <w:tcW w:w="1668" w:type="dxa"/>
          </w:tcPr>
          <w:p w:rsidR="00303DE2" w:rsidRPr="00D41D54" w:rsidRDefault="00303DE2" w:rsidP="00303DE2">
            <w:pPr>
              <w:pStyle w:val="af9"/>
              <w:rPr>
                <w:b/>
              </w:rPr>
            </w:pPr>
            <w:r w:rsidRPr="00D41D54">
              <w:rPr>
                <w:b/>
              </w:rPr>
              <w:t>КАФЕДРА</w:t>
            </w:r>
          </w:p>
        </w:tc>
        <w:tc>
          <w:tcPr>
            <w:tcW w:w="7903" w:type="dxa"/>
            <w:tcBorders>
              <w:top w:val="single" w:sz="4" w:space="0" w:color="auto"/>
              <w:bottom w:val="single" w:sz="4" w:space="0" w:color="auto"/>
            </w:tcBorders>
          </w:tcPr>
          <w:p w:rsidR="00303DE2" w:rsidRPr="00D41D54" w:rsidRDefault="00DA7414" w:rsidP="002D3C9F">
            <w:pPr>
              <w:pStyle w:val="af9"/>
              <w:jc w:val="center"/>
              <w:rPr>
                <w:b/>
              </w:rPr>
            </w:pPr>
            <w:r>
              <w:rPr>
                <w:b/>
              </w:rPr>
              <w:t>5-13</w:t>
            </w:r>
          </w:p>
        </w:tc>
      </w:tr>
    </w:tbl>
    <w:p w:rsidR="002F79FC" w:rsidRDefault="002F79FC" w:rsidP="002F79FC">
      <w:pPr>
        <w:pStyle w:val="af9"/>
      </w:pPr>
    </w:p>
    <w:p w:rsidR="002F79FC" w:rsidRDefault="002F79FC" w:rsidP="002F79FC">
      <w:pPr>
        <w:pStyle w:val="af9"/>
      </w:pPr>
    </w:p>
    <w:p w:rsidR="00A9326C" w:rsidRDefault="00A9326C" w:rsidP="002F79FC">
      <w:pPr>
        <w:pStyle w:val="af9"/>
      </w:pPr>
    </w:p>
    <w:p w:rsidR="00453655" w:rsidRDefault="00453655" w:rsidP="002F79FC">
      <w:pPr>
        <w:pStyle w:val="af9"/>
      </w:pPr>
    </w:p>
    <w:p w:rsidR="00453655" w:rsidRDefault="00453655" w:rsidP="002F79FC">
      <w:pPr>
        <w:pStyle w:val="af9"/>
      </w:pPr>
    </w:p>
    <w:p w:rsidR="002F79FC" w:rsidRDefault="002F79FC" w:rsidP="002F79FC">
      <w:pPr>
        <w:pStyle w:val="af9"/>
      </w:pPr>
    </w:p>
    <w:p w:rsidR="002F79FC" w:rsidRPr="00013D75" w:rsidRDefault="00013D75" w:rsidP="00013D75">
      <w:pPr>
        <w:pStyle w:val="af9"/>
        <w:jc w:val="center"/>
        <w:rPr>
          <w:b/>
          <w:sz w:val="44"/>
        </w:rPr>
      </w:pPr>
      <w:r w:rsidRPr="00013D75">
        <w:rPr>
          <w:b/>
          <w:sz w:val="44"/>
        </w:rPr>
        <w:t>ОТЧЕТ</w:t>
      </w:r>
    </w:p>
    <w:p w:rsidR="00002A6C" w:rsidRDefault="00002A6C" w:rsidP="008E4921">
      <w:pPr>
        <w:pStyle w:val="af9"/>
        <w:jc w:val="center"/>
      </w:pPr>
    </w:p>
    <w:p w:rsidR="00002A6C" w:rsidRPr="00014F9B" w:rsidRDefault="008E4921" w:rsidP="00002A6C">
      <w:pPr>
        <w:pStyle w:val="af9"/>
        <w:jc w:val="center"/>
        <w:rPr>
          <w:b/>
          <w:i/>
          <w:sz w:val="40"/>
        </w:rPr>
      </w:pPr>
      <w:r>
        <w:rPr>
          <w:b/>
          <w:i/>
          <w:sz w:val="40"/>
        </w:rPr>
        <w:t>ПО</w:t>
      </w:r>
      <w:r w:rsidR="00002A6C" w:rsidRPr="00013D75">
        <w:rPr>
          <w:b/>
          <w:i/>
          <w:sz w:val="40"/>
        </w:rPr>
        <w:t xml:space="preserve"> ЛАБОРАТОРНОЙ РАБОТЕ</w:t>
      </w:r>
      <w:r w:rsidR="00305DAD">
        <w:rPr>
          <w:b/>
          <w:i/>
          <w:sz w:val="40"/>
        </w:rPr>
        <w:t xml:space="preserve"> № </w:t>
      </w:r>
      <w:r w:rsidR="00014F9B">
        <w:rPr>
          <w:b/>
          <w:i/>
          <w:sz w:val="40"/>
        </w:rPr>
        <w:t>8</w:t>
      </w:r>
      <w:bookmarkStart w:id="0" w:name="_GoBack"/>
      <w:bookmarkEnd w:id="0"/>
    </w:p>
    <w:p w:rsidR="00013D75" w:rsidRPr="008E4921" w:rsidRDefault="00013D75" w:rsidP="008E4921">
      <w:pPr>
        <w:pStyle w:val="af9"/>
        <w:jc w:val="center"/>
      </w:pPr>
    </w:p>
    <w:p w:rsidR="005C5163" w:rsidRDefault="005C5163" w:rsidP="002F79FC">
      <w:pPr>
        <w:pStyle w:val="af9"/>
      </w:pPr>
    </w:p>
    <w:p w:rsidR="002F79FC" w:rsidRPr="00F733E8" w:rsidRDefault="002F79FC" w:rsidP="005C5163">
      <w:pPr>
        <w:pStyle w:val="af9"/>
        <w:pBdr>
          <w:bottom w:val="single" w:sz="4" w:space="1" w:color="auto"/>
          <w:between w:val="single" w:sz="4" w:space="1" w:color="auto"/>
        </w:pBdr>
        <w:jc w:val="center"/>
        <w:rPr>
          <w:i/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8E4921" w:rsidRPr="008E4921" w:rsidRDefault="008E4921" w:rsidP="008E4921">
      <w:pPr>
        <w:pStyle w:val="af9"/>
        <w:pBdr>
          <w:bottom w:val="single" w:sz="4" w:space="1" w:color="auto"/>
          <w:between w:val="single" w:sz="4" w:space="1" w:color="auto"/>
        </w:pBdr>
        <w:rPr>
          <w:sz w:val="40"/>
          <w:szCs w:val="40"/>
        </w:rPr>
      </w:pPr>
    </w:p>
    <w:p w:rsidR="00404644" w:rsidRDefault="00404644" w:rsidP="00404644">
      <w:pPr>
        <w:ind w:firstLine="0"/>
        <w:jc w:val="left"/>
        <w:rPr>
          <w:b/>
          <w:szCs w:val="36"/>
        </w:rPr>
      </w:pPr>
    </w:p>
    <w:p w:rsidR="00453655" w:rsidRDefault="00453655" w:rsidP="00404644">
      <w:pPr>
        <w:ind w:firstLine="0"/>
        <w:jc w:val="left"/>
        <w:rPr>
          <w:b/>
          <w:szCs w:val="36"/>
        </w:rPr>
      </w:pPr>
    </w:p>
    <w:p w:rsidR="00404644" w:rsidRPr="0044699A" w:rsidRDefault="005E078B" w:rsidP="005E078B">
      <w:pPr>
        <w:ind w:firstLine="0"/>
        <w:jc w:val="center"/>
        <w:rPr>
          <w:szCs w:val="36"/>
        </w:rPr>
      </w:pPr>
      <w:r w:rsidRPr="00FB58D6">
        <w:rPr>
          <w:szCs w:val="36"/>
        </w:rPr>
        <w:t xml:space="preserve">ПО </w:t>
      </w:r>
      <w:r w:rsidR="00122759" w:rsidRPr="00FB58D6">
        <w:rPr>
          <w:szCs w:val="36"/>
        </w:rPr>
        <w:t>ДИСЦИПЛИНЕ</w:t>
      </w:r>
      <w:r w:rsidR="006254EA">
        <w:rPr>
          <w:szCs w:val="36"/>
        </w:rPr>
        <w:t>:</w:t>
      </w:r>
      <w:r w:rsidR="00D1450D" w:rsidRPr="0044699A">
        <w:rPr>
          <w:b/>
          <w:szCs w:val="36"/>
        </w:rPr>
        <w:t xml:space="preserve"> </w:t>
      </w:r>
      <w:r w:rsidR="00404644" w:rsidRPr="0044699A">
        <w:rPr>
          <w:szCs w:val="36"/>
        </w:rPr>
        <w:t>«</w:t>
      </w:r>
      <w:r w:rsidR="00DA7414">
        <w:rPr>
          <w:szCs w:val="36"/>
        </w:rPr>
        <w:t>Основы программирования</w:t>
      </w:r>
      <w:r w:rsidR="00404644" w:rsidRPr="0044699A">
        <w:rPr>
          <w:szCs w:val="36"/>
        </w:rPr>
        <w:t>»</w:t>
      </w:r>
    </w:p>
    <w:p w:rsidR="008E4921" w:rsidRDefault="008E4921" w:rsidP="008E4921">
      <w:pPr>
        <w:pStyle w:val="af9"/>
      </w:pPr>
    </w:p>
    <w:p w:rsidR="008E4921" w:rsidRDefault="008E4921" w:rsidP="008E4921">
      <w:pPr>
        <w:pStyle w:val="af9"/>
      </w:pPr>
    </w:p>
    <w:p w:rsidR="008503C9" w:rsidRDefault="008503C9" w:rsidP="008E4921">
      <w:pPr>
        <w:pStyle w:val="af9"/>
      </w:pPr>
    </w:p>
    <w:p w:rsidR="008503C9" w:rsidRPr="008E4921" w:rsidRDefault="008503C9" w:rsidP="008E4921">
      <w:pPr>
        <w:pStyle w:val="af9"/>
      </w:pPr>
    </w:p>
    <w:p w:rsidR="002F79FC" w:rsidRPr="00926398" w:rsidRDefault="002F79FC" w:rsidP="00C15287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>Студент</w:t>
      </w:r>
      <w:r w:rsidR="008E4921">
        <w:t xml:space="preserve"> </w:t>
      </w:r>
      <w:r w:rsidR="0039529E">
        <w:t xml:space="preserve"> </w:t>
      </w:r>
      <w:r w:rsidR="008E4921">
        <w:t xml:space="preserve"> </w:t>
      </w:r>
      <w:r w:rsidR="008E4921">
        <w:tab/>
        <w:t xml:space="preserve">  </w:t>
      </w:r>
      <w:r w:rsidR="008E4921" w:rsidRPr="00237C60">
        <w:rPr>
          <w:u w:val="single"/>
        </w:rPr>
        <w:tab/>
      </w:r>
      <w:r w:rsidR="000B71A9">
        <w:t xml:space="preserve"> </w:t>
      </w:r>
      <w:r w:rsidR="00926398">
        <w:t xml:space="preserve"> </w:t>
      </w:r>
      <w:r w:rsidR="0002723C" w:rsidRPr="00926398">
        <w:rPr>
          <w:u w:val="single"/>
        </w:rPr>
        <w:tab/>
      </w:r>
      <w:r w:rsidR="00DA7414">
        <w:rPr>
          <w:u w:val="single"/>
        </w:rPr>
        <w:t>Гаврилов Л.Я.</w:t>
      </w:r>
      <w:r w:rsidR="00926398" w:rsidRPr="00926398">
        <w:rPr>
          <w:u w:val="single"/>
        </w:rPr>
        <w:tab/>
      </w:r>
    </w:p>
    <w:p w:rsidR="0057419A" w:rsidRPr="0057419A" w:rsidRDefault="0057419A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  <w:t>(Группа)</w:t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02723C" w:rsidRPr="0057419A" w:rsidRDefault="0002723C" w:rsidP="00926398">
      <w:pPr>
        <w:pStyle w:val="af9"/>
        <w:tabs>
          <w:tab w:val="left" w:pos="4678"/>
          <w:tab w:val="left" w:pos="7088"/>
          <w:tab w:val="center" w:pos="8222"/>
          <w:tab w:val="right" w:pos="9356"/>
        </w:tabs>
        <w:rPr>
          <w:u w:val="single"/>
        </w:rPr>
      </w:pPr>
      <w:r>
        <w:t xml:space="preserve">Проверил  </w:t>
      </w:r>
      <w:r>
        <w:tab/>
        <w:t xml:space="preserve">  </w:t>
      </w:r>
      <w:r w:rsidRPr="00237C60">
        <w:rPr>
          <w:u w:val="single"/>
        </w:rPr>
        <w:tab/>
      </w:r>
      <w:r>
        <w:t xml:space="preserve"> </w:t>
      </w:r>
      <w:r w:rsidR="00926398">
        <w:t xml:space="preserve"> </w:t>
      </w:r>
      <w:r w:rsidRPr="00926398">
        <w:rPr>
          <w:u w:val="single"/>
        </w:rPr>
        <w:tab/>
      </w:r>
      <w:r w:rsidR="00DA7414">
        <w:rPr>
          <w:u w:val="single"/>
        </w:rPr>
        <w:t>Козлов А.Д.</w:t>
      </w:r>
      <w:r w:rsidR="00926398" w:rsidRPr="00926398">
        <w:rPr>
          <w:u w:val="single"/>
        </w:rPr>
        <w:tab/>
      </w:r>
    </w:p>
    <w:p w:rsidR="0002723C" w:rsidRPr="0057419A" w:rsidRDefault="0002723C" w:rsidP="00C15287">
      <w:pPr>
        <w:pStyle w:val="af9"/>
        <w:tabs>
          <w:tab w:val="center" w:pos="1418"/>
          <w:tab w:val="center" w:pos="5954"/>
          <w:tab w:val="center" w:pos="8222"/>
          <w:tab w:val="center" w:pos="9356"/>
        </w:tabs>
        <w:rPr>
          <w:sz w:val="18"/>
        </w:rPr>
      </w:pPr>
      <w:r w:rsidRPr="0057419A">
        <w:rPr>
          <w:sz w:val="18"/>
        </w:rPr>
        <w:tab/>
      </w:r>
      <w:r w:rsidRPr="0057419A">
        <w:rPr>
          <w:sz w:val="18"/>
        </w:rPr>
        <w:tab/>
      </w:r>
      <w:r>
        <w:rPr>
          <w:sz w:val="18"/>
        </w:rPr>
        <w:t>(Подпись, дата)</w:t>
      </w:r>
      <w:r w:rsidRPr="0057419A">
        <w:rPr>
          <w:sz w:val="18"/>
        </w:rPr>
        <w:tab/>
      </w:r>
      <w:r>
        <w:rPr>
          <w:sz w:val="18"/>
        </w:rPr>
        <w:t>(И.О. Фамилия)</w:t>
      </w:r>
    </w:p>
    <w:p w:rsidR="008E4921" w:rsidRDefault="008E4921" w:rsidP="002F79FC">
      <w:pPr>
        <w:pStyle w:val="af9"/>
      </w:pPr>
    </w:p>
    <w:p w:rsidR="008E4921" w:rsidRDefault="008E4921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FE1BDE" w:rsidRDefault="00FE1BDE" w:rsidP="002F79FC">
      <w:pPr>
        <w:pStyle w:val="af9"/>
      </w:pPr>
    </w:p>
    <w:p w:rsidR="006A1D69" w:rsidRDefault="006A1D69" w:rsidP="002F79FC">
      <w:pPr>
        <w:pStyle w:val="af9"/>
      </w:pPr>
    </w:p>
    <w:p w:rsidR="006A1D69" w:rsidRDefault="006A1D69" w:rsidP="002F79FC">
      <w:pPr>
        <w:pStyle w:val="af9"/>
      </w:pPr>
    </w:p>
    <w:p w:rsidR="008503C9" w:rsidRDefault="008503C9" w:rsidP="002F79FC">
      <w:pPr>
        <w:pStyle w:val="af9"/>
      </w:pPr>
    </w:p>
    <w:p w:rsidR="00234206" w:rsidRPr="00FE1BDE" w:rsidRDefault="00CC5BEA" w:rsidP="00FE1BDE">
      <w:pPr>
        <w:pStyle w:val="af9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2018</w:t>
      </w:r>
      <w:r w:rsidR="00C30D9F">
        <w:rPr>
          <w:i/>
          <w:sz w:val="28"/>
          <w:szCs w:val="28"/>
        </w:rPr>
        <w:t> </w:t>
      </w:r>
      <w:r w:rsidR="002F79FC" w:rsidRPr="00FE1BDE">
        <w:rPr>
          <w:i/>
          <w:sz w:val="28"/>
          <w:szCs w:val="28"/>
        </w:rPr>
        <w:t xml:space="preserve"> г.</w:t>
      </w:r>
      <w:r w:rsidR="00234206" w:rsidRPr="00FE1BDE">
        <w:rPr>
          <w:i/>
          <w:sz w:val="28"/>
          <w:szCs w:val="28"/>
        </w:rPr>
        <w:br w:type="page"/>
      </w:r>
    </w:p>
    <w:p w:rsidR="00DE5070" w:rsidRDefault="00DE5070" w:rsidP="00DE5070">
      <w:pPr>
        <w:pStyle w:val="1"/>
      </w:pPr>
      <w:r>
        <w:lastRenderedPageBreak/>
        <w:t>Задания на лабораторную работу</w:t>
      </w:r>
    </w:p>
    <w:p w:rsidR="006E0A3E" w:rsidRDefault="00913A64" w:rsidP="006E0A3E">
      <w:pPr>
        <w:pStyle w:val="2"/>
      </w:pPr>
      <w:r>
        <w:t>Задание 1</w:t>
      </w:r>
    </w:p>
    <w:p w:rsidR="00DC00C3" w:rsidRPr="00DC00C3" w:rsidRDefault="00DC00C3" w:rsidP="00DC00C3">
      <w:r>
        <w:t>Численное интегрирование функций</w:t>
      </w:r>
    </w:p>
    <w:p w:rsidR="00DC00C3" w:rsidRDefault="00DC00C3" w:rsidP="00DC00C3">
      <w:pPr>
        <w:ind w:left="284" w:firstLine="425"/>
      </w:pPr>
      <w:r>
        <w:t xml:space="preserve">1. Численное интегрирование функции с заданной точностью методом прямоугольников. </w:t>
      </w:r>
    </w:p>
    <w:p w:rsidR="00DC00C3" w:rsidRDefault="00DC00C3" w:rsidP="00DC00C3">
      <w:pPr>
        <w:ind w:left="284" w:firstLine="425"/>
      </w:pPr>
      <w:r>
        <w:t xml:space="preserve">Вычислить определённый интеграл </w:t>
      </w:r>
      <w:r>
        <w:rPr>
          <w:position w:val="-32"/>
        </w:rPr>
        <w:object w:dxaOrig="9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37.8pt" o:ole="">
            <v:imagedata r:id="rId8" o:title=""/>
          </v:shape>
          <o:OLEObject Type="Embed" ProgID="Equation.3" ShapeID="_x0000_i1025" DrawAspect="Content" ObjectID="_1607390491" r:id="rId9"/>
        </w:object>
      </w:r>
      <w:r>
        <w:t xml:space="preserve">в пределах от </w:t>
      </w:r>
      <w:r>
        <w:rPr>
          <w:b/>
          <w:i/>
          <w:lang w:val="en-US"/>
        </w:rPr>
        <w:t>a</w:t>
      </w:r>
      <w:r>
        <w:t xml:space="preserve"> до </w:t>
      </w:r>
      <w:r>
        <w:rPr>
          <w:b/>
          <w:i/>
          <w:lang w:val="en-US"/>
        </w:rPr>
        <w:t>b</w:t>
      </w:r>
      <w:r>
        <w:t xml:space="preserve"> для четырех функций </w:t>
      </w:r>
      <w:r>
        <w:rPr>
          <w:lang w:val="en-US"/>
        </w:rPr>
        <w:t>f</w:t>
      </w:r>
      <w:r>
        <w:t xml:space="preserve">1 =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f</w:t>
      </w:r>
      <w:r>
        <w:t xml:space="preserve">2 = </w:t>
      </w:r>
      <w:r>
        <w:rPr>
          <w:lang w:val="en-US"/>
        </w:rPr>
        <w:t>sin</w:t>
      </w:r>
      <w:r>
        <w:t xml:space="preserve">( 22 * </w:t>
      </w:r>
      <w:r>
        <w:rPr>
          <w:lang w:val="en-US"/>
        </w:rPr>
        <w:t>x</w:t>
      </w:r>
      <w:r>
        <w:t xml:space="preserve"> ),  </w:t>
      </w:r>
      <w:r>
        <w:rPr>
          <w:lang w:val="en-US"/>
        </w:rPr>
        <w:t>f</w:t>
      </w:r>
      <w:r>
        <w:t xml:space="preserve">3 = </w:t>
      </w:r>
      <w:r>
        <w:rPr>
          <w:lang w:val="en-US"/>
        </w:rPr>
        <w:t>x</w:t>
      </w:r>
      <w:r>
        <w:rPr>
          <w:vertAlign w:val="superscript"/>
        </w:rPr>
        <w:t>4</w:t>
      </w:r>
      <w:r>
        <w:t xml:space="preserve"> и </w:t>
      </w:r>
      <w:r>
        <w:rPr>
          <w:lang w:val="en-US"/>
        </w:rPr>
        <w:t>f</w:t>
      </w:r>
      <w:r>
        <w:t xml:space="preserve">4 = </w:t>
      </w:r>
      <w:r>
        <w:rPr>
          <w:lang w:val="en-US"/>
        </w:rPr>
        <w:t>arctg</w:t>
      </w:r>
      <w:r>
        <w:t>(</w:t>
      </w:r>
      <w:r>
        <w:rPr>
          <w:lang w:val="en-US"/>
        </w:rPr>
        <w:t>x</w:t>
      </w:r>
      <w:r>
        <w:t xml:space="preserve">). </w:t>
      </w:r>
    </w:p>
    <w:p w:rsidR="00DC00C3" w:rsidRDefault="00DC00C3" w:rsidP="00DC00C3">
      <w:pPr>
        <w:ind w:left="284" w:firstLine="425"/>
      </w:pPr>
      <w:r>
        <w:t xml:space="preserve">Вычисление интеграла оформить в виде функции </w:t>
      </w:r>
      <w:r>
        <w:rPr>
          <w:lang w:val="en-US"/>
        </w:rPr>
        <w:t>IntRect</w:t>
      </w:r>
      <w:r>
        <w:t xml:space="preserve">. </w:t>
      </w:r>
    </w:p>
    <w:p w:rsidR="00DC00C3" w:rsidRDefault="00DC00C3" w:rsidP="00DC00C3">
      <w:pPr>
        <w:ind w:left="284" w:firstLine="425"/>
      </w:pPr>
      <w:r>
        <w:t xml:space="preserve">Вычисления выполнить для пяти значений точности: 0.01, 0.001, 0.0001, 0.00001 и 0.000001. </w:t>
      </w:r>
    </w:p>
    <w:p w:rsidR="00DC00C3" w:rsidRDefault="00DC00C3" w:rsidP="00DC00C3">
      <w:pPr>
        <w:ind w:left="284" w:firstLine="425"/>
      </w:pPr>
      <w:r>
        <w:t xml:space="preserve">Исследовать быстродействие алгоритма в зависимости от подынтегральной функции и требуемой точности (быстродействие алгоритма можно оценить числом элементарных прямоугольников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, </w:t>
      </w:r>
      <w:r>
        <w:t xml:space="preserve">при котором достигнута требуемая точность интегрирования). </w:t>
      </w:r>
    </w:p>
    <w:p w:rsidR="00DC00C3" w:rsidRDefault="00DC00C3" w:rsidP="00DC00C3">
      <w:pPr>
        <w:ind w:left="284" w:firstLine="425"/>
      </w:pPr>
      <w:r>
        <w:t>Результаты представить в виде 5 таблиц, по одной таблице для каждого значения точности. В каждой таблице выводить данные для всех четырех функций.</w:t>
      </w:r>
    </w:p>
    <w:p w:rsidR="00DC00C3" w:rsidRDefault="00DC00C3" w:rsidP="00DC00C3">
      <w:pPr>
        <w:ind w:left="284" w:firstLine="425"/>
      </w:pPr>
      <w:r>
        <w:t xml:space="preserve"> Для печати таблицы результатов использовать уже разработанную функцию</w:t>
      </w:r>
    </w:p>
    <w:p w:rsidR="00DC00C3" w:rsidRDefault="00DC00C3" w:rsidP="00DC00C3">
      <w:pPr>
        <w:ind w:left="284" w:firstLine="425"/>
        <w:rPr>
          <w:lang w:val="en-US"/>
        </w:rPr>
      </w:pPr>
      <w:r>
        <w:t xml:space="preserve"> </w:t>
      </w:r>
      <w:r>
        <w:rPr>
          <w:noProof/>
          <w:szCs w:val="20"/>
          <w:lang w:val="en-US"/>
        </w:rPr>
        <w:t xml:space="preserve">void PrintTabl(I_print i_prn[],int k), </w:t>
      </w:r>
      <w:r>
        <w:rPr>
          <w:noProof/>
          <w:szCs w:val="20"/>
        </w:rPr>
        <w:t>приведенную</w:t>
      </w:r>
      <w:r>
        <w:rPr>
          <w:noProof/>
          <w:szCs w:val="20"/>
          <w:lang w:val="en-US"/>
        </w:rPr>
        <w:t xml:space="preserve"> </w:t>
      </w:r>
      <w:r>
        <w:rPr>
          <w:noProof/>
          <w:szCs w:val="20"/>
        </w:rPr>
        <w:t>в</w:t>
      </w:r>
      <w:r>
        <w:rPr>
          <w:noProof/>
          <w:szCs w:val="20"/>
          <w:lang w:val="en-US"/>
        </w:rPr>
        <w:t xml:space="preserve"> </w:t>
      </w:r>
      <w:r>
        <w:rPr>
          <w:noProof/>
          <w:szCs w:val="20"/>
        </w:rPr>
        <w:t>приложении</w:t>
      </w:r>
      <w:r>
        <w:rPr>
          <w:noProof/>
          <w:szCs w:val="20"/>
          <w:lang w:val="en-US"/>
        </w:rPr>
        <w:t xml:space="preserve"> 2.</w:t>
      </w:r>
      <w:r>
        <w:rPr>
          <w:lang w:val="en-US"/>
        </w:rPr>
        <w:t xml:space="preserve"> </w:t>
      </w:r>
    </w:p>
    <w:p w:rsidR="00DC00C3" w:rsidRDefault="00DC00C3" w:rsidP="00DC00C3">
      <w:pPr>
        <w:ind w:left="284" w:firstLine="425"/>
        <w:rPr>
          <w:noProof/>
          <w:szCs w:val="20"/>
        </w:rPr>
      </w:pPr>
      <w:r>
        <w:t xml:space="preserve">Здесь </w:t>
      </w:r>
      <w:r>
        <w:rPr>
          <w:lang w:val="en-US"/>
        </w:rPr>
        <w:t>i</w:t>
      </w:r>
      <w:r>
        <w:t>_</w:t>
      </w:r>
      <w:r>
        <w:rPr>
          <w:lang w:val="en-US"/>
        </w:rPr>
        <w:t>prn</w:t>
      </w:r>
      <w:r>
        <w:t xml:space="preserve">[] – массив структур типа </w:t>
      </w:r>
      <w:r>
        <w:rPr>
          <w:noProof/>
          <w:szCs w:val="20"/>
          <w:lang w:val="en-US"/>
        </w:rPr>
        <w:t>I</w:t>
      </w:r>
      <w:r>
        <w:rPr>
          <w:noProof/>
          <w:szCs w:val="20"/>
        </w:rPr>
        <w:t>_</w:t>
      </w:r>
      <w:r>
        <w:rPr>
          <w:noProof/>
          <w:szCs w:val="20"/>
          <w:lang w:val="en-US"/>
        </w:rPr>
        <w:t>print</w:t>
      </w:r>
      <w:r>
        <w:rPr>
          <w:noProof/>
          <w:szCs w:val="20"/>
        </w:rPr>
        <w:t xml:space="preserve"> размерностью </w:t>
      </w:r>
      <w:r>
        <w:rPr>
          <w:noProof/>
          <w:szCs w:val="20"/>
          <w:lang w:val="en-US"/>
        </w:rPr>
        <w:t>k</w:t>
      </w:r>
      <w:r>
        <w:rPr>
          <w:noProof/>
          <w:szCs w:val="20"/>
        </w:rPr>
        <w:t>.</w:t>
      </w:r>
    </w:p>
    <w:p w:rsidR="00DC00C3" w:rsidRPr="0058016A" w:rsidRDefault="00DC00C3" w:rsidP="00DC00C3">
      <w:pPr>
        <w:ind w:left="284" w:firstLine="425"/>
      </w:pPr>
      <w:r>
        <w:rPr>
          <w:noProof/>
          <w:szCs w:val="20"/>
        </w:rPr>
        <w:t>Для ее использования нужно создать и заполнить массив из структур</w:t>
      </w:r>
      <w:r w:rsidRPr="0058016A">
        <w:rPr>
          <w:noProof/>
          <w:szCs w:val="20"/>
        </w:rPr>
        <w:t xml:space="preserve"> </w:t>
      </w:r>
      <w:r>
        <w:rPr>
          <w:noProof/>
          <w:szCs w:val="20"/>
        </w:rPr>
        <w:t xml:space="preserve">типа </w:t>
      </w:r>
      <w:r>
        <w:rPr>
          <w:noProof/>
          <w:szCs w:val="20"/>
          <w:lang w:val="en-US"/>
        </w:rPr>
        <w:t>I</w:t>
      </w:r>
      <w:r w:rsidRPr="0058016A">
        <w:rPr>
          <w:noProof/>
          <w:szCs w:val="20"/>
        </w:rPr>
        <w:t>_</w:t>
      </w:r>
      <w:r>
        <w:rPr>
          <w:noProof/>
          <w:szCs w:val="20"/>
          <w:lang w:val="en-US"/>
        </w:rPr>
        <w:t>print</w:t>
      </w:r>
      <w:r>
        <w:rPr>
          <w:noProof/>
          <w:szCs w:val="20"/>
        </w:rPr>
        <w:t xml:space="preserve"> и передать его в функцию в качестве параметра.</w:t>
      </w:r>
    </w:p>
    <w:p w:rsidR="00DC00C3" w:rsidRDefault="00DC00C3" w:rsidP="00DC00C3">
      <w:pPr>
        <w:ind w:left="284" w:firstLine="425"/>
      </w:pPr>
      <w:r>
        <w:t>Вид таблицы приведен в Приложении 1.</w:t>
      </w:r>
    </w:p>
    <w:p w:rsidR="00DC00C3" w:rsidRPr="00D605B3" w:rsidRDefault="00DC00C3" w:rsidP="00DC00C3">
      <w:pPr>
        <w:ind w:left="720"/>
      </w:pPr>
      <w:r>
        <w:rPr>
          <w:noProof/>
        </w:rPr>
        <w:t xml:space="preserve">Для использования </w:t>
      </w:r>
      <w:r>
        <w:t xml:space="preserve">в функции </w:t>
      </w:r>
      <w:r w:rsidRPr="00D605B3">
        <w:rPr>
          <w:rFonts w:ascii="Courier New" w:hAnsi="Courier New" w:cs="Courier New"/>
          <w:noProof/>
          <w:lang w:val="en-US"/>
        </w:rPr>
        <w:t>PrintTabl</w:t>
      </w:r>
      <w:r>
        <w:rPr>
          <w:rFonts w:ascii="Courier New" w:hAnsi="Courier New" w:cs="Courier New"/>
          <w:noProof/>
        </w:rPr>
        <w:t>()</w:t>
      </w:r>
      <w:r>
        <w:rPr>
          <w:noProof/>
        </w:rPr>
        <w:t xml:space="preserve">символов псевдографики заменитете в ней кодировочную таблицу </w:t>
      </w:r>
      <w:r>
        <w:rPr>
          <w:lang w:val="en-US"/>
        </w:rPr>
        <w:t>Windous</w:t>
      </w:r>
      <w:r w:rsidRPr="00D605B3">
        <w:t xml:space="preserve"> 1251</w:t>
      </w:r>
      <w:r>
        <w:t xml:space="preserve"> на </w:t>
      </w:r>
      <w:r>
        <w:rPr>
          <w:noProof/>
        </w:rPr>
        <w:t xml:space="preserve">кодировочную таблицу </w:t>
      </w:r>
      <w:r>
        <w:rPr>
          <w:lang w:val="en-US"/>
        </w:rPr>
        <w:t>MS</w:t>
      </w:r>
      <w:r w:rsidRPr="00B22742">
        <w:t xml:space="preserve"> </w:t>
      </w:r>
      <w:r>
        <w:rPr>
          <w:lang w:val="en-US"/>
        </w:rPr>
        <w:t>Dos</w:t>
      </w:r>
      <w:r w:rsidRPr="00D605B3">
        <w:t xml:space="preserve"> </w:t>
      </w:r>
      <w:r w:rsidRPr="00B22742">
        <w:t>866</w:t>
      </w:r>
      <w:r>
        <w:t xml:space="preserve"> (так как это глобальная </w:t>
      </w:r>
      <w:r>
        <w:lastRenderedPageBreak/>
        <w:t xml:space="preserve">переменная, то перед выходом из функции нужно восстановить </w:t>
      </w:r>
      <w:r>
        <w:rPr>
          <w:noProof/>
        </w:rPr>
        <w:t xml:space="preserve">кодировочную таблицу </w:t>
      </w:r>
      <w:r>
        <w:rPr>
          <w:lang w:val="en-US"/>
        </w:rPr>
        <w:t>Windous</w:t>
      </w:r>
      <w:r w:rsidRPr="00D605B3">
        <w:t xml:space="preserve"> 1251</w:t>
      </w:r>
      <w:r>
        <w:t>)</w:t>
      </w:r>
      <w:r w:rsidRPr="00B22742">
        <w:t>.</w:t>
      </w:r>
    </w:p>
    <w:p w:rsidR="00DC00C3" w:rsidRDefault="00DC00C3" w:rsidP="00DC00C3">
      <w:pPr>
        <w:pStyle w:val="3"/>
        <w:keepLines w:val="0"/>
        <w:numPr>
          <w:ilvl w:val="1"/>
          <w:numId w:val="45"/>
        </w:numPr>
        <w:tabs>
          <w:tab w:val="clear" w:pos="720"/>
        </w:tabs>
        <w:spacing w:after="60" w:line="240" w:lineRule="auto"/>
        <w:contextualSpacing w:val="0"/>
        <w:jc w:val="left"/>
        <w:rPr>
          <w:i w:val="0"/>
          <w:iCs/>
        </w:rPr>
      </w:pPr>
      <w:bookmarkStart w:id="1" w:name="_Toc409125691"/>
      <w:r>
        <w:t>Метод прямоугольников</w:t>
      </w:r>
      <w:r>
        <w:rPr>
          <w:i w:val="0"/>
          <w:iCs/>
        </w:rPr>
        <w:t>.</w:t>
      </w:r>
      <w:bookmarkEnd w:id="1"/>
    </w:p>
    <w:p w:rsidR="00DC00C3" w:rsidRDefault="00DC00C3" w:rsidP="00DC00C3">
      <w:pPr>
        <w:ind w:left="284" w:firstLine="425"/>
      </w:pPr>
      <w:r>
        <w:t>При численном интегрировании площадь под кривой заменяется суммой площадей «элементарных» прямоугольников с основанием ∆</w:t>
      </w:r>
      <w:r>
        <w:rPr>
          <w:lang w:val="en-US"/>
        </w:rPr>
        <w:t>x</w:t>
      </w:r>
      <w:r>
        <w:t xml:space="preserve"> и высотой, проведенной из середины основания.</w:t>
      </w:r>
    </w:p>
    <w:p w:rsidR="00DC00C3" w:rsidRDefault="00DC00C3" w:rsidP="00DC00C3">
      <w:pPr>
        <w:ind w:left="284" w:firstLine="425"/>
      </w:pPr>
      <w:r>
        <w:t>Формула приближенного значения определенного интеграла представляется в виде</w:t>
      </w:r>
    </w:p>
    <w:p w:rsidR="00DC00C3" w:rsidRDefault="00DC00C3" w:rsidP="00DC00C3">
      <w:pPr>
        <w:ind w:left="284" w:firstLine="425"/>
      </w:pPr>
      <w:r>
        <w:rPr>
          <w:position w:val="-28"/>
        </w:rPr>
        <w:object w:dxaOrig="1560" w:dyaOrig="680">
          <v:shape id="_x0000_i1026" type="#_x0000_t75" style="width:78pt;height:34.2pt" o:ole="">
            <v:imagedata r:id="rId10" o:title=""/>
          </v:shape>
          <o:OLEObject Type="Embed" ProgID="Equation.3" ShapeID="_x0000_i1026" DrawAspect="Content" ObjectID="_1607390492" r:id="rId11"/>
        </w:object>
      </w:r>
      <w:r>
        <w:t xml:space="preserve">, </w:t>
      </w:r>
      <w:r>
        <w:tab/>
      </w:r>
    </w:p>
    <w:p w:rsidR="00DC00C3" w:rsidRDefault="00DC00C3" w:rsidP="00DC00C3">
      <w:pPr>
        <w:ind w:left="284" w:firstLine="425"/>
      </w:pPr>
      <w:r>
        <w:t xml:space="preserve">где: 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>
        <w:rPr>
          <w:i/>
        </w:rPr>
        <w:t xml:space="preserve"> = </w:t>
      </w:r>
      <w:r>
        <w:rPr>
          <w:i/>
          <w:lang w:val="en-US"/>
        </w:rPr>
        <w:t>a</w:t>
      </w:r>
      <w:r>
        <w:rPr>
          <w:i/>
        </w:rPr>
        <w:t xml:space="preserve"> +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rPr>
          <w:i/>
        </w:rPr>
        <w:t>/2 + (</w:t>
      </w:r>
      <w:r>
        <w:rPr>
          <w:i/>
          <w:lang w:val="en-US"/>
        </w:rPr>
        <w:t>i</w:t>
      </w:r>
      <w:r>
        <w:rPr>
          <w:i/>
        </w:rPr>
        <w:t>-1)*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rPr>
          <w:i/>
        </w:rPr>
        <w:t>;</w:t>
      </w:r>
      <w:r>
        <w:rPr>
          <w:i/>
        </w:rPr>
        <w:tab/>
        <w:t xml:space="preserve"> </w:t>
      </w:r>
      <w:r>
        <w:rPr>
          <w:i/>
          <w:lang w:val="en-US"/>
        </w:rPr>
        <w:t>N</w:t>
      </w:r>
      <w:r>
        <w:rPr>
          <w:i/>
        </w:rPr>
        <w:t xml:space="preserve"> - </w:t>
      </w:r>
      <w:r>
        <w:t>число элементарных прямоугольников</w:t>
      </w:r>
      <w:r>
        <w:rPr>
          <w:i/>
        </w:rPr>
        <w:t>.</w:t>
      </w:r>
    </w:p>
    <w:p w:rsidR="00DC00C3" w:rsidRDefault="00DC00C3" w:rsidP="00DC00C3">
      <w:pPr>
        <w:ind w:left="284" w:firstLine="425"/>
      </w:pPr>
      <w:r>
        <w:t xml:space="preserve">Для уменьшения объема вычислений множитель </w:t>
      </w:r>
      <w:r>
        <w:rPr>
          <w:lang w:val="en-US"/>
        </w:rPr>
        <w:sym w:font="Symbol" w:char="F044"/>
      </w:r>
      <w:r>
        <w:rPr>
          <w:lang w:val="en-US"/>
        </w:rPr>
        <w:t>x</w:t>
      </w:r>
      <w:r>
        <w:t xml:space="preserve"> следует вынести за знак суммы. Тогда в цикле нужно выполнять только суммирование, а затем полученную сумму один раз умножить на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t>.</w:t>
      </w:r>
    </w:p>
    <w:p w:rsidR="00DC00C3" w:rsidRDefault="00DC00C3" w:rsidP="00DC00C3">
      <w:pPr>
        <w:ind w:left="284" w:firstLine="425"/>
      </w:pPr>
      <w:r>
        <w:t xml:space="preserve">Для оценки погрешности вычисления интеграла на практике используют правило Рунге. Суть правила состоит в том, что выполняют вычисление интеграла с двумя разными шагами изменения переменной </w:t>
      </w:r>
      <w:r>
        <w:rPr>
          <w:i/>
        </w:rPr>
        <w:t>х</w:t>
      </w:r>
      <w:r>
        <w:t xml:space="preserve">, а затем сравнивают результаты и получают оценку точности. Наиболее часто используемое правило связано с уменьшением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t xml:space="preserve"> в два раза на каждом шаге вычисления интегральной суммы.</w:t>
      </w:r>
    </w:p>
    <w:p w:rsidR="00DC00C3" w:rsidRDefault="00DC00C3" w:rsidP="00DC00C3">
      <w:pPr>
        <w:ind w:left="284" w:firstLine="425"/>
      </w:pPr>
      <w:r>
        <w:t xml:space="preserve">Для методов прямоугольников и трапеций погрешность </w:t>
      </w:r>
      <w:r>
        <w:rPr>
          <w:lang w:val="en-US"/>
        </w:rPr>
        <w:t>R</w:t>
      </w:r>
      <w:r>
        <w:rPr>
          <w:i/>
          <w:vertAlign w:val="subscript"/>
          <w:lang w:val="en-US"/>
        </w:rPr>
        <w:sym w:font="Symbol" w:char="F044"/>
      </w:r>
      <w:r>
        <w:rPr>
          <w:i/>
          <w:vertAlign w:val="subscript"/>
          <w:lang w:val="en-US"/>
        </w:rPr>
        <w:t>x</w:t>
      </w:r>
      <w:r>
        <w:rPr>
          <w:i/>
          <w:vertAlign w:val="subscript"/>
        </w:rPr>
        <w:t>/2</w:t>
      </w:r>
      <w:r>
        <w:t xml:space="preserve"> вычисления интеграла с шагом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rPr>
          <w:i/>
        </w:rPr>
        <w:t>/2</w:t>
      </w:r>
      <w:r>
        <w:t xml:space="preserve"> оценивается следующей формулой:</w:t>
      </w:r>
    </w:p>
    <w:p w:rsidR="00DC00C3" w:rsidRDefault="00DC00C3" w:rsidP="00DC00C3">
      <w:pPr>
        <w:tabs>
          <w:tab w:val="left" w:pos="5697"/>
        </w:tabs>
        <w:ind w:left="284" w:firstLine="425"/>
      </w:pPr>
      <w:r>
        <w:t>|</w:t>
      </w:r>
      <w:r>
        <w:rPr>
          <w:lang w:val="en-US"/>
        </w:rPr>
        <w:t>R</w:t>
      </w:r>
      <w:r>
        <w:rPr>
          <w:i/>
          <w:vertAlign w:val="subscript"/>
          <w:lang w:val="en-US"/>
        </w:rPr>
        <w:sym w:font="Symbol" w:char="F044"/>
      </w:r>
      <w:r>
        <w:rPr>
          <w:i/>
          <w:vertAlign w:val="subscript"/>
          <w:lang w:val="en-US"/>
        </w:rPr>
        <w:t>x</w:t>
      </w:r>
      <w:r>
        <w:rPr>
          <w:i/>
          <w:vertAlign w:val="subscript"/>
        </w:rPr>
        <w:t>/2</w:t>
      </w:r>
      <w:r>
        <w:t>| =</w:t>
      </w:r>
      <w:r>
        <w:rPr>
          <w:position w:val="-24"/>
          <w:lang w:val="en-US"/>
        </w:rPr>
        <w:object w:dxaOrig="1260" w:dyaOrig="639">
          <v:shape id="_x0000_i1027" type="#_x0000_t75" style="width:63pt;height:31.8pt" o:ole="">
            <v:imagedata r:id="rId12" o:title=""/>
          </v:shape>
          <o:OLEObject Type="Embed" ProgID="Equation.3" ShapeID="_x0000_i1027" DrawAspect="Content" ObjectID="_1607390493" r:id="rId13"/>
        </w:object>
      </w:r>
      <w:r>
        <w:t xml:space="preserve">, </w:t>
      </w:r>
      <w:r>
        <w:tab/>
        <w:t>(1)</w:t>
      </w:r>
    </w:p>
    <w:p w:rsidR="00DC00C3" w:rsidRDefault="00DC00C3" w:rsidP="00DC00C3">
      <w:pPr>
        <w:ind w:left="284" w:firstLine="425"/>
      </w:pPr>
      <w:r>
        <w:t xml:space="preserve">где </w:t>
      </w:r>
      <w:r>
        <w:rPr>
          <w:lang w:val="en-US"/>
        </w:rPr>
        <w:t>I</w:t>
      </w:r>
      <w:r>
        <w:rPr>
          <w:i/>
          <w:vertAlign w:val="subscript"/>
          <w:lang w:val="en-US"/>
        </w:rPr>
        <w:sym w:font="Symbol" w:char="F044"/>
      </w:r>
      <w:r>
        <w:rPr>
          <w:i/>
          <w:vertAlign w:val="subscript"/>
          <w:lang w:val="en-US"/>
        </w:rPr>
        <w:t>x</w:t>
      </w:r>
      <w:r>
        <w:rPr>
          <w:i/>
          <w:vertAlign w:val="subscript"/>
        </w:rPr>
        <w:t>/2</w:t>
      </w:r>
      <w:r>
        <w:t xml:space="preserve"> – значение интеграла, вычисленное с шагом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rPr>
          <w:i/>
        </w:rPr>
        <w:t>/2</w:t>
      </w:r>
      <w:r>
        <w:t xml:space="preserve">; </w:t>
      </w:r>
      <w:r>
        <w:rPr>
          <w:lang w:val="en-US"/>
        </w:rPr>
        <w:t>I</w:t>
      </w:r>
      <w:r>
        <w:rPr>
          <w:i/>
          <w:vertAlign w:val="subscript"/>
          <w:lang w:val="en-US"/>
        </w:rPr>
        <w:sym w:font="Symbol" w:char="F044"/>
      </w:r>
      <w:r>
        <w:rPr>
          <w:i/>
          <w:vertAlign w:val="subscript"/>
          <w:lang w:val="en-US"/>
        </w:rPr>
        <w:t>x</w:t>
      </w:r>
      <w:r>
        <w:t xml:space="preserve"> – значение интеграла, вычисленное с шагом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rPr>
          <w:i/>
        </w:rPr>
        <w:t>.</w:t>
      </w:r>
    </w:p>
    <w:p w:rsidR="00DC00C3" w:rsidRDefault="00DC00C3" w:rsidP="00DC00C3">
      <w:pPr>
        <w:ind w:left="284" w:firstLine="425"/>
      </w:pPr>
      <w:r>
        <w:t xml:space="preserve">В программе вычисления интеграла с точностью </w:t>
      </w:r>
      <w:r>
        <w:rPr>
          <w:b/>
          <w:bCs/>
          <w:i/>
          <w:lang w:val="en-US"/>
        </w:rPr>
        <w:t>eps</w:t>
      </w:r>
      <w:r>
        <w:rPr>
          <w:i/>
        </w:rPr>
        <w:t xml:space="preserve"> </w:t>
      </w:r>
      <w:r>
        <w:t xml:space="preserve">во внутреннем цикле находят значение определенного интеграла с шагом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rPr>
          <w:i/>
        </w:rPr>
        <w:t>/2</w:t>
      </w:r>
      <w:r>
        <w:t xml:space="preserve">. </w:t>
      </w:r>
    </w:p>
    <w:p w:rsidR="00DC00C3" w:rsidRDefault="00DC00C3" w:rsidP="00DC00C3">
      <w:pPr>
        <w:ind w:left="284" w:firstLine="425"/>
      </w:pPr>
      <w:r>
        <w:lastRenderedPageBreak/>
        <w:t xml:space="preserve">Во внешнем цикле производится сравнение значений интегральных сумм, вычисленных с шагами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t xml:space="preserve"> (вычислена на предыдущем шаге) и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rPr>
          <w:i/>
        </w:rPr>
        <w:t>/2</w:t>
      </w:r>
      <w:r>
        <w:t xml:space="preserve"> соответственно. Если требуемая точность не достигнута, то число разбиений удваивается, а в качестве предыдущего значения интеграла берут текущее и вычисление интеграла выполняется при новом числе разбиений. </w:t>
      </w:r>
    </w:p>
    <w:p w:rsidR="00DC00C3" w:rsidRDefault="00DC00C3" w:rsidP="00DC00C3">
      <w:pPr>
        <w:ind w:left="284" w:firstLine="425"/>
      </w:pPr>
      <w:r>
        <w:t xml:space="preserve">Для организации итерационного цикла перед входом в цикл нужно определить начальные значения </w:t>
      </w:r>
      <w:r>
        <w:rPr>
          <w:i/>
          <w:lang w:val="en-US"/>
        </w:rPr>
        <w:sym w:font="Symbol" w:char="F044"/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t xml:space="preserve">и </w:t>
      </w:r>
      <w:r>
        <w:rPr>
          <w:lang w:val="en-US"/>
        </w:rPr>
        <w:t>I</w:t>
      </w:r>
      <w:r>
        <w:rPr>
          <w:i/>
          <w:vertAlign w:val="subscript"/>
          <w:lang w:val="en-US"/>
        </w:rPr>
        <w:sym w:font="Symbol" w:char="F044"/>
      </w:r>
      <w:r>
        <w:rPr>
          <w:i/>
          <w:vertAlign w:val="subscript"/>
          <w:lang w:val="en-US"/>
        </w:rPr>
        <w:t>x</w:t>
      </w:r>
      <w:r>
        <w:t>.</w:t>
      </w:r>
    </w:p>
    <w:p w:rsidR="00DC00C3" w:rsidRDefault="00DC00C3" w:rsidP="00DC00C3">
      <w:pPr>
        <w:ind w:left="284" w:firstLine="425"/>
      </w:pPr>
      <w:r>
        <w:t xml:space="preserve">Вычисление интеграла оформить в виде функции </w:t>
      </w:r>
      <w:r>
        <w:rPr>
          <w:lang w:val="en-US"/>
        </w:rPr>
        <w:t>IntRect</w:t>
      </w:r>
      <w:r>
        <w:t>, формальными параметрами которой являются:</w:t>
      </w:r>
    </w:p>
    <w:p w:rsidR="00DC00C3" w:rsidRDefault="00DC00C3" w:rsidP="00DC00C3">
      <w:pPr>
        <w:ind w:left="284" w:firstLine="425"/>
      </w:pPr>
      <w:r>
        <w:rPr>
          <w:i/>
          <w:lang w:val="en-US"/>
        </w:rPr>
        <w:t>f</w:t>
      </w:r>
      <w:r>
        <w:t xml:space="preserve"> - имя интегрируемой функции,</w:t>
      </w:r>
    </w:p>
    <w:p w:rsidR="00DC00C3" w:rsidRDefault="00DC00C3" w:rsidP="00DC00C3">
      <w:pPr>
        <w:ind w:left="284" w:firstLine="425"/>
      </w:pPr>
      <w:r>
        <w:rPr>
          <w:i/>
          <w:lang w:val="en-US"/>
        </w:rPr>
        <w:t>a</w:t>
      </w:r>
      <w:r>
        <w:rPr>
          <w:i/>
        </w:rPr>
        <w:t xml:space="preserve">, </w:t>
      </w:r>
      <w:r>
        <w:rPr>
          <w:i/>
          <w:lang w:val="en-US"/>
        </w:rPr>
        <w:t>b</w:t>
      </w:r>
      <w:r>
        <w:t xml:space="preserve"> – границы интервала интегрирования,</w:t>
      </w:r>
    </w:p>
    <w:p w:rsidR="00DC00C3" w:rsidRDefault="00DC00C3" w:rsidP="00DC00C3">
      <w:pPr>
        <w:ind w:left="284" w:firstLine="425"/>
      </w:pPr>
      <w:r>
        <w:rPr>
          <w:i/>
          <w:lang w:val="en-US"/>
        </w:rPr>
        <w:t>eps</w:t>
      </w:r>
      <w:r>
        <w:t xml:space="preserve"> – требуемая точность,</w:t>
      </w:r>
    </w:p>
    <w:p w:rsidR="00DC00C3" w:rsidRDefault="00DC00C3" w:rsidP="00DC00C3">
      <w:pPr>
        <w:ind w:left="284" w:firstLine="425"/>
      </w:pPr>
      <w:r>
        <w:rPr>
          <w:i/>
          <w:lang w:val="en-US"/>
        </w:rPr>
        <w:t>n</w:t>
      </w:r>
      <w:r>
        <w:t xml:space="preserve"> – число прямоугольников, при котором достигнута требуемая точность (выходной).</w:t>
      </w:r>
    </w:p>
    <w:p w:rsidR="00DC00C3" w:rsidRDefault="00DC00C3" w:rsidP="00DC00C3">
      <w:pPr>
        <w:ind w:left="284" w:firstLine="425"/>
      </w:pPr>
      <w:r>
        <w:t xml:space="preserve"> Функция возвращает значение интеграла.</w:t>
      </w:r>
    </w:p>
    <w:p w:rsidR="00DC00C3" w:rsidRPr="00DC00C3" w:rsidRDefault="00DC00C3" w:rsidP="00DC00C3">
      <w:pPr>
        <w:ind w:left="284" w:firstLine="425"/>
      </w:pPr>
      <w:r>
        <w:t>Прототип</w:t>
      </w:r>
      <w:r w:rsidRPr="00DC00C3">
        <w:t xml:space="preserve"> </w:t>
      </w:r>
      <w:r>
        <w:t>функции</w:t>
      </w:r>
      <w:r w:rsidRPr="00DC00C3">
        <w:t xml:space="preserve">: </w:t>
      </w:r>
    </w:p>
    <w:p w:rsidR="00DC00C3" w:rsidRDefault="00DC00C3" w:rsidP="00DC00C3">
      <w:pPr>
        <w:ind w:left="568" w:firstLine="425"/>
        <w:rPr>
          <w:noProof/>
          <w:szCs w:val="20"/>
          <w:lang w:val="en-US"/>
        </w:rPr>
      </w:pPr>
      <w:r>
        <w:rPr>
          <w:noProof/>
          <w:szCs w:val="20"/>
          <w:lang w:val="en-US"/>
        </w:rPr>
        <w:t>double IntRect(TPF f,double a,double b,double eps,int&amp; n);</w:t>
      </w:r>
    </w:p>
    <w:p w:rsidR="00DC00C3" w:rsidRDefault="00DC00C3" w:rsidP="00DC00C3">
      <w:pPr>
        <w:ind w:left="568" w:firstLine="425"/>
        <w:rPr>
          <w:noProof/>
          <w:szCs w:val="20"/>
        </w:rPr>
      </w:pPr>
      <w:r>
        <w:rPr>
          <w:noProof/>
          <w:szCs w:val="20"/>
        </w:rPr>
        <w:t>Здесь:</w:t>
      </w:r>
    </w:p>
    <w:p w:rsidR="00DC00C3" w:rsidRDefault="00DC00C3" w:rsidP="00DC00C3">
      <w:pPr>
        <w:autoSpaceDE w:val="0"/>
        <w:autoSpaceDN w:val="0"/>
        <w:adjustRightInd w:val="0"/>
        <w:ind w:left="992" w:firstLine="708"/>
        <w:rPr>
          <w:noProof/>
          <w:szCs w:val="20"/>
        </w:rPr>
      </w:pPr>
      <w:r>
        <w:rPr>
          <w:noProof/>
          <w:szCs w:val="20"/>
          <w:lang w:val="en-US"/>
        </w:rPr>
        <w:t>TPF</w:t>
      </w:r>
      <w:r>
        <w:rPr>
          <w:noProof/>
          <w:szCs w:val="20"/>
        </w:rPr>
        <w:t xml:space="preserve"> – имя типа указателя на подынтегральную функцию, определяемый пользователем:</w:t>
      </w:r>
    </w:p>
    <w:p w:rsidR="00DC00C3" w:rsidRPr="00DC00C3" w:rsidRDefault="00DC00C3" w:rsidP="00DC00C3">
      <w:pPr>
        <w:ind w:left="568" w:firstLine="425"/>
        <w:rPr>
          <w:noProof/>
          <w:szCs w:val="20"/>
        </w:rPr>
      </w:pPr>
      <w:r>
        <w:rPr>
          <w:noProof/>
          <w:szCs w:val="20"/>
          <w:lang w:val="en-US"/>
        </w:rPr>
        <w:t>typedef</w:t>
      </w:r>
      <w:r w:rsidRPr="00DC00C3">
        <w:rPr>
          <w:noProof/>
          <w:szCs w:val="20"/>
        </w:rPr>
        <w:t xml:space="preserve"> </w:t>
      </w:r>
      <w:r>
        <w:rPr>
          <w:noProof/>
          <w:szCs w:val="20"/>
          <w:lang w:val="en-US"/>
        </w:rPr>
        <w:t>double</w:t>
      </w:r>
      <w:r w:rsidRPr="00DC00C3">
        <w:rPr>
          <w:noProof/>
          <w:szCs w:val="20"/>
        </w:rPr>
        <w:t xml:space="preserve"> (*</w:t>
      </w:r>
      <w:r>
        <w:rPr>
          <w:noProof/>
          <w:szCs w:val="20"/>
          <w:lang w:val="en-US"/>
        </w:rPr>
        <w:t>TPF</w:t>
      </w:r>
      <w:r w:rsidRPr="00DC00C3">
        <w:rPr>
          <w:noProof/>
          <w:szCs w:val="20"/>
        </w:rPr>
        <w:t>)(</w:t>
      </w:r>
      <w:r>
        <w:rPr>
          <w:noProof/>
          <w:szCs w:val="20"/>
          <w:lang w:val="en-US"/>
        </w:rPr>
        <w:t>double</w:t>
      </w:r>
      <w:r w:rsidRPr="00DC00C3">
        <w:rPr>
          <w:noProof/>
          <w:szCs w:val="20"/>
        </w:rPr>
        <w:t>);</w:t>
      </w:r>
    </w:p>
    <w:p w:rsidR="00DC00C3" w:rsidRDefault="00DC00C3" w:rsidP="00DC00C3">
      <w:pPr>
        <w:ind w:left="568" w:firstLine="425"/>
        <w:rPr>
          <w:noProof/>
          <w:szCs w:val="20"/>
        </w:rPr>
      </w:pPr>
      <w:r>
        <w:rPr>
          <w:noProof/>
          <w:szCs w:val="20"/>
        </w:rPr>
        <w:t xml:space="preserve">После выполнения этого оператора в программе вместо вместо типа </w:t>
      </w:r>
    </w:p>
    <w:p w:rsidR="00DC00C3" w:rsidRPr="009A1096" w:rsidRDefault="00DC00C3" w:rsidP="00DC00C3">
      <w:pPr>
        <w:ind w:left="568" w:firstLine="425"/>
      </w:pPr>
      <w:r>
        <w:rPr>
          <w:noProof/>
          <w:szCs w:val="20"/>
          <w:lang w:val="en-US"/>
        </w:rPr>
        <w:t>double</w:t>
      </w:r>
      <w:r w:rsidRPr="009A1096">
        <w:rPr>
          <w:noProof/>
          <w:szCs w:val="20"/>
        </w:rPr>
        <w:t xml:space="preserve"> (*)(</w:t>
      </w:r>
      <w:r>
        <w:rPr>
          <w:noProof/>
          <w:szCs w:val="20"/>
          <w:lang w:val="en-US"/>
        </w:rPr>
        <w:t>double</w:t>
      </w:r>
      <w:r w:rsidRPr="009A1096">
        <w:rPr>
          <w:noProof/>
          <w:szCs w:val="20"/>
        </w:rPr>
        <w:t>)</w:t>
      </w:r>
      <w:r>
        <w:rPr>
          <w:noProof/>
          <w:szCs w:val="20"/>
        </w:rPr>
        <w:t xml:space="preserve">  - указатель на функцию, которая возвращает </w:t>
      </w:r>
      <w:r>
        <w:rPr>
          <w:noProof/>
          <w:szCs w:val="20"/>
          <w:lang w:val="en-US"/>
        </w:rPr>
        <w:t>double</w:t>
      </w:r>
      <w:r w:rsidRPr="009A1096">
        <w:rPr>
          <w:noProof/>
          <w:szCs w:val="20"/>
        </w:rPr>
        <w:t xml:space="preserve"> </w:t>
      </w:r>
      <w:r>
        <w:rPr>
          <w:noProof/>
          <w:szCs w:val="20"/>
        </w:rPr>
        <w:t xml:space="preserve"> и имеет один параметр типа </w:t>
      </w:r>
      <w:r>
        <w:rPr>
          <w:noProof/>
          <w:szCs w:val="20"/>
          <w:lang w:val="en-US"/>
        </w:rPr>
        <w:t>double</w:t>
      </w:r>
      <w:r w:rsidRPr="009A1096">
        <w:rPr>
          <w:noProof/>
          <w:szCs w:val="20"/>
        </w:rPr>
        <w:t xml:space="preserve"> </w:t>
      </w:r>
      <w:r>
        <w:rPr>
          <w:noProof/>
          <w:szCs w:val="20"/>
        </w:rPr>
        <w:t xml:space="preserve">- можно писать просто </w:t>
      </w:r>
      <w:r>
        <w:rPr>
          <w:noProof/>
          <w:szCs w:val="20"/>
          <w:lang w:val="en-US"/>
        </w:rPr>
        <w:t>TPF</w:t>
      </w:r>
      <w:r>
        <w:rPr>
          <w:noProof/>
          <w:szCs w:val="20"/>
        </w:rPr>
        <w:t xml:space="preserve">, то есть </w:t>
      </w:r>
      <w:r>
        <w:rPr>
          <w:noProof/>
          <w:szCs w:val="20"/>
          <w:lang w:val="en-US"/>
        </w:rPr>
        <w:t>TPF</w:t>
      </w:r>
      <w:r w:rsidRPr="0058016A">
        <w:rPr>
          <w:noProof/>
          <w:szCs w:val="20"/>
        </w:rPr>
        <w:t xml:space="preserve"> </w:t>
      </w:r>
      <w:r>
        <w:rPr>
          <w:noProof/>
          <w:szCs w:val="20"/>
        </w:rPr>
        <w:t xml:space="preserve">становится синонимом </w:t>
      </w:r>
      <w:r>
        <w:rPr>
          <w:noProof/>
          <w:szCs w:val="20"/>
          <w:lang w:val="en-US"/>
        </w:rPr>
        <w:t>double</w:t>
      </w:r>
      <w:r w:rsidRPr="009A1096">
        <w:rPr>
          <w:noProof/>
          <w:szCs w:val="20"/>
        </w:rPr>
        <w:t xml:space="preserve"> (*)(</w:t>
      </w:r>
      <w:r>
        <w:rPr>
          <w:noProof/>
          <w:szCs w:val="20"/>
          <w:lang w:val="en-US"/>
        </w:rPr>
        <w:t>double</w:t>
      </w:r>
      <w:r w:rsidRPr="009A1096">
        <w:rPr>
          <w:noProof/>
          <w:szCs w:val="20"/>
        </w:rPr>
        <w:t>)</w:t>
      </w:r>
      <w:r>
        <w:rPr>
          <w:noProof/>
          <w:szCs w:val="20"/>
        </w:rPr>
        <w:t>.</w:t>
      </w:r>
    </w:p>
    <w:p w:rsidR="00DC00C3" w:rsidRDefault="00DC00C3" w:rsidP="00DC00C3">
      <w:pPr>
        <w:ind w:left="284" w:firstLine="425"/>
      </w:pPr>
      <w:r>
        <w:t xml:space="preserve">Для хранения и печати результатов вычислений используйте структуру, элементами которой являются наименование функции, значения интеграла (точное и вычисленное в виде суммы) и число «элементарных» прямоугольников </w:t>
      </w:r>
      <w:r>
        <w:rPr>
          <w:b/>
          <w:i/>
          <w:lang w:val="en-US"/>
        </w:rPr>
        <w:t>n</w:t>
      </w:r>
      <w:r>
        <w:t xml:space="preserve">, при котором достигнута требуемая точность. Точные </w:t>
      </w:r>
      <w:r>
        <w:lastRenderedPageBreak/>
        <w:t xml:space="preserve">значения, полученные аналитически, нужны для оценки правильности результатов численного интегрирования. </w:t>
      </w:r>
    </w:p>
    <w:p w:rsidR="004A759F" w:rsidRPr="004A759F" w:rsidRDefault="004A759F" w:rsidP="004A759F">
      <w:pPr>
        <w:ind w:left="360" w:firstLine="360"/>
      </w:pPr>
    </w:p>
    <w:p w:rsidR="006E0A3E" w:rsidRPr="006E0A3E" w:rsidRDefault="006E0A3E" w:rsidP="006E0A3E"/>
    <w:p w:rsidR="0007054A" w:rsidRDefault="00540A2F" w:rsidP="0007054A">
      <w:pPr>
        <w:pStyle w:val="1"/>
      </w:pPr>
      <w:r>
        <w:lastRenderedPageBreak/>
        <w:t>Описание разработанных программ</w:t>
      </w:r>
    </w:p>
    <w:p w:rsidR="00075822" w:rsidRDefault="00BF5B6A" w:rsidP="00075822">
      <w:pPr>
        <w:pStyle w:val="2"/>
      </w:pPr>
      <w:r>
        <w:t>Задание</w:t>
      </w:r>
      <w:r w:rsidR="00075822">
        <w:t xml:space="preserve"> 1</w:t>
      </w:r>
    </w:p>
    <w:p w:rsidR="00A53577" w:rsidRDefault="000E1575" w:rsidP="00DC00C3">
      <w:pPr>
        <w:pStyle w:val="3"/>
      </w:pPr>
      <w:r>
        <w:t>Описание используемых алгоритмов</w:t>
      </w:r>
    </w:p>
    <w:p w:rsidR="00DC00C3" w:rsidRPr="00DC00C3" w:rsidRDefault="00DC00C3" w:rsidP="00DC00C3">
      <w:r>
        <w:t xml:space="preserve">В программе описан основной метод – </w:t>
      </w:r>
      <w:r w:rsidR="00A80D10">
        <w:t>«</w:t>
      </w:r>
      <w:r>
        <w:t>Прямоугольников</w:t>
      </w:r>
      <w:r w:rsidR="00A80D10">
        <w:t>»</w:t>
      </w:r>
      <w:r>
        <w:t>. Слишком большая программа для схемы алгоритма.</w:t>
      </w:r>
    </w:p>
    <w:p w:rsidR="00DC00C3" w:rsidRPr="00DC00C3" w:rsidRDefault="00DC00C3" w:rsidP="00DC00C3">
      <w:r>
        <w:rPr>
          <w:noProof/>
        </w:rPr>
        <w:lastRenderedPageBreak/>
        <w:drawing>
          <wp:inline distT="0" distB="0" distL="0" distR="0">
            <wp:extent cx="5387340" cy="9243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924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E2B" w:rsidRDefault="00024ADE" w:rsidP="00290E2B">
      <w:pPr>
        <w:pStyle w:val="3"/>
        <w:ind w:firstLine="0"/>
      </w:pPr>
      <w:r>
        <w:lastRenderedPageBreak/>
        <w:t>Пример выполнения</w:t>
      </w:r>
      <w:r w:rsidR="00290E2B">
        <w:rPr>
          <w:lang w:val="en-US"/>
        </w:rPr>
        <w:t xml:space="preserve"> </w:t>
      </w:r>
      <w:r>
        <w:t>программы</w:t>
      </w:r>
    </w:p>
    <w:p w:rsidR="00290E2B" w:rsidRDefault="00A80D10" w:rsidP="00290E2B">
      <w:r>
        <w:rPr>
          <w:noProof/>
        </w:rPr>
        <w:drawing>
          <wp:inline distT="0" distB="0" distL="0" distR="0" wp14:anchorId="224CB2C3" wp14:editId="15BE60AA">
            <wp:extent cx="5210175" cy="7372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10" w:rsidRDefault="00A80D10" w:rsidP="00290E2B">
      <w:r>
        <w:rPr>
          <w:noProof/>
        </w:rPr>
        <w:lastRenderedPageBreak/>
        <w:drawing>
          <wp:inline distT="0" distB="0" distL="0" distR="0" wp14:anchorId="717CD8E7" wp14:editId="3E5077E0">
            <wp:extent cx="5172075" cy="477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E2B" w:rsidRPr="00290E2B" w:rsidRDefault="00290E2B" w:rsidP="00290E2B"/>
    <w:p w:rsidR="00290E2B" w:rsidRDefault="00290E2B" w:rsidP="00290E2B">
      <w:pPr>
        <w:ind w:firstLine="0"/>
        <w:rPr>
          <w:noProof/>
        </w:rPr>
      </w:pPr>
    </w:p>
    <w:p w:rsidR="00E025F4" w:rsidRDefault="00E025F4" w:rsidP="00290E2B">
      <w:pPr>
        <w:ind w:firstLine="0"/>
      </w:pPr>
    </w:p>
    <w:p w:rsidR="00290E2B" w:rsidRDefault="00290E2B" w:rsidP="00290E2B">
      <w:pPr>
        <w:ind w:firstLine="0"/>
      </w:pPr>
    </w:p>
    <w:p w:rsidR="00290E2B" w:rsidRDefault="00290E2B" w:rsidP="00290E2B">
      <w:pPr>
        <w:ind w:firstLine="0"/>
      </w:pPr>
    </w:p>
    <w:p w:rsidR="00290E2B" w:rsidRPr="002A13E4" w:rsidRDefault="00290E2B" w:rsidP="00290E2B">
      <w:pPr>
        <w:ind w:firstLine="0"/>
      </w:pPr>
    </w:p>
    <w:p w:rsidR="00FD3BAF" w:rsidRDefault="001A65CC" w:rsidP="00FD3BAF">
      <w:pPr>
        <w:pStyle w:val="3"/>
      </w:pPr>
      <w:r>
        <w:t>Текст программы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MAX_EPS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8000"/>
          <w:sz w:val="19"/>
          <w:szCs w:val="19"/>
        </w:rPr>
        <w:t>//Приближение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N_DEFAULT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N_MULTIPLIFIER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-2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Режим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6F008A"/>
          <w:sz w:val="19"/>
          <w:szCs w:val="19"/>
          <w:lang w:val="en-US"/>
        </w:rPr>
        <w:t>MODE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typedef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A80D10">
        <w:rPr>
          <w:rFonts w:ascii="Consolas" w:hAnsi="Consolas" w:cs="Consolas"/>
          <w:color w:val="2B91AF"/>
          <w:sz w:val="19"/>
          <w:szCs w:val="19"/>
          <w:lang w:val="en-US"/>
        </w:rPr>
        <w:t>TPF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A80D10">
        <w:rPr>
          <w:rFonts w:ascii="Consolas" w:hAnsi="Consolas" w:cs="Consolas"/>
          <w:color w:val="2B91AF"/>
          <w:sz w:val="19"/>
          <w:szCs w:val="19"/>
          <w:lang w:val="en-US"/>
        </w:rPr>
        <w:t>EXF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I_print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//данные для печати результатов интегрирования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name;</w:t>
      </w:r>
      <w:r>
        <w:rPr>
          <w:rFonts w:ascii="Consolas" w:hAnsi="Consolas" w:cs="Consolas"/>
          <w:color w:val="008000"/>
          <w:sz w:val="19"/>
          <w:szCs w:val="19"/>
        </w:rPr>
        <w:t>//название функции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i_sum;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//значение интегральной суммы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i_toch;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//точное значение интеграла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//число разбиений области интегрирования 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 котором достигнута требуемая точность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>//x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>//sin(22x)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>//x^4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>//arctg(x)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ex1(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Точный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ex2(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Точный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 sin(22x)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ex3(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Точный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 x^4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ex4(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Точный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 arctg(x)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IntRect(</w:t>
      </w:r>
      <w:r w:rsidRPr="00A80D10">
        <w:rPr>
          <w:rFonts w:ascii="Consolas" w:hAnsi="Consolas" w:cs="Consolas"/>
          <w:color w:val="2B91AF"/>
          <w:sz w:val="19"/>
          <w:szCs w:val="19"/>
          <w:lang w:val="en-US"/>
        </w:rPr>
        <w:t>TPF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прямоугольника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PrintTabl(</w:t>
      </w:r>
      <w:r w:rsidRPr="00A80D10">
        <w:rPr>
          <w:rFonts w:ascii="Consolas" w:hAnsi="Consolas" w:cs="Consolas"/>
          <w:color w:val="2B91AF"/>
          <w:sz w:val="19"/>
          <w:szCs w:val="19"/>
          <w:lang w:val="en-US"/>
        </w:rPr>
        <w:t>I_print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i_prn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2B91AF"/>
          <w:sz w:val="19"/>
          <w:szCs w:val="19"/>
          <w:lang w:val="en-US"/>
        </w:rPr>
        <w:t>TPF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f[] = { f1, f2, f3, f4 };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2B91AF"/>
          <w:sz w:val="19"/>
          <w:szCs w:val="19"/>
          <w:lang w:val="en-US"/>
        </w:rPr>
        <w:t>EXF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ex[] = { ex1, ex2, ex3, ex4 };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2B91AF"/>
          <w:sz w:val="19"/>
          <w:szCs w:val="19"/>
          <w:lang w:val="en-US"/>
        </w:rPr>
        <w:t>I_print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print_data[4];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print_data[0].name = 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"y=x       "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print_data[1].name = 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"y=sin(22x)"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print_data[2].name = 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"y=x^4     "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print_data[3].name = 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"y=arctg(x)"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eps[] = { 0.01, 0.001, 0.0001, 0.00001, 0.000001 };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80D10">
        <w:rPr>
          <w:rFonts w:ascii="Consolas" w:hAnsi="Consolas" w:cs="Consolas"/>
          <w:color w:val="6F008A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80D10">
        <w:rPr>
          <w:rFonts w:ascii="Consolas" w:hAnsi="Consolas" w:cs="Consolas"/>
          <w:color w:val="6F008A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dx;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setprecision(10);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", b = "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A80D10">
        <w:rPr>
          <w:rFonts w:ascii="Consolas" w:hAnsi="Consolas" w:cs="Consolas"/>
          <w:color w:val="6F008A"/>
          <w:sz w:val="19"/>
          <w:szCs w:val="19"/>
          <w:lang w:val="en-US"/>
        </w:rPr>
        <w:t>MAX_EPS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"eps = "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eps[j]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0D10">
        <w:rPr>
          <w:rFonts w:ascii="Consolas" w:hAnsi="Consolas" w:cs="Consolas"/>
          <w:color w:val="6F008A"/>
          <w:sz w:val="19"/>
          <w:szCs w:val="19"/>
          <w:lang w:val="en-US"/>
        </w:rPr>
        <w:t>MODE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print_data[i].i_sum = IntRect(f[i], a, b, eps[j], n);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print_data[i].i_toch = ex[i](a, b);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print_data[i].n = n;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PrintTabl(print_data, size);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IntRect(</w:t>
      </w:r>
      <w:r w:rsidRPr="00A80D10">
        <w:rPr>
          <w:rFonts w:ascii="Consolas" w:hAnsi="Consolas" w:cs="Consolas"/>
          <w:color w:val="2B91AF"/>
          <w:sz w:val="19"/>
          <w:szCs w:val="19"/>
          <w:lang w:val="en-US"/>
        </w:rPr>
        <w:t>TPF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= 0;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dx;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prev_s;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80D10">
        <w:rPr>
          <w:rFonts w:ascii="Consolas" w:hAnsi="Consolas" w:cs="Consolas"/>
          <w:color w:val="6F008A"/>
          <w:sz w:val="19"/>
          <w:szCs w:val="19"/>
          <w:lang w:val="en-US"/>
        </w:rPr>
        <w:t>N_DEFAULT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dx = abs(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; x += dx)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(x + dx / 2);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prev_s = s;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s = 0;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s1 = 0;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dx = abs(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; x &lt;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; x += dx)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(x + dx / 2);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s1 +=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(x + dx);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A80D10">
        <w:rPr>
          <w:rFonts w:ascii="Consolas" w:hAnsi="Consolas" w:cs="Consolas"/>
          <w:color w:val="6F008A"/>
          <w:sz w:val="19"/>
          <w:szCs w:val="19"/>
          <w:lang w:val="en-US"/>
        </w:rPr>
        <w:t>N_MULTIPLIFIER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(abs(s * dx - prev_s * 2 * dx) / 3.0 &gt;=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* dx;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PrintTabl(</w:t>
      </w:r>
      <w:r w:rsidRPr="00A80D10">
        <w:rPr>
          <w:rFonts w:ascii="Consolas" w:hAnsi="Consolas" w:cs="Consolas"/>
          <w:color w:val="2B91AF"/>
          <w:sz w:val="19"/>
          <w:szCs w:val="19"/>
          <w:lang w:val="en-US"/>
        </w:rPr>
        <w:t>I_print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i_prn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4;</w:t>
      </w:r>
      <w:r>
        <w:rPr>
          <w:rFonts w:ascii="Consolas" w:hAnsi="Consolas" w:cs="Consolas"/>
          <w:color w:val="008000"/>
          <w:sz w:val="19"/>
          <w:szCs w:val="19"/>
        </w:rPr>
        <w:t>//число столбцов таблицы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wn[m] = { 12,18,18,11 };</w:t>
      </w:r>
      <w:r>
        <w:rPr>
          <w:rFonts w:ascii="Consolas" w:hAnsi="Consolas" w:cs="Consolas"/>
          <w:color w:val="008000"/>
          <w:sz w:val="19"/>
          <w:szCs w:val="19"/>
        </w:rPr>
        <w:t>//ширина столбцов таблицы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*title[m] = { 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"Function"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"Integral"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"IntSum"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"N  "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size[m];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>size[i] = strlen(title[i]);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шапка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(218)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setfill(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(196));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 - 1; j++)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setw(wn[j])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(194);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setw(wn[m - 1])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(191)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(179);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setw((wn[j] - size[j]) / 2)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setfill(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title[j]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setw((wn[j] - size[j]) / 2)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(179);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//заполнение таблицы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(195)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 - 1; j++)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setfill(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(196))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setw(wn[j])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(197);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setw(wn[m - 1])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(180)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setfill(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(179)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setw((wn[0] - strlen(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i_prn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[i].name)) / 2)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i_prn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[i].name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setw((wn[0] - strlen(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i_prn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[i].name)) / 2)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(179);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setw(wn[1] - 1)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setprecision(10)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i_prn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[i].i_toch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(179)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setw(wn[2] - 1)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i_prn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[i].i_sum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setprecision(6)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(179)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setw(wn[3] - 1)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i_prn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(179)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низ</w:t>
      </w:r>
      <w:r w:rsidRPr="00A80D1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(192)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setfill(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(196));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 - 1; j++)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setw(wn[j])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(193);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setw(wn[m - 1])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(217)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setfill(</w:t>
      </w:r>
      <w:r w:rsidRPr="00A80D1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80D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ex1(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 / 2;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ex2(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(cos(22.0 *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cos(22.0 *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)) / 22.0;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ex3(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 / 5.0;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ex4(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atan(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atan(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 - (log(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- log(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 / 2.0;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sin(22 *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</w:t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0D10" w:rsidRPr="00A80D10" w:rsidRDefault="00A80D10" w:rsidP="00A80D1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80D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atan(</w:t>
      </w:r>
      <w:r w:rsidRPr="00A80D1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80D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1FE3" w:rsidRDefault="00A80D10" w:rsidP="00A87607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1FE3" w:rsidRDefault="00531FE3" w:rsidP="004A759F"/>
    <w:p w:rsidR="00531FE3" w:rsidRPr="004A759F" w:rsidRDefault="00531FE3" w:rsidP="004A759F"/>
    <w:p w:rsidR="00024ADE" w:rsidRDefault="00540A2F" w:rsidP="00714EC8">
      <w:pPr>
        <w:pStyle w:val="1"/>
      </w:pPr>
      <w:r>
        <w:lastRenderedPageBreak/>
        <w:t>Вводы</w:t>
      </w:r>
    </w:p>
    <w:p w:rsidR="00A80D10" w:rsidRDefault="00A80D10" w:rsidP="00A80D10">
      <w:pPr>
        <w:numPr>
          <w:ilvl w:val="0"/>
          <w:numId w:val="46"/>
        </w:numPr>
        <w:spacing w:line="240" w:lineRule="auto"/>
        <w:jc w:val="left"/>
      </w:pPr>
      <w:r>
        <w:t>Определение и использование функций.</w:t>
      </w:r>
    </w:p>
    <w:p w:rsidR="00A80D10" w:rsidRDefault="00A80D10" w:rsidP="00A80D10">
      <w:pPr>
        <w:numPr>
          <w:ilvl w:val="0"/>
          <w:numId w:val="46"/>
        </w:numPr>
        <w:spacing w:line="240" w:lineRule="auto"/>
        <w:jc w:val="left"/>
      </w:pPr>
      <w:r>
        <w:t>Обмен данными с функциями через возвращаемые значения, параметры и глобальные переменные. Передача параметров по ссылке и по значению.</w:t>
      </w:r>
    </w:p>
    <w:p w:rsidR="00A80D10" w:rsidRDefault="00A80D10" w:rsidP="00A80D10">
      <w:pPr>
        <w:numPr>
          <w:ilvl w:val="0"/>
          <w:numId w:val="46"/>
        </w:numPr>
        <w:spacing w:line="240" w:lineRule="auto"/>
        <w:jc w:val="left"/>
      </w:pPr>
      <w:r>
        <w:t>Перегрузка функций.</w:t>
      </w:r>
    </w:p>
    <w:p w:rsidR="00A80D10" w:rsidRDefault="00A80D10" w:rsidP="00A80D10">
      <w:pPr>
        <w:numPr>
          <w:ilvl w:val="0"/>
          <w:numId w:val="46"/>
        </w:numPr>
        <w:spacing w:line="240" w:lineRule="auto"/>
        <w:jc w:val="left"/>
      </w:pPr>
      <w:r>
        <w:t>Указатели на функции и их использование (объявление, передача указателей на функцию в качестве параметров и вызов функций с помощью указателя в теле функции) для динамического выбора функций во время выполнения программы.</w:t>
      </w:r>
    </w:p>
    <w:p w:rsidR="00A80D10" w:rsidRDefault="00A80D10" w:rsidP="00A80D10">
      <w:pPr>
        <w:numPr>
          <w:ilvl w:val="0"/>
          <w:numId w:val="46"/>
        </w:numPr>
        <w:spacing w:line="240" w:lineRule="auto"/>
        <w:jc w:val="left"/>
      </w:pPr>
      <w:r>
        <w:t>Передача одномерных массивов в функцию;</w:t>
      </w:r>
    </w:p>
    <w:p w:rsidR="00A80D10" w:rsidRDefault="00A80D10" w:rsidP="00A80D10">
      <w:pPr>
        <w:numPr>
          <w:ilvl w:val="0"/>
          <w:numId w:val="46"/>
        </w:numPr>
        <w:spacing w:line="240" w:lineRule="auto"/>
        <w:jc w:val="left"/>
      </w:pPr>
      <w:r>
        <w:t>Объединение разнородных данных в структуру;</w:t>
      </w:r>
    </w:p>
    <w:p w:rsidR="00A80D10" w:rsidRDefault="00A80D10" w:rsidP="00A80D10">
      <w:pPr>
        <w:numPr>
          <w:ilvl w:val="0"/>
          <w:numId w:val="46"/>
        </w:numPr>
        <w:spacing w:line="240" w:lineRule="auto"/>
        <w:jc w:val="left"/>
      </w:pPr>
      <w:r>
        <w:t>Использование массивов из элементов типа структура.</w:t>
      </w:r>
    </w:p>
    <w:p w:rsidR="00A80D10" w:rsidRPr="00A80D10" w:rsidRDefault="00A80D10" w:rsidP="00A80D10"/>
    <w:p w:rsidR="003F6E37" w:rsidRPr="00A80D10" w:rsidRDefault="003F6E37" w:rsidP="00A80D10">
      <w:pPr>
        <w:pStyle w:val="1"/>
        <w:numPr>
          <w:ilvl w:val="0"/>
          <w:numId w:val="0"/>
        </w:numPr>
        <w:shd w:val="clear" w:color="auto" w:fill="FFFFFF"/>
        <w:spacing w:line="240" w:lineRule="auto"/>
        <w:jc w:val="both"/>
        <w:textAlignment w:val="baseline"/>
        <w:rPr>
          <w:rFonts w:ascii="Exo" w:eastAsia="Times New Roman" w:hAnsi="Exo" w:cs="Times New Roman"/>
          <w:color w:val="303030"/>
          <w:sz w:val="25"/>
          <w:szCs w:val="25"/>
          <w:lang w:eastAsia="ru-RU"/>
        </w:rPr>
      </w:pPr>
    </w:p>
    <w:sectPr w:rsidR="003F6E37" w:rsidRPr="00A80D10" w:rsidSect="00764247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950" w:rsidRDefault="00B57950" w:rsidP="00764247">
      <w:pPr>
        <w:spacing w:line="240" w:lineRule="auto"/>
      </w:pPr>
      <w:r>
        <w:separator/>
      </w:r>
    </w:p>
  </w:endnote>
  <w:endnote w:type="continuationSeparator" w:id="0">
    <w:p w:rsidR="00B57950" w:rsidRDefault="00B57950" w:rsidP="00764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Ex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3181624"/>
      <w:docPartObj>
        <w:docPartGallery w:val="Page Numbers (Bottom of Page)"/>
        <w:docPartUnique/>
      </w:docPartObj>
    </w:sdtPr>
    <w:sdtEndPr/>
    <w:sdtContent>
      <w:p w:rsidR="00764247" w:rsidRDefault="00764247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2A7F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950" w:rsidRDefault="00B57950" w:rsidP="00764247">
      <w:pPr>
        <w:spacing w:line="240" w:lineRule="auto"/>
      </w:pPr>
      <w:r>
        <w:separator/>
      </w:r>
    </w:p>
  </w:footnote>
  <w:footnote w:type="continuationSeparator" w:id="0">
    <w:p w:rsidR="00B57950" w:rsidRDefault="00B57950" w:rsidP="007642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4B61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1" w15:restartNumberingAfterBreak="0">
    <w:nsid w:val="22136833"/>
    <w:multiLevelType w:val="multilevel"/>
    <w:tmpl w:val="830CD47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35D71BC"/>
    <w:multiLevelType w:val="multilevel"/>
    <w:tmpl w:val="6794F290"/>
    <w:numStyleLink w:val="10"/>
  </w:abstractNum>
  <w:abstractNum w:abstractNumId="3" w15:restartNumberingAfterBreak="0">
    <w:nsid w:val="25666626"/>
    <w:multiLevelType w:val="multilevel"/>
    <w:tmpl w:val="6794F290"/>
    <w:styleLink w:val="10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%3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4" w15:restartNumberingAfterBreak="0">
    <w:nsid w:val="25747CBB"/>
    <w:multiLevelType w:val="multilevel"/>
    <w:tmpl w:val="BD9A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0319D"/>
    <w:multiLevelType w:val="multilevel"/>
    <w:tmpl w:val="830CD47C"/>
    <w:numStyleLink w:val="a"/>
  </w:abstractNum>
  <w:abstractNum w:abstractNumId="6" w15:restartNumberingAfterBreak="0">
    <w:nsid w:val="37420DC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DB46F3B"/>
    <w:multiLevelType w:val="hybridMultilevel"/>
    <w:tmpl w:val="EAE87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BD41E3"/>
    <w:multiLevelType w:val="multilevel"/>
    <w:tmpl w:val="A3FEE192"/>
    <w:lvl w:ilvl="0">
      <w:start w:val="1"/>
      <w:numFmt w:val="bullet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decimal"/>
      <w:suff w:val="space"/>
      <w:lvlText w:val="%2)"/>
      <w:lvlJc w:val="left"/>
      <w:pPr>
        <w:ind w:left="0" w:firstLine="1702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2553"/>
      </w:pPr>
      <w:rPr>
        <w:rFonts w:hint="default"/>
      </w:rPr>
    </w:lvl>
    <w:lvl w:ilvl="3">
      <w:start w:val="1"/>
      <w:numFmt w:val="none"/>
      <w:suff w:val="space"/>
      <w:lvlText w:val=""/>
      <w:lvlJc w:val="left"/>
      <w:pPr>
        <w:ind w:left="0" w:firstLine="3404"/>
      </w:pPr>
      <w:rPr>
        <w:rFonts w:hint="default"/>
      </w:rPr>
    </w:lvl>
    <w:lvl w:ilvl="4">
      <w:start w:val="1"/>
      <w:numFmt w:val="none"/>
      <w:suff w:val="space"/>
      <w:lvlText w:val="%5"/>
      <w:lvlJc w:val="left"/>
      <w:pPr>
        <w:ind w:left="0" w:firstLine="4255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5106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5957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6808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7659"/>
      </w:pPr>
      <w:rPr>
        <w:rFonts w:hint="default"/>
      </w:rPr>
    </w:lvl>
  </w:abstractNum>
  <w:abstractNum w:abstractNumId="9" w15:restartNumberingAfterBreak="0">
    <w:nsid w:val="58D225F8"/>
    <w:multiLevelType w:val="multilevel"/>
    <w:tmpl w:val="DA88506E"/>
    <w:styleLink w:val="a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7344439D"/>
    <w:multiLevelType w:val="multilevel"/>
    <w:tmpl w:val="6794F290"/>
    <w:numStyleLink w:val="10"/>
  </w:abstractNum>
  <w:abstractNum w:abstractNumId="11" w15:restartNumberingAfterBreak="0">
    <w:nsid w:val="7D2422A8"/>
    <w:multiLevelType w:val="multilevel"/>
    <w:tmpl w:val="90220B7A"/>
    <w:lvl w:ilvl="0">
      <w:start w:val="3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i w:val="0"/>
      </w:rPr>
    </w:lvl>
  </w:abstractNum>
  <w:num w:numId="1">
    <w:abstractNumId w:val="9"/>
  </w:num>
  <w:num w:numId="2">
    <w:abstractNumId w:val="1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9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9"/>
  </w:num>
  <w:num w:numId="24">
    <w:abstractNumId w:val="9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9"/>
  </w:num>
  <w:num w:numId="36">
    <w:abstractNumId w:val="1"/>
  </w:num>
  <w:num w:numId="37">
    <w:abstractNumId w:val="1"/>
  </w:num>
  <w:num w:numId="38">
    <w:abstractNumId w:val="8"/>
  </w:num>
  <w:num w:numId="39">
    <w:abstractNumId w:val="0"/>
  </w:num>
  <w:num w:numId="40">
    <w:abstractNumId w:val="6"/>
  </w:num>
  <w:num w:numId="41">
    <w:abstractNumId w:val="3"/>
  </w:num>
  <w:num w:numId="42">
    <w:abstractNumId w:val="2"/>
  </w:num>
  <w:num w:numId="43">
    <w:abstractNumId w:val="10"/>
  </w:num>
  <w:num w:numId="44">
    <w:abstractNumId w:val="4"/>
  </w:num>
  <w:num w:numId="45">
    <w:abstractNumId w:val="11"/>
  </w:num>
  <w:num w:numId="46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23A"/>
    <w:rsid w:val="00002A6C"/>
    <w:rsid w:val="00013D75"/>
    <w:rsid w:val="00014F9B"/>
    <w:rsid w:val="000211C6"/>
    <w:rsid w:val="00024ADE"/>
    <w:rsid w:val="0002723C"/>
    <w:rsid w:val="0004139E"/>
    <w:rsid w:val="0006314E"/>
    <w:rsid w:val="0007054A"/>
    <w:rsid w:val="00075822"/>
    <w:rsid w:val="000872E7"/>
    <w:rsid w:val="000A6DE0"/>
    <w:rsid w:val="000B71A9"/>
    <w:rsid w:val="000C44C3"/>
    <w:rsid w:val="000E1575"/>
    <w:rsid w:val="000F1585"/>
    <w:rsid w:val="0010219F"/>
    <w:rsid w:val="00111240"/>
    <w:rsid w:val="0011315D"/>
    <w:rsid w:val="00116070"/>
    <w:rsid w:val="00120DFF"/>
    <w:rsid w:val="00122759"/>
    <w:rsid w:val="00123E2B"/>
    <w:rsid w:val="00126647"/>
    <w:rsid w:val="00160D89"/>
    <w:rsid w:val="00162E2C"/>
    <w:rsid w:val="001631C9"/>
    <w:rsid w:val="0018025A"/>
    <w:rsid w:val="00182686"/>
    <w:rsid w:val="00194F4C"/>
    <w:rsid w:val="001A07FF"/>
    <w:rsid w:val="001A65CC"/>
    <w:rsid w:val="001B3FD1"/>
    <w:rsid w:val="001C39F3"/>
    <w:rsid w:val="001F50B4"/>
    <w:rsid w:val="00221F80"/>
    <w:rsid w:val="00234206"/>
    <w:rsid w:val="00237C60"/>
    <w:rsid w:val="002808F2"/>
    <w:rsid w:val="00290E2B"/>
    <w:rsid w:val="002A13E4"/>
    <w:rsid w:val="002D3C9F"/>
    <w:rsid w:val="002F137F"/>
    <w:rsid w:val="002F79FC"/>
    <w:rsid w:val="00303DE2"/>
    <w:rsid w:val="00305DAD"/>
    <w:rsid w:val="00323C00"/>
    <w:rsid w:val="003469C8"/>
    <w:rsid w:val="00351430"/>
    <w:rsid w:val="0039529E"/>
    <w:rsid w:val="003D0A16"/>
    <w:rsid w:val="003F6E37"/>
    <w:rsid w:val="004020F6"/>
    <w:rsid w:val="00404644"/>
    <w:rsid w:val="0044196F"/>
    <w:rsid w:val="0044699A"/>
    <w:rsid w:val="00446F0F"/>
    <w:rsid w:val="00453655"/>
    <w:rsid w:val="00462AB4"/>
    <w:rsid w:val="00465139"/>
    <w:rsid w:val="00476559"/>
    <w:rsid w:val="004A759F"/>
    <w:rsid w:val="004B5A56"/>
    <w:rsid w:val="004C5E75"/>
    <w:rsid w:val="004D3B97"/>
    <w:rsid w:val="004D470F"/>
    <w:rsid w:val="004D5912"/>
    <w:rsid w:val="004E660D"/>
    <w:rsid w:val="005157A2"/>
    <w:rsid w:val="00531AF9"/>
    <w:rsid w:val="00531FE3"/>
    <w:rsid w:val="00532DF5"/>
    <w:rsid w:val="00540A2F"/>
    <w:rsid w:val="0056025D"/>
    <w:rsid w:val="0057419A"/>
    <w:rsid w:val="00576A26"/>
    <w:rsid w:val="0059479D"/>
    <w:rsid w:val="005C5163"/>
    <w:rsid w:val="005D35BE"/>
    <w:rsid w:val="005D459E"/>
    <w:rsid w:val="005D7E6C"/>
    <w:rsid w:val="005E078B"/>
    <w:rsid w:val="0062067B"/>
    <w:rsid w:val="006254EA"/>
    <w:rsid w:val="00670820"/>
    <w:rsid w:val="00674FC8"/>
    <w:rsid w:val="00680FF1"/>
    <w:rsid w:val="00693859"/>
    <w:rsid w:val="00697262"/>
    <w:rsid w:val="006A1D69"/>
    <w:rsid w:val="006D21CE"/>
    <w:rsid w:val="006E0A3E"/>
    <w:rsid w:val="006F1859"/>
    <w:rsid w:val="006F3363"/>
    <w:rsid w:val="00706894"/>
    <w:rsid w:val="007077BE"/>
    <w:rsid w:val="00714EC8"/>
    <w:rsid w:val="00720EC4"/>
    <w:rsid w:val="0072631A"/>
    <w:rsid w:val="007466FC"/>
    <w:rsid w:val="00747ED8"/>
    <w:rsid w:val="00751F62"/>
    <w:rsid w:val="00754672"/>
    <w:rsid w:val="00764247"/>
    <w:rsid w:val="00772D55"/>
    <w:rsid w:val="0077327B"/>
    <w:rsid w:val="00782239"/>
    <w:rsid w:val="007B580E"/>
    <w:rsid w:val="007D3903"/>
    <w:rsid w:val="007E3EC3"/>
    <w:rsid w:val="00802F0A"/>
    <w:rsid w:val="0083672D"/>
    <w:rsid w:val="00840E4D"/>
    <w:rsid w:val="008503C9"/>
    <w:rsid w:val="0087315C"/>
    <w:rsid w:val="008747CF"/>
    <w:rsid w:val="008924BD"/>
    <w:rsid w:val="00892752"/>
    <w:rsid w:val="008B52B7"/>
    <w:rsid w:val="008B5780"/>
    <w:rsid w:val="008B7EC8"/>
    <w:rsid w:val="008C1A59"/>
    <w:rsid w:val="008C384F"/>
    <w:rsid w:val="008C4B7B"/>
    <w:rsid w:val="008D2A7F"/>
    <w:rsid w:val="008E4921"/>
    <w:rsid w:val="00904CFF"/>
    <w:rsid w:val="00904F99"/>
    <w:rsid w:val="00913A64"/>
    <w:rsid w:val="009175D9"/>
    <w:rsid w:val="00926398"/>
    <w:rsid w:val="00926F98"/>
    <w:rsid w:val="00931F43"/>
    <w:rsid w:val="00940DEC"/>
    <w:rsid w:val="00947D91"/>
    <w:rsid w:val="00950493"/>
    <w:rsid w:val="009703F0"/>
    <w:rsid w:val="009747FB"/>
    <w:rsid w:val="009843A0"/>
    <w:rsid w:val="00987D14"/>
    <w:rsid w:val="0099633F"/>
    <w:rsid w:val="009976DD"/>
    <w:rsid w:val="009A5B8B"/>
    <w:rsid w:val="009A7E22"/>
    <w:rsid w:val="009F7CB2"/>
    <w:rsid w:val="00A01FCF"/>
    <w:rsid w:val="00A02234"/>
    <w:rsid w:val="00A02E17"/>
    <w:rsid w:val="00A153CF"/>
    <w:rsid w:val="00A3492F"/>
    <w:rsid w:val="00A43E50"/>
    <w:rsid w:val="00A53577"/>
    <w:rsid w:val="00A543CC"/>
    <w:rsid w:val="00A554D2"/>
    <w:rsid w:val="00A80D10"/>
    <w:rsid w:val="00A81678"/>
    <w:rsid w:val="00A82955"/>
    <w:rsid w:val="00A87607"/>
    <w:rsid w:val="00A9326C"/>
    <w:rsid w:val="00AC523A"/>
    <w:rsid w:val="00AD57F7"/>
    <w:rsid w:val="00B310F5"/>
    <w:rsid w:val="00B5118C"/>
    <w:rsid w:val="00B57950"/>
    <w:rsid w:val="00B57D45"/>
    <w:rsid w:val="00B71991"/>
    <w:rsid w:val="00BE2018"/>
    <w:rsid w:val="00BE59E0"/>
    <w:rsid w:val="00BF5B6A"/>
    <w:rsid w:val="00C15287"/>
    <w:rsid w:val="00C20B8A"/>
    <w:rsid w:val="00C2297B"/>
    <w:rsid w:val="00C30D9F"/>
    <w:rsid w:val="00C436CB"/>
    <w:rsid w:val="00C54080"/>
    <w:rsid w:val="00C667F2"/>
    <w:rsid w:val="00CA57E1"/>
    <w:rsid w:val="00CB2A9D"/>
    <w:rsid w:val="00CC5BEA"/>
    <w:rsid w:val="00CF2736"/>
    <w:rsid w:val="00D1450D"/>
    <w:rsid w:val="00D1641D"/>
    <w:rsid w:val="00D1743D"/>
    <w:rsid w:val="00D17BC3"/>
    <w:rsid w:val="00D33347"/>
    <w:rsid w:val="00D40E7B"/>
    <w:rsid w:val="00D41D54"/>
    <w:rsid w:val="00D839EB"/>
    <w:rsid w:val="00D944B6"/>
    <w:rsid w:val="00DA7414"/>
    <w:rsid w:val="00DB33A9"/>
    <w:rsid w:val="00DB4C8A"/>
    <w:rsid w:val="00DC00C3"/>
    <w:rsid w:val="00DC2E95"/>
    <w:rsid w:val="00DD1705"/>
    <w:rsid w:val="00DE5070"/>
    <w:rsid w:val="00DF02F1"/>
    <w:rsid w:val="00E025F4"/>
    <w:rsid w:val="00E1672D"/>
    <w:rsid w:val="00E50709"/>
    <w:rsid w:val="00E529F9"/>
    <w:rsid w:val="00EB1D6C"/>
    <w:rsid w:val="00EC5ADC"/>
    <w:rsid w:val="00ED2C07"/>
    <w:rsid w:val="00ED4323"/>
    <w:rsid w:val="00ED7E87"/>
    <w:rsid w:val="00EE4CB5"/>
    <w:rsid w:val="00F35C65"/>
    <w:rsid w:val="00F46C60"/>
    <w:rsid w:val="00F67E25"/>
    <w:rsid w:val="00F733E8"/>
    <w:rsid w:val="00F7788B"/>
    <w:rsid w:val="00F90859"/>
    <w:rsid w:val="00F91362"/>
    <w:rsid w:val="00F958E3"/>
    <w:rsid w:val="00FB58D6"/>
    <w:rsid w:val="00FD29D4"/>
    <w:rsid w:val="00FD3BAF"/>
    <w:rsid w:val="00FE1BDE"/>
    <w:rsid w:val="00FE50D1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4CD5E5"/>
  <w15:docId w15:val="{E5F96BAF-8781-475E-9585-17E1503B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0219F"/>
    <w:rPr>
      <w:rFonts w:ascii="Times New Roman" w:hAnsi="Times New Roman"/>
    </w:rPr>
  </w:style>
  <w:style w:type="paragraph" w:styleId="1">
    <w:name w:val="heading 1"/>
    <w:basedOn w:val="a1"/>
    <w:next w:val="a1"/>
    <w:link w:val="11"/>
    <w:uiPriority w:val="9"/>
    <w:qFormat/>
    <w:rsid w:val="00FD29D4"/>
    <w:pPr>
      <w:keepNext/>
      <w:keepLines/>
      <w:pageBreakBefore/>
      <w:numPr>
        <w:numId w:val="37"/>
      </w:numPr>
      <w:spacing w:after="480"/>
      <w:contextualSpacing/>
      <w:jc w:val="center"/>
      <w:outlineLvl w:val="0"/>
    </w:pPr>
    <w:rPr>
      <w:rFonts w:eastAsiaTheme="majorEastAsia" w:cstheme="majorBidi"/>
      <w:b/>
      <w:bCs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111240"/>
    <w:pPr>
      <w:keepNext/>
      <w:keepLines/>
      <w:numPr>
        <w:ilvl w:val="1"/>
        <w:numId w:val="37"/>
      </w:numPr>
      <w:spacing w:before="480" w:after="240"/>
      <w:contextualSpacing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11240"/>
    <w:pPr>
      <w:keepNext/>
      <w:keepLines/>
      <w:numPr>
        <w:ilvl w:val="2"/>
        <w:numId w:val="37"/>
      </w:numPr>
      <w:spacing w:before="240"/>
      <w:ind w:firstLine="709"/>
      <w:contextualSpacing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1"/>
    <w:next w:val="a1"/>
    <w:link w:val="40"/>
    <w:uiPriority w:val="9"/>
    <w:unhideWhenUsed/>
    <w:rsid w:val="00BE59E0"/>
    <w:pPr>
      <w:keepNext/>
      <w:keepLines/>
      <w:numPr>
        <w:ilvl w:val="3"/>
        <w:numId w:val="37"/>
      </w:numPr>
      <w:contextualSpacing/>
      <w:outlineLvl w:val="3"/>
    </w:pPr>
    <w:rPr>
      <w:rFonts w:asciiTheme="majorHAnsi" w:eastAsiaTheme="majorEastAsia" w:hAnsiTheme="majorHAnsi" w:cstheme="majorBidi"/>
      <w:bCs/>
      <w:i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BE59E0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E59E0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E59E0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E59E0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E59E0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DC2E95"/>
    <w:pPr>
      <w:spacing w:line="240" w:lineRule="auto"/>
    </w:pPr>
    <w:rPr>
      <w:rFonts w:ascii="Times New Roman" w:hAnsi="Times New Roman"/>
    </w:rPr>
  </w:style>
  <w:style w:type="character" w:customStyle="1" w:styleId="11">
    <w:name w:val="Заголовок 1 Знак"/>
    <w:basedOn w:val="a2"/>
    <w:link w:val="1"/>
    <w:uiPriority w:val="9"/>
    <w:rsid w:val="00FD29D4"/>
    <w:rPr>
      <w:rFonts w:ascii="Times New Roman" w:eastAsiaTheme="majorEastAsia" w:hAnsi="Times New Roman" w:cstheme="majorBidi"/>
      <w:b/>
      <w:bCs/>
      <w:caps/>
    </w:rPr>
  </w:style>
  <w:style w:type="character" w:customStyle="1" w:styleId="20">
    <w:name w:val="Заголовок 2 Знак"/>
    <w:basedOn w:val="a2"/>
    <w:link w:val="2"/>
    <w:uiPriority w:val="9"/>
    <w:rsid w:val="00111240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30">
    <w:name w:val="Заголовок 3 Знак"/>
    <w:basedOn w:val="a2"/>
    <w:link w:val="3"/>
    <w:uiPriority w:val="9"/>
    <w:rsid w:val="00111240"/>
    <w:rPr>
      <w:rFonts w:ascii="Times New Roman" w:eastAsiaTheme="majorEastAsia" w:hAnsi="Times New Roman" w:cstheme="majorBidi"/>
      <w:b/>
      <w:bCs/>
      <w:i/>
    </w:rPr>
  </w:style>
  <w:style w:type="character" w:customStyle="1" w:styleId="40">
    <w:name w:val="Заголовок 4 Знак"/>
    <w:basedOn w:val="a2"/>
    <w:link w:val="4"/>
    <w:uiPriority w:val="9"/>
    <w:rsid w:val="00BE59E0"/>
    <w:rPr>
      <w:rFonts w:asciiTheme="majorHAnsi" w:eastAsiaTheme="majorEastAsia" w:hAnsiTheme="majorHAnsi" w:cstheme="majorBidi"/>
      <w:bCs/>
      <w:i/>
      <w:iCs/>
    </w:rPr>
  </w:style>
  <w:style w:type="character" w:customStyle="1" w:styleId="50">
    <w:name w:val="Заголовок 5 Знак"/>
    <w:basedOn w:val="a2"/>
    <w:link w:val="5"/>
    <w:uiPriority w:val="9"/>
    <w:semiHidden/>
    <w:rsid w:val="00BE59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BE59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BE59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BE59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Title"/>
    <w:basedOn w:val="a1"/>
    <w:next w:val="a1"/>
    <w:link w:val="a7"/>
    <w:rsid w:val="00BE5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2"/>
    <w:link w:val="a6"/>
    <w:rsid w:val="00BE5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rsid w:val="00BE59E0"/>
    <w:pPr>
      <w:numPr>
        <w:ilvl w:val="1"/>
      </w:numPr>
      <w:ind w:firstLine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sid w:val="00BE59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uiPriority w:val="22"/>
    <w:qFormat/>
    <w:rsid w:val="00BE59E0"/>
    <w:rPr>
      <w:b/>
      <w:bCs/>
    </w:rPr>
  </w:style>
  <w:style w:type="character" w:styleId="ab">
    <w:name w:val="Emphasis"/>
    <w:uiPriority w:val="20"/>
    <w:rsid w:val="00BE59E0"/>
    <w:rPr>
      <w:i/>
      <w:iCs/>
    </w:rPr>
  </w:style>
  <w:style w:type="paragraph" w:styleId="ac">
    <w:name w:val="List Paragraph"/>
    <w:basedOn w:val="a1"/>
    <w:uiPriority w:val="34"/>
    <w:rsid w:val="00BE59E0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BE59E0"/>
    <w:rPr>
      <w:i/>
      <w:iCs/>
      <w:color w:val="000000" w:themeColor="text1"/>
    </w:rPr>
  </w:style>
  <w:style w:type="character" w:customStyle="1" w:styleId="22">
    <w:name w:val="Цитата 2 Знак"/>
    <w:basedOn w:val="a2"/>
    <w:link w:val="21"/>
    <w:uiPriority w:val="29"/>
    <w:rsid w:val="00BE59E0"/>
    <w:rPr>
      <w:rFonts w:ascii="Times New Roman" w:hAnsi="Times New Roman"/>
      <w:i/>
      <w:iCs/>
      <w:color w:val="000000" w:themeColor="text1"/>
    </w:rPr>
  </w:style>
  <w:style w:type="paragraph" w:styleId="ad">
    <w:name w:val="Intense Quote"/>
    <w:basedOn w:val="a1"/>
    <w:next w:val="a1"/>
    <w:link w:val="ae"/>
    <w:uiPriority w:val="30"/>
    <w:rsid w:val="00BE59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2"/>
    <w:link w:val="ad"/>
    <w:uiPriority w:val="30"/>
    <w:rsid w:val="00BE59E0"/>
    <w:rPr>
      <w:rFonts w:ascii="Times New Roman" w:hAnsi="Times New Roman"/>
      <w:b/>
      <w:bCs/>
      <w:i/>
      <w:iCs/>
      <w:color w:val="4F81BD" w:themeColor="accent1"/>
    </w:rPr>
  </w:style>
  <w:style w:type="character" w:styleId="af">
    <w:name w:val="Subtle Emphasis"/>
    <w:uiPriority w:val="19"/>
    <w:rsid w:val="00BE59E0"/>
    <w:rPr>
      <w:i/>
      <w:iCs/>
      <w:color w:val="808080" w:themeColor="text1" w:themeTint="7F"/>
    </w:rPr>
  </w:style>
  <w:style w:type="character" w:styleId="af0">
    <w:name w:val="Intense Emphasis"/>
    <w:uiPriority w:val="21"/>
    <w:rsid w:val="00BE59E0"/>
    <w:rPr>
      <w:b/>
      <w:bCs/>
      <w:i/>
      <w:iCs/>
      <w:color w:val="4F81BD" w:themeColor="accent1"/>
    </w:rPr>
  </w:style>
  <w:style w:type="character" w:styleId="af1">
    <w:name w:val="Subtle Reference"/>
    <w:uiPriority w:val="31"/>
    <w:rsid w:val="00BE59E0"/>
    <w:rPr>
      <w:smallCaps/>
      <w:color w:val="C0504D" w:themeColor="accent2"/>
      <w:u w:val="single"/>
    </w:rPr>
  </w:style>
  <w:style w:type="character" w:styleId="af2">
    <w:name w:val="Intense Reference"/>
    <w:uiPriority w:val="32"/>
    <w:rsid w:val="00BE59E0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uiPriority w:val="33"/>
    <w:rsid w:val="00BE59E0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unhideWhenUsed/>
    <w:qFormat/>
    <w:rsid w:val="00BE59E0"/>
    <w:pPr>
      <w:numPr>
        <w:numId w:val="0"/>
      </w:numPr>
      <w:outlineLvl w:val="9"/>
    </w:pPr>
  </w:style>
  <w:style w:type="numbering" w:customStyle="1" w:styleId="a0">
    <w:name w:val="Базовая многоуровневая нумерация"/>
    <w:basedOn w:val="a4"/>
    <w:uiPriority w:val="99"/>
    <w:rsid w:val="00BE59E0"/>
    <w:pPr>
      <w:numPr>
        <w:numId w:val="1"/>
      </w:numPr>
    </w:pPr>
  </w:style>
  <w:style w:type="paragraph" w:customStyle="1" w:styleId="af5">
    <w:name w:val="Многоуровневая нумерация заголовков"/>
    <w:basedOn w:val="1"/>
    <w:rsid w:val="00BE59E0"/>
    <w:pPr>
      <w:numPr>
        <w:numId w:val="0"/>
      </w:numPr>
    </w:pPr>
  </w:style>
  <w:style w:type="numbering" w:customStyle="1" w:styleId="a">
    <w:name w:val="Нумерация заголовков"/>
    <w:basedOn w:val="a4"/>
    <w:uiPriority w:val="99"/>
    <w:rsid w:val="00BE59E0"/>
    <w:pPr>
      <w:numPr>
        <w:numId w:val="2"/>
      </w:numPr>
    </w:pPr>
  </w:style>
  <w:style w:type="paragraph" w:customStyle="1" w:styleId="af6">
    <w:name w:val="Текст программы"/>
    <w:basedOn w:val="a1"/>
    <w:next w:val="a1"/>
    <w:qFormat/>
    <w:rsid w:val="00DC2E9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firstLine="0"/>
      <w:contextualSpacing/>
      <w:jc w:val="left"/>
    </w:pPr>
    <w:rPr>
      <w:rFonts w:ascii="Courier New" w:hAnsi="Courier New"/>
      <w:sz w:val="22"/>
    </w:rPr>
  </w:style>
  <w:style w:type="paragraph" w:styleId="af7">
    <w:name w:val="caption"/>
    <w:basedOn w:val="a1"/>
    <w:next w:val="a1"/>
    <w:uiPriority w:val="35"/>
    <w:unhideWhenUsed/>
    <w:qFormat/>
    <w:rsid w:val="00BE59E0"/>
    <w:pPr>
      <w:spacing w:after="360" w:line="240" w:lineRule="auto"/>
      <w:ind w:firstLine="0"/>
      <w:contextualSpacing/>
      <w:jc w:val="center"/>
    </w:pPr>
    <w:rPr>
      <w:bCs/>
      <w:sz w:val="24"/>
      <w:szCs w:val="18"/>
    </w:rPr>
  </w:style>
  <w:style w:type="paragraph" w:styleId="12">
    <w:name w:val="toc 1"/>
    <w:basedOn w:val="a1"/>
    <w:next w:val="a1"/>
    <w:autoRedefine/>
    <w:uiPriority w:val="39"/>
    <w:unhideWhenUsed/>
    <w:rsid w:val="00BE59E0"/>
    <w:pPr>
      <w:tabs>
        <w:tab w:val="right" w:leader="dot" w:pos="9345"/>
      </w:tabs>
      <w:jc w:val="left"/>
    </w:pPr>
  </w:style>
  <w:style w:type="paragraph" w:styleId="23">
    <w:name w:val="toc 2"/>
    <w:basedOn w:val="a1"/>
    <w:next w:val="a1"/>
    <w:autoRedefine/>
    <w:uiPriority w:val="39"/>
    <w:unhideWhenUsed/>
    <w:rsid w:val="00BE59E0"/>
    <w:pPr>
      <w:tabs>
        <w:tab w:val="right" w:leader="dot" w:pos="9345"/>
      </w:tabs>
      <w:ind w:left="391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BE59E0"/>
    <w:pPr>
      <w:ind w:left="720"/>
      <w:jc w:val="left"/>
    </w:pPr>
    <w:rPr>
      <w:rFonts w:eastAsiaTheme="minorEastAsia"/>
      <w:szCs w:val="22"/>
      <w:lang w:eastAsia="ru-RU"/>
    </w:rPr>
  </w:style>
  <w:style w:type="table" w:styleId="af8">
    <w:name w:val="Table Grid"/>
    <w:basedOn w:val="a3"/>
    <w:uiPriority w:val="59"/>
    <w:rsid w:val="00BE59E0"/>
    <w:pPr>
      <w:spacing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Титульный лист"/>
    <w:basedOn w:val="a1"/>
    <w:locked/>
    <w:rsid w:val="00BE59E0"/>
    <w:pPr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a">
    <w:name w:val="annotation text"/>
    <w:basedOn w:val="a1"/>
    <w:link w:val="afb"/>
    <w:uiPriority w:val="99"/>
    <w:semiHidden/>
    <w:unhideWhenUsed/>
    <w:rsid w:val="00BE59E0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BE59E0"/>
    <w:rPr>
      <w:rFonts w:ascii="Times New Roman" w:hAnsi="Times New Roman"/>
      <w:sz w:val="20"/>
      <w:szCs w:val="20"/>
    </w:rPr>
  </w:style>
  <w:style w:type="paragraph" w:styleId="afc">
    <w:name w:val="header"/>
    <w:basedOn w:val="a1"/>
    <w:link w:val="afd"/>
    <w:uiPriority w:val="99"/>
    <w:unhideWhenUsed/>
    <w:rsid w:val="00BE59E0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2"/>
    <w:link w:val="afc"/>
    <w:uiPriority w:val="99"/>
    <w:rsid w:val="00BE59E0"/>
    <w:rPr>
      <w:rFonts w:ascii="Times New Roman" w:hAnsi="Times New Roman"/>
    </w:rPr>
  </w:style>
  <w:style w:type="paragraph" w:styleId="afe">
    <w:name w:val="footer"/>
    <w:basedOn w:val="a1"/>
    <w:link w:val="aff"/>
    <w:uiPriority w:val="99"/>
    <w:unhideWhenUsed/>
    <w:rsid w:val="00BE59E0"/>
    <w:pPr>
      <w:tabs>
        <w:tab w:val="center" w:pos="4677"/>
        <w:tab w:val="right" w:pos="9355"/>
      </w:tabs>
      <w:spacing w:line="240" w:lineRule="auto"/>
      <w:ind w:firstLine="0"/>
    </w:pPr>
  </w:style>
  <w:style w:type="character" w:customStyle="1" w:styleId="aff">
    <w:name w:val="Нижний колонтитул Знак"/>
    <w:basedOn w:val="a2"/>
    <w:link w:val="afe"/>
    <w:uiPriority w:val="99"/>
    <w:rsid w:val="00BE59E0"/>
    <w:rPr>
      <w:rFonts w:ascii="Times New Roman" w:hAnsi="Times New Roman"/>
    </w:rPr>
  </w:style>
  <w:style w:type="character" w:styleId="aff0">
    <w:name w:val="annotation reference"/>
    <w:basedOn w:val="a2"/>
    <w:uiPriority w:val="99"/>
    <w:semiHidden/>
    <w:unhideWhenUsed/>
    <w:rsid w:val="00BE59E0"/>
    <w:rPr>
      <w:sz w:val="16"/>
      <w:szCs w:val="16"/>
    </w:rPr>
  </w:style>
  <w:style w:type="character" w:styleId="aff1">
    <w:name w:val="Hyperlink"/>
    <w:basedOn w:val="a2"/>
    <w:uiPriority w:val="99"/>
    <w:unhideWhenUsed/>
    <w:rsid w:val="00BE59E0"/>
    <w:rPr>
      <w:color w:val="0000FF" w:themeColor="hyperlink"/>
      <w:u w:val="single"/>
    </w:rPr>
  </w:style>
  <w:style w:type="paragraph" w:styleId="aff2">
    <w:name w:val="annotation subject"/>
    <w:basedOn w:val="afa"/>
    <w:next w:val="afa"/>
    <w:link w:val="aff3"/>
    <w:uiPriority w:val="99"/>
    <w:semiHidden/>
    <w:unhideWhenUsed/>
    <w:rsid w:val="00BE59E0"/>
    <w:rPr>
      <w:b/>
      <w:bCs/>
    </w:rPr>
  </w:style>
  <w:style w:type="character" w:customStyle="1" w:styleId="aff3">
    <w:name w:val="Тема примечания Знак"/>
    <w:basedOn w:val="afb"/>
    <w:link w:val="aff2"/>
    <w:uiPriority w:val="99"/>
    <w:semiHidden/>
    <w:rsid w:val="00BE59E0"/>
    <w:rPr>
      <w:rFonts w:ascii="Times New Roman" w:hAnsi="Times New Roman"/>
      <w:b/>
      <w:bCs/>
      <w:sz w:val="20"/>
      <w:szCs w:val="20"/>
    </w:rPr>
  </w:style>
  <w:style w:type="paragraph" w:styleId="aff4">
    <w:name w:val="Balloon Text"/>
    <w:basedOn w:val="a1"/>
    <w:link w:val="aff5"/>
    <w:uiPriority w:val="99"/>
    <w:semiHidden/>
    <w:unhideWhenUsed/>
    <w:rsid w:val="00BE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2"/>
    <w:link w:val="aff4"/>
    <w:uiPriority w:val="99"/>
    <w:semiHidden/>
    <w:rsid w:val="00BE59E0"/>
    <w:rPr>
      <w:rFonts w:ascii="Tahoma" w:hAnsi="Tahoma" w:cs="Tahoma"/>
      <w:sz w:val="16"/>
      <w:szCs w:val="16"/>
    </w:rPr>
  </w:style>
  <w:style w:type="paragraph" w:styleId="aff6">
    <w:name w:val="Bibliography"/>
    <w:basedOn w:val="a1"/>
    <w:next w:val="a1"/>
    <w:uiPriority w:val="37"/>
    <w:unhideWhenUsed/>
    <w:rsid w:val="00BE59E0"/>
  </w:style>
  <w:style w:type="character" w:styleId="aff7">
    <w:name w:val="Placeholder Text"/>
    <w:basedOn w:val="a2"/>
    <w:uiPriority w:val="99"/>
    <w:semiHidden/>
    <w:rsid w:val="00BE59E0"/>
    <w:rPr>
      <w:color w:val="808080"/>
    </w:rPr>
  </w:style>
  <w:style w:type="numbering" w:customStyle="1" w:styleId="10">
    <w:name w:val="Стиль1"/>
    <w:uiPriority w:val="99"/>
    <w:rsid w:val="00DC2E95"/>
    <w:pPr>
      <w:numPr>
        <w:numId w:val="41"/>
      </w:numPr>
    </w:pPr>
  </w:style>
  <w:style w:type="paragraph" w:styleId="aff8">
    <w:name w:val="Normal (Web)"/>
    <w:basedOn w:val="a1"/>
    <w:uiPriority w:val="99"/>
    <w:semiHidden/>
    <w:unhideWhenUsed/>
    <w:rsid w:val="002A13E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rayon-p">
    <w:name w:val="crayon-p"/>
    <w:basedOn w:val="a2"/>
    <w:rsid w:val="002A13E4"/>
  </w:style>
  <w:style w:type="character" w:customStyle="1" w:styleId="crayon-r">
    <w:name w:val="crayon-r"/>
    <w:basedOn w:val="a2"/>
    <w:rsid w:val="002A13E4"/>
  </w:style>
  <w:style w:type="character" w:customStyle="1" w:styleId="crayon-h">
    <w:name w:val="crayon-h"/>
    <w:basedOn w:val="a2"/>
    <w:rsid w:val="002A13E4"/>
  </w:style>
  <w:style w:type="character" w:customStyle="1" w:styleId="crayon-t">
    <w:name w:val="crayon-t"/>
    <w:basedOn w:val="a2"/>
    <w:rsid w:val="002A13E4"/>
  </w:style>
  <w:style w:type="character" w:customStyle="1" w:styleId="crayon-v">
    <w:name w:val="crayon-v"/>
    <w:basedOn w:val="a2"/>
    <w:rsid w:val="002A13E4"/>
  </w:style>
  <w:style w:type="character" w:customStyle="1" w:styleId="crayon-sy">
    <w:name w:val="crayon-sy"/>
    <w:basedOn w:val="a2"/>
    <w:rsid w:val="002A13E4"/>
  </w:style>
  <w:style w:type="character" w:customStyle="1" w:styleId="crayon-e">
    <w:name w:val="crayon-e"/>
    <w:basedOn w:val="a2"/>
    <w:rsid w:val="002A13E4"/>
  </w:style>
  <w:style w:type="character" w:customStyle="1" w:styleId="crayon-o">
    <w:name w:val="crayon-o"/>
    <w:basedOn w:val="a2"/>
    <w:rsid w:val="002A13E4"/>
  </w:style>
  <w:style w:type="character" w:customStyle="1" w:styleId="crayon-s">
    <w:name w:val="crayon-s"/>
    <w:basedOn w:val="a2"/>
    <w:rsid w:val="002A13E4"/>
  </w:style>
  <w:style w:type="character" w:customStyle="1" w:styleId="crayon-st">
    <w:name w:val="crayon-st"/>
    <w:basedOn w:val="a2"/>
    <w:rsid w:val="002A13E4"/>
  </w:style>
  <w:style w:type="character" w:customStyle="1" w:styleId="crayon-cn">
    <w:name w:val="crayon-cn"/>
    <w:basedOn w:val="a2"/>
    <w:rsid w:val="002A13E4"/>
  </w:style>
  <w:style w:type="character" w:customStyle="1" w:styleId="crayon-c">
    <w:name w:val="crayon-c"/>
    <w:basedOn w:val="a2"/>
    <w:rsid w:val="002A13E4"/>
  </w:style>
  <w:style w:type="character" w:styleId="HTML">
    <w:name w:val="HTML Code"/>
    <w:basedOn w:val="a2"/>
    <w:uiPriority w:val="99"/>
    <w:semiHidden/>
    <w:unhideWhenUsed/>
    <w:rsid w:val="009703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198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26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64;&#1072;&#1073;&#1083;&#1086;&#1085;.%20&#1054;&#1090;&#1095;&#1077;&#1090;.%20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F74333A2-0CC2-47C4-A974-F8B00B139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Отчет. Лабораторная работа</Template>
  <TotalTime>13</TotalTime>
  <Pages>14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leonid1319@gmail.com</cp:lastModifiedBy>
  <cp:revision>5</cp:revision>
  <dcterms:created xsi:type="dcterms:W3CDTF">2018-12-26T21:58:00Z</dcterms:created>
  <dcterms:modified xsi:type="dcterms:W3CDTF">2018-12-27T01:35:00Z</dcterms:modified>
</cp:coreProperties>
</file>