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D42D1" w14:textId="39CC8B34" w:rsidR="00945822" w:rsidRDefault="00945822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7051D48" w14:textId="1A4159BB" w:rsidR="00945822" w:rsidRDefault="0094582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14:paraId="581C171A" w14:textId="48AF14D0" w:rsidR="00945822" w:rsidRDefault="0094582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14:paraId="7FBE5DA1" w14:textId="451AE32C" w:rsidR="00945822" w:rsidRDefault="0094582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14:paraId="3389E83A" w14:textId="4C9EB95C" w:rsidR="00945822" w:rsidRDefault="0094582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14:paraId="0039D26C" w14:textId="454A1E19" w:rsidR="00945822" w:rsidRDefault="00945822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14:paraId="348AD189" w14:textId="571790BC" w:rsidR="0076020C" w:rsidRPr="00920DA7" w:rsidRDefault="00945822" w:rsidP="0076020C">
      <w:pPr>
        <w:pStyle w:val="1"/>
        <w:rPr>
          <w:sz w:val="32"/>
        </w:rPr>
      </w:pPr>
      <w:r w:rsidRPr="00920DA7">
        <w:rPr>
          <w:sz w:val="32"/>
        </w:rPr>
        <w:lastRenderedPageBreak/>
        <w:t>ВВЕДЕНИЕ</w:t>
      </w:r>
    </w:p>
    <w:p w14:paraId="3E1862A6" w14:textId="77777777" w:rsidR="00260D00" w:rsidRPr="00260D00" w:rsidRDefault="00260D00" w:rsidP="00260D00"/>
    <w:p w14:paraId="1B55216E" w14:textId="22033E33" w:rsidR="00901E96" w:rsidRPr="00EE508E" w:rsidRDefault="0098434D" w:rsidP="00AD0A20">
      <w:pPr>
        <w:spacing w:line="360" w:lineRule="auto"/>
        <w:ind w:firstLine="708"/>
        <w:jc w:val="both"/>
      </w:pPr>
      <w:r>
        <w:t>Федеральные государственные образовательные стандарты (ФГОС)</w:t>
      </w:r>
      <w:r w:rsidR="005A2081">
        <w:t xml:space="preserve"> – это </w:t>
      </w:r>
      <w:r>
        <w:t xml:space="preserve">перечень требований, </w:t>
      </w:r>
      <w:r w:rsidR="00901E96">
        <w:t xml:space="preserve">обязательных при реализации </w:t>
      </w:r>
      <w:r w:rsidR="005A2081">
        <w:t xml:space="preserve">программ обучения </w:t>
      </w:r>
      <w:r w:rsidR="00901E96">
        <w:t xml:space="preserve">образовательными учреждениями, имеющими государственную аккредитацию. </w:t>
      </w:r>
      <w:r w:rsidR="005A2081">
        <w:t xml:space="preserve">Одним из пунктов стандартов являются требования к материально-техническому и учебно-методическому </w:t>
      </w:r>
      <w:r w:rsidR="00EE508E">
        <w:t>обеспечению, содержащий</w:t>
      </w:r>
      <w:r w:rsidR="00501C77">
        <w:t xml:space="preserve"> информацию по </w:t>
      </w:r>
      <w:r w:rsidR="00EE508E">
        <w:t>укомплектованности библиотечного фонда печатными изданиями.</w:t>
      </w:r>
    </w:p>
    <w:p w14:paraId="449F25A6" w14:textId="3F442AB6" w:rsidR="00945822" w:rsidRDefault="00945822" w:rsidP="00AD0A20">
      <w:pPr>
        <w:spacing w:line="360" w:lineRule="auto"/>
        <w:ind w:firstLine="708"/>
        <w:jc w:val="both"/>
      </w:pPr>
      <w:r>
        <w:t xml:space="preserve">В настоящий момент </w:t>
      </w:r>
      <w:r w:rsidR="0076020C">
        <w:t xml:space="preserve">системы учета библиотечного фонда в учебных учреждениях </w:t>
      </w:r>
      <w:r w:rsidR="0098434D">
        <w:t>не обладают функциями, направленными на анализ и проверку укомплектованности библиотечного фонда в соответствии ФГОС</w:t>
      </w:r>
      <w:r w:rsidR="00EE508E">
        <w:t xml:space="preserve">, а так как </w:t>
      </w:r>
      <w:r w:rsidR="0050412C">
        <w:t xml:space="preserve">выполнение требований стандартов обязательно, проверка производится с помощью ручного труда. Такой подход сложен и </w:t>
      </w:r>
      <w:proofErr w:type="spellStart"/>
      <w:r w:rsidR="0050412C">
        <w:t>трудозатратен</w:t>
      </w:r>
      <w:proofErr w:type="spellEnd"/>
      <w:r w:rsidR="0050412C">
        <w:t xml:space="preserve">, поэтому, для данного процесса необходима автоматизация.  </w:t>
      </w:r>
    </w:p>
    <w:p w14:paraId="35274E7A" w14:textId="7357E1ED" w:rsidR="00AD0A20" w:rsidRDefault="00AD0A20" w:rsidP="00AD0A20">
      <w:pPr>
        <w:spacing w:line="360" w:lineRule="auto"/>
        <w:ind w:firstLine="708"/>
        <w:jc w:val="both"/>
      </w:pPr>
      <w:r>
        <w:t xml:space="preserve">Целью данной выпускной квалификационной работы является разработка информационной системы для учета и анализа обеспеченности учебного процесса библиотечным фондом в соответствии с ФГОС. </w:t>
      </w:r>
    </w:p>
    <w:p w14:paraId="0D832D26" w14:textId="4728B6FD" w:rsidR="00AD0A20" w:rsidRPr="009930F1" w:rsidRDefault="009930F1" w:rsidP="00AD0A20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[</w:t>
      </w:r>
      <w:r>
        <w:t>ДОПИСАТЬ</w:t>
      </w:r>
      <w:r>
        <w:rPr>
          <w:lang w:val="en-US"/>
        </w:rPr>
        <w:t>]</w:t>
      </w:r>
    </w:p>
    <w:p w14:paraId="3816286B" w14:textId="0000DBC2" w:rsidR="009930F1" w:rsidRDefault="009930F1">
      <w:r>
        <w:br w:type="page"/>
      </w:r>
    </w:p>
    <w:p w14:paraId="3BFB5EC5" w14:textId="4E17811E" w:rsidR="00AD0A20" w:rsidRPr="00920DA7" w:rsidRDefault="009930F1" w:rsidP="009930F1">
      <w:pPr>
        <w:pStyle w:val="1"/>
        <w:numPr>
          <w:ilvl w:val="0"/>
          <w:numId w:val="1"/>
        </w:numPr>
        <w:rPr>
          <w:sz w:val="32"/>
        </w:rPr>
      </w:pPr>
      <w:r w:rsidRPr="00920DA7">
        <w:rPr>
          <w:sz w:val="32"/>
        </w:rPr>
        <w:lastRenderedPageBreak/>
        <w:t>Обоснование темы и постановка задачи</w:t>
      </w:r>
    </w:p>
    <w:p w14:paraId="76C13416" w14:textId="39427C50" w:rsidR="00920DA7" w:rsidRDefault="00920DA7">
      <w:r>
        <w:br w:type="page"/>
      </w:r>
    </w:p>
    <w:p w14:paraId="46A7DC15" w14:textId="49D1A99E" w:rsidR="009930F1" w:rsidRDefault="00920DA7" w:rsidP="00920DA7">
      <w:pPr>
        <w:pStyle w:val="1"/>
        <w:numPr>
          <w:ilvl w:val="0"/>
          <w:numId w:val="1"/>
        </w:numPr>
        <w:rPr>
          <w:sz w:val="32"/>
        </w:rPr>
      </w:pPr>
      <w:r w:rsidRPr="00920DA7">
        <w:rPr>
          <w:sz w:val="32"/>
        </w:rPr>
        <w:lastRenderedPageBreak/>
        <w:t>Проектирование программной системы</w:t>
      </w:r>
    </w:p>
    <w:p w14:paraId="3EEB580C" w14:textId="27AC08B0" w:rsidR="00006315" w:rsidRDefault="00920DA7" w:rsidP="00006315">
      <w:pPr>
        <w:pStyle w:val="1"/>
        <w:numPr>
          <w:ilvl w:val="1"/>
          <w:numId w:val="1"/>
        </w:numPr>
      </w:pPr>
      <w:r>
        <w:t>Анализ предметной области</w:t>
      </w:r>
    </w:p>
    <w:p w14:paraId="0DD61B43" w14:textId="77777777" w:rsidR="00006315" w:rsidRPr="00006315" w:rsidRDefault="00006315" w:rsidP="00006315"/>
    <w:p w14:paraId="52FB45C2" w14:textId="1F612B48" w:rsidR="00920DA7" w:rsidRDefault="00920DA7" w:rsidP="00006315">
      <w:pPr>
        <w:spacing w:line="360" w:lineRule="auto"/>
        <w:ind w:left="360"/>
        <w:jc w:val="both"/>
      </w:pPr>
      <w:r>
        <w:t xml:space="preserve">Для формирования требований к программной системе используются диаграммы прецедентов. Диаграмма прецедентов – диаграмма, </w:t>
      </w:r>
      <w:r w:rsidRPr="00920DA7">
        <w:t xml:space="preserve">отражающая отношения между пользователями информационной системы и прецедентами и являющаяся составной частью модели прецедентов, позволяющей описать систему на концептуальном уровне. </w:t>
      </w:r>
    </w:p>
    <w:p w14:paraId="6DC6361B" w14:textId="69E08C37" w:rsidR="00920DA7" w:rsidRDefault="00920DA7" w:rsidP="00006315">
      <w:pPr>
        <w:spacing w:line="360" w:lineRule="auto"/>
        <w:ind w:left="360"/>
        <w:jc w:val="both"/>
      </w:pPr>
      <w:r>
        <w:t xml:space="preserve">Под прецедентом понимается вариант использования информационной системы, которым может воспользоваться пользователь, для получения необходимого результата. </w:t>
      </w:r>
    </w:p>
    <w:p w14:paraId="238BAC39" w14:textId="77777777" w:rsidR="00006315" w:rsidRDefault="00006315" w:rsidP="00006315">
      <w:pPr>
        <w:spacing w:line="360" w:lineRule="auto"/>
        <w:ind w:left="360"/>
        <w:jc w:val="both"/>
      </w:pPr>
      <w:r>
        <w:t xml:space="preserve">Существует два вида отношений между прецедентами: </w:t>
      </w:r>
    </w:p>
    <w:p w14:paraId="667000A1" w14:textId="350755D8" w:rsidR="00006315" w:rsidRPr="00006315" w:rsidRDefault="00006315" w:rsidP="00006315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 w:rsidRPr="00006315">
        <w:rPr>
          <w:i/>
        </w:rPr>
        <w:t>«</w:t>
      </w:r>
      <w:r w:rsidRPr="00006315">
        <w:rPr>
          <w:i/>
          <w:lang w:val="en-US"/>
        </w:rPr>
        <w:t>include</w:t>
      </w:r>
      <w:r w:rsidRPr="00006315">
        <w:rPr>
          <w:i/>
        </w:rPr>
        <w:t>»</w:t>
      </w:r>
      <w:r>
        <w:rPr>
          <w:i/>
          <w:lang w:val="en-US"/>
        </w:rPr>
        <w:t xml:space="preserve"> -</w:t>
      </w:r>
      <w:r>
        <w:rPr>
          <w:i/>
        </w:rPr>
        <w:t xml:space="preserve"> </w:t>
      </w:r>
      <w:r>
        <w:t>обобщение прецедента</w:t>
      </w:r>
    </w:p>
    <w:p w14:paraId="75751988" w14:textId="1A4690B1" w:rsidR="00006315" w:rsidRPr="00006315" w:rsidRDefault="00006315" w:rsidP="00006315">
      <w:pPr>
        <w:pStyle w:val="a3"/>
        <w:numPr>
          <w:ilvl w:val="0"/>
          <w:numId w:val="2"/>
        </w:numPr>
        <w:spacing w:line="360" w:lineRule="auto"/>
        <w:jc w:val="both"/>
        <w:rPr>
          <w:i/>
        </w:rPr>
      </w:pPr>
      <w:r>
        <w:rPr>
          <w:i/>
        </w:rPr>
        <w:t>«</w:t>
      </w:r>
      <w:r>
        <w:rPr>
          <w:i/>
          <w:lang w:val="en-US"/>
        </w:rPr>
        <w:t>extend</w:t>
      </w:r>
      <w:r>
        <w:rPr>
          <w:i/>
        </w:rPr>
        <w:t>»</w:t>
      </w:r>
      <w:r>
        <w:rPr>
          <w:i/>
          <w:lang w:val="en-US"/>
        </w:rPr>
        <w:t xml:space="preserve"> -</w:t>
      </w:r>
      <w:r>
        <w:rPr>
          <w:lang w:val="en-US"/>
        </w:rPr>
        <w:t xml:space="preserve"> </w:t>
      </w:r>
      <w:r>
        <w:t>расширение прецедента</w:t>
      </w:r>
    </w:p>
    <w:p w14:paraId="202995D8" w14:textId="20C4FAA7" w:rsidR="00006315" w:rsidRPr="00006315" w:rsidRDefault="00006315" w:rsidP="00006315">
      <w:pPr>
        <w:spacing w:line="360" w:lineRule="auto"/>
        <w:ind w:left="708"/>
        <w:jc w:val="both"/>
      </w:pPr>
      <w:r>
        <w:t>Выделение ролей пользователя</w:t>
      </w:r>
      <w:bookmarkStart w:id="0" w:name="_GoBack"/>
      <w:bookmarkEnd w:id="0"/>
    </w:p>
    <w:sectPr w:rsidR="00006315" w:rsidRPr="00006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E735E"/>
    <w:multiLevelType w:val="hybridMultilevel"/>
    <w:tmpl w:val="56A8E75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4A3A10"/>
    <w:multiLevelType w:val="multilevel"/>
    <w:tmpl w:val="ACFCB8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AE"/>
    <w:rsid w:val="00006315"/>
    <w:rsid w:val="00044D82"/>
    <w:rsid w:val="00260D00"/>
    <w:rsid w:val="00281BEE"/>
    <w:rsid w:val="002A0F32"/>
    <w:rsid w:val="00501C77"/>
    <w:rsid w:val="0050412C"/>
    <w:rsid w:val="005A2081"/>
    <w:rsid w:val="00655D01"/>
    <w:rsid w:val="0068267B"/>
    <w:rsid w:val="006E0BC1"/>
    <w:rsid w:val="007274BE"/>
    <w:rsid w:val="0076020C"/>
    <w:rsid w:val="008A7EB1"/>
    <w:rsid w:val="00901BB2"/>
    <w:rsid w:val="00901E96"/>
    <w:rsid w:val="00907FE1"/>
    <w:rsid w:val="00920DA7"/>
    <w:rsid w:val="00945822"/>
    <w:rsid w:val="0098434D"/>
    <w:rsid w:val="009930F1"/>
    <w:rsid w:val="00AD0A20"/>
    <w:rsid w:val="00BF304C"/>
    <w:rsid w:val="00C855AE"/>
    <w:rsid w:val="00CB105B"/>
    <w:rsid w:val="00CC66AD"/>
    <w:rsid w:val="00D10921"/>
    <w:rsid w:val="00D265FB"/>
    <w:rsid w:val="00D66AE2"/>
    <w:rsid w:val="00E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CB220"/>
  <w15:chartTrackingRefBased/>
  <w15:docId w15:val="{952B42AD-B7AD-4A7E-8C03-85B47EA0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82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0D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DA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920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4356A-36AF-4C0D-974E-FE070BE4C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2019-05-25T14:23:00Z</dcterms:created>
  <dcterms:modified xsi:type="dcterms:W3CDTF">2019-05-28T20:44:00Z</dcterms:modified>
</cp:coreProperties>
</file>