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964B3" w:rsidRPr="00C63C40" w:rsidRDefault="00C03923" w:rsidP="002A4ED6">
      <w:pPr>
        <w:pStyle w:val="Title0"/>
      </w:pPr>
      <w:r w:rsidRPr="00C63C40">
        <w:t>ЗВІТ</w:t>
      </w:r>
    </w:p>
    <w:p w:rsidR="00C03923" w:rsidRPr="00C63C40" w:rsidRDefault="00C03923" w:rsidP="002A4ED6">
      <w:pPr>
        <w:pStyle w:val="Title0"/>
      </w:pPr>
      <w:r w:rsidRPr="00C63C40">
        <w:t>Моделювання структури та функціонального контенту енергоефективної будівлі</w:t>
      </w:r>
    </w:p>
    <w:p w:rsidR="00C03923" w:rsidRPr="00C63C40" w:rsidRDefault="00F4798D" w:rsidP="00C27297">
      <w:pPr>
        <w:pStyle w:val="Title1"/>
      </w:pPr>
      <w:r w:rsidRPr="00C63C40">
        <w:t>Аналіз метеорологічних даних регіону</w:t>
      </w:r>
    </w:p>
    <w:p w:rsidR="0098597D" w:rsidRDefault="0098597D" w:rsidP="00A01AFC">
      <w:pPr>
        <w:pStyle w:val="main"/>
        <w:rPr>
          <w:lang w:val="uk-UA"/>
        </w:rPr>
      </w:pPr>
      <w:r w:rsidRPr="0098597D">
        <w:rPr>
          <w:lang w:val="uk-UA"/>
        </w:rPr>
        <w:t>Для аналізу метеорологічних даних регіону програмна система зчитує дані з бази даних. База даних містить наступну метеорологічну інформацію регіону: дата, час, температура повітря, напрям вітру, швидкість вітру, інтенсивність сонячної інсоляції. База даних містить інформацію за цілий рік з часовими інтервалами в півгодини. Програмна система виконує перевірку бази даних на повноту інформації та, за необх</w:t>
      </w:r>
      <w:r>
        <w:rPr>
          <w:lang w:val="uk-UA"/>
        </w:rPr>
        <w:t>ідності, виконує корекцію даних</w:t>
      </w:r>
      <w:r w:rsidRPr="0098597D">
        <w:rPr>
          <w:lang w:val="uk-UA"/>
        </w:rPr>
        <w:t>.</w:t>
      </w:r>
    </w:p>
    <w:p w:rsidR="00B24022" w:rsidRPr="00C63C40" w:rsidRDefault="0098597D" w:rsidP="00A01AFC">
      <w:pPr>
        <w:pStyle w:val="main"/>
        <w:rPr>
          <w:lang w:val="uk-UA"/>
        </w:rPr>
      </w:pPr>
      <w:r w:rsidRPr="0098597D">
        <w:rPr>
          <w:lang w:val="uk-UA"/>
        </w:rPr>
        <w:t xml:space="preserve">Програмна система надає можливість користувачу переглянути метеорологічні дані за визначений період часу як в табличному так і в графічному представлені. </w:t>
      </w:r>
      <w:r w:rsidR="00A90B60" w:rsidRPr="00C63C40">
        <w:rPr>
          <w:lang w:val="uk-UA"/>
        </w:rPr>
        <w:t>На рисунку</w:t>
      </w:r>
      <w:r w:rsidR="003B1593" w:rsidRPr="00C63C40">
        <w:rPr>
          <w:lang w:val="uk-UA"/>
        </w:rPr>
        <w:t> </w:t>
      </w:r>
      <w:r w:rsidR="00A90B60" w:rsidRPr="00C63C40">
        <w:rPr>
          <w:lang w:val="uk-UA"/>
        </w:rPr>
        <w:t xml:space="preserve">1.1 зображено </w:t>
      </w:r>
      <w:r w:rsidR="00815C66" w:rsidRPr="00C63C40">
        <w:rPr>
          <w:lang w:val="uk-UA"/>
        </w:rPr>
        <w:t>графік температурних умов регіону</w:t>
      </w:r>
      <w:r w:rsidR="00A90B60" w:rsidRPr="00C63C40">
        <w:rPr>
          <w:lang w:val="uk-UA"/>
        </w:rPr>
        <w:t xml:space="preserve"> за визначений період часу $currentPeriod$.</w:t>
      </w:r>
    </w:p>
    <w:p w:rsidR="00800466" w:rsidRPr="00C63C40" w:rsidRDefault="006A1D06" w:rsidP="001C66D1">
      <w:pPr>
        <w:pStyle w:val="picture"/>
        <w:rPr>
          <w:lang w:val="uk-UA"/>
        </w:rPr>
      </w:pPr>
      <w:bookmarkStart w:id="0" w:name="weatherTemperatureConditionPicture"/>
      <w:r w:rsidRPr="00C63C40">
        <w:rPr>
          <w:lang w:val="uk-UA"/>
        </w:rPr>
        <w:t>weatherTemperatureConditionPicture</w:t>
      </w:r>
      <w:bookmarkEnd w:id="0"/>
    </w:p>
    <w:p w:rsidR="00C80096" w:rsidRPr="00C63C40" w:rsidRDefault="00A90B60" w:rsidP="00C80096">
      <w:pPr>
        <w:pStyle w:val="picturetitle"/>
        <w:rPr>
          <w:rStyle w:val="a3"/>
          <w:i w:val="0"/>
          <w:lang w:val="uk-UA"/>
        </w:rPr>
      </w:pPr>
      <w:r w:rsidRPr="00C63C40">
        <w:rPr>
          <w:lang w:val="uk-UA"/>
        </w:rPr>
        <w:t xml:space="preserve">Рисунок 1.1 – </w:t>
      </w:r>
      <w:r w:rsidR="00815C66" w:rsidRPr="00C63C40">
        <w:rPr>
          <w:lang w:val="uk-UA"/>
        </w:rPr>
        <w:t>Графік т</w:t>
      </w:r>
      <w:r w:rsidR="00815C66" w:rsidRPr="00C63C40">
        <w:rPr>
          <w:rStyle w:val="a3"/>
          <w:i w:val="0"/>
          <w:lang w:val="uk-UA"/>
        </w:rPr>
        <w:t>емпературних умов</w:t>
      </w:r>
    </w:p>
    <w:p w:rsidR="003B1593" w:rsidRPr="00C63C40" w:rsidRDefault="003B1593" w:rsidP="003B1593">
      <w:pPr>
        <w:pStyle w:val="main"/>
        <w:rPr>
          <w:lang w:val="uk-UA"/>
        </w:rPr>
      </w:pPr>
      <w:r w:rsidRPr="00C63C40">
        <w:rPr>
          <w:lang w:val="uk-UA"/>
        </w:rPr>
        <w:t>На рисунку 1.2 зображена отримана інформація про тривалість температурних режимів умов регіону за визначений період часу $currentPeriod$.</w:t>
      </w:r>
    </w:p>
    <w:p w:rsidR="003B1593" w:rsidRPr="00C63C40" w:rsidRDefault="003B1593" w:rsidP="003B1593">
      <w:pPr>
        <w:pStyle w:val="picture"/>
        <w:rPr>
          <w:lang w:val="uk-UA"/>
        </w:rPr>
      </w:pPr>
      <w:bookmarkStart w:id="1" w:name="weatherDurationOfTemperaturePicture"/>
      <w:r w:rsidRPr="00C63C40">
        <w:rPr>
          <w:lang w:val="uk-UA"/>
        </w:rPr>
        <w:t>weather</w:t>
      </w:r>
      <w:r w:rsidR="00F76D9B" w:rsidRPr="00C63C40">
        <w:rPr>
          <w:lang w:val="uk-UA"/>
        </w:rPr>
        <w:t>DurationOfTemperatureModes</w:t>
      </w:r>
      <w:r w:rsidRPr="00C63C40">
        <w:rPr>
          <w:lang w:val="uk-UA"/>
        </w:rPr>
        <w:t>Picture</w:t>
      </w:r>
      <w:bookmarkEnd w:id="1"/>
    </w:p>
    <w:p w:rsidR="003B1593" w:rsidRPr="00C63C40" w:rsidRDefault="003B1593" w:rsidP="003B1593">
      <w:pPr>
        <w:pStyle w:val="picturetitle"/>
        <w:rPr>
          <w:rStyle w:val="a3"/>
          <w:i w:val="0"/>
          <w:lang w:val="uk-UA"/>
        </w:rPr>
      </w:pPr>
      <w:r w:rsidRPr="00C63C40">
        <w:rPr>
          <w:lang w:val="uk-UA"/>
        </w:rPr>
        <w:t>Рисунок 1.2 – Графік тривалості температурних режимів</w:t>
      </w:r>
    </w:p>
    <w:p w:rsidR="003B1593" w:rsidRPr="00C63C40" w:rsidRDefault="003B1593" w:rsidP="003B1593">
      <w:pPr>
        <w:pStyle w:val="main"/>
        <w:rPr>
          <w:lang w:val="uk-UA"/>
        </w:rPr>
      </w:pPr>
      <w:r w:rsidRPr="00C63C40">
        <w:rPr>
          <w:lang w:val="uk-UA"/>
        </w:rPr>
        <w:t>На рисунку 1.3 зображено троянду вітрів для визначеного періоду часу</w:t>
      </w:r>
      <w:r w:rsidR="00886980" w:rsidRPr="00C63C40">
        <w:rPr>
          <w:lang w:val="uk-UA"/>
        </w:rPr>
        <w:t xml:space="preserve"> $currentPeriod$</w:t>
      </w:r>
      <w:r w:rsidRPr="00C63C40">
        <w:rPr>
          <w:lang w:val="uk-UA"/>
        </w:rPr>
        <w:t>, яка містить дані про частоту появи вітру в годинах та у відсотковому відношенні для різних напрямів.</w:t>
      </w:r>
    </w:p>
    <w:p w:rsidR="003B1593" w:rsidRPr="00C63C40" w:rsidRDefault="003B1593" w:rsidP="003B1593">
      <w:pPr>
        <w:pStyle w:val="picture"/>
        <w:rPr>
          <w:lang w:val="uk-UA"/>
        </w:rPr>
      </w:pPr>
      <w:bookmarkStart w:id="2" w:name="weatherWindsRosePicture"/>
      <w:r w:rsidRPr="00C63C40">
        <w:rPr>
          <w:lang w:val="uk-UA"/>
        </w:rPr>
        <w:t>weather</w:t>
      </w:r>
      <w:r w:rsidR="00F76D9B" w:rsidRPr="00C63C40">
        <w:rPr>
          <w:lang w:val="uk-UA"/>
        </w:rPr>
        <w:t>WindsRose</w:t>
      </w:r>
      <w:r w:rsidRPr="00C63C40">
        <w:rPr>
          <w:lang w:val="uk-UA"/>
        </w:rPr>
        <w:t>Picture</w:t>
      </w:r>
      <w:bookmarkEnd w:id="2"/>
    </w:p>
    <w:p w:rsidR="003B1593" w:rsidRPr="00C63C40" w:rsidRDefault="003B1593" w:rsidP="003B1593">
      <w:pPr>
        <w:pStyle w:val="picturetitle"/>
        <w:rPr>
          <w:rStyle w:val="a3"/>
          <w:i w:val="0"/>
          <w:lang w:val="uk-UA"/>
        </w:rPr>
      </w:pPr>
      <w:r w:rsidRPr="00C63C40">
        <w:rPr>
          <w:lang w:val="uk-UA"/>
        </w:rPr>
        <w:t>Рисунок 1.3 – Троянда вітрів</w:t>
      </w:r>
    </w:p>
    <w:p w:rsidR="000C1EF5" w:rsidRPr="00C63C40" w:rsidRDefault="000C1EF5" w:rsidP="000C1EF5">
      <w:pPr>
        <w:pStyle w:val="main"/>
        <w:rPr>
          <w:lang w:val="uk-UA"/>
        </w:rPr>
      </w:pPr>
      <w:r w:rsidRPr="00C63C40">
        <w:rPr>
          <w:lang w:val="uk-UA"/>
        </w:rPr>
        <w:lastRenderedPageBreak/>
        <w:t>Троянда вітрів будується для основних та половинних напрямів (Північ – Півн.Схід – Схід – Півд.Схід – Південь – Півд.Захід – Захід – Півн.Захід) з розподілом за інтенсивністю вітрової активності за діапазонами (&gt;0…0,25); (&gt;0,25…0,5); (&gt;0,5…0,75); (&gt;0,75…1), де значенню 1 відповідає найбільша швидкість вітру за визначений період часу.</w:t>
      </w:r>
    </w:p>
    <w:p w:rsidR="003B1593" w:rsidRPr="00C63C40" w:rsidRDefault="003B1593" w:rsidP="003B1593">
      <w:pPr>
        <w:pStyle w:val="main"/>
        <w:rPr>
          <w:lang w:val="uk-UA"/>
        </w:rPr>
      </w:pPr>
      <w:r w:rsidRPr="00C63C40">
        <w:rPr>
          <w:lang w:val="uk-UA"/>
        </w:rPr>
        <w:t>На рисунку 1.4 зображена інформація про тривалість режимів вітрової активності за визначений період часу $currentPeriod$.</w:t>
      </w:r>
    </w:p>
    <w:p w:rsidR="003B1593" w:rsidRPr="00C63C40" w:rsidRDefault="003B1593" w:rsidP="003B1593">
      <w:pPr>
        <w:pStyle w:val="picture"/>
        <w:rPr>
          <w:lang w:val="uk-UA"/>
        </w:rPr>
      </w:pPr>
      <w:bookmarkStart w:id="3" w:name="weatherDurationWindOfActivityPicture"/>
      <w:r w:rsidRPr="00C63C40">
        <w:rPr>
          <w:lang w:val="uk-UA"/>
        </w:rPr>
        <w:t>weather</w:t>
      </w:r>
      <w:r w:rsidR="00F76D9B" w:rsidRPr="00C63C40">
        <w:rPr>
          <w:lang w:val="uk-UA"/>
        </w:rPr>
        <w:t>DurationWindOfActivityModes</w:t>
      </w:r>
      <w:r w:rsidRPr="00C63C40">
        <w:rPr>
          <w:lang w:val="uk-UA"/>
        </w:rPr>
        <w:t>Picture</w:t>
      </w:r>
      <w:bookmarkEnd w:id="3"/>
    </w:p>
    <w:p w:rsidR="003B1593" w:rsidRPr="00C63C40" w:rsidRDefault="003B1593" w:rsidP="003B1593">
      <w:pPr>
        <w:pStyle w:val="picturetitle"/>
        <w:rPr>
          <w:rStyle w:val="a3"/>
          <w:i w:val="0"/>
          <w:lang w:val="uk-UA"/>
        </w:rPr>
      </w:pPr>
      <w:r w:rsidRPr="00C63C40">
        <w:rPr>
          <w:lang w:val="uk-UA"/>
        </w:rPr>
        <w:t>Рисунок 1.4 – Графік тривалості режимів вітрової активності</w:t>
      </w:r>
    </w:p>
    <w:p w:rsidR="003B1593" w:rsidRPr="00C63C40" w:rsidRDefault="003B1593" w:rsidP="003B1593">
      <w:pPr>
        <w:pStyle w:val="main"/>
        <w:rPr>
          <w:lang w:val="uk-UA"/>
        </w:rPr>
      </w:pPr>
      <w:r w:rsidRPr="00C63C40">
        <w:rPr>
          <w:lang w:val="uk-UA"/>
        </w:rPr>
        <w:t>На рисунку 1.5 зображена інформація про інтенсивність сонячної інсоляції за визначений період часу $currentPeriod$.</w:t>
      </w:r>
    </w:p>
    <w:p w:rsidR="003B1593" w:rsidRPr="00C63C40" w:rsidRDefault="003B1593" w:rsidP="003B1593">
      <w:pPr>
        <w:pStyle w:val="picture"/>
        <w:rPr>
          <w:lang w:val="uk-UA"/>
        </w:rPr>
      </w:pPr>
      <w:bookmarkStart w:id="4" w:name="weatherIntesityOfSolarInsolationPicture"/>
      <w:r w:rsidRPr="00C63C40">
        <w:rPr>
          <w:lang w:val="uk-UA"/>
        </w:rPr>
        <w:t>weather</w:t>
      </w:r>
      <w:r w:rsidR="00F76D9B" w:rsidRPr="00C63C40">
        <w:rPr>
          <w:lang w:val="uk-UA"/>
        </w:rPr>
        <w:t>IntesityOfSolarInsolation</w:t>
      </w:r>
      <w:r w:rsidRPr="00C63C40">
        <w:rPr>
          <w:lang w:val="uk-UA"/>
        </w:rPr>
        <w:t>Picture</w:t>
      </w:r>
      <w:bookmarkEnd w:id="4"/>
    </w:p>
    <w:p w:rsidR="00C80096" w:rsidRPr="00C63C40" w:rsidRDefault="003B1593" w:rsidP="003B1593">
      <w:pPr>
        <w:pStyle w:val="picturetitle"/>
        <w:rPr>
          <w:lang w:val="uk-UA"/>
        </w:rPr>
      </w:pPr>
      <w:r w:rsidRPr="00C63C40">
        <w:rPr>
          <w:lang w:val="uk-UA"/>
        </w:rPr>
        <w:t>Рисунок 1.5 – Графік інтенсивності сонячної інсоляції</w:t>
      </w:r>
    </w:p>
    <w:p w:rsidR="00F76D9B" w:rsidRPr="00C63C40" w:rsidRDefault="00F76D9B" w:rsidP="00F76D9B">
      <w:pPr>
        <w:pStyle w:val="main"/>
        <w:rPr>
          <w:lang w:val="uk-UA"/>
        </w:rPr>
      </w:pPr>
      <w:r w:rsidRPr="00C63C40">
        <w:rPr>
          <w:lang w:val="uk-UA"/>
        </w:rPr>
        <w:t>На рисунку 1.6 зображена інформація про тривалість режимів сонячної активності за визначений період часу $currentPeriod$.</w:t>
      </w:r>
    </w:p>
    <w:p w:rsidR="00F76D9B" w:rsidRPr="00C63C40" w:rsidRDefault="00F76D9B" w:rsidP="00F76D9B">
      <w:pPr>
        <w:pStyle w:val="picture"/>
        <w:rPr>
          <w:lang w:val="uk-UA"/>
        </w:rPr>
      </w:pPr>
      <w:bookmarkStart w:id="5" w:name="weatherDurationOfSolarActivityPicture"/>
      <w:r w:rsidRPr="00C63C40">
        <w:rPr>
          <w:lang w:val="uk-UA"/>
        </w:rPr>
        <w:t>weatherDurationOfSolarActivityModesPicture</w:t>
      </w:r>
      <w:bookmarkEnd w:id="5"/>
    </w:p>
    <w:p w:rsidR="00F76D9B" w:rsidRDefault="00F76D9B" w:rsidP="00F76D9B">
      <w:pPr>
        <w:pStyle w:val="picturetitle"/>
        <w:rPr>
          <w:lang w:val="uk-UA"/>
        </w:rPr>
      </w:pPr>
      <w:r w:rsidRPr="00C63C40">
        <w:rPr>
          <w:lang w:val="uk-UA"/>
        </w:rPr>
        <w:t>Рисунок 1.6 – Графік тривалість режимів сонячної активності</w:t>
      </w:r>
    </w:p>
    <w:p w:rsidR="0098597D" w:rsidRPr="0098597D" w:rsidRDefault="0098597D" w:rsidP="0098597D">
      <w:pPr>
        <w:pStyle w:val="main"/>
        <w:rPr>
          <w:lang w:val="uk-UA"/>
        </w:rPr>
      </w:pPr>
      <w:r w:rsidRPr="0098597D">
        <w:rPr>
          <w:b/>
          <w:lang w:val="uk-UA"/>
        </w:rPr>
        <w:t>Висновки</w:t>
      </w:r>
      <w:r>
        <w:rPr>
          <w:lang w:val="uk-UA"/>
        </w:rPr>
        <w:t xml:space="preserve">: </w:t>
      </w:r>
      <w:r w:rsidRPr="0098597D">
        <w:rPr>
          <w:lang w:val="uk-UA"/>
        </w:rPr>
        <w:t xml:space="preserve">розроблена програмна система виконує аналіз метеорологічних даних регіону за визначений період часу, а також </w:t>
      </w:r>
      <w:r>
        <w:rPr>
          <w:lang w:val="uk-UA"/>
        </w:rPr>
        <w:t>надає користувачеві детальну інформацію</w:t>
      </w:r>
      <w:r w:rsidR="00934547">
        <w:rPr>
          <w:lang w:val="uk-UA"/>
        </w:rPr>
        <w:t xml:space="preserve"> по результатам аналізу</w:t>
      </w:r>
      <w:r w:rsidRPr="0098597D">
        <w:rPr>
          <w:lang w:val="uk-UA"/>
        </w:rPr>
        <w:t>.</w:t>
      </w:r>
    </w:p>
    <w:p w:rsidR="003B1593" w:rsidRPr="00C63C40" w:rsidRDefault="00122D1F" w:rsidP="00C27297">
      <w:pPr>
        <w:pStyle w:val="Title1"/>
      </w:pPr>
      <w:bookmarkStart w:id="6" w:name="_Toc533075175"/>
      <w:r w:rsidRPr="00C63C40">
        <w:t>Моделювання графіка електричного навантаження</w:t>
      </w:r>
      <w:bookmarkEnd w:id="6"/>
    </w:p>
    <w:p w:rsidR="00AA6223" w:rsidRPr="00C63C40" w:rsidRDefault="00AA6223" w:rsidP="00AA6223">
      <w:pPr>
        <w:pStyle w:val="main"/>
        <w:rPr>
          <w:lang w:val="uk-UA" w:eastAsia="ar-SA"/>
        </w:rPr>
      </w:pPr>
      <w:r w:rsidRPr="00C63C40">
        <w:rPr>
          <w:lang w:val="uk-UA" w:eastAsia="ar-SA"/>
        </w:rPr>
        <w:t>Прийняття рішень про розвиток енергетичної інфраструктури починається з аналізу прогнозованого попиту на енергію. Враховуючи співпадіння у часі споживання та виробництва енергії, важливо знати не тільки обсяги попиту за певний проміжок часу, а й характер попиту. Для характеристики попиту на енергію використовують графіки навантаження.</w:t>
      </w:r>
    </w:p>
    <w:p w:rsidR="00AA6223" w:rsidRPr="00C63C40" w:rsidRDefault="00AA6223" w:rsidP="00AA6223">
      <w:pPr>
        <w:pStyle w:val="main"/>
        <w:rPr>
          <w:lang w:val="uk-UA" w:eastAsia="ar-SA"/>
        </w:rPr>
      </w:pPr>
      <w:r w:rsidRPr="00C63C40">
        <w:rPr>
          <w:lang w:val="uk-UA" w:eastAsia="ar-SA"/>
        </w:rPr>
        <w:lastRenderedPageBreak/>
        <w:t>Графік навантаження енергосистеми є сумою графіків навантаження окремих груп споживачів, кожна з яких має свій графік навантаження.</w:t>
      </w:r>
    </w:p>
    <w:p w:rsidR="00AA6223" w:rsidRPr="00C63C40" w:rsidRDefault="00AA6223" w:rsidP="00AA6223">
      <w:pPr>
        <w:pStyle w:val="main"/>
        <w:rPr>
          <w:lang w:val="uk-UA" w:eastAsia="ar-SA"/>
        </w:rPr>
      </w:pPr>
      <w:r w:rsidRPr="00C63C40">
        <w:rPr>
          <w:lang w:val="uk-UA" w:eastAsia="ar-SA"/>
        </w:rPr>
        <w:t xml:space="preserve">Для прикладу на рисунку </w:t>
      </w:r>
      <w:r w:rsidR="00CF204F" w:rsidRPr="00C63C40">
        <w:rPr>
          <w:lang w:val="uk-UA" w:eastAsia="ar-SA"/>
        </w:rPr>
        <w:t>2</w:t>
      </w:r>
      <w:r w:rsidRPr="00C63C40">
        <w:rPr>
          <w:lang w:val="uk-UA" w:eastAsia="ar-SA"/>
        </w:rPr>
        <w:t>.1 зображено режими споживання електроенергії двома споживачами. Очевидно, що при однаковому добовому споживанні електричної енергії витрати енергосистеми на покриття попиту будуть неоднаковими, а необхідні капіталовкладення на створення необхідної генеруючої інфраструктури будуть суттєво різними.</w:t>
      </w:r>
    </w:p>
    <w:p w:rsidR="00AA6223" w:rsidRPr="00C63C40" w:rsidRDefault="0039340F" w:rsidP="00AA6223">
      <w:pPr>
        <w:pStyle w:val="picture"/>
        <w:rPr>
          <w:lang w:val="uk-UA" w:eastAsia="ar-SA"/>
        </w:rPr>
      </w:pPr>
      <w:r w:rsidRPr="00C63C40">
        <w:rPr>
          <w:noProof/>
          <w:lang w:val="ru-RU" w:eastAsia="ru-RU"/>
        </w:rPr>
        <w:drawing>
          <wp:inline distT="0" distB="0" distL="0" distR="0" wp14:anchorId="052B8BC1" wp14:editId="729D24A8">
            <wp:extent cx="5094605" cy="2006600"/>
            <wp:effectExtent l="0" t="0" r="0" b="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5110278" cy="2012773"/>
                    </a:xfrm>
                    <a:prstGeom prst="rect">
                      <a:avLst/>
                    </a:prstGeom>
                  </pic:spPr>
                </pic:pic>
              </a:graphicData>
            </a:graphic>
          </wp:inline>
        </w:drawing>
      </w:r>
    </w:p>
    <w:p w:rsidR="00AA6223" w:rsidRPr="00C63C40" w:rsidRDefault="00AA6223" w:rsidP="00AA6223">
      <w:pPr>
        <w:pStyle w:val="picturetitle"/>
        <w:rPr>
          <w:lang w:val="uk-UA" w:eastAsia="ar-SA"/>
        </w:rPr>
      </w:pPr>
      <w:r w:rsidRPr="00C63C40">
        <w:rPr>
          <w:lang w:val="uk-UA"/>
        </w:rPr>
        <w:t xml:space="preserve">Рисунок </w:t>
      </w:r>
      <w:r w:rsidR="00CF204F" w:rsidRPr="00C63C40">
        <w:rPr>
          <w:lang w:val="uk-UA"/>
        </w:rPr>
        <w:t>2</w:t>
      </w:r>
      <w:r w:rsidRPr="00C63C40">
        <w:rPr>
          <w:lang w:val="uk-UA"/>
        </w:rPr>
        <w:t xml:space="preserve">.1 – </w:t>
      </w:r>
      <w:r w:rsidRPr="00C63C40">
        <w:rPr>
          <w:lang w:val="uk-UA" w:eastAsia="ar-SA"/>
        </w:rPr>
        <w:t>Режими споживання електроенергії</w:t>
      </w:r>
    </w:p>
    <w:p w:rsidR="00AA6223" w:rsidRPr="00C63C40" w:rsidRDefault="00AA6223" w:rsidP="00AA6223">
      <w:pPr>
        <w:pStyle w:val="main"/>
        <w:rPr>
          <w:lang w:val="uk-UA" w:eastAsia="ar-SA"/>
        </w:rPr>
      </w:pPr>
      <w:r w:rsidRPr="00C63C40">
        <w:rPr>
          <w:lang w:val="uk-UA" w:eastAsia="ar-SA"/>
        </w:rPr>
        <w:t>Від режиму споживання залежить структура потужності електростанцій енергосистеми, необхідна пропускна здатність ліній електропередачі та теплових мереж. Крім того, від режиму споживання залежать не лише затрати на розвиток енергосистеми, а й затрати на експлуатацію діючого обладнання.</w:t>
      </w:r>
    </w:p>
    <w:p w:rsidR="00B653FA" w:rsidRPr="00C63C40" w:rsidRDefault="00AA6223" w:rsidP="00AA6223">
      <w:pPr>
        <w:pStyle w:val="main"/>
        <w:rPr>
          <w:lang w:val="uk-UA"/>
        </w:rPr>
      </w:pPr>
      <w:r w:rsidRPr="00C63C40">
        <w:rPr>
          <w:lang w:val="uk-UA"/>
        </w:rPr>
        <w:t>Для того, щоб побудувати графік електричного навантаження спочатку необхідно скласти профіль побутових потреб споживача. Користувач складає перелік приладів, які споживають електричну енергію, та їх потужність</w:t>
      </w:r>
      <w:r w:rsidR="00B653FA" w:rsidRPr="00C63C40">
        <w:rPr>
          <w:lang w:val="uk-UA"/>
        </w:rPr>
        <w:t> (таблиця 2.1).</w:t>
      </w:r>
    </w:p>
    <w:p w:rsidR="00B653FA" w:rsidRPr="00C63C40" w:rsidRDefault="00B653FA" w:rsidP="00447E8D">
      <w:pPr>
        <w:pStyle w:val="Tabletitle"/>
      </w:pPr>
      <w:r w:rsidRPr="00C63C40">
        <w:t>Таблиця 2.1. Профіль побутових потреб споживача</w:t>
      </w:r>
    </w:p>
    <w:p w:rsidR="00B404BD" w:rsidRPr="00C63C40" w:rsidRDefault="00073131" w:rsidP="00B404BD">
      <w:pPr>
        <w:pStyle w:val="Table"/>
        <w:rPr>
          <w:lang w:val="uk-UA"/>
        </w:rPr>
      </w:pPr>
      <w:bookmarkStart w:id="7" w:name="elDevicesTable"/>
      <w:r w:rsidRPr="00C63C40">
        <w:rPr>
          <w:lang w:val="uk-UA"/>
        </w:rPr>
        <w:t>elDevicesTable</w:t>
      </w:r>
      <w:bookmarkEnd w:id="7"/>
    </w:p>
    <w:p w:rsidR="004A77DC" w:rsidRPr="00C63C40" w:rsidRDefault="004A77DC" w:rsidP="004B10FA">
      <w:pPr>
        <w:pStyle w:val="Title2"/>
      </w:pPr>
      <w:r w:rsidRPr="004B10FA">
        <w:t>Неоптимізований</w:t>
      </w:r>
      <w:r w:rsidRPr="00C63C40">
        <w:t xml:space="preserve"> ГЕН</w:t>
      </w:r>
    </w:p>
    <w:p w:rsidR="00AA6223" w:rsidRPr="00C63C40" w:rsidRDefault="00AA6223" w:rsidP="00AA6223">
      <w:pPr>
        <w:pStyle w:val="main"/>
        <w:rPr>
          <w:lang w:val="uk-UA"/>
        </w:rPr>
      </w:pPr>
      <w:r w:rsidRPr="00C63C40">
        <w:rPr>
          <w:lang w:val="uk-UA"/>
        </w:rPr>
        <w:t>Користувач системи складає часовий графік забезпечення потреб за допомогою наявного обладнанн</w:t>
      </w:r>
      <w:r w:rsidR="00B653FA" w:rsidRPr="00C63C40">
        <w:rPr>
          <w:lang w:val="uk-UA"/>
        </w:rPr>
        <w:t xml:space="preserve">я у розрахунку на один тиждень. </w:t>
      </w:r>
      <w:r w:rsidRPr="00C63C40">
        <w:rPr>
          <w:lang w:val="uk-UA"/>
        </w:rPr>
        <w:t xml:space="preserve">Використання </w:t>
      </w:r>
      <w:r w:rsidRPr="00C63C40">
        <w:rPr>
          <w:lang w:val="uk-UA"/>
        </w:rPr>
        <w:lastRenderedPageBreak/>
        <w:t>побутових приладів задається часовими інтервалами для кожного приладу</w:t>
      </w:r>
      <w:r w:rsidR="00B653FA" w:rsidRPr="00C63C40">
        <w:rPr>
          <w:lang w:val="uk-UA"/>
        </w:rPr>
        <w:t xml:space="preserve"> і для кожного дня тижня окремо</w:t>
      </w:r>
      <w:r w:rsidRPr="00C63C40">
        <w:rPr>
          <w:lang w:val="uk-UA"/>
        </w:rPr>
        <w:t>.</w:t>
      </w:r>
    </w:p>
    <w:p w:rsidR="00AA6223" w:rsidRPr="00C63C40" w:rsidRDefault="00AA6223" w:rsidP="00AA6223">
      <w:pPr>
        <w:pStyle w:val="main"/>
        <w:rPr>
          <w:lang w:val="uk-UA"/>
        </w:rPr>
      </w:pPr>
      <w:r w:rsidRPr="00C63C40">
        <w:rPr>
          <w:lang w:val="uk-UA"/>
        </w:rPr>
        <w:t xml:space="preserve">Програма виконує побудову графіка електричного навантаження (ГЕН) та тривалості навантаження. На рисунку </w:t>
      </w:r>
      <w:r w:rsidR="006D7925" w:rsidRPr="00C63C40">
        <w:rPr>
          <w:lang w:val="uk-UA"/>
        </w:rPr>
        <w:t>2</w:t>
      </w:r>
      <w:r w:rsidRPr="00C63C40">
        <w:rPr>
          <w:lang w:val="uk-UA"/>
        </w:rPr>
        <w:t>.</w:t>
      </w:r>
      <w:r w:rsidR="006D7925" w:rsidRPr="00C63C40">
        <w:rPr>
          <w:lang w:val="uk-UA"/>
        </w:rPr>
        <w:t>2</w:t>
      </w:r>
      <w:r w:rsidRPr="00C63C40">
        <w:rPr>
          <w:lang w:val="uk-UA"/>
        </w:rPr>
        <w:t xml:space="preserve"> зображено сумарний ГЕН за понеділок для всіх електричних приладів.</w:t>
      </w:r>
    </w:p>
    <w:p w:rsidR="00AA6223" w:rsidRPr="00C63C40" w:rsidRDefault="00FA1180" w:rsidP="00AA6223">
      <w:pPr>
        <w:pStyle w:val="picture"/>
        <w:rPr>
          <w:lang w:val="uk-UA"/>
        </w:rPr>
      </w:pPr>
      <w:bookmarkStart w:id="8" w:name="elsMondayPicture"/>
      <w:r w:rsidRPr="00C63C40">
        <w:rPr>
          <w:lang w:val="uk-UA"/>
        </w:rPr>
        <w:t>elsMondayPicture</w:t>
      </w:r>
      <w:bookmarkEnd w:id="8"/>
    </w:p>
    <w:p w:rsidR="00AA6223" w:rsidRPr="00C63C40" w:rsidRDefault="00AA6223" w:rsidP="00AA6223">
      <w:pPr>
        <w:pStyle w:val="picturetitle"/>
        <w:rPr>
          <w:lang w:val="uk-UA" w:eastAsia="ar-SA"/>
        </w:rPr>
      </w:pPr>
      <w:r w:rsidRPr="00C63C40">
        <w:rPr>
          <w:lang w:val="uk-UA"/>
        </w:rPr>
        <w:t xml:space="preserve">Рисунок </w:t>
      </w:r>
      <w:r w:rsidR="006D7925" w:rsidRPr="00C63C40">
        <w:rPr>
          <w:lang w:val="uk-UA"/>
        </w:rPr>
        <w:t>2</w:t>
      </w:r>
      <w:r w:rsidRPr="00C63C40">
        <w:rPr>
          <w:lang w:val="uk-UA"/>
        </w:rPr>
        <w:t>.</w:t>
      </w:r>
      <w:r w:rsidR="006D7925" w:rsidRPr="00C63C40">
        <w:rPr>
          <w:lang w:val="uk-UA"/>
        </w:rPr>
        <w:t>2</w:t>
      </w:r>
      <w:r w:rsidRPr="00C63C40">
        <w:rPr>
          <w:lang w:val="uk-UA"/>
        </w:rPr>
        <w:t> – Г</w:t>
      </w:r>
      <w:r w:rsidRPr="00C63C40">
        <w:rPr>
          <w:lang w:val="uk-UA" w:eastAsia="ar-SA"/>
        </w:rPr>
        <w:t>рафік електричного навантаження</w:t>
      </w:r>
      <w:r w:rsidR="006D7925" w:rsidRPr="00C63C40">
        <w:rPr>
          <w:lang w:val="uk-UA" w:eastAsia="ar-SA"/>
        </w:rPr>
        <w:t xml:space="preserve"> за понеділок</w:t>
      </w:r>
    </w:p>
    <w:p w:rsidR="006D7925" w:rsidRPr="00C63C40" w:rsidRDefault="006D7925" w:rsidP="006D7925">
      <w:pPr>
        <w:pStyle w:val="main"/>
        <w:rPr>
          <w:lang w:val="uk-UA"/>
        </w:rPr>
      </w:pPr>
      <w:r w:rsidRPr="00C63C40">
        <w:rPr>
          <w:lang w:val="uk-UA"/>
        </w:rPr>
        <w:t>На рисунку 2.3 зображено сумарний ГЕН за вівторок для всіх електричних приладів.</w:t>
      </w:r>
    </w:p>
    <w:p w:rsidR="006D7925" w:rsidRPr="00C63C40" w:rsidRDefault="00FA1180" w:rsidP="006D7925">
      <w:pPr>
        <w:pStyle w:val="picture"/>
        <w:rPr>
          <w:lang w:val="uk-UA"/>
        </w:rPr>
      </w:pPr>
      <w:bookmarkStart w:id="9" w:name="elsTuesdayPicture"/>
      <w:r w:rsidRPr="00C63C40">
        <w:rPr>
          <w:lang w:val="uk-UA"/>
        </w:rPr>
        <w:t>elsTuesdayPicture</w:t>
      </w:r>
      <w:bookmarkEnd w:id="9"/>
    </w:p>
    <w:p w:rsidR="006D7925" w:rsidRPr="00C63C40" w:rsidRDefault="006D7925" w:rsidP="006D7925">
      <w:pPr>
        <w:pStyle w:val="picturetitle"/>
        <w:rPr>
          <w:lang w:val="uk-UA" w:eastAsia="ar-SA"/>
        </w:rPr>
      </w:pPr>
      <w:r w:rsidRPr="00C63C40">
        <w:rPr>
          <w:lang w:val="uk-UA"/>
        </w:rPr>
        <w:t>Рисунок 2.3 – Г</w:t>
      </w:r>
      <w:r w:rsidRPr="00C63C40">
        <w:rPr>
          <w:lang w:val="uk-UA" w:eastAsia="ar-SA"/>
        </w:rPr>
        <w:t>рафік електричного навантаження за вівторок</w:t>
      </w:r>
    </w:p>
    <w:p w:rsidR="006D7925" w:rsidRPr="00C63C40" w:rsidRDefault="006D7925" w:rsidP="006D7925">
      <w:pPr>
        <w:pStyle w:val="main"/>
        <w:rPr>
          <w:lang w:val="uk-UA"/>
        </w:rPr>
      </w:pPr>
      <w:r w:rsidRPr="00C63C40">
        <w:rPr>
          <w:lang w:val="uk-UA"/>
        </w:rPr>
        <w:t>На рисунку 2.4 зображено сумарний ГЕН за середу для всіх електричних приладів.</w:t>
      </w:r>
    </w:p>
    <w:p w:rsidR="006D7925" w:rsidRPr="00C63C40" w:rsidRDefault="00FA1180" w:rsidP="006D7925">
      <w:pPr>
        <w:pStyle w:val="picture"/>
        <w:rPr>
          <w:lang w:val="uk-UA"/>
        </w:rPr>
      </w:pPr>
      <w:bookmarkStart w:id="10" w:name="elsWednesdayPicture"/>
      <w:r w:rsidRPr="00C63C40">
        <w:rPr>
          <w:lang w:val="uk-UA"/>
        </w:rPr>
        <w:t>elsWednesdayPicture</w:t>
      </w:r>
      <w:bookmarkEnd w:id="10"/>
    </w:p>
    <w:p w:rsidR="006D7925" w:rsidRPr="00C63C40" w:rsidRDefault="006D7925" w:rsidP="006D7925">
      <w:pPr>
        <w:pStyle w:val="picturetitle"/>
        <w:rPr>
          <w:lang w:val="uk-UA" w:eastAsia="ar-SA"/>
        </w:rPr>
      </w:pPr>
      <w:r w:rsidRPr="00C63C40">
        <w:rPr>
          <w:lang w:val="uk-UA"/>
        </w:rPr>
        <w:t>Рисунок 2.4 – Г</w:t>
      </w:r>
      <w:r w:rsidRPr="00C63C40">
        <w:rPr>
          <w:lang w:val="uk-UA" w:eastAsia="ar-SA"/>
        </w:rPr>
        <w:t>рафік електричного навантаження за середу</w:t>
      </w:r>
    </w:p>
    <w:p w:rsidR="006D7925" w:rsidRPr="00C63C40" w:rsidRDefault="006D7925" w:rsidP="006D7925">
      <w:pPr>
        <w:pStyle w:val="main"/>
        <w:rPr>
          <w:lang w:val="uk-UA"/>
        </w:rPr>
      </w:pPr>
      <w:r w:rsidRPr="00C63C40">
        <w:rPr>
          <w:lang w:val="uk-UA"/>
        </w:rPr>
        <w:t>На рисунку 2.5 зображено сумарний ГЕН за четвер для всіх електричних приладів.</w:t>
      </w:r>
    </w:p>
    <w:p w:rsidR="006D7925" w:rsidRPr="00C63C40" w:rsidRDefault="00FA1180" w:rsidP="006D7925">
      <w:pPr>
        <w:pStyle w:val="picture"/>
        <w:rPr>
          <w:lang w:val="uk-UA"/>
        </w:rPr>
      </w:pPr>
      <w:bookmarkStart w:id="11" w:name="elsThursdayPicture"/>
      <w:r w:rsidRPr="00C63C40">
        <w:rPr>
          <w:lang w:val="uk-UA"/>
        </w:rPr>
        <w:t>elsThursdayPicture</w:t>
      </w:r>
      <w:bookmarkEnd w:id="11"/>
    </w:p>
    <w:p w:rsidR="006D7925" w:rsidRPr="00C63C40" w:rsidRDefault="006D7925" w:rsidP="006D7925">
      <w:pPr>
        <w:pStyle w:val="picturetitle"/>
        <w:rPr>
          <w:lang w:val="uk-UA" w:eastAsia="ar-SA"/>
        </w:rPr>
      </w:pPr>
      <w:r w:rsidRPr="00C63C40">
        <w:rPr>
          <w:lang w:val="uk-UA"/>
        </w:rPr>
        <w:t>Рисунок 2.5 – Г</w:t>
      </w:r>
      <w:r w:rsidRPr="00C63C40">
        <w:rPr>
          <w:lang w:val="uk-UA" w:eastAsia="ar-SA"/>
        </w:rPr>
        <w:t>рафік електричного навантаження за четвер</w:t>
      </w:r>
    </w:p>
    <w:p w:rsidR="006D7925" w:rsidRPr="00C63C40" w:rsidRDefault="006D7925" w:rsidP="006D7925">
      <w:pPr>
        <w:pStyle w:val="main"/>
        <w:rPr>
          <w:lang w:val="uk-UA"/>
        </w:rPr>
      </w:pPr>
      <w:r w:rsidRPr="00C63C40">
        <w:rPr>
          <w:lang w:val="uk-UA"/>
        </w:rPr>
        <w:t>На рисунку 2.6 зображено сумарний ГЕН за п’ятницю для всіх електричних приладів.</w:t>
      </w:r>
    </w:p>
    <w:p w:rsidR="006D7925" w:rsidRPr="00C63C40" w:rsidRDefault="00FA1180" w:rsidP="006D7925">
      <w:pPr>
        <w:pStyle w:val="picture"/>
        <w:rPr>
          <w:lang w:val="uk-UA"/>
        </w:rPr>
      </w:pPr>
      <w:bookmarkStart w:id="12" w:name="elsFridayPicture"/>
      <w:r w:rsidRPr="00C63C40">
        <w:rPr>
          <w:lang w:val="uk-UA"/>
        </w:rPr>
        <w:t>elsFridayPicture</w:t>
      </w:r>
      <w:bookmarkEnd w:id="12"/>
    </w:p>
    <w:p w:rsidR="006D7925" w:rsidRPr="00C63C40" w:rsidRDefault="006D7925" w:rsidP="006D7925">
      <w:pPr>
        <w:pStyle w:val="picturetitle"/>
        <w:rPr>
          <w:lang w:val="uk-UA" w:eastAsia="ar-SA"/>
        </w:rPr>
      </w:pPr>
      <w:r w:rsidRPr="00C63C40">
        <w:rPr>
          <w:lang w:val="uk-UA"/>
        </w:rPr>
        <w:t>Рисунок 2.6 – Г</w:t>
      </w:r>
      <w:r w:rsidRPr="00C63C40">
        <w:rPr>
          <w:lang w:val="uk-UA" w:eastAsia="ar-SA"/>
        </w:rPr>
        <w:t>рафік електричного навантаження за п’ятницю</w:t>
      </w:r>
    </w:p>
    <w:p w:rsidR="006D7925" w:rsidRPr="00C63C40" w:rsidRDefault="006D7925" w:rsidP="006D7925">
      <w:pPr>
        <w:pStyle w:val="main"/>
        <w:rPr>
          <w:lang w:val="uk-UA"/>
        </w:rPr>
      </w:pPr>
      <w:r w:rsidRPr="00C63C40">
        <w:rPr>
          <w:lang w:val="uk-UA"/>
        </w:rPr>
        <w:t>На рисунку 2.7 зображено сумарний ГЕН за суботу для всіх електричних приладів.</w:t>
      </w:r>
    </w:p>
    <w:p w:rsidR="006D7925" w:rsidRPr="00C63C40" w:rsidRDefault="00FA1180" w:rsidP="006D7925">
      <w:pPr>
        <w:pStyle w:val="picture"/>
        <w:rPr>
          <w:lang w:val="uk-UA"/>
        </w:rPr>
      </w:pPr>
      <w:bookmarkStart w:id="13" w:name="elsSaturdayPicture"/>
      <w:r w:rsidRPr="00C63C40">
        <w:rPr>
          <w:lang w:val="uk-UA"/>
        </w:rPr>
        <w:lastRenderedPageBreak/>
        <w:t>elsSaturdayPicture</w:t>
      </w:r>
      <w:bookmarkEnd w:id="13"/>
    </w:p>
    <w:p w:rsidR="006D7925" w:rsidRPr="00C63C40" w:rsidRDefault="006D7925" w:rsidP="006D7925">
      <w:pPr>
        <w:pStyle w:val="picturetitle"/>
        <w:rPr>
          <w:lang w:val="uk-UA" w:eastAsia="ar-SA"/>
        </w:rPr>
      </w:pPr>
      <w:r w:rsidRPr="00C63C40">
        <w:rPr>
          <w:lang w:val="uk-UA"/>
        </w:rPr>
        <w:t>Рисунок 2.7 – Г</w:t>
      </w:r>
      <w:r w:rsidRPr="00C63C40">
        <w:rPr>
          <w:lang w:val="uk-UA" w:eastAsia="ar-SA"/>
        </w:rPr>
        <w:t>рафік електричного навантаження за суботу</w:t>
      </w:r>
    </w:p>
    <w:p w:rsidR="006D7925" w:rsidRPr="00C63C40" w:rsidRDefault="006D7925" w:rsidP="006D7925">
      <w:pPr>
        <w:pStyle w:val="main"/>
        <w:rPr>
          <w:lang w:val="uk-UA"/>
        </w:rPr>
      </w:pPr>
      <w:r w:rsidRPr="00C63C40">
        <w:rPr>
          <w:lang w:val="uk-UA"/>
        </w:rPr>
        <w:t>На рисунку 2.8 зображено сумарний ГЕН за неділю для всіх електричних приладів.</w:t>
      </w:r>
    </w:p>
    <w:p w:rsidR="006D7925" w:rsidRPr="00C63C40" w:rsidRDefault="00FA1180" w:rsidP="006D7925">
      <w:pPr>
        <w:pStyle w:val="picture"/>
        <w:rPr>
          <w:lang w:val="uk-UA"/>
        </w:rPr>
      </w:pPr>
      <w:bookmarkStart w:id="14" w:name="elsSundayPicture"/>
      <w:r w:rsidRPr="00C63C40">
        <w:rPr>
          <w:lang w:val="uk-UA"/>
        </w:rPr>
        <w:t>elsSundayPicture</w:t>
      </w:r>
      <w:bookmarkEnd w:id="14"/>
    </w:p>
    <w:p w:rsidR="006D7925" w:rsidRPr="00C63C40" w:rsidRDefault="006D7925" w:rsidP="006D7925">
      <w:pPr>
        <w:pStyle w:val="picturetitle"/>
        <w:rPr>
          <w:lang w:val="uk-UA" w:eastAsia="ar-SA"/>
        </w:rPr>
      </w:pPr>
      <w:r w:rsidRPr="00C63C40">
        <w:rPr>
          <w:lang w:val="uk-UA"/>
        </w:rPr>
        <w:t>Рисунок 2.8 – Г</w:t>
      </w:r>
      <w:r w:rsidRPr="00C63C40">
        <w:rPr>
          <w:lang w:val="uk-UA" w:eastAsia="ar-SA"/>
        </w:rPr>
        <w:t>рафік електричного навантаження за неділю</w:t>
      </w:r>
    </w:p>
    <w:p w:rsidR="006D7925" w:rsidRPr="00C63C40" w:rsidRDefault="006D7925" w:rsidP="006D7925">
      <w:pPr>
        <w:pStyle w:val="main"/>
        <w:rPr>
          <w:lang w:val="uk-UA"/>
        </w:rPr>
      </w:pPr>
      <w:r w:rsidRPr="00C63C40">
        <w:rPr>
          <w:lang w:val="uk-UA"/>
        </w:rPr>
        <w:t>На рисунку 2.9 зображено сумарний ГЕН за весь тиждень для всіх електричних приладів.</w:t>
      </w:r>
    </w:p>
    <w:p w:rsidR="006D7925" w:rsidRPr="00C63C40" w:rsidRDefault="00FA1180" w:rsidP="006D7925">
      <w:pPr>
        <w:pStyle w:val="picture"/>
        <w:rPr>
          <w:lang w:val="uk-UA"/>
        </w:rPr>
      </w:pPr>
      <w:bookmarkStart w:id="15" w:name="elsAlldayPicture"/>
      <w:r w:rsidRPr="00C63C40">
        <w:rPr>
          <w:lang w:val="uk-UA"/>
        </w:rPr>
        <w:t>elsAlldayPicture</w:t>
      </w:r>
      <w:bookmarkEnd w:id="15"/>
    </w:p>
    <w:p w:rsidR="006D7925" w:rsidRPr="00C63C40" w:rsidRDefault="006D7925" w:rsidP="006D7925">
      <w:pPr>
        <w:pStyle w:val="picturetitle"/>
        <w:rPr>
          <w:lang w:val="uk-UA" w:eastAsia="ar-SA"/>
        </w:rPr>
      </w:pPr>
      <w:r w:rsidRPr="00C63C40">
        <w:rPr>
          <w:lang w:val="uk-UA"/>
        </w:rPr>
        <w:t>Рисунок 2.9 – Г</w:t>
      </w:r>
      <w:r w:rsidRPr="00C63C40">
        <w:rPr>
          <w:lang w:val="uk-UA" w:eastAsia="ar-SA"/>
        </w:rPr>
        <w:t>рафік електричного навантаження за весь тиждень</w:t>
      </w:r>
    </w:p>
    <w:p w:rsidR="00AA6223" w:rsidRPr="00C63C40" w:rsidRDefault="003F4F70" w:rsidP="00AA6223">
      <w:pPr>
        <w:pStyle w:val="main"/>
        <w:rPr>
          <w:lang w:val="uk-UA"/>
        </w:rPr>
      </w:pPr>
      <w:r w:rsidRPr="00C63C40">
        <w:rPr>
          <w:lang w:val="uk-UA"/>
        </w:rPr>
        <w:t>В таблиці 2.2 подана</w:t>
      </w:r>
      <w:r w:rsidR="00AA6223" w:rsidRPr="00C63C40">
        <w:rPr>
          <w:lang w:val="uk-UA"/>
        </w:rPr>
        <w:t xml:space="preserve"> тривалість електричного навантаження</w:t>
      </w:r>
      <w:r w:rsidRPr="00C63C40">
        <w:rPr>
          <w:lang w:val="uk-UA"/>
        </w:rPr>
        <w:t xml:space="preserve"> за понеділок для всіх електричних приладів.</w:t>
      </w:r>
    </w:p>
    <w:p w:rsidR="003F4F70" w:rsidRPr="00C63C40" w:rsidRDefault="003F4F70" w:rsidP="00447E8D">
      <w:pPr>
        <w:pStyle w:val="Tabletitle"/>
      </w:pPr>
      <w:r w:rsidRPr="00C63C40">
        <w:t>Таблиця 2.2. Тривалість</w:t>
      </w:r>
      <w:r w:rsidRPr="00C63C40">
        <w:rPr>
          <w:lang w:eastAsia="ar-SA"/>
        </w:rPr>
        <w:t xml:space="preserve"> електричного навантаження за понеділок</w:t>
      </w:r>
    </w:p>
    <w:p w:rsidR="003F4F70" w:rsidRPr="00C63C40" w:rsidRDefault="00987D5A" w:rsidP="003F4F70">
      <w:pPr>
        <w:pStyle w:val="Table"/>
        <w:rPr>
          <w:lang w:val="uk-UA"/>
        </w:rPr>
      </w:pPr>
      <w:bookmarkStart w:id="16" w:name="elDurMondayTable"/>
      <w:r w:rsidRPr="00C63C40">
        <w:rPr>
          <w:lang w:val="uk-UA"/>
        </w:rPr>
        <w:t>elDurMondayTable</w:t>
      </w:r>
      <w:bookmarkEnd w:id="16"/>
    </w:p>
    <w:p w:rsidR="003F4F70" w:rsidRPr="00C63C40" w:rsidRDefault="003F4F70" w:rsidP="003F4F70">
      <w:pPr>
        <w:pStyle w:val="main"/>
        <w:rPr>
          <w:lang w:val="uk-UA"/>
        </w:rPr>
      </w:pPr>
      <w:r w:rsidRPr="00C63C40">
        <w:rPr>
          <w:lang w:val="uk-UA"/>
        </w:rPr>
        <w:t>В таблиці 2.3 подана тривалість електричного навантаження за вівторок для всіх електричних приладів.</w:t>
      </w:r>
    </w:p>
    <w:p w:rsidR="003F4F70" w:rsidRPr="00C63C40" w:rsidRDefault="003F4F70" w:rsidP="00447E8D">
      <w:pPr>
        <w:pStyle w:val="Tabletitle"/>
      </w:pPr>
      <w:r w:rsidRPr="00C63C40">
        <w:t>Таблиця 2.3. Тривалість</w:t>
      </w:r>
      <w:r w:rsidRPr="00C63C40">
        <w:rPr>
          <w:lang w:eastAsia="ar-SA"/>
        </w:rPr>
        <w:t xml:space="preserve"> електричного навантаження за вівторок</w:t>
      </w:r>
    </w:p>
    <w:p w:rsidR="003F4F70" w:rsidRPr="00C63C40" w:rsidRDefault="00987D5A" w:rsidP="003F4F70">
      <w:pPr>
        <w:pStyle w:val="Table"/>
        <w:rPr>
          <w:lang w:val="uk-UA"/>
        </w:rPr>
      </w:pPr>
      <w:bookmarkStart w:id="17" w:name="elDurTuesdayTable"/>
      <w:r w:rsidRPr="00C63C40">
        <w:rPr>
          <w:lang w:val="uk-UA"/>
        </w:rPr>
        <w:t>elDurTuesdayTable</w:t>
      </w:r>
      <w:bookmarkEnd w:id="17"/>
    </w:p>
    <w:p w:rsidR="003F4F70" w:rsidRPr="00C63C40" w:rsidRDefault="003F4F70" w:rsidP="003F4F70">
      <w:pPr>
        <w:pStyle w:val="main"/>
        <w:rPr>
          <w:lang w:val="uk-UA"/>
        </w:rPr>
      </w:pPr>
      <w:r w:rsidRPr="00C63C40">
        <w:rPr>
          <w:lang w:val="uk-UA"/>
        </w:rPr>
        <w:t>В таблиці 2.4 подана тривалість електричного навантаження за середу для всіх електричних приладів.</w:t>
      </w:r>
    </w:p>
    <w:p w:rsidR="003F4F70" w:rsidRPr="00C63C40" w:rsidRDefault="003F4F70" w:rsidP="00447E8D">
      <w:pPr>
        <w:pStyle w:val="Tabletitle"/>
      </w:pPr>
      <w:r w:rsidRPr="00C63C40">
        <w:t>Таблиця 2.4. Тривалість</w:t>
      </w:r>
      <w:r w:rsidRPr="00C63C40">
        <w:rPr>
          <w:lang w:eastAsia="ar-SA"/>
        </w:rPr>
        <w:t xml:space="preserve"> електричного навантаження за середу</w:t>
      </w:r>
    </w:p>
    <w:p w:rsidR="003F4F70" w:rsidRPr="00C63C40" w:rsidRDefault="00987D5A" w:rsidP="003F4F70">
      <w:pPr>
        <w:pStyle w:val="Table"/>
        <w:rPr>
          <w:lang w:val="uk-UA"/>
        </w:rPr>
      </w:pPr>
      <w:bookmarkStart w:id="18" w:name="elDurWednesdayTable"/>
      <w:r w:rsidRPr="00C63C40">
        <w:rPr>
          <w:lang w:val="uk-UA"/>
        </w:rPr>
        <w:t>elDurWednesdayTable</w:t>
      </w:r>
      <w:bookmarkEnd w:id="18"/>
    </w:p>
    <w:p w:rsidR="003F4F70" w:rsidRPr="00C63C40" w:rsidRDefault="003F4F70" w:rsidP="003F4F70">
      <w:pPr>
        <w:pStyle w:val="main"/>
        <w:rPr>
          <w:lang w:val="uk-UA"/>
        </w:rPr>
      </w:pPr>
      <w:r w:rsidRPr="00C63C40">
        <w:rPr>
          <w:lang w:val="uk-UA"/>
        </w:rPr>
        <w:t>В таблиці 2.5 подана тривалість електричного навантаження за четвер для всіх електричних приладів.</w:t>
      </w:r>
    </w:p>
    <w:p w:rsidR="003F4F70" w:rsidRPr="00C63C40" w:rsidRDefault="003F4F70" w:rsidP="00447E8D">
      <w:pPr>
        <w:pStyle w:val="Tabletitle"/>
      </w:pPr>
      <w:r w:rsidRPr="00C63C40">
        <w:t>Таблиця 2.5. Тривалість</w:t>
      </w:r>
      <w:r w:rsidRPr="00C63C40">
        <w:rPr>
          <w:lang w:eastAsia="ar-SA"/>
        </w:rPr>
        <w:t xml:space="preserve"> електричного навантаження за четвер</w:t>
      </w:r>
    </w:p>
    <w:p w:rsidR="003F4F70" w:rsidRPr="00C63C40" w:rsidRDefault="00987D5A" w:rsidP="003F4F70">
      <w:pPr>
        <w:pStyle w:val="Table"/>
        <w:rPr>
          <w:lang w:val="uk-UA"/>
        </w:rPr>
      </w:pPr>
      <w:bookmarkStart w:id="19" w:name="elDurThursdayTable"/>
      <w:r w:rsidRPr="00C63C40">
        <w:rPr>
          <w:lang w:val="uk-UA"/>
        </w:rPr>
        <w:t>elDurThursdayTable</w:t>
      </w:r>
      <w:bookmarkEnd w:id="19"/>
    </w:p>
    <w:p w:rsidR="003F4F70" w:rsidRPr="00C63C40" w:rsidRDefault="003F4F70" w:rsidP="003F4F70">
      <w:pPr>
        <w:pStyle w:val="main"/>
        <w:rPr>
          <w:lang w:val="uk-UA"/>
        </w:rPr>
      </w:pPr>
      <w:r w:rsidRPr="00C63C40">
        <w:rPr>
          <w:lang w:val="uk-UA"/>
        </w:rPr>
        <w:t>В таблиці 2.6 подана тривалість електричного навантаження за п’ятницю для всіх електричних приладів.</w:t>
      </w:r>
    </w:p>
    <w:p w:rsidR="003F4F70" w:rsidRPr="00C63C40" w:rsidRDefault="003F4F70" w:rsidP="00447E8D">
      <w:pPr>
        <w:pStyle w:val="Tabletitle"/>
      </w:pPr>
      <w:r w:rsidRPr="00C63C40">
        <w:lastRenderedPageBreak/>
        <w:t>Таблиця 2.6. Тривалість</w:t>
      </w:r>
      <w:r w:rsidRPr="00C63C40">
        <w:rPr>
          <w:lang w:eastAsia="ar-SA"/>
        </w:rPr>
        <w:t xml:space="preserve"> електричного навантаження за п’ятницю</w:t>
      </w:r>
    </w:p>
    <w:p w:rsidR="003F4F70" w:rsidRPr="00C63C40" w:rsidRDefault="00987D5A" w:rsidP="003F4F70">
      <w:pPr>
        <w:pStyle w:val="Table"/>
        <w:rPr>
          <w:lang w:val="uk-UA"/>
        </w:rPr>
      </w:pPr>
      <w:bookmarkStart w:id="20" w:name="elDurFridayTable"/>
      <w:r w:rsidRPr="00C63C40">
        <w:rPr>
          <w:lang w:val="uk-UA"/>
        </w:rPr>
        <w:t>elDurFridayTable</w:t>
      </w:r>
      <w:bookmarkEnd w:id="20"/>
    </w:p>
    <w:p w:rsidR="003F4F70" w:rsidRPr="00C63C40" w:rsidRDefault="003F4F70" w:rsidP="003F4F70">
      <w:pPr>
        <w:pStyle w:val="main"/>
        <w:rPr>
          <w:lang w:val="uk-UA"/>
        </w:rPr>
      </w:pPr>
      <w:r w:rsidRPr="00C63C40">
        <w:rPr>
          <w:lang w:val="uk-UA"/>
        </w:rPr>
        <w:t>В таблиці 2.7 подана тривалість електричного навантаження за суботу для всіх електричних приладів.</w:t>
      </w:r>
    </w:p>
    <w:p w:rsidR="003F4F70" w:rsidRPr="00C63C40" w:rsidRDefault="003F4F70" w:rsidP="00447E8D">
      <w:pPr>
        <w:pStyle w:val="Tabletitle"/>
      </w:pPr>
      <w:r w:rsidRPr="00C63C40">
        <w:t>Таблиця 2.7. Тривалість</w:t>
      </w:r>
      <w:r w:rsidRPr="00C63C40">
        <w:rPr>
          <w:lang w:eastAsia="ar-SA"/>
        </w:rPr>
        <w:t xml:space="preserve"> електричного навантаження за суботу</w:t>
      </w:r>
    </w:p>
    <w:p w:rsidR="003F4F70" w:rsidRPr="00C63C40" w:rsidRDefault="00987D5A" w:rsidP="003F4F70">
      <w:pPr>
        <w:pStyle w:val="Table"/>
        <w:rPr>
          <w:lang w:val="uk-UA"/>
        </w:rPr>
      </w:pPr>
      <w:bookmarkStart w:id="21" w:name="elDurSaturdayTable"/>
      <w:r w:rsidRPr="00C63C40">
        <w:rPr>
          <w:lang w:val="uk-UA"/>
        </w:rPr>
        <w:t>elDurSaturdayTable</w:t>
      </w:r>
      <w:bookmarkEnd w:id="21"/>
    </w:p>
    <w:p w:rsidR="003F4F70" w:rsidRPr="00C63C40" w:rsidRDefault="003F4F70" w:rsidP="003F4F70">
      <w:pPr>
        <w:pStyle w:val="main"/>
        <w:rPr>
          <w:lang w:val="uk-UA"/>
        </w:rPr>
      </w:pPr>
      <w:r w:rsidRPr="00C63C40">
        <w:rPr>
          <w:lang w:val="uk-UA"/>
        </w:rPr>
        <w:t>В таблиці 2.8 подана тривалість електричного навантаження за неділю для всіх електричних приладів.</w:t>
      </w:r>
    </w:p>
    <w:p w:rsidR="003F4F70" w:rsidRPr="00C63C40" w:rsidRDefault="003F4F70" w:rsidP="00447E8D">
      <w:pPr>
        <w:pStyle w:val="Tabletitle"/>
      </w:pPr>
      <w:r w:rsidRPr="00C63C40">
        <w:t>Таблиця 2.8. Тривалість</w:t>
      </w:r>
      <w:r w:rsidRPr="00C63C40">
        <w:rPr>
          <w:lang w:eastAsia="ar-SA"/>
        </w:rPr>
        <w:t xml:space="preserve"> електричного навантаження за неділю</w:t>
      </w:r>
    </w:p>
    <w:p w:rsidR="003F4F70" w:rsidRPr="00C63C40" w:rsidRDefault="00987D5A" w:rsidP="003F4F70">
      <w:pPr>
        <w:pStyle w:val="Table"/>
        <w:rPr>
          <w:lang w:val="uk-UA"/>
        </w:rPr>
      </w:pPr>
      <w:bookmarkStart w:id="22" w:name="elDurSundayTable"/>
      <w:r w:rsidRPr="00C63C40">
        <w:rPr>
          <w:lang w:val="uk-UA"/>
        </w:rPr>
        <w:t>elDurSundayTable</w:t>
      </w:r>
      <w:bookmarkEnd w:id="22"/>
    </w:p>
    <w:p w:rsidR="003F4F70" w:rsidRPr="00C63C40" w:rsidRDefault="003F4F70" w:rsidP="003F4F70">
      <w:pPr>
        <w:pStyle w:val="main"/>
        <w:rPr>
          <w:lang w:val="uk-UA"/>
        </w:rPr>
      </w:pPr>
      <w:r w:rsidRPr="00C63C40">
        <w:rPr>
          <w:lang w:val="uk-UA"/>
        </w:rPr>
        <w:t>В таблиці 2.9 подана тривалість електричного навантаження за весь тиждень для всіх електричних приладів.</w:t>
      </w:r>
    </w:p>
    <w:p w:rsidR="003F4F70" w:rsidRPr="00C63C40" w:rsidRDefault="003F4F70" w:rsidP="00447E8D">
      <w:pPr>
        <w:pStyle w:val="Tabletitle"/>
      </w:pPr>
      <w:r w:rsidRPr="00C63C40">
        <w:t>Таблиця 2.9. Тривалість</w:t>
      </w:r>
      <w:r w:rsidRPr="00C63C40">
        <w:rPr>
          <w:lang w:eastAsia="ar-SA"/>
        </w:rPr>
        <w:t xml:space="preserve"> електричного навантаження за весь тиждень</w:t>
      </w:r>
    </w:p>
    <w:p w:rsidR="003F4F70" w:rsidRPr="00C63C40" w:rsidRDefault="00987D5A" w:rsidP="003F4F70">
      <w:pPr>
        <w:pStyle w:val="Table"/>
        <w:rPr>
          <w:lang w:val="uk-UA"/>
        </w:rPr>
      </w:pPr>
      <w:bookmarkStart w:id="23" w:name="elDurAlldayTable"/>
      <w:r w:rsidRPr="00C63C40">
        <w:rPr>
          <w:lang w:val="uk-UA"/>
        </w:rPr>
        <w:t>elDurAlldayTable</w:t>
      </w:r>
      <w:bookmarkEnd w:id="23"/>
    </w:p>
    <w:p w:rsidR="003F4F70" w:rsidRPr="00C63C40" w:rsidRDefault="00AA6223" w:rsidP="003F4F70">
      <w:pPr>
        <w:pStyle w:val="main"/>
        <w:rPr>
          <w:lang w:val="uk-UA"/>
        </w:rPr>
      </w:pPr>
      <w:r w:rsidRPr="00C63C40">
        <w:rPr>
          <w:lang w:val="uk-UA"/>
        </w:rPr>
        <w:t>Система визначає обсяги спожитої електроенергії за кожний день тижню та за весь тиждень як для кожного окремого електричного приладу</w:t>
      </w:r>
      <w:r w:rsidR="003F4F70" w:rsidRPr="00C63C40">
        <w:rPr>
          <w:lang w:val="uk-UA"/>
        </w:rPr>
        <w:t xml:space="preserve"> так і для всіх приладів разом (таблиця 2.10).</w:t>
      </w:r>
    </w:p>
    <w:p w:rsidR="003F4F70" w:rsidRPr="00C63C40" w:rsidRDefault="003F4F70" w:rsidP="00447E8D">
      <w:pPr>
        <w:pStyle w:val="Tabletitle"/>
      </w:pPr>
      <w:r w:rsidRPr="00C63C40">
        <w:t xml:space="preserve">Таблиця 2.10. </w:t>
      </w:r>
      <w:r w:rsidR="00447E8D" w:rsidRPr="00C63C40">
        <w:t>Споживання електричної енергії</w:t>
      </w:r>
    </w:p>
    <w:p w:rsidR="003F4F70" w:rsidRPr="00C63C40" w:rsidRDefault="00FB7D24" w:rsidP="003F4F70">
      <w:pPr>
        <w:pStyle w:val="Table"/>
        <w:rPr>
          <w:lang w:val="uk-UA"/>
        </w:rPr>
      </w:pPr>
      <w:bookmarkStart w:id="24" w:name="elConsumptionsTable"/>
      <w:r w:rsidRPr="00C63C40">
        <w:rPr>
          <w:lang w:val="uk-UA"/>
        </w:rPr>
        <w:t>elConsumptionsTable</w:t>
      </w:r>
      <w:bookmarkEnd w:id="24"/>
    </w:p>
    <w:p w:rsidR="00AA6223" w:rsidRPr="00C63C40" w:rsidRDefault="00AA6223" w:rsidP="00AA6223">
      <w:pPr>
        <w:pStyle w:val="main"/>
        <w:rPr>
          <w:lang w:val="uk-UA"/>
        </w:rPr>
      </w:pPr>
      <w:r w:rsidRPr="00C63C40">
        <w:rPr>
          <w:lang w:val="uk-UA"/>
        </w:rPr>
        <w:t xml:space="preserve">На рисунку </w:t>
      </w:r>
      <w:r w:rsidR="003F4F70" w:rsidRPr="00C63C40">
        <w:rPr>
          <w:lang w:val="uk-UA"/>
        </w:rPr>
        <w:t>2</w:t>
      </w:r>
      <w:r w:rsidRPr="00C63C40">
        <w:rPr>
          <w:lang w:val="uk-UA"/>
        </w:rPr>
        <w:t>.</w:t>
      </w:r>
      <w:r w:rsidR="003F4F70" w:rsidRPr="00C63C40">
        <w:rPr>
          <w:lang w:val="uk-UA"/>
        </w:rPr>
        <w:t>10</w:t>
      </w:r>
      <w:r w:rsidRPr="00C63C40">
        <w:rPr>
          <w:lang w:val="uk-UA"/>
        </w:rPr>
        <w:t xml:space="preserve"> зображено </w:t>
      </w:r>
      <w:r w:rsidR="003F4F70" w:rsidRPr="00C63C40">
        <w:rPr>
          <w:lang w:val="uk-UA"/>
        </w:rPr>
        <w:t>графік споживання електричної енергії за весь тиждень</w:t>
      </w:r>
      <w:r w:rsidRPr="00C63C40">
        <w:rPr>
          <w:lang w:val="uk-UA"/>
        </w:rPr>
        <w:t>.</w:t>
      </w:r>
    </w:p>
    <w:p w:rsidR="00AA6223" w:rsidRPr="00C63C40" w:rsidRDefault="00FA1180" w:rsidP="00AA6223">
      <w:pPr>
        <w:pStyle w:val="picture"/>
        <w:rPr>
          <w:lang w:val="uk-UA"/>
        </w:rPr>
      </w:pPr>
      <w:bookmarkStart w:id="25" w:name="elsConsumptionPicture"/>
      <w:r w:rsidRPr="00C63C40">
        <w:rPr>
          <w:lang w:val="uk-UA"/>
        </w:rPr>
        <w:t>elsConsumptionPicture</w:t>
      </w:r>
      <w:bookmarkEnd w:id="25"/>
    </w:p>
    <w:p w:rsidR="00AA6223" w:rsidRPr="00C63C40" w:rsidRDefault="00AA6223" w:rsidP="00AA6223">
      <w:pPr>
        <w:pStyle w:val="picturetitle"/>
        <w:rPr>
          <w:lang w:val="uk-UA"/>
        </w:rPr>
      </w:pPr>
      <w:r w:rsidRPr="00C63C40">
        <w:rPr>
          <w:lang w:val="uk-UA"/>
        </w:rPr>
        <w:t xml:space="preserve">Рисунок </w:t>
      </w:r>
      <w:r w:rsidR="00975C38" w:rsidRPr="00C63C40">
        <w:rPr>
          <w:lang w:val="uk-UA"/>
        </w:rPr>
        <w:t>2.10</w:t>
      </w:r>
      <w:r w:rsidRPr="00C63C40">
        <w:rPr>
          <w:lang w:val="uk-UA"/>
        </w:rPr>
        <w:t xml:space="preserve"> – </w:t>
      </w:r>
      <w:r w:rsidR="00447E8D" w:rsidRPr="00C63C40">
        <w:rPr>
          <w:lang w:val="uk-UA"/>
        </w:rPr>
        <w:t>Графік с</w:t>
      </w:r>
      <w:r w:rsidRPr="00C63C40">
        <w:rPr>
          <w:lang w:val="uk-UA"/>
        </w:rPr>
        <w:t>поживання електричної енергії</w:t>
      </w:r>
    </w:p>
    <w:p w:rsidR="00AA6223" w:rsidRPr="00C63C40" w:rsidRDefault="00AA6223" w:rsidP="00AA6223">
      <w:pPr>
        <w:pStyle w:val="main"/>
        <w:rPr>
          <w:lang w:val="uk-UA"/>
        </w:rPr>
      </w:pPr>
      <w:r w:rsidRPr="00C63C40">
        <w:rPr>
          <w:lang w:val="uk-UA"/>
        </w:rPr>
        <w:t>Програмна система визначає показники споживання електричної енергії: обсяги споживання окремо для кожного дня тижня (</w:t>
      </w:r>
      <m:oMath>
        <m:sSub>
          <m:sSubPr>
            <m:ctrlPr>
              <w:rPr>
                <w:rFonts w:ascii="Cambria Math" w:hAnsi="Cambria Math"/>
                <w:i/>
                <w:lang w:val="uk-UA"/>
              </w:rPr>
            </m:ctrlPr>
          </m:sSubPr>
          <m:e>
            <m:r>
              <w:rPr>
                <w:rFonts w:ascii="Cambria Math" w:hAnsi="Cambria Math"/>
                <w:lang w:val="uk-UA"/>
              </w:rPr>
              <m:t>W</m:t>
            </m:r>
          </m:e>
          <m:sub>
            <m:r>
              <w:rPr>
                <w:rFonts w:ascii="Cambria Math" w:hAnsi="Cambria Math"/>
                <w:lang w:val="uk-UA"/>
              </w:rPr>
              <m:t>спож.</m:t>
            </m:r>
          </m:sub>
        </m:sSub>
      </m:oMath>
      <w:r w:rsidRPr="00C63C40">
        <w:rPr>
          <w:lang w:val="uk-UA"/>
        </w:rPr>
        <w:t>); сумарні обсяги споживання за тиждень; пікове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пік.</m:t>
            </m:r>
          </m:sub>
        </m:sSub>
      </m:oMath>
      <w:r w:rsidRPr="00C63C40">
        <w:rPr>
          <w:lang w:val="uk-UA"/>
        </w:rPr>
        <w:t>) та середнє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сер.</m:t>
            </m:r>
          </m:sub>
        </m:sSub>
      </m:oMath>
      <w:r w:rsidRPr="00C63C40">
        <w:rPr>
          <w:lang w:val="uk-UA"/>
        </w:rPr>
        <w:t>) навантаження окремо для кожного дня тижня; тривалість використання максимального навантаження (</w:t>
      </w:r>
      <w:r w:rsidRPr="00C63C40">
        <w:rPr>
          <w:i/>
          <w:lang w:val="uk-UA"/>
        </w:rPr>
        <w:t>Т</w:t>
      </w:r>
      <w:r w:rsidRPr="00C63C40">
        <w:rPr>
          <w:i/>
          <w:vertAlign w:val="subscript"/>
          <w:lang w:val="uk-UA"/>
        </w:rPr>
        <w:t>max</w:t>
      </w:r>
      <w:r w:rsidRPr="00C63C40">
        <w:rPr>
          <w:lang w:val="uk-UA"/>
        </w:rPr>
        <w:t>); ступінь нерівномірності ГЕН; коефіцієнт використання встановленої потужності (</w:t>
      </w:r>
      <m:oMath>
        <m:sSub>
          <m:sSubPr>
            <m:ctrlPr>
              <w:rPr>
                <w:rFonts w:ascii="Cambria Math" w:hAnsi="Cambria Math"/>
                <w:i/>
                <w:lang w:val="uk-UA"/>
              </w:rPr>
            </m:ctrlPr>
          </m:sSubPr>
          <m:e>
            <m:r>
              <w:rPr>
                <w:rFonts w:ascii="Cambria Math" w:hAnsi="Cambria Math"/>
                <w:lang w:val="uk-UA"/>
              </w:rPr>
              <m:t>k</m:t>
            </m:r>
          </m:e>
          <m:sub>
            <m:r>
              <w:rPr>
                <w:rFonts w:ascii="Cambria Math" w:hAnsi="Cambria Math"/>
                <w:lang w:val="uk-UA"/>
              </w:rPr>
              <m:t>вик.</m:t>
            </m:r>
          </m:sub>
        </m:sSub>
      </m:oMath>
      <w:r w:rsidRPr="00C63C40">
        <w:rPr>
          <w:lang w:val="uk-UA"/>
        </w:rPr>
        <w:t>)</w:t>
      </w:r>
      <w:r w:rsidR="00975C38" w:rsidRPr="00C63C40">
        <w:rPr>
          <w:lang w:val="uk-UA"/>
        </w:rPr>
        <w:t xml:space="preserve"> (таблиця 2.11)</w:t>
      </w:r>
      <w:r w:rsidRPr="00C63C40">
        <w:rPr>
          <w:lang w:val="uk-UA"/>
        </w:rPr>
        <w:t>.</w:t>
      </w:r>
    </w:p>
    <w:p w:rsidR="00975C38" w:rsidRPr="00C63C40" w:rsidRDefault="00975C38" w:rsidP="00975C38">
      <w:pPr>
        <w:pStyle w:val="Tabletitle"/>
      </w:pPr>
      <w:r w:rsidRPr="00C63C40">
        <w:lastRenderedPageBreak/>
        <w:t>Таблиця 2.11. Показники споживання електричної енергії</w:t>
      </w:r>
    </w:p>
    <w:p w:rsidR="00975C38" w:rsidRPr="00C63C40" w:rsidRDefault="0058553E" w:rsidP="00975C38">
      <w:pPr>
        <w:pStyle w:val="Table"/>
        <w:rPr>
          <w:lang w:val="uk-UA"/>
        </w:rPr>
      </w:pPr>
      <w:bookmarkStart w:id="26" w:name="elRatesTable"/>
      <w:r w:rsidRPr="00C63C40">
        <w:rPr>
          <w:lang w:val="uk-UA"/>
        </w:rPr>
        <w:t>elRatesTable</w:t>
      </w:r>
      <w:bookmarkEnd w:id="26"/>
    </w:p>
    <w:p w:rsidR="00AA6223" w:rsidRPr="00C63C40" w:rsidRDefault="00AA6223" w:rsidP="00AA6223">
      <w:pPr>
        <w:pStyle w:val="main"/>
        <w:rPr>
          <w:lang w:val="uk-UA"/>
        </w:rPr>
      </w:pPr>
      <w:r w:rsidRPr="00C63C40">
        <w:rPr>
          <w:lang w:val="uk-UA"/>
        </w:rPr>
        <w:t xml:space="preserve">Площа, обмежена кривою графіка активного навантаження, чисельно рівна енергії, виробленої або спожитої електроустановкою за досліджуваний період і визначається за формулою </w:t>
      </w:r>
      <w:r w:rsidR="00975C38" w:rsidRPr="00C63C40">
        <w:rPr>
          <w:lang w:val="uk-UA"/>
        </w:rPr>
        <w:t>2</w:t>
      </w:r>
      <w:r w:rsidRPr="00C63C40">
        <w:rPr>
          <w:lang w:val="uk-UA"/>
        </w:rPr>
        <w:t>.1:</w:t>
      </w:r>
    </w:p>
    <w:p w:rsidR="00AA6223" w:rsidRPr="00C63C40" w:rsidRDefault="004B10FA" w:rsidP="00AA6223">
      <w:pPr>
        <w:pStyle w:val="main"/>
        <w:jc w:val="right"/>
        <w:rPr>
          <w:rFonts w:eastAsiaTheme="minorEastAsia"/>
          <w:lang w:val="uk-UA"/>
        </w:rPr>
      </w:pPr>
      <m:oMath>
        <m:sSub>
          <m:sSubPr>
            <m:ctrlPr>
              <w:rPr>
                <w:rFonts w:ascii="Cambria Math" w:hAnsi="Cambria Math"/>
                <w:lang w:val="uk-UA"/>
              </w:rPr>
            </m:ctrlPr>
          </m:sSubPr>
          <m:e>
            <m:r>
              <w:rPr>
                <w:rFonts w:ascii="Cambria Math" w:hAnsi="Cambria Math"/>
                <w:lang w:val="uk-UA"/>
              </w:rPr>
              <m:t>W</m:t>
            </m:r>
          </m:e>
          <m:sub>
            <m:r>
              <m:rPr>
                <m:sty m:val="p"/>
              </m:rPr>
              <w:rPr>
                <w:rFonts w:ascii="Cambria Math" w:hAnsi="Cambria Math"/>
                <w:lang w:val="uk-UA"/>
              </w:rPr>
              <m:t>спож.</m:t>
            </m:r>
          </m:sub>
        </m:sSub>
        <m:r>
          <m:rPr>
            <m:sty m:val="p"/>
          </m:rPr>
          <w:rPr>
            <w:rFonts w:ascii="Cambria Math" w:hAnsi="Cambria Math"/>
            <w:lang w:val="uk-UA"/>
          </w:rPr>
          <m:t>=</m:t>
        </m:r>
        <m:nary>
          <m:naryPr>
            <m:limLoc m:val="undOvr"/>
            <m:ctrlPr>
              <w:rPr>
                <w:rFonts w:ascii="Cambria Math" w:hAnsi="Cambria Math"/>
                <w:lang w:val="uk-UA"/>
              </w:rPr>
            </m:ctrlPr>
          </m:naryPr>
          <m:sub>
            <m:r>
              <m:rPr>
                <m:sty m:val="p"/>
              </m:rPr>
              <w:rPr>
                <w:rFonts w:ascii="Cambria Math" w:hAnsi="Cambria Math"/>
                <w:lang w:val="uk-UA"/>
              </w:rPr>
              <m:t>0</m:t>
            </m:r>
          </m:sub>
          <m:sup>
            <m:r>
              <w:rPr>
                <w:rFonts w:ascii="Cambria Math" w:hAnsi="Cambria Math"/>
                <w:lang w:val="uk-UA"/>
              </w:rPr>
              <m:t>T</m:t>
            </m:r>
          </m:sup>
          <m:e>
            <m:sSub>
              <m:sSubPr>
                <m:ctrlPr>
                  <w:rPr>
                    <w:rFonts w:ascii="Cambria Math" w:hAnsi="Cambria Math"/>
                    <w:lang w:val="uk-UA"/>
                  </w:rPr>
                </m:ctrlPr>
              </m:sSubPr>
              <m:e>
                <m:r>
                  <w:rPr>
                    <w:rFonts w:ascii="Cambria Math" w:hAnsi="Cambria Math"/>
                    <w:lang w:val="uk-UA"/>
                  </w:rPr>
                  <m:t>P</m:t>
                </m:r>
              </m:e>
              <m:sub>
                <m:r>
                  <m:rPr>
                    <m:sty m:val="p"/>
                  </m:rPr>
                  <w:rPr>
                    <w:rFonts w:ascii="Cambria Math" w:hAnsi="Cambria Math"/>
                    <w:lang w:val="uk-UA"/>
                  </w:rPr>
                  <m:t>н</m:t>
                </m:r>
              </m:sub>
            </m:sSub>
            <m:r>
              <m:rPr>
                <m:sty m:val="p"/>
              </m:rPr>
              <w:rPr>
                <w:rFonts w:ascii="Cambria Math" w:hAnsi="Cambria Math"/>
                <w:lang w:val="uk-UA"/>
              </w:rPr>
              <m:t>(</m:t>
            </m:r>
            <m:r>
              <w:rPr>
                <w:rFonts w:ascii="Cambria Math" w:hAnsi="Cambria Math"/>
                <w:lang w:val="uk-UA"/>
              </w:rPr>
              <m:t>t</m:t>
            </m:r>
            <m:r>
              <m:rPr>
                <m:sty m:val="p"/>
              </m:rPr>
              <w:rPr>
                <w:rFonts w:ascii="Cambria Math" w:hAnsi="Cambria Math"/>
                <w:lang w:val="uk-UA"/>
              </w:rPr>
              <m:t>)</m:t>
            </m:r>
            <m:r>
              <w:rPr>
                <w:rFonts w:ascii="Cambria Math" w:hAnsi="Cambria Math"/>
                <w:lang w:val="uk-UA"/>
              </w:rPr>
              <m:t>dt</m:t>
            </m:r>
          </m:e>
        </m:nary>
        <m:r>
          <m:rPr>
            <m:sty m:val="p"/>
          </m:rPr>
          <w:rPr>
            <w:rFonts w:ascii="Cambria Math" w:hAnsi="Cambria Math"/>
            <w:lang w:val="uk-UA"/>
          </w:rPr>
          <m:t>=</m:t>
        </m:r>
        <m:nary>
          <m:naryPr>
            <m:chr m:val="∑"/>
            <m:limLoc m:val="undOvr"/>
            <m:ctrlPr>
              <w:rPr>
                <w:rFonts w:ascii="Cambria Math" w:hAnsi="Cambria Math"/>
                <w:lang w:val="uk-UA"/>
              </w:rPr>
            </m:ctrlPr>
          </m:naryPr>
          <m:sub>
            <m:r>
              <w:rPr>
                <w:rFonts w:ascii="Cambria Math" w:hAnsi="Cambria Math"/>
                <w:lang w:val="uk-UA"/>
              </w:rPr>
              <m:t>i</m:t>
            </m:r>
          </m:sub>
          <m:sup>
            <m:r>
              <w:rPr>
                <w:rFonts w:ascii="Cambria Math" w:hAnsi="Cambria Math"/>
                <w:lang w:val="uk-UA"/>
              </w:rPr>
              <m:t>T</m:t>
            </m:r>
          </m:sup>
          <m:e>
            <m:sSub>
              <m:sSubPr>
                <m:ctrlPr>
                  <w:rPr>
                    <w:rFonts w:ascii="Cambria Math" w:hAnsi="Cambria Math"/>
                    <w:lang w:val="uk-UA"/>
                  </w:rPr>
                </m:ctrlPr>
              </m:sSubPr>
              <m:e>
                <m:r>
                  <w:rPr>
                    <w:rFonts w:ascii="Cambria Math" w:hAnsi="Cambria Math"/>
                    <w:lang w:val="uk-UA"/>
                  </w:rPr>
                  <m:t>P</m:t>
                </m:r>
              </m:e>
              <m:sub>
                <m:r>
                  <w:rPr>
                    <w:rFonts w:ascii="Cambria Math" w:hAnsi="Cambria Math"/>
                    <w:lang w:val="uk-UA"/>
                  </w:rPr>
                  <m:t>i</m:t>
                </m:r>
              </m:sub>
            </m:sSub>
            <m:sSub>
              <m:sSubPr>
                <m:ctrlPr>
                  <w:rPr>
                    <w:rFonts w:ascii="Cambria Math" w:hAnsi="Cambria Math"/>
                    <w:lang w:val="uk-UA"/>
                  </w:rPr>
                </m:ctrlPr>
              </m:sSubPr>
              <m:e>
                <m:r>
                  <w:rPr>
                    <w:rFonts w:ascii="Cambria Math" w:hAnsi="Cambria Math"/>
                    <w:lang w:val="uk-UA"/>
                  </w:rPr>
                  <m:t>T</m:t>
                </m:r>
              </m:e>
              <m:sub>
                <m:r>
                  <w:rPr>
                    <w:rFonts w:ascii="Cambria Math" w:hAnsi="Cambria Math"/>
                    <w:lang w:val="uk-UA"/>
                  </w:rPr>
                  <m:t>i</m:t>
                </m:r>
              </m:sub>
            </m:sSub>
          </m:e>
        </m:nary>
      </m:oMath>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t>(</w:t>
      </w:r>
      <w:r w:rsidR="00975C38" w:rsidRPr="00C63C40">
        <w:rPr>
          <w:rFonts w:eastAsiaTheme="minorEastAsia"/>
          <w:lang w:val="uk-UA"/>
        </w:rPr>
        <w:t>2</w:t>
      </w:r>
      <w:r w:rsidR="00AA6223" w:rsidRPr="00C63C40">
        <w:rPr>
          <w:rFonts w:eastAsiaTheme="minorEastAsia"/>
          <w:lang w:val="uk-UA"/>
        </w:rPr>
        <w:t>.1)</w:t>
      </w:r>
    </w:p>
    <w:p w:rsidR="00AA6223" w:rsidRPr="00C63C40" w:rsidRDefault="00AA6223" w:rsidP="00AA6223">
      <w:pPr>
        <w:pStyle w:val="main"/>
        <w:ind w:firstLine="0"/>
        <w:rPr>
          <w:lang w:val="uk-UA"/>
        </w:rPr>
      </w:pPr>
      <w:r w:rsidRPr="00C63C40">
        <w:rPr>
          <w:lang w:val="uk-UA"/>
        </w:rPr>
        <w:t xml:space="preserve">де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i</m:t>
            </m:r>
          </m:sub>
        </m:sSub>
      </m:oMath>
      <w:r w:rsidRPr="00C63C40">
        <w:rPr>
          <w:rFonts w:eastAsiaTheme="minorEastAsia"/>
          <w:lang w:val="uk-UA"/>
        </w:rPr>
        <w:t xml:space="preserve"> </w:t>
      </w:r>
      <w:r w:rsidRPr="00C63C40">
        <w:rPr>
          <w:lang w:val="uk-UA"/>
        </w:rPr>
        <w:t>– електричного навантаження для і-ого рівня навантаження;</w:t>
      </w:r>
    </w:p>
    <w:p w:rsidR="00AA6223" w:rsidRPr="00C63C40" w:rsidRDefault="00AA6223" w:rsidP="00AA6223">
      <w:pPr>
        <w:pStyle w:val="main"/>
        <w:rPr>
          <w:lang w:val="uk-UA"/>
        </w:rPr>
      </w:pPr>
      <w:r w:rsidRPr="00C63C40">
        <w:rPr>
          <w:i/>
          <w:lang w:val="uk-UA"/>
        </w:rPr>
        <w:t>Т</w:t>
      </w:r>
      <w:r w:rsidRPr="00C63C40">
        <w:rPr>
          <w:lang w:val="uk-UA"/>
        </w:rPr>
        <w:t>– кількість рівнів електричного навантаження;</w:t>
      </w:r>
    </w:p>
    <w:p w:rsidR="00AA6223" w:rsidRPr="00C63C40" w:rsidRDefault="004B10FA" w:rsidP="00AA6223">
      <w:pPr>
        <w:pStyle w:val="main"/>
        <w:rPr>
          <w:lang w:val="uk-UA"/>
        </w:rPr>
      </w:pPr>
      <m:oMath>
        <m:sSub>
          <m:sSubPr>
            <m:ctrlPr>
              <w:rPr>
                <w:rFonts w:ascii="Cambria Math" w:hAnsi="Cambria Math"/>
                <w:i/>
                <w:lang w:val="uk-UA"/>
              </w:rPr>
            </m:ctrlPr>
          </m:sSubPr>
          <m:e>
            <m:r>
              <w:rPr>
                <w:rFonts w:ascii="Cambria Math" w:hAnsi="Cambria Math"/>
                <w:lang w:val="uk-UA"/>
              </w:rPr>
              <m:t>T</m:t>
            </m:r>
          </m:e>
          <m:sub>
            <m:r>
              <w:rPr>
                <w:rFonts w:ascii="Cambria Math" w:hAnsi="Cambria Math"/>
                <w:lang w:val="uk-UA"/>
              </w:rPr>
              <m:t>i</m:t>
            </m:r>
          </m:sub>
        </m:sSub>
      </m:oMath>
      <w:r w:rsidR="00AA6223" w:rsidRPr="00C63C40">
        <w:rPr>
          <w:lang w:val="uk-UA"/>
        </w:rPr>
        <w:t>– тривалість електричного навантаження для і-ого рівня навантаження.</w:t>
      </w:r>
    </w:p>
    <w:p w:rsidR="00AA6223" w:rsidRPr="00C63C40" w:rsidRDefault="00AA6223" w:rsidP="00AA6223">
      <w:pPr>
        <w:pStyle w:val="main"/>
        <w:rPr>
          <w:lang w:val="uk-UA"/>
        </w:rPr>
      </w:pPr>
      <w:r w:rsidRPr="00C63C40">
        <w:rPr>
          <w:lang w:val="uk-UA"/>
        </w:rPr>
        <w:t>Середнє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сер.</m:t>
            </m:r>
          </m:sub>
        </m:sSub>
      </m:oMath>
      <w:r w:rsidRPr="00C63C40">
        <w:rPr>
          <w:lang w:val="uk-UA"/>
        </w:rPr>
        <w:t xml:space="preserve">) навантаження визначається за формулою </w:t>
      </w:r>
      <w:r w:rsidR="00975C38" w:rsidRPr="00C63C40">
        <w:rPr>
          <w:lang w:val="uk-UA"/>
        </w:rPr>
        <w:t>2</w:t>
      </w:r>
      <w:r w:rsidRPr="00C63C40">
        <w:rPr>
          <w:lang w:val="uk-UA"/>
        </w:rPr>
        <w:t>.2:</w:t>
      </w:r>
    </w:p>
    <w:p w:rsidR="00AA6223" w:rsidRPr="00C63C40" w:rsidRDefault="004B10FA" w:rsidP="00AA6223">
      <w:pPr>
        <w:pStyle w:val="main"/>
        <w:jc w:val="right"/>
        <w:rPr>
          <w:lang w:val="uk-UA"/>
        </w:rPr>
      </w:pPr>
      <m:oMath>
        <m:sSub>
          <m:sSubPr>
            <m:ctrlPr>
              <w:rPr>
                <w:rFonts w:ascii="Cambria Math" w:hAnsi="Cambria Math"/>
                <w:lang w:val="uk-UA"/>
              </w:rPr>
            </m:ctrlPr>
          </m:sSubPr>
          <m:e>
            <m:r>
              <w:rPr>
                <w:rFonts w:ascii="Cambria Math" w:hAnsi="Cambria Math"/>
                <w:lang w:val="uk-UA"/>
              </w:rPr>
              <m:t>P</m:t>
            </m:r>
          </m:e>
          <m:sub>
            <m:r>
              <m:rPr>
                <m:sty m:val="p"/>
              </m:rPr>
              <w:rPr>
                <w:rFonts w:ascii="Cambria Math" w:hAnsi="Cambria Math"/>
                <w:lang w:val="uk-UA"/>
              </w:rPr>
              <m:t>сер.</m:t>
            </m:r>
          </m:sub>
        </m:sSub>
        <m:r>
          <m:rPr>
            <m:sty m:val="p"/>
          </m:rPr>
          <w:rPr>
            <w:rFonts w:ascii="Cambria Math" w:hAnsi="Cambria Math"/>
            <w:lang w:val="uk-UA"/>
          </w:rPr>
          <m:t>=</m:t>
        </m:r>
        <m:f>
          <m:fPr>
            <m:ctrlPr>
              <w:rPr>
                <w:rFonts w:ascii="Cambria Math" w:hAnsi="Cambria Math"/>
                <w:lang w:val="uk-UA"/>
              </w:rPr>
            </m:ctrlPr>
          </m:fPr>
          <m:num>
            <m:nary>
              <m:naryPr>
                <m:chr m:val="∑"/>
                <m:limLoc m:val="undOvr"/>
                <m:ctrlPr>
                  <w:rPr>
                    <w:rFonts w:ascii="Cambria Math" w:hAnsi="Cambria Math"/>
                    <w:lang w:val="uk-UA"/>
                  </w:rPr>
                </m:ctrlPr>
              </m:naryPr>
              <m:sub>
                <m:r>
                  <w:rPr>
                    <w:rFonts w:ascii="Cambria Math" w:hAnsi="Cambria Math"/>
                    <w:lang w:val="uk-UA"/>
                  </w:rPr>
                  <m:t>i</m:t>
                </m:r>
              </m:sub>
              <m:sup>
                <m:r>
                  <w:rPr>
                    <w:rFonts w:ascii="Cambria Math" w:hAnsi="Cambria Math"/>
                    <w:lang w:val="uk-UA"/>
                  </w:rPr>
                  <m:t>T</m:t>
                </m:r>
              </m:sup>
              <m:e>
                <m:sSub>
                  <m:sSubPr>
                    <m:ctrlPr>
                      <w:rPr>
                        <w:rFonts w:ascii="Cambria Math" w:hAnsi="Cambria Math"/>
                        <w:lang w:val="uk-UA"/>
                      </w:rPr>
                    </m:ctrlPr>
                  </m:sSubPr>
                  <m:e>
                    <m:r>
                      <w:rPr>
                        <w:rFonts w:ascii="Cambria Math" w:hAnsi="Cambria Math"/>
                        <w:lang w:val="uk-UA"/>
                      </w:rPr>
                      <m:t>P</m:t>
                    </m:r>
                  </m:e>
                  <m:sub>
                    <m:r>
                      <w:rPr>
                        <w:rFonts w:ascii="Cambria Math" w:hAnsi="Cambria Math"/>
                        <w:lang w:val="uk-UA"/>
                      </w:rPr>
                      <m:t>i</m:t>
                    </m:r>
                  </m:sub>
                </m:sSub>
                <m:sSub>
                  <m:sSubPr>
                    <m:ctrlPr>
                      <w:rPr>
                        <w:rFonts w:ascii="Cambria Math" w:hAnsi="Cambria Math"/>
                        <w:lang w:val="uk-UA"/>
                      </w:rPr>
                    </m:ctrlPr>
                  </m:sSubPr>
                  <m:e>
                    <m:r>
                      <w:rPr>
                        <w:rFonts w:ascii="Cambria Math" w:hAnsi="Cambria Math"/>
                        <w:lang w:val="uk-UA"/>
                      </w:rPr>
                      <m:t>T</m:t>
                    </m:r>
                  </m:e>
                  <m:sub>
                    <m:r>
                      <w:rPr>
                        <w:rFonts w:ascii="Cambria Math" w:hAnsi="Cambria Math"/>
                        <w:lang w:val="uk-UA"/>
                      </w:rPr>
                      <m:t>i</m:t>
                    </m:r>
                  </m:sub>
                </m:sSub>
              </m:e>
            </m:nary>
          </m:num>
          <m:den>
            <m:r>
              <w:rPr>
                <w:rFonts w:ascii="Cambria Math" w:hAnsi="Cambria Math"/>
                <w:lang w:val="uk-UA"/>
              </w:rPr>
              <m:t>T</m:t>
            </m:r>
          </m:den>
        </m:f>
      </m:oMath>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t>(</w:t>
      </w:r>
      <w:r w:rsidR="00975C38" w:rsidRPr="00C63C40">
        <w:rPr>
          <w:rFonts w:eastAsiaTheme="minorEastAsia"/>
          <w:lang w:val="uk-UA"/>
        </w:rPr>
        <w:t>2</w:t>
      </w:r>
      <w:r w:rsidR="00AA6223" w:rsidRPr="00C63C40">
        <w:rPr>
          <w:rFonts w:eastAsiaTheme="minorEastAsia"/>
          <w:lang w:val="uk-UA"/>
        </w:rPr>
        <w:t>.2)</w:t>
      </w:r>
    </w:p>
    <w:p w:rsidR="00AA6223" w:rsidRPr="00C63C40" w:rsidRDefault="00AA6223" w:rsidP="00AA6223">
      <w:pPr>
        <w:pStyle w:val="main"/>
        <w:rPr>
          <w:lang w:val="uk-UA"/>
        </w:rPr>
      </w:pPr>
      <w:r w:rsidRPr="00C63C40">
        <w:rPr>
          <w:lang w:val="uk-UA"/>
        </w:rPr>
        <w:t xml:space="preserve">Тривалість використання максимального навантаження визначається за формулою </w:t>
      </w:r>
      <w:r w:rsidR="00975C38" w:rsidRPr="00C63C40">
        <w:rPr>
          <w:lang w:val="uk-UA"/>
        </w:rPr>
        <w:t>2</w:t>
      </w:r>
      <w:r w:rsidRPr="00C63C40">
        <w:rPr>
          <w:lang w:val="uk-UA"/>
        </w:rPr>
        <w:t>.3:</w:t>
      </w:r>
    </w:p>
    <w:p w:rsidR="00AA6223" w:rsidRPr="00C63C40" w:rsidRDefault="004B10FA" w:rsidP="00AA6223">
      <w:pPr>
        <w:pStyle w:val="main"/>
        <w:jc w:val="right"/>
        <w:rPr>
          <w:lang w:val="uk-UA"/>
        </w:rPr>
      </w:pPr>
      <m:oMath>
        <m:sSub>
          <m:sSubPr>
            <m:ctrlPr>
              <w:rPr>
                <w:rFonts w:ascii="Cambria Math" w:hAnsi="Cambria Math"/>
                <w:lang w:val="uk-UA"/>
              </w:rPr>
            </m:ctrlPr>
          </m:sSubPr>
          <m:e>
            <m:r>
              <w:rPr>
                <w:rFonts w:ascii="Cambria Math" w:hAnsi="Cambria Math"/>
                <w:lang w:val="uk-UA"/>
              </w:rPr>
              <m:t>T</m:t>
            </m:r>
          </m:e>
          <m:sub>
            <m:r>
              <w:rPr>
                <w:rFonts w:ascii="Cambria Math" w:hAnsi="Cambria Math"/>
                <w:lang w:val="uk-UA"/>
              </w:rPr>
              <m:t>max</m:t>
            </m:r>
          </m:sub>
        </m:sSub>
        <m:r>
          <m:rPr>
            <m:sty m:val="p"/>
          </m:rPr>
          <w:rPr>
            <w:rFonts w:ascii="Cambria Math" w:hAnsi="Cambria Math"/>
            <w:lang w:val="uk-UA"/>
          </w:rPr>
          <m:t>=</m:t>
        </m:r>
        <m:f>
          <m:fPr>
            <m:ctrlPr>
              <w:rPr>
                <w:rFonts w:ascii="Cambria Math" w:hAnsi="Cambria Math"/>
                <w:lang w:val="uk-UA"/>
              </w:rPr>
            </m:ctrlPr>
          </m:fPr>
          <m:num>
            <m:nary>
              <m:naryPr>
                <m:limLoc m:val="undOvr"/>
                <m:ctrlPr>
                  <w:rPr>
                    <w:rFonts w:ascii="Cambria Math" w:hAnsi="Cambria Math"/>
                    <w:lang w:val="uk-UA"/>
                  </w:rPr>
                </m:ctrlPr>
              </m:naryPr>
              <m:sub>
                <m:r>
                  <m:rPr>
                    <m:sty m:val="p"/>
                  </m:rPr>
                  <w:rPr>
                    <w:rFonts w:ascii="Cambria Math" w:hAnsi="Cambria Math"/>
                    <w:lang w:val="uk-UA"/>
                  </w:rPr>
                  <m:t>0</m:t>
                </m:r>
              </m:sub>
              <m:sup>
                <m:r>
                  <w:rPr>
                    <w:rFonts w:ascii="Cambria Math" w:hAnsi="Cambria Math"/>
                    <w:lang w:val="uk-UA"/>
                  </w:rPr>
                  <m:t>t</m:t>
                </m:r>
              </m:sup>
              <m:e>
                <m:sSub>
                  <m:sSubPr>
                    <m:ctrlPr>
                      <w:rPr>
                        <w:rFonts w:ascii="Cambria Math" w:hAnsi="Cambria Math"/>
                        <w:lang w:val="uk-UA"/>
                      </w:rPr>
                    </m:ctrlPr>
                  </m:sSubPr>
                  <m:e>
                    <m:r>
                      <w:rPr>
                        <w:rFonts w:ascii="Cambria Math" w:hAnsi="Cambria Math"/>
                        <w:lang w:val="uk-UA"/>
                      </w:rPr>
                      <m:t>P</m:t>
                    </m:r>
                  </m:e>
                  <m:sub>
                    <m:r>
                      <m:rPr>
                        <m:sty m:val="p"/>
                      </m:rPr>
                      <w:rPr>
                        <w:rFonts w:ascii="Cambria Math" w:hAnsi="Cambria Math"/>
                        <w:lang w:val="uk-UA"/>
                      </w:rPr>
                      <m:t>н</m:t>
                    </m:r>
                  </m:sub>
                </m:sSub>
                <m:r>
                  <m:rPr>
                    <m:sty m:val="p"/>
                  </m:rPr>
                  <w:rPr>
                    <w:rFonts w:ascii="Cambria Math" w:hAnsi="Cambria Math"/>
                    <w:lang w:val="uk-UA"/>
                  </w:rPr>
                  <m:t>(</m:t>
                </m:r>
                <m:r>
                  <w:rPr>
                    <w:rFonts w:ascii="Cambria Math" w:hAnsi="Cambria Math"/>
                    <w:lang w:val="uk-UA"/>
                  </w:rPr>
                  <m:t>t</m:t>
                </m:r>
                <m:r>
                  <m:rPr>
                    <m:sty m:val="p"/>
                  </m:rPr>
                  <w:rPr>
                    <w:rFonts w:ascii="Cambria Math" w:hAnsi="Cambria Math"/>
                    <w:lang w:val="uk-UA"/>
                  </w:rPr>
                  <m:t>)</m:t>
                </m:r>
                <m:r>
                  <w:rPr>
                    <w:rFonts w:ascii="Cambria Math" w:hAnsi="Cambria Math"/>
                    <w:lang w:val="uk-UA"/>
                  </w:rPr>
                  <m:t>dt</m:t>
                </m:r>
              </m:e>
            </m:nary>
          </m:num>
          <m:den>
            <m:sSub>
              <m:sSubPr>
                <m:ctrlPr>
                  <w:rPr>
                    <w:rFonts w:ascii="Cambria Math" w:hAnsi="Cambria Math"/>
                    <w:lang w:val="uk-UA"/>
                  </w:rPr>
                </m:ctrlPr>
              </m:sSubPr>
              <m:e>
                <m:r>
                  <w:rPr>
                    <w:rFonts w:ascii="Cambria Math" w:hAnsi="Cambria Math"/>
                    <w:lang w:val="uk-UA"/>
                  </w:rPr>
                  <m:t>P</m:t>
                </m:r>
              </m:e>
              <m:sub>
                <m:r>
                  <w:rPr>
                    <w:rFonts w:ascii="Cambria Math" w:hAnsi="Cambria Math"/>
                    <w:lang w:val="uk-UA"/>
                  </w:rPr>
                  <m:t>max</m:t>
                </m:r>
              </m:sub>
            </m:sSub>
          </m:den>
        </m:f>
        <m:r>
          <m:rPr>
            <m:sty m:val="p"/>
          </m:rPr>
          <w:rPr>
            <w:rFonts w:ascii="Cambria Math" w:hAnsi="Cambria Math"/>
            <w:lang w:val="uk-UA"/>
          </w:rPr>
          <m:t>=</m:t>
        </m:r>
        <m:f>
          <m:fPr>
            <m:ctrlPr>
              <w:rPr>
                <w:rFonts w:ascii="Cambria Math" w:hAnsi="Cambria Math"/>
                <w:lang w:val="uk-UA"/>
              </w:rPr>
            </m:ctrlPr>
          </m:fPr>
          <m:num>
            <m:nary>
              <m:naryPr>
                <m:chr m:val="∑"/>
                <m:limLoc m:val="undOvr"/>
                <m:ctrlPr>
                  <w:rPr>
                    <w:rFonts w:ascii="Cambria Math" w:hAnsi="Cambria Math"/>
                    <w:lang w:val="uk-UA"/>
                  </w:rPr>
                </m:ctrlPr>
              </m:naryPr>
              <m:sub>
                <m:r>
                  <w:rPr>
                    <w:rFonts w:ascii="Cambria Math" w:hAnsi="Cambria Math"/>
                    <w:lang w:val="uk-UA"/>
                  </w:rPr>
                  <m:t>i</m:t>
                </m:r>
              </m:sub>
              <m:sup>
                <m:r>
                  <w:rPr>
                    <w:rFonts w:ascii="Cambria Math" w:hAnsi="Cambria Math"/>
                    <w:lang w:val="uk-UA"/>
                  </w:rPr>
                  <m:t>T</m:t>
                </m:r>
              </m:sup>
              <m:e>
                <m:sSub>
                  <m:sSubPr>
                    <m:ctrlPr>
                      <w:rPr>
                        <w:rFonts w:ascii="Cambria Math" w:hAnsi="Cambria Math"/>
                        <w:lang w:val="uk-UA"/>
                      </w:rPr>
                    </m:ctrlPr>
                  </m:sSubPr>
                  <m:e>
                    <m:r>
                      <w:rPr>
                        <w:rFonts w:ascii="Cambria Math" w:hAnsi="Cambria Math"/>
                        <w:lang w:val="uk-UA"/>
                      </w:rPr>
                      <m:t>P</m:t>
                    </m:r>
                  </m:e>
                  <m:sub>
                    <m:r>
                      <w:rPr>
                        <w:rFonts w:ascii="Cambria Math" w:hAnsi="Cambria Math"/>
                        <w:lang w:val="uk-UA"/>
                      </w:rPr>
                      <m:t>i</m:t>
                    </m:r>
                  </m:sub>
                </m:sSub>
                <m:sSub>
                  <m:sSubPr>
                    <m:ctrlPr>
                      <w:rPr>
                        <w:rFonts w:ascii="Cambria Math" w:hAnsi="Cambria Math"/>
                        <w:lang w:val="uk-UA"/>
                      </w:rPr>
                    </m:ctrlPr>
                  </m:sSubPr>
                  <m:e>
                    <m:r>
                      <w:rPr>
                        <w:rFonts w:ascii="Cambria Math" w:hAnsi="Cambria Math"/>
                        <w:lang w:val="uk-UA"/>
                      </w:rPr>
                      <m:t>T</m:t>
                    </m:r>
                  </m:e>
                  <m:sub>
                    <m:r>
                      <w:rPr>
                        <w:rFonts w:ascii="Cambria Math" w:hAnsi="Cambria Math"/>
                        <w:lang w:val="uk-UA"/>
                      </w:rPr>
                      <m:t>i</m:t>
                    </m:r>
                  </m:sub>
                </m:sSub>
              </m:e>
            </m:nary>
          </m:num>
          <m:den>
            <m:sSub>
              <m:sSubPr>
                <m:ctrlPr>
                  <w:rPr>
                    <w:rFonts w:ascii="Cambria Math" w:hAnsi="Cambria Math"/>
                    <w:lang w:val="uk-UA"/>
                  </w:rPr>
                </m:ctrlPr>
              </m:sSubPr>
              <m:e>
                <m:r>
                  <w:rPr>
                    <w:rFonts w:ascii="Cambria Math" w:hAnsi="Cambria Math"/>
                    <w:lang w:val="uk-UA"/>
                  </w:rPr>
                  <m:t>P</m:t>
                </m:r>
              </m:e>
              <m:sub>
                <m:r>
                  <w:rPr>
                    <w:rFonts w:ascii="Cambria Math" w:hAnsi="Cambria Math"/>
                    <w:lang w:val="uk-UA"/>
                  </w:rPr>
                  <m:t>max</m:t>
                </m:r>
              </m:sub>
            </m:sSub>
          </m:den>
        </m:f>
      </m:oMath>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t>(</w:t>
      </w:r>
      <w:r w:rsidR="00975C38" w:rsidRPr="00C63C40">
        <w:rPr>
          <w:rFonts w:eastAsiaTheme="minorEastAsia"/>
          <w:lang w:val="uk-UA"/>
        </w:rPr>
        <w:t>2</w:t>
      </w:r>
      <w:r w:rsidR="00AA6223" w:rsidRPr="00C63C40">
        <w:rPr>
          <w:rFonts w:eastAsiaTheme="minorEastAsia"/>
          <w:lang w:val="uk-UA"/>
        </w:rPr>
        <w:t>.3)</w:t>
      </w:r>
    </w:p>
    <w:p w:rsidR="00AA6223" w:rsidRPr="00C63C40" w:rsidRDefault="00AA6223" w:rsidP="00AA6223">
      <w:pPr>
        <w:pStyle w:val="main"/>
        <w:rPr>
          <w:lang w:val="uk-UA"/>
        </w:rPr>
      </w:pPr>
      <w:r w:rsidRPr="00C63C40">
        <w:rPr>
          <w:lang w:val="uk-UA"/>
        </w:rPr>
        <w:t>Коефіцієнт використання встановленої потужності визначається за формулою </w:t>
      </w:r>
      <w:r w:rsidR="00975C38" w:rsidRPr="00C63C40">
        <w:rPr>
          <w:lang w:val="uk-UA"/>
        </w:rPr>
        <w:t>2</w:t>
      </w:r>
      <w:r w:rsidRPr="00C63C40">
        <w:rPr>
          <w:lang w:val="uk-UA"/>
        </w:rPr>
        <w:t>.4:</w:t>
      </w:r>
    </w:p>
    <w:p w:rsidR="00AA6223" w:rsidRPr="00C63C40" w:rsidRDefault="004B10FA" w:rsidP="00AA6223">
      <w:pPr>
        <w:pStyle w:val="main"/>
        <w:jc w:val="right"/>
        <w:rPr>
          <w:lang w:val="uk-UA"/>
        </w:rPr>
      </w:pPr>
      <m:oMath>
        <m:sSub>
          <m:sSubPr>
            <m:ctrlPr>
              <w:rPr>
                <w:rFonts w:ascii="Cambria Math" w:hAnsi="Cambria Math"/>
                <w:lang w:val="uk-UA"/>
              </w:rPr>
            </m:ctrlPr>
          </m:sSubPr>
          <m:e>
            <m:r>
              <w:rPr>
                <w:rFonts w:ascii="Cambria Math" w:hAnsi="Cambria Math"/>
                <w:lang w:val="uk-UA"/>
              </w:rPr>
              <m:t>k</m:t>
            </m:r>
          </m:e>
          <m:sub>
            <m:r>
              <m:rPr>
                <m:sty m:val="p"/>
              </m:rPr>
              <w:rPr>
                <w:rFonts w:ascii="Cambria Math" w:hAnsi="Cambria Math"/>
                <w:lang w:val="uk-UA"/>
              </w:rPr>
              <m:t>зап.</m:t>
            </m:r>
          </m:sub>
        </m:sSub>
        <m:r>
          <m:rPr>
            <m:sty m:val="p"/>
          </m:rPr>
          <w:rPr>
            <w:rFonts w:ascii="Cambria Math" w:hAnsi="Cambria Math"/>
            <w:lang w:val="uk-UA"/>
          </w:rPr>
          <m:t>=</m:t>
        </m:r>
        <m:f>
          <m:fPr>
            <m:ctrlPr>
              <w:rPr>
                <w:rFonts w:ascii="Cambria Math" w:hAnsi="Cambria Math"/>
                <w:lang w:val="uk-UA"/>
              </w:rPr>
            </m:ctrlPr>
          </m:fPr>
          <m:num>
            <m:sSub>
              <m:sSubPr>
                <m:ctrlPr>
                  <w:rPr>
                    <w:rFonts w:ascii="Cambria Math" w:hAnsi="Cambria Math"/>
                    <w:lang w:val="uk-UA"/>
                  </w:rPr>
                </m:ctrlPr>
              </m:sSubPr>
              <m:e>
                <m:r>
                  <w:rPr>
                    <w:rFonts w:ascii="Cambria Math" w:hAnsi="Cambria Math"/>
                    <w:lang w:val="uk-UA"/>
                  </w:rPr>
                  <m:t>P</m:t>
                </m:r>
              </m:e>
              <m:sub>
                <m:r>
                  <m:rPr>
                    <m:sty m:val="p"/>
                  </m:rPr>
                  <w:rPr>
                    <w:rFonts w:ascii="Cambria Math" w:hAnsi="Cambria Math"/>
                    <w:lang w:val="uk-UA"/>
                  </w:rPr>
                  <m:t>сер.</m:t>
                </m:r>
              </m:sub>
            </m:sSub>
          </m:num>
          <m:den>
            <m:sSub>
              <m:sSubPr>
                <m:ctrlPr>
                  <w:rPr>
                    <w:rFonts w:ascii="Cambria Math" w:hAnsi="Cambria Math"/>
                    <w:lang w:val="uk-UA"/>
                  </w:rPr>
                </m:ctrlPr>
              </m:sSubPr>
              <m:e>
                <m:r>
                  <w:rPr>
                    <w:rFonts w:ascii="Cambria Math" w:hAnsi="Cambria Math"/>
                    <w:lang w:val="uk-UA"/>
                  </w:rPr>
                  <m:t>P</m:t>
                </m:r>
              </m:e>
              <m:sub>
                <m:r>
                  <w:rPr>
                    <w:rFonts w:ascii="Cambria Math" w:hAnsi="Cambria Math"/>
                    <w:lang w:val="uk-UA"/>
                  </w:rPr>
                  <m:t>max</m:t>
                </m:r>
              </m:sub>
            </m:sSub>
          </m:den>
        </m:f>
      </m:oMath>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r>
      <w:r w:rsidR="00AA6223" w:rsidRPr="00C63C40">
        <w:rPr>
          <w:rFonts w:eastAsiaTheme="minorEastAsia"/>
          <w:lang w:val="uk-UA"/>
        </w:rPr>
        <w:tab/>
        <w:t>(</w:t>
      </w:r>
      <w:r w:rsidR="00975C38" w:rsidRPr="00C63C40">
        <w:rPr>
          <w:rFonts w:eastAsiaTheme="minorEastAsia"/>
          <w:lang w:val="uk-UA"/>
        </w:rPr>
        <w:t>2</w:t>
      </w:r>
      <w:r w:rsidR="00AA6223" w:rsidRPr="00C63C40">
        <w:rPr>
          <w:rFonts w:eastAsiaTheme="minorEastAsia"/>
          <w:lang w:val="uk-UA"/>
        </w:rPr>
        <w:t>.4)</w:t>
      </w:r>
    </w:p>
    <w:p w:rsidR="0039340F" w:rsidRPr="00C63C40" w:rsidRDefault="0039340F" w:rsidP="0039340F">
      <w:pPr>
        <w:pStyle w:val="main"/>
        <w:rPr>
          <w:lang w:val="uk-UA"/>
        </w:rPr>
      </w:pPr>
      <w:r w:rsidRPr="00C63C40">
        <w:rPr>
          <w:lang w:val="uk-UA"/>
        </w:rPr>
        <w:t xml:space="preserve">Ступінь нерівномірності ГЕН оцінюють коефіцієнтом заповнення, який визначається за формулою </w:t>
      </w:r>
      <w:r w:rsidR="00975C38" w:rsidRPr="00C63C40">
        <w:rPr>
          <w:lang w:val="uk-UA"/>
        </w:rPr>
        <w:t>2</w:t>
      </w:r>
      <w:r w:rsidRPr="00C63C40">
        <w:rPr>
          <w:lang w:val="uk-UA"/>
        </w:rPr>
        <w:t>.5:</w:t>
      </w:r>
    </w:p>
    <w:p w:rsidR="0039340F" w:rsidRPr="00C63C40" w:rsidRDefault="004B10FA" w:rsidP="0039340F">
      <w:pPr>
        <w:pStyle w:val="main"/>
        <w:jc w:val="right"/>
        <w:rPr>
          <w:lang w:val="uk-UA"/>
        </w:rPr>
      </w:pPr>
      <m:oMath>
        <m:sSub>
          <m:sSubPr>
            <m:ctrlPr>
              <w:rPr>
                <w:rFonts w:ascii="Cambria Math" w:hAnsi="Cambria Math"/>
                <w:i/>
                <w:lang w:val="uk-UA"/>
              </w:rPr>
            </m:ctrlPr>
          </m:sSubPr>
          <m:e>
            <m:r>
              <w:rPr>
                <w:rFonts w:ascii="Cambria Math" w:hAnsi="Cambria Math"/>
                <w:lang w:val="uk-UA"/>
              </w:rPr>
              <m:t>k</m:t>
            </m:r>
          </m:e>
          <m:sub>
            <m:r>
              <w:rPr>
                <w:rFonts w:ascii="Cambria Math" w:hAnsi="Cambria Math"/>
                <w:lang w:val="uk-UA"/>
              </w:rPr>
              <m:t>вик.</m:t>
            </m:r>
          </m:sub>
        </m:sSub>
        <m:r>
          <w:rPr>
            <w:rFonts w:ascii="Cambria Math" w:hAnsi="Cambria Math"/>
            <w:lang w:val="uk-UA"/>
          </w:rPr>
          <m:t>=</m:t>
        </m:r>
        <m:f>
          <m:fPr>
            <m:ctrlPr>
              <w:rPr>
                <w:rFonts w:ascii="Cambria Math" w:hAnsi="Cambria Math"/>
                <w:i/>
                <w:lang w:val="uk-UA"/>
              </w:rPr>
            </m:ctrlPr>
          </m:fPr>
          <m:num>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сер.</m:t>
                </m:r>
              </m:sub>
            </m:sSub>
          </m:num>
          <m:den>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встан. пот.</m:t>
                </m:r>
              </m:sub>
            </m:sSub>
          </m:den>
        </m:f>
        <m:r>
          <w:rPr>
            <w:rFonts w:ascii="Cambria Math" w:hAnsi="Cambria Math"/>
            <w:lang w:val="uk-UA"/>
          </w:rPr>
          <m:t>=</m:t>
        </m:r>
        <m:f>
          <m:fPr>
            <m:ctrlPr>
              <w:rPr>
                <w:rFonts w:ascii="Cambria Math" w:hAnsi="Cambria Math"/>
                <w:i/>
                <w:lang w:val="uk-UA"/>
              </w:rPr>
            </m:ctrlPr>
          </m:fPr>
          <m:num>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сер.</m:t>
                </m:r>
              </m:sub>
            </m:sSub>
          </m:num>
          <m:den>
            <m:nary>
              <m:naryPr>
                <m:chr m:val="∑"/>
                <m:limLoc m:val="undOvr"/>
                <m:subHide m:val="1"/>
                <m:supHide m:val="1"/>
                <m:ctrlPr>
                  <w:rPr>
                    <w:rFonts w:ascii="Cambria Math" w:hAnsi="Cambria Math"/>
                    <w:i/>
                    <w:lang w:val="uk-UA"/>
                  </w:rPr>
                </m:ctrlPr>
              </m:naryPr>
              <m:sub/>
              <m:sup/>
              <m:e>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н</m:t>
                    </m:r>
                  </m:sub>
                </m:sSub>
              </m:e>
            </m:nary>
          </m:den>
        </m:f>
      </m:oMath>
      <w:r w:rsidR="0039340F" w:rsidRPr="00C63C40">
        <w:rPr>
          <w:rFonts w:eastAsiaTheme="minorEastAsia"/>
          <w:lang w:val="uk-UA"/>
        </w:rPr>
        <w:tab/>
      </w:r>
      <w:r w:rsidR="0039340F" w:rsidRPr="00C63C40">
        <w:rPr>
          <w:rFonts w:eastAsiaTheme="minorEastAsia"/>
          <w:lang w:val="uk-UA"/>
        </w:rPr>
        <w:tab/>
      </w:r>
      <w:r w:rsidR="0039340F" w:rsidRPr="00C63C40">
        <w:rPr>
          <w:rFonts w:eastAsiaTheme="minorEastAsia"/>
          <w:lang w:val="uk-UA"/>
        </w:rPr>
        <w:tab/>
      </w:r>
      <w:r w:rsidR="0039340F" w:rsidRPr="00C63C40">
        <w:rPr>
          <w:rFonts w:eastAsiaTheme="minorEastAsia"/>
          <w:lang w:val="uk-UA"/>
        </w:rPr>
        <w:tab/>
      </w:r>
      <w:r w:rsidR="0039340F" w:rsidRPr="00C63C40">
        <w:rPr>
          <w:rFonts w:eastAsiaTheme="minorEastAsia"/>
          <w:lang w:val="uk-UA"/>
        </w:rPr>
        <w:tab/>
      </w:r>
      <w:r w:rsidR="0039340F" w:rsidRPr="00C63C40">
        <w:rPr>
          <w:rFonts w:eastAsiaTheme="minorEastAsia"/>
          <w:lang w:val="uk-UA"/>
        </w:rPr>
        <w:tab/>
        <w:t>(</w:t>
      </w:r>
      <w:r w:rsidR="00975C38" w:rsidRPr="00C63C40">
        <w:rPr>
          <w:rFonts w:eastAsiaTheme="minorEastAsia"/>
          <w:lang w:val="uk-UA"/>
        </w:rPr>
        <w:t>2</w:t>
      </w:r>
      <w:r w:rsidR="0039340F" w:rsidRPr="00C63C40">
        <w:rPr>
          <w:rFonts w:eastAsiaTheme="minorEastAsia"/>
          <w:lang w:val="uk-UA"/>
        </w:rPr>
        <w:t>.5)</w:t>
      </w:r>
    </w:p>
    <w:p w:rsidR="0039340F" w:rsidRPr="00C63C40" w:rsidRDefault="0039340F" w:rsidP="0039340F">
      <w:pPr>
        <w:pStyle w:val="main"/>
        <w:rPr>
          <w:lang w:val="uk-UA"/>
        </w:rPr>
      </w:pPr>
      <w:r w:rsidRPr="00C63C40">
        <w:rPr>
          <w:lang w:val="uk-UA"/>
        </w:rPr>
        <w:t>Визначення фінансових витрат за умов використання одно зонного, двозонного та тризонного тарифу на електричну енергію виконується наступним чином, користувач задає вартість споживання електроенергії для кожного зонного тарифу окремо, а програма визначає обсяги фінансових витрат по ко</w:t>
      </w:r>
      <w:r w:rsidR="00536EEE" w:rsidRPr="00C63C40">
        <w:rPr>
          <w:lang w:val="uk-UA"/>
        </w:rPr>
        <w:t>жній із тарифних зон окремо</w:t>
      </w:r>
      <w:r w:rsidRPr="00C63C40">
        <w:rPr>
          <w:lang w:val="uk-UA"/>
        </w:rPr>
        <w:t>.</w:t>
      </w:r>
    </w:p>
    <w:p w:rsidR="000F6741" w:rsidRPr="00C63C40" w:rsidRDefault="000F6741" w:rsidP="0039340F">
      <w:pPr>
        <w:pStyle w:val="main"/>
        <w:rPr>
          <w:lang w:val="uk-UA"/>
        </w:rPr>
      </w:pPr>
      <w:r w:rsidRPr="00C63C40">
        <w:rPr>
          <w:lang w:val="uk-UA"/>
        </w:rPr>
        <w:t>В таблиці 2.12 подано розрахунки фінансових витрат за умов використання одно зонного тарифу на електричну енергію</w:t>
      </w:r>
      <w:r w:rsidR="00E26C3D" w:rsidRPr="00C63C40">
        <w:rPr>
          <w:lang w:val="uk-UA"/>
        </w:rPr>
        <w:t xml:space="preserve"> за один тиждень</w:t>
      </w:r>
      <w:r w:rsidRPr="00C63C40">
        <w:rPr>
          <w:lang w:val="uk-UA"/>
        </w:rPr>
        <w:t>.</w:t>
      </w:r>
      <w:r w:rsidR="00E26C3D" w:rsidRPr="00C63C40">
        <w:rPr>
          <w:lang w:val="uk-UA"/>
        </w:rPr>
        <w:t xml:space="preserve"> За обсяг спожитий до 100 кВт</w:t>
      </w:r>
      <w:r w:rsidR="00E26C3D" w:rsidRPr="00C63C40">
        <w:rPr>
          <w:rFonts w:ascii="Arial" w:hAnsi="Arial" w:cs="Arial"/>
          <w:sz w:val="26"/>
          <w:szCs w:val="26"/>
          <w:lang w:val="uk-UA"/>
        </w:rPr>
        <w:t>·</w:t>
      </w:r>
      <w:r w:rsidR="00E26C3D" w:rsidRPr="00C63C40">
        <w:rPr>
          <w:lang w:val="uk-UA"/>
        </w:rPr>
        <w:t xml:space="preserve">год </w:t>
      </w:r>
      <w:r w:rsidR="00CB6970">
        <w:rPr>
          <w:lang w:val="uk-UA"/>
        </w:rPr>
        <w:t xml:space="preserve">електроенергії тариф становить </w:t>
      </w:r>
      <w:bookmarkStart w:id="27" w:name="elLoadCost1PhaseLess100"/>
      <w:r w:rsidR="00E26C3D" w:rsidRPr="00C63C40">
        <w:rPr>
          <w:lang w:val="uk-UA"/>
        </w:rPr>
        <w:t>elLoadCost</w:t>
      </w:r>
      <w:r w:rsidR="003B2CCA" w:rsidRPr="00C63C40">
        <w:rPr>
          <w:lang w:val="uk-UA"/>
        </w:rPr>
        <w:t>1</w:t>
      </w:r>
      <w:r w:rsidR="00B65DDE" w:rsidRPr="00C63C40">
        <w:rPr>
          <w:lang w:val="uk-UA"/>
        </w:rPr>
        <w:t>PhaseLess</w:t>
      </w:r>
      <w:r w:rsidR="003B2CCA" w:rsidRPr="00C63C40">
        <w:rPr>
          <w:lang w:val="uk-UA"/>
        </w:rPr>
        <w:t>100</w:t>
      </w:r>
      <w:bookmarkEnd w:id="27"/>
      <w:r w:rsidR="00E26C3D" w:rsidRPr="00C63C40">
        <w:rPr>
          <w:lang w:val="uk-UA"/>
        </w:rPr>
        <w:t xml:space="preserve"> грн за </w:t>
      </w:r>
      <w:r w:rsidR="00E26C3D" w:rsidRPr="00C63C40">
        <w:rPr>
          <w:lang w:val="uk-UA"/>
        </w:rPr>
        <w:lastRenderedPageBreak/>
        <w:t>1</w:t>
      </w:r>
      <w:r w:rsidR="003B2CCA" w:rsidRPr="00C63C40">
        <w:rPr>
          <w:lang w:val="uk-UA"/>
        </w:rPr>
        <w:t> </w:t>
      </w:r>
      <w:r w:rsidR="00E26C3D" w:rsidRPr="00C63C40">
        <w:rPr>
          <w:lang w:val="uk-UA"/>
        </w:rPr>
        <w:t>кВт</w:t>
      </w:r>
      <w:r w:rsidR="003B2CCA" w:rsidRPr="00C63C40">
        <w:rPr>
          <w:rFonts w:ascii="Arial" w:hAnsi="Arial" w:cs="Arial"/>
          <w:sz w:val="26"/>
          <w:szCs w:val="26"/>
          <w:lang w:val="uk-UA"/>
        </w:rPr>
        <w:t>·</w:t>
      </w:r>
      <w:r w:rsidR="003B2CCA" w:rsidRPr="00C63C40">
        <w:rPr>
          <w:lang w:val="uk-UA"/>
        </w:rPr>
        <w:t>год</w:t>
      </w:r>
      <w:r w:rsidR="00E26C3D" w:rsidRPr="00C63C40">
        <w:rPr>
          <w:lang w:val="uk-UA"/>
        </w:rPr>
        <w:t xml:space="preserve"> електроенергії.</w:t>
      </w:r>
      <w:r w:rsidR="003B2CCA" w:rsidRPr="00C63C40">
        <w:rPr>
          <w:lang w:val="uk-UA"/>
        </w:rPr>
        <w:t xml:space="preserve"> За обсяг спожитий понад 100 кВт</w:t>
      </w:r>
      <w:r w:rsidR="003B2CCA" w:rsidRPr="00C63C40">
        <w:rPr>
          <w:rFonts w:ascii="Arial" w:hAnsi="Arial" w:cs="Arial"/>
          <w:sz w:val="26"/>
          <w:szCs w:val="26"/>
          <w:lang w:val="uk-UA"/>
        </w:rPr>
        <w:t>·</w:t>
      </w:r>
      <w:r w:rsidR="003B2CCA" w:rsidRPr="00C63C40">
        <w:rPr>
          <w:lang w:val="uk-UA"/>
        </w:rPr>
        <w:t xml:space="preserve">год </w:t>
      </w:r>
      <w:r w:rsidR="00CB6970">
        <w:rPr>
          <w:lang w:val="uk-UA"/>
        </w:rPr>
        <w:t xml:space="preserve">електроенергії тариф становить </w:t>
      </w:r>
      <w:bookmarkStart w:id="28" w:name="elLoadCost1PhaseMore100"/>
      <w:r w:rsidR="003B2CCA" w:rsidRPr="00C63C40">
        <w:rPr>
          <w:lang w:val="uk-UA"/>
        </w:rPr>
        <w:t>elLoadCost1</w:t>
      </w:r>
      <w:r w:rsidR="00B65DDE" w:rsidRPr="00C63C40">
        <w:rPr>
          <w:lang w:val="uk-UA"/>
        </w:rPr>
        <w:t>PhaseMore</w:t>
      </w:r>
      <w:r w:rsidR="00CB6970">
        <w:rPr>
          <w:lang w:val="uk-UA"/>
        </w:rPr>
        <w:t>100</w:t>
      </w:r>
      <w:bookmarkEnd w:id="28"/>
      <w:r w:rsidR="003B2CCA" w:rsidRPr="00C63C40">
        <w:rPr>
          <w:lang w:val="uk-UA"/>
        </w:rPr>
        <w:t xml:space="preserve"> грн за 1 кВт</w:t>
      </w:r>
      <w:r w:rsidR="003B2CCA" w:rsidRPr="00C63C40">
        <w:rPr>
          <w:rFonts w:ascii="Arial" w:hAnsi="Arial" w:cs="Arial"/>
          <w:sz w:val="26"/>
          <w:szCs w:val="26"/>
          <w:lang w:val="uk-UA"/>
        </w:rPr>
        <w:t>·</w:t>
      </w:r>
      <w:r w:rsidR="003B2CCA" w:rsidRPr="00C63C40">
        <w:rPr>
          <w:lang w:val="uk-UA"/>
        </w:rPr>
        <w:t>год електроенергії.</w:t>
      </w:r>
    </w:p>
    <w:p w:rsidR="003B2CCA" w:rsidRPr="00C63C40" w:rsidRDefault="003B2CCA" w:rsidP="003B2CCA">
      <w:pPr>
        <w:pStyle w:val="Tabletitle"/>
      </w:pPr>
      <w:r w:rsidRPr="00C63C40">
        <w:t>Таблиця 2.12. Фінансові витрати за тиждень для одно зонного тарифу</w:t>
      </w:r>
    </w:p>
    <w:p w:rsidR="003B2CCA" w:rsidRPr="00C63C40" w:rsidRDefault="00A76BCF" w:rsidP="003B2CCA">
      <w:pPr>
        <w:pStyle w:val="Table"/>
        <w:rPr>
          <w:lang w:val="uk-UA"/>
        </w:rPr>
      </w:pPr>
      <w:bookmarkStart w:id="29" w:name="elPrices1PhaseTable"/>
      <w:r w:rsidRPr="00C63C40">
        <w:rPr>
          <w:lang w:val="uk-UA"/>
        </w:rPr>
        <w:t>elPrices1PhaseTable</w:t>
      </w:r>
      <w:bookmarkEnd w:id="29"/>
    </w:p>
    <w:p w:rsidR="003B2CCA" w:rsidRPr="00C63C40" w:rsidRDefault="003B2CCA" w:rsidP="003B2CCA">
      <w:pPr>
        <w:pStyle w:val="main"/>
        <w:rPr>
          <w:lang w:val="uk-UA"/>
        </w:rPr>
      </w:pPr>
      <w:r w:rsidRPr="00C63C40">
        <w:rPr>
          <w:lang w:val="uk-UA"/>
        </w:rPr>
        <w:t>В таблиці 2.13 подано розрахунки фінансових витрат за умов використання двозонного тарифу на електричну енергію за один т</w:t>
      </w:r>
      <w:r w:rsidR="00CB6970">
        <w:rPr>
          <w:lang w:val="uk-UA"/>
        </w:rPr>
        <w:t xml:space="preserve">иждень. Денний тариф становить </w:t>
      </w:r>
      <w:bookmarkStart w:id="30" w:name="elLoadCost2PhaseDay"/>
      <w:r w:rsidRPr="00C63C40">
        <w:rPr>
          <w:lang w:val="uk-UA"/>
        </w:rPr>
        <w:t>elLoadCost2</w:t>
      </w:r>
      <w:r w:rsidR="00B65DDE" w:rsidRPr="00C63C40">
        <w:rPr>
          <w:lang w:val="uk-UA"/>
        </w:rPr>
        <w:t>Phase</w:t>
      </w:r>
      <w:r w:rsidR="00CB6970">
        <w:rPr>
          <w:lang w:val="uk-UA"/>
        </w:rPr>
        <w:t>Day</w:t>
      </w:r>
      <w:bookmarkEnd w:id="30"/>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w:t>
      </w:r>
      <w:r w:rsidR="00CB6970">
        <w:rPr>
          <w:lang w:val="uk-UA"/>
        </w:rPr>
        <w:t xml:space="preserve">нергії. Нічний тариф становить </w:t>
      </w:r>
      <w:bookmarkStart w:id="31" w:name="elLoadCost2PhaseNight"/>
      <w:r w:rsidRPr="00C63C40">
        <w:rPr>
          <w:lang w:val="uk-UA"/>
        </w:rPr>
        <w:t>elLoadCost2</w:t>
      </w:r>
      <w:r w:rsidR="00B65DDE" w:rsidRPr="00C63C40">
        <w:rPr>
          <w:lang w:val="uk-UA"/>
        </w:rPr>
        <w:t>Phase</w:t>
      </w:r>
      <w:r w:rsidR="00CB6970">
        <w:rPr>
          <w:lang w:val="uk-UA"/>
        </w:rPr>
        <w:t>Night</w:t>
      </w:r>
      <w:bookmarkEnd w:id="31"/>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p>
    <w:p w:rsidR="003B2CCA" w:rsidRPr="00C63C40" w:rsidRDefault="003B2CCA" w:rsidP="003B2CCA">
      <w:pPr>
        <w:pStyle w:val="Tabletitle"/>
      </w:pPr>
      <w:r w:rsidRPr="00C63C40">
        <w:t>Таблиця 2.13. Фінансові витрати за тиждень для двозонного тарифу</w:t>
      </w:r>
    </w:p>
    <w:p w:rsidR="003B2CCA" w:rsidRPr="00C63C40" w:rsidRDefault="00A76BCF" w:rsidP="003B2CCA">
      <w:pPr>
        <w:pStyle w:val="Table"/>
        <w:rPr>
          <w:lang w:val="uk-UA"/>
        </w:rPr>
      </w:pPr>
      <w:bookmarkStart w:id="32" w:name="elPrices2PhaseTable"/>
      <w:r w:rsidRPr="00C63C40">
        <w:rPr>
          <w:lang w:val="uk-UA"/>
        </w:rPr>
        <w:t>elPrices2PhaseTable</w:t>
      </w:r>
      <w:bookmarkEnd w:id="32"/>
    </w:p>
    <w:p w:rsidR="003B2CCA" w:rsidRPr="00C63C40" w:rsidRDefault="003B2CCA" w:rsidP="003B2CCA">
      <w:pPr>
        <w:pStyle w:val="main"/>
        <w:rPr>
          <w:lang w:val="uk-UA"/>
        </w:rPr>
      </w:pPr>
      <w:r w:rsidRPr="00C63C40">
        <w:rPr>
          <w:lang w:val="uk-UA"/>
        </w:rPr>
        <w:t xml:space="preserve">В таблиці 2.14 подано розрахунки фінансових витрат за умов використання тризонного тарифу на електричну енергію за один тиждень. </w:t>
      </w:r>
      <w:r w:rsidR="00B65DDE" w:rsidRPr="00C63C40">
        <w:rPr>
          <w:lang w:val="uk-UA"/>
        </w:rPr>
        <w:t>Повний</w:t>
      </w:r>
      <w:r w:rsidRPr="00C63C40">
        <w:rPr>
          <w:lang w:val="uk-UA"/>
        </w:rPr>
        <w:t xml:space="preserve"> тариф </w:t>
      </w:r>
      <w:r w:rsidR="00B65DDE" w:rsidRPr="00C63C40">
        <w:rPr>
          <w:lang w:val="uk-UA"/>
        </w:rPr>
        <w:t xml:space="preserve">у напівпіковий період </w:t>
      </w:r>
      <w:r w:rsidR="00CB6970">
        <w:rPr>
          <w:lang w:val="uk-UA"/>
        </w:rPr>
        <w:t xml:space="preserve">становить </w:t>
      </w:r>
      <w:bookmarkStart w:id="33" w:name="elLoadCost3PhaseBase"/>
      <w:r w:rsidRPr="00C63C40">
        <w:rPr>
          <w:lang w:val="uk-UA"/>
        </w:rPr>
        <w:t>elLoadCost</w:t>
      </w:r>
      <w:r w:rsidR="00B65DDE" w:rsidRPr="00C63C40">
        <w:rPr>
          <w:lang w:val="uk-UA"/>
        </w:rPr>
        <w:t>3PhaseBase</w:t>
      </w:r>
      <w:bookmarkEnd w:id="33"/>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r w:rsidR="00B65DDE" w:rsidRPr="00C63C40">
        <w:rPr>
          <w:lang w:val="uk-UA"/>
        </w:rPr>
        <w:t xml:space="preserve"> Повний та</w:t>
      </w:r>
      <w:r w:rsidR="00CB6970">
        <w:rPr>
          <w:lang w:val="uk-UA"/>
        </w:rPr>
        <w:t xml:space="preserve">риф у піковий період становить </w:t>
      </w:r>
      <w:bookmarkStart w:id="34" w:name="elLoadCost3PhaseMax"/>
      <w:r w:rsidR="00CB6970">
        <w:rPr>
          <w:lang w:val="uk-UA"/>
        </w:rPr>
        <w:t>elLoadCost3PhaseMax</w:t>
      </w:r>
      <w:bookmarkEnd w:id="34"/>
      <w:r w:rsidR="00B65DDE" w:rsidRPr="00C63C40">
        <w:rPr>
          <w:lang w:val="uk-UA"/>
        </w:rPr>
        <w:t xml:space="preserve"> грн за 1 кВт</w:t>
      </w:r>
      <w:r w:rsidR="00B65DDE" w:rsidRPr="00C63C40">
        <w:rPr>
          <w:rFonts w:ascii="Arial" w:hAnsi="Arial" w:cs="Arial"/>
          <w:sz w:val="26"/>
          <w:szCs w:val="26"/>
          <w:lang w:val="uk-UA"/>
        </w:rPr>
        <w:t>·</w:t>
      </w:r>
      <w:r w:rsidR="00B65DDE" w:rsidRPr="00C63C40">
        <w:rPr>
          <w:lang w:val="uk-UA"/>
        </w:rPr>
        <w:t>год електроенергії.</w:t>
      </w:r>
      <w:r w:rsidR="00CB6970">
        <w:rPr>
          <w:lang w:val="uk-UA"/>
        </w:rPr>
        <w:t xml:space="preserve"> Нічний тариф становить </w:t>
      </w:r>
      <w:bookmarkStart w:id="35" w:name="elLoadCost3PhaseNight"/>
      <w:r w:rsidRPr="00C63C40">
        <w:rPr>
          <w:lang w:val="uk-UA"/>
        </w:rPr>
        <w:t>elLoadCost</w:t>
      </w:r>
      <w:r w:rsidR="00B65DDE" w:rsidRPr="00C63C40">
        <w:rPr>
          <w:lang w:val="uk-UA"/>
        </w:rPr>
        <w:t>3Phase</w:t>
      </w:r>
      <w:r w:rsidR="00CB6970">
        <w:rPr>
          <w:lang w:val="uk-UA"/>
        </w:rPr>
        <w:t>Night</w:t>
      </w:r>
      <w:bookmarkEnd w:id="35"/>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p>
    <w:p w:rsidR="003B2CCA" w:rsidRPr="00C63C40" w:rsidRDefault="003B2CCA" w:rsidP="003B2CCA">
      <w:pPr>
        <w:pStyle w:val="Tabletitle"/>
      </w:pPr>
      <w:r w:rsidRPr="00C63C40">
        <w:t>Таблиця 2.1</w:t>
      </w:r>
      <w:r w:rsidR="00B65DDE" w:rsidRPr="00C63C40">
        <w:t>4</w:t>
      </w:r>
      <w:r w:rsidRPr="00C63C40">
        <w:t xml:space="preserve">. Фінансові витрати за тиждень для </w:t>
      </w:r>
      <w:r w:rsidR="00B65DDE" w:rsidRPr="00C63C40">
        <w:t>три</w:t>
      </w:r>
      <w:r w:rsidRPr="00C63C40">
        <w:t>зонного тарифу</w:t>
      </w:r>
    </w:p>
    <w:p w:rsidR="003B2CCA" w:rsidRPr="00C63C40" w:rsidRDefault="00A76BCF" w:rsidP="003B2CCA">
      <w:pPr>
        <w:pStyle w:val="Table"/>
        <w:rPr>
          <w:lang w:val="uk-UA"/>
        </w:rPr>
      </w:pPr>
      <w:bookmarkStart w:id="36" w:name="elPrices3PhaseTable"/>
      <w:r w:rsidRPr="00C63C40">
        <w:rPr>
          <w:lang w:val="uk-UA"/>
        </w:rPr>
        <w:t>elPrices3PhaseTable</w:t>
      </w:r>
      <w:bookmarkEnd w:id="36"/>
    </w:p>
    <w:p w:rsidR="005269C1" w:rsidRPr="00C63C40" w:rsidRDefault="005269C1" w:rsidP="004B10FA">
      <w:pPr>
        <w:pStyle w:val="Title2"/>
      </w:pPr>
      <w:r w:rsidRPr="00C63C40">
        <w:t>Оптимізація ГЕН для двозонного тарифу</w:t>
      </w:r>
    </w:p>
    <w:p w:rsidR="0039340F" w:rsidRPr="00C63C40" w:rsidRDefault="0039340F" w:rsidP="0039340F">
      <w:pPr>
        <w:pStyle w:val="main"/>
        <w:rPr>
          <w:lang w:val="uk-UA"/>
        </w:rPr>
      </w:pPr>
      <w:r w:rsidRPr="00C63C40">
        <w:rPr>
          <w:lang w:val="uk-UA"/>
        </w:rPr>
        <w:t>Програмна система виконує оптимізацію ГЕН для зменшення фінансових витрат за рахунок перенесення часу роботи обладнання в зону з меншим тарифним навантаженням. Користувач вибирає прилади графік використання яких можна оптимізувати. Після оптимізації ГЕН для двозонного та тризонного тарифу користувачеві доступна повна інформація по нових ГЕН, включаючи графік навантаження, показники споживання електричної енергії та фінансові витрати.</w:t>
      </w:r>
    </w:p>
    <w:p w:rsidR="00B33183" w:rsidRPr="00C63C40" w:rsidRDefault="00B33183" w:rsidP="00B33183">
      <w:pPr>
        <w:pStyle w:val="main"/>
        <w:rPr>
          <w:lang w:val="uk-UA"/>
        </w:rPr>
      </w:pPr>
      <w:r w:rsidRPr="00C63C40">
        <w:rPr>
          <w:lang w:val="uk-UA"/>
        </w:rPr>
        <w:t>Програма виконує побудову оптимізованого графіка електричного навантаження (ГЕН) та тривалості навантаження</w:t>
      </w:r>
      <w:r w:rsidR="00DE5A64" w:rsidRPr="00C63C40">
        <w:rPr>
          <w:lang w:val="uk-UA"/>
        </w:rPr>
        <w:t xml:space="preserve"> для двозонного тарифу</w:t>
      </w:r>
      <w:r w:rsidRPr="00C63C40">
        <w:rPr>
          <w:lang w:val="uk-UA"/>
        </w:rPr>
        <w:t>. На рисунку 2.</w:t>
      </w:r>
      <w:r w:rsidR="00DE5A64" w:rsidRPr="00C63C40">
        <w:rPr>
          <w:lang w:val="uk-UA"/>
        </w:rPr>
        <w:t>11</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понеділок для всіх електричних приладів.</w:t>
      </w:r>
    </w:p>
    <w:p w:rsidR="00B33183" w:rsidRPr="00C63C40" w:rsidRDefault="00F71F1E" w:rsidP="00B33183">
      <w:pPr>
        <w:pStyle w:val="picture"/>
        <w:rPr>
          <w:lang w:val="uk-UA"/>
        </w:rPr>
      </w:pPr>
      <w:bookmarkStart w:id="37" w:name="elsOpt2MondayPicture"/>
      <w:r w:rsidRPr="00C63C40">
        <w:rPr>
          <w:lang w:val="uk-UA"/>
        </w:rPr>
        <w:lastRenderedPageBreak/>
        <w:t>elsOpt2MondayPicture</w:t>
      </w:r>
      <w:bookmarkEnd w:id="37"/>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11</w:t>
      </w:r>
      <w:r w:rsidRPr="00C63C40">
        <w:rPr>
          <w:lang w:val="uk-UA"/>
        </w:rPr>
        <w:t> – Г</w:t>
      </w:r>
      <w:r w:rsidRPr="00C63C40">
        <w:rPr>
          <w:lang w:val="uk-UA" w:eastAsia="ar-SA"/>
        </w:rPr>
        <w:t>рафік електричного навантаження за понеділок</w:t>
      </w:r>
    </w:p>
    <w:p w:rsidR="00B33183" w:rsidRPr="00C63C40" w:rsidRDefault="00B33183" w:rsidP="00B33183">
      <w:pPr>
        <w:pStyle w:val="main"/>
        <w:rPr>
          <w:lang w:val="uk-UA"/>
        </w:rPr>
      </w:pPr>
      <w:r w:rsidRPr="00C63C40">
        <w:rPr>
          <w:lang w:val="uk-UA"/>
        </w:rPr>
        <w:t>На рисунку 2.</w:t>
      </w:r>
      <w:r w:rsidR="00DE5A64" w:rsidRPr="00C63C40">
        <w:rPr>
          <w:lang w:val="uk-UA"/>
        </w:rPr>
        <w:t>12</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вівторок для всіх електричних приладів.</w:t>
      </w:r>
    </w:p>
    <w:p w:rsidR="00B33183" w:rsidRPr="00C63C40" w:rsidRDefault="00F71F1E" w:rsidP="00B33183">
      <w:pPr>
        <w:pStyle w:val="picture"/>
        <w:rPr>
          <w:lang w:val="uk-UA"/>
        </w:rPr>
      </w:pPr>
      <w:bookmarkStart w:id="38" w:name="elsOpt2TuesdayPicture"/>
      <w:r w:rsidRPr="00C63C40">
        <w:rPr>
          <w:lang w:val="uk-UA"/>
        </w:rPr>
        <w:t>elsOpt2TuesdayPicture</w:t>
      </w:r>
      <w:bookmarkEnd w:id="38"/>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12</w:t>
      </w:r>
      <w:r w:rsidRPr="00C63C40">
        <w:rPr>
          <w:lang w:val="uk-UA"/>
        </w:rPr>
        <w:t> – Г</w:t>
      </w:r>
      <w:r w:rsidRPr="00C63C40">
        <w:rPr>
          <w:lang w:val="uk-UA" w:eastAsia="ar-SA"/>
        </w:rPr>
        <w:t>рафік електричного навантаження за вівторок</w:t>
      </w:r>
    </w:p>
    <w:p w:rsidR="00B33183" w:rsidRPr="00C63C40" w:rsidRDefault="00B33183" w:rsidP="00B33183">
      <w:pPr>
        <w:pStyle w:val="main"/>
        <w:rPr>
          <w:lang w:val="uk-UA"/>
        </w:rPr>
      </w:pPr>
      <w:r w:rsidRPr="00C63C40">
        <w:rPr>
          <w:lang w:val="uk-UA"/>
        </w:rPr>
        <w:t>На рисунку 2.</w:t>
      </w:r>
      <w:r w:rsidR="00DE5A64" w:rsidRPr="00C63C40">
        <w:rPr>
          <w:lang w:val="uk-UA"/>
        </w:rPr>
        <w:t>13</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середу для всіх електричних приладів.</w:t>
      </w:r>
    </w:p>
    <w:p w:rsidR="00B33183" w:rsidRPr="00C63C40" w:rsidRDefault="00F71F1E" w:rsidP="00B33183">
      <w:pPr>
        <w:pStyle w:val="picture"/>
        <w:rPr>
          <w:lang w:val="uk-UA"/>
        </w:rPr>
      </w:pPr>
      <w:bookmarkStart w:id="39" w:name="elsOpt2WednesdayPicture"/>
      <w:r w:rsidRPr="00C63C40">
        <w:rPr>
          <w:lang w:val="uk-UA"/>
        </w:rPr>
        <w:t>elsOpt2WednesdayPicture</w:t>
      </w:r>
      <w:bookmarkEnd w:id="39"/>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13</w:t>
      </w:r>
      <w:r w:rsidRPr="00C63C40">
        <w:rPr>
          <w:lang w:val="uk-UA"/>
        </w:rPr>
        <w:t> – Г</w:t>
      </w:r>
      <w:r w:rsidRPr="00C63C40">
        <w:rPr>
          <w:lang w:val="uk-UA" w:eastAsia="ar-SA"/>
        </w:rPr>
        <w:t>рафік електричного навантаження за середу</w:t>
      </w:r>
    </w:p>
    <w:p w:rsidR="00B33183" w:rsidRPr="00C63C40" w:rsidRDefault="00B33183" w:rsidP="00B33183">
      <w:pPr>
        <w:pStyle w:val="main"/>
        <w:rPr>
          <w:lang w:val="uk-UA"/>
        </w:rPr>
      </w:pPr>
      <w:r w:rsidRPr="00C63C40">
        <w:rPr>
          <w:lang w:val="uk-UA"/>
        </w:rPr>
        <w:t>На рисунку 2.</w:t>
      </w:r>
      <w:r w:rsidR="00DE5A64" w:rsidRPr="00C63C40">
        <w:rPr>
          <w:lang w:val="uk-UA"/>
        </w:rPr>
        <w:t>14</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четвер для всіх електричних приладів.</w:t>
      </w:r>
    </w:p>
    <w:p w:rsidR="00B33183" w:rsidRPr="00C63C40" w:rsidRDefault="00F71F1E" w:rsidP="00B33183">
      <w:pPr>
        <w:pStyle w:val="picture"/>
        <w:rPr>
          <w:lang w:val="uk-UA"/>
        </w:rPr>
      </w:pPr>
      <w:bookmarkStart w:id="40" w:name="elsOpt2ThursdayPicture"/>
      <w:r w:rsidRPr="00C63C40">
        <w:rPr>
          <w:lang w:val="uk-UA"/>
        </w:rPr>
        <w:t>elsOpt2ThursdayPicture</w:t>
      </w:r>
      <w:bookmarkEnd w:id="40"/>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14</w:t>
      </w:r>
      <w:r w:rsidRPr="00C63C40">
        <w:rPr>
          <w:lang w:val="uk-UA"/>
        </w:rPr>
        <w:t> – Г</w:t>
      </w:r>
      <w:r w:rsidRPr="00C63C40">
        <w:rPr>
          <w:lang w:val="uk-UA" w:eastAsia="ar-SA"/>
        </w:rPr>
        <w:t>рафік електричного навантаження за четвер</w:t>
      </w:r>
    </w:p>
    <w:p w:rsidR="00B33183" w:rsidRPr="00C63C40" w:rsidRDefault="00B33183" w:rsidP="00B33183">
      <w:pPr>
        <w:pStyle w:val="main"/>
        <w:rPr>
          <w:lang w:val="uk-UA"/>
        </w:rPr>
      </w:pPr>
      <w:r w:rsidRPr="00C63C40">
        <w:rPr>
          <w:lang w:val="uk-UA"/>
        </w:rPr>
        <w:t>На рисунку 2.</w:t>
      </w:r>
      <w:r w:rsidR="00DE5A64" w:rsidRPr="00C63C40">
        <w:rPr>
          <w:lang w:val="uk-UA"/>
        </w:rPr>
        <w:t>15</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п’ятницю для всіх електричних приладів.</w:t>
      </w:r>
    </w:p>
    <w:p w:rsidR="00B33183" w:rsidRPr="00C63C40" w:rsidRDefault="00F71F1E" w:rsidP="00B33183">
      <w:pPr>
        <w:pStyle w:val="picture"/>
        <w:rPr>
          <w:lang w:val="uk-UA"/>
        </w:rPr>
      </w:pPr>
      <w:bookmarkStart w:id="41" w:name="elsOpt2FridayPicture"/>
      <w:r w:rsidRPr="00C63C40">
        <w:rPr>
          <w:lang w:val="uk-UA"/>
        </w:rPr>
        <w:t>elsOpt2FridayPicture</w:t>
      </w:r>
      <w:bookmarkEnd w:id="41"/>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15</w:t>
      </w:r>
      <w:r w:rsidRPr="00C63C40">
        <w:rPr>
          <w:lang w:val="uk-UA"/>
        </w:rPr>
        <w:t> – Г</w:t>
      </w:r>
      <w:r w:rsidRPr="00C63C40">
        <w:rPr>
          <w:lang w:val="uk-UA" w:eastAsia="ar-SA"/>
        </w:rPr>
        <w:t>рафік електричного навантаження за п’ятницю</w:t>
      </w:r>
    </w:p>
    <w:p w:rsidR="00B33183" w:rsidRPr="00C63C40" w:rsidRDefault="00B33183" w:rsidP="00B33183">
      <w:pPr>
        <w:pStyle w:val="main"/>
        <w:rPr>
          <w:lang w:val="uk-UA"/>
        </w:rPr>
      </w:pPr>
      <w:r w:rsidRPr="00C63C40">
        <w:rPr>
          <w:lang w:val="uk-UA"/>
        </w:rPr>
        <w:t>На рисунку 2.</w:t>
      </w:r>
      <w:r w:rsidR="00DE5A64" w:rsidRPr="00C63C40">
        <w:rPr>
          <w:lang w:val="uk-UA"/>
        </w:rPr>
        <w:t>16</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суботу для всіх електричних приладів.</w:t>
      </w:r>
    </w:p>
    <w:p w:rsidR="00B33183" w:rsidRPr="00C63C40" w:rsidRDefault="00F71F1E" w:rsidP="00B33183">
      <w:pPr>
        <w:pStyle w:val="picture"/>
        <w:rPr>
          <w:lang w:val="uk-UA"/>
        </w:rPr>
      </w:pPr>
      <w:bookmarkStart w:id="42" w:name="elsOpt2SaturdayPicture"/>
      <w:r w:rsidRPr="00C63C40">
        <w:rPr>
          <w:lang w:val="uk-UA"/>
        </w:rPr>
        <w:t>elsOpt2SaturdayPicture</w:t>
      </w:r>
      <w:bookmarkEnd w:id="42"/>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16</w:t>
      </w:r>
      <w:r w:rsidRPr="00C63C40">
        <w:rPr>
          <w:lang w:val="uk-UA"/>
        </w:rPr>
        <w:t> – Г</w:t>
      </w:r>
      <w:r w:rsidRPr="00C63C40">
        <w:rPr>
          <w:lang w:val="uk-UA" w:eastAsia="ar-SA"/>
        </w:rPr>
        <w:t>рафік електричного навантаження за суботу</w:t>
      </w:r>
    </w:p>
    <w:p w:rsidR="00B33183" w:rsidRPr="00C63C40" w:rsidRDefault="00B33183" w:rsidP="00B33183">
      <w:pPr>
        <w:pStyle w:val="main"/>
        <w:rPr>
          <w:lang w:val="uk-UA"/>
        </w:rPr>
      </w:pPr>
      <w:r w:rsidRPr="00C63C40">
        <w:rPr>
          <w:lang w:val="uk-UA"/>
        </w:rPr>
        <w:t>На рисунку 2.</w:t>
      </w:r>
      <w:r w:rsidR="00DE5A64" w:rsidRPr="00C63C40">
        <w:rPr>
          <w:lang w:val="uk-UA"/>
        </w:rPr>
        <w:t>17</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неділю для всіх електричних приладів.</w:t>
      </w:r>
    </w:p>
    <w:p w:rsidR="00B33183" w:rsidRPr="00C63C40" w:rsidRDefault="00F71F1E" w:rsidP="00B33183">
      <w:pPr>
        <w:pStyle w:val="picture"/>
        <w:rPr>
          <w:lang w:val="uk-UA"/>
        </w:rPr>
      </w:pPr>
      <w:bookmarkStart w:id="43" w:name="elsOpt2SundayPicture"/>
      <w:r w:rsidRPr="00C63C40">
        <w:rPr>
          <w:lang w:val="uk-UA"/>
        </w:rPr>
        <w:t>elsOpt2SundayPicture</w:t>
      </w:r>
      <w:bookmarkEnd w:id="43"/>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17</w:t>
      </w:r>
      <w:r w:rsidRPr="00C63C40">
        <w:rPr>
          <w:lang w:val="uk-UA"/>
        </w:rPr>
        <w:t> – Г</w:t>
      </w:r>
      <w:r w:rsidRPr="00C63C40">
        <w:rPr>
          <w:lang w:val="uk-UA" w:eastAsia="ar-SA"/>
        </w:rPr>
        <w:t>рафік електричного навантаження за неділю</w:t>
      </w:r>
    </w:p>
    <w:p w:rsidR="00B33183" w:rsidRPr="00C63C40" w:rsidRDefault="00B33183" w:rsidP="00B33183">
      <w:pPr>
        <w:pStyle w:val="main"/>
        <w:rPr>
          <w:lang w:val="uk-UA"/>
        </w:rPr>
      </w:pPr>
      <w:r w:rsidRPr="00C63C40">
        <w:rPr>
          <w:lang w:val="uk-UA"/>
        </w:rPr>
        <w:lastRenderedPageBreak/>
        <w:t>На рисунку 2.</w:t>
      </w:r>
      <w:r w:rsidR="00DE5A64" w:rsidRPr="00C63C40">
        <w:rPr>
          <w:lang w:val="uk-UA"/>
        </w:rPr>
        <w:t>18</w:t>
      </w:r>
      <w:r w:rsidRPr="00C63C40">
        <w:rPr>
          <w:lang w:val="uk-UA"/>
        </w:rPr>
        <w:t xml:space="preserve"> зображено сумарний</w:t>
      </w:r>
      <w:r w:rsidR="00DE5A64" w:rsidRPr="00C63C40">
        <w:rPr>
          <w:lang w:val="uk-UA"/>
        </w:rPr>
        <w:t xml:space="preserve"> оптимізований</w:t>
      </w:r>
      <w:r w:rsidRPr="00C63C40">
        <w:rPr>
          <w:lang w:val="uk-UA"/>
        </w:rPr>
        <w:t xml:space="preserve"> ГЕН за весь тиждень для всіх електричних приладів.</w:t>
      </w:r>
    </w:p>
    <w:p w:rsidR="00B33183" w:rsidRPr="00C63C40" w:rsidRDefault="00F71F1E" w:rsidP="00B33183">
      <w:pPr>
        <w:pStyle w:val="picture"/>
        <w:rPr>
          <w:lang w:val="uk-UA"/>
        </w:rPr>
      </w:pPr>
      <w:bookmarkStart w:id="44" w:name="elsOpt2AlldayPicture"/>
      <w:r w:rsidRPr="00C63C40">
        <w:rPr>
          <w:lang w:val="uk-UA"/>
        </w:rPr>
        <w:t>elsOpt2AlldayPicture</w:t>
      </w:r>
      <w:bookmarkEnd w:id="44"/>
    </w:p>
    <w:p w:rsidR="00B33183" w:rsidRPr="00C63C40" w:rsidRDefault="00B33183" w:rsidP="00B33183">
      <w:pPr>
        <w:pStyle w:val="picturetitle"/>
        <w:rPr>
          <w:lang w:val="uk-UA" w:eastAsia="ar-SA"/>
        </w:rPr>
      </w:pPr>
      <w:r w:rsidRPr="00C63C40">
        <w:rPr>
          <w:lang w:val="uk-UA"/>
        </w:rPr>
        <w:t>Рисунок 2.</w:t>
      </w:r>
      <w:r w:rsidR="00DE5A64" w:rsidRPr="00C63C40">
        <w:rPr>
          <w:lang w:val="uk-UA"/>
        </w:rPr>
        <w:t>18</w:t>
      </w:r>
      <w:r w:rsidRPr="00C63C40">
        <w:rPr>
          <w:lang w:val="uk-UA"/>
        </w:rPr>
        <w:t> – Г</w:t>
      </w:r>
      <w:r w:rsidRPr="00C63C40">
        <w:rPr>
          <w:lang w:val="uk-UA" w:eastAsia="ar-SA"/>
        </w:rPr>
        <w:t>рафік електричного навантаження за весь тиждень</w:t>
      </w:r>
    </w:p>
    <w:p w:rsidR="00B33183" w:rsidRPr="00C63C40" w:rsidRDefault="00B33183" w:rsidP="00B33183">
      <w:pPr>
        <w:pStyle w:val="main"/>
        <w:rPr>
          <w:lang w:val="uk-UA"/>
        </w:rPr>
      </w:pPr>
      <w:r w:rsidRPr="00C63C40">
        <w:rPr>
          <w:lang w:val="uk-UA"/>
        </w:rPr>
        <w:t>В таблиці 2.</w:t>
      </w:r>
      <w:r w:rsidR="00DE5A64" w:rsidRPr="00C63C40">
        <w:rPr>
          <w:lang w:val="uk-UA"/>
        </w:rPr>
        <w:t>15</w:t>
      </w:r>
      <w:r w:rsidRPr="00C63C40">
        <w:rPr>
          <w:lang w:val="uk-UA"/>
        </w:rPr>
        <w:t xml:space="preserve"> подана тривалість електричного навантаження за понеділок для всіх електричних приладів.</w:t>
      </w:r>
    </w:p>
    <w:p w:rsidR="00B33183" w:rsidRPr="00C63C40" w:rsidRDefault="00B33183" w:rsidP="00B33183">
      <w:pPr>
        <w:pStyle w:val="Tabletitle"/>
      </w:pPr>
      <w:r w:rsidRPr="00C63C40">
        <w:t>Таблиця 2.</w:t>
      </w:r>
      <w:r w:rsidR="00DE5A64" w:rsidRPr="00C63C40">
        <w:t>15</w:t>
      </w:r>
      <w:r w:rsidRPr="00C63C40">
        <w:t>. Тривалість</w:t>
      </w:r>
      <w:r w:rsidRPr="00C63C40">
        <w:rPr>
          <w:lang w:eastAsia="ar-SA"/>
        </w:rPr>
        <w:t xml:space="preserve"> електричного навантаження за понеділок</w:t>
      </w:r>
    </w:p>
    <w:p w:rsidR="00B33183" w:rsidRPr="00C63C40" w:rsidRDefault="00314B8D" w:rsidP="00B33183">
      <w:pPr>
        <w:pStyle w:val="Table"/>
        <w:rPr>
          <w:lang w:val="uk-UA"/>
        </w:rPr>
      </w:pPr>
      <w:bookmarkStart w:id="45" w:name="elOpt2DurMondayTable"/>
      <w:r w:rsidRPr="00C63C40">
        <w:rPr>
          <w:lang w:val="uk-UA"/>
        </w:rPr>
        <w:t>elOpt2DurMondayTable</w:t>
      </w:r>
      <w:bookmarkEnd w:id="45"/>
    </w:p>
    <w:p w:rsidR="00B33183" w:rsidRPr="00C63C40" w:rsidRDefault="00B33183" w:rsidP="00B33183">
      <w:pPr>
        <w:pStyle w:val="main"/>
        <w:rPr>
          <w:lang w:val="uk-UA"/>
        </w:rPr>
      </w:pPr>
      <w:r w:rsidRPr="00C63C40">
        <w:rPr>
          <w:lang w:val="uk-UA"/>
        </w:rPr>
        <w:t>В таблиці 2.</w:t>
      </w:r>
      <w:r w:rsidR="00DE5A64" w:rsidRPr="00C63C40">
        <w:rPr>
          <w:lang w:val="uk-UA"/>
        </w:rPr>
        <w:t>16</w:t>
      </w:r>
      <w:r w:rsidRPr="00C63C40">
        <w:rPr>
          <w:lang w:val="uk-UA"/>
        </w:rPr>
        <w:t xml:space="preserve"> подана тривалість електричного навантаження за вівторок для всіх електричних приладів.</w:t>
      </w:r>
    </w:p>
    <w:p w:rsidR="00B33183" w:rsidRPr="00C63C40" w:rsidRDefault="00B33183" w:rsidP="00B33183">
      <w:pPr>
        <w:pStyle w:val="Tabletitle"/>
      </w:pPr>
      <w:r w:rsidRPr="00C63C40">
        <w:t>Таблиця 2.</w:t>
      </w:r>
      <w:r w:rsidR="00DE5A64" w:rsidRPr="00C63C40">
        <w:t>16</w:t>
      </w:r>
      <w:r w:rsidRPr="00C63C40">
        <w:t>. Тривалість</w:t>
      </w:r>
      <w:r w:rsidRPr="00C63C40">
        <w:rPr>
          <w:lang w:eastAsia="ar-SA"/>
        </w:rPr>
        <w:t xml:space="preserve"> електричного навантаження за вівторок</w:t>
      </w:r>
    </w:p>
    <w:p w:rsidR="00B33183" w:rsidRPr="00C63C40" w:rsidRDefault="00314B8D" w:rsidP="00B33183">
      <w:pPr>
        <w:pStyle w:val="Table"/>
        <w:rPr>
          <w:lang w:val="uk-UA"/>
        </w:rPr>
      </w:pPr>
      <w:bookmarkStart w:id="46" w:name="elOpt2DurTuesdayTable"/>
      <w:r w:rsidRPr="00C63C40">
        <w:rPr>
          <w:lang w:val="uk-UA"/>
        </w:rPr>
        <w:t>elOpt2DurTuesdayTable</w:t>
      </w:r>
      <w:bookmarkEnd w:id="46"/>
    </w:p>
    <w:p w:rsidR="00B33183" w:rsidRPr="00C63C40" w:rsidRDefault="00B33183" w:rsidP="00B33183">
      <w:pPr>
        <w:pStyle w:val="main"/>
        <w:rPr>
          <w:lang w:val="uk-UA"/>
        </w:rPr>
      </w:pPr>
      <w:r w:rsidRPr="00C63C40">
        <w:rPr>
          <w:lang w:val="uk-UA"/>
        </w:rPr>
        <w:t>В таблиці 2.</w:t>
      </w:r>
      <w:r w:rsidR="00DE5A64" w:rsidRPr="00C63C40">
        <w:rPr>
          <w:lang w:val="uk-UA"/>
        </w:rPr>
        <w:t>17</w:t>
      </w:r>
      <w:r w:rsidRPr="00C63C40">
        <w:rPr>
          <w:lang w:val="uk-UA"/>
        </w:rPr>
        <w:t xml:space="preserve"> подана тривалість електричного навантаження за середу для всіх електричних приладів.</w:t>
      </w:r>
    </w:p>
    <w:p w:rsidR="00B33183" w:rsidRPr="00C63C40" w:rsidRDefault="00B33183" w:rsidP="00B33183">
      <w:pPr>
        <w:pStyle w:val="Tabletitle"/>
      </w:pPr>
      <w:r w:rsidRPr="00C63C40">
        <w:t>Таблиця 2.</w:t>
      </w:r>
      <w:r w:rsidR="00DE5A64" w:rsidRPr="00C63C40">
        <w:t>17</w:t>
      </w:r>
      <w:r w:rsidRPr="00C63C40">
        <w:t>. Тривалість</w:t>
      </w:r>
      <w:r w:rsidRPr="00C63C40">
        <w:rPr>
          <w:lang w:eastAsia="ar-SA"/>
        </w:rPr>
        <w:t xml:space="preserve"> електричного навантаження за середу</w:t>
      </w:r>
    </w:p>
    <w:p w:rsidR="00B33183" w:rsidRPr="00C63C40" w:rsidRDefault="00314B8D" w:rsidP="00B33183">
      <w:pPr>
        <w:pStyle w:val="Table"/>
        <w:rPr>
          <w:lang w:val="uk-UA"/>
        </w:rPr>
      </w:pPr>
      <w:bookmarkStart w:id="47" w:name="elOpt2DurWednesdayTable"/>
      <w:r w:rsidRPr="00C63C40">
        <w:rPr>
          <w:lang w:val="uk-UA"/>
        </w:rPr>
        <w:t>elOpt2DurWednesdayTable</w:t>
      </w:r>
      <w:bookmarkEnd w:id="47"/>
    </w:p>
    <w:p w:rsidR="00B33183" w:rsidRPr="00C63C40" w:rsidRDefault="00B33183" w:rsidP="00B33183">
      <w:pPr>
        <w:pStyle w:val="main"/>
        <w:rPr>
          <w:lang w:val="uk-UA"/>
        </w:rPr>
      </w:pPr>
      <w:r w:rsidRPr="00C63C40">
        <w:rPr>
          <w:lang w:val="uk-UA"/>
        </w:rPr>
        <w:t>В таблиці 2.</w:t>
      </w:r>
      <w:r w:rsidR="00DE5A64" w:rsidRPr="00C63C40">
        <w:rPr>
          <w:lang w:val="uk-UA"/>
        </w:rPr>
        <w:t>18</w:t>
      </w:r>
      <w:r w:rsidRPr="00C63C40">
        <w:rPr>
          <w:lang w:val="uk-UA"/>
        </w:rPr>
        <w:t xml:space="preserve"> подана тривалість електричного навантаження за четвер для всіх електричних приладів.</w:t>
      </w:r>
    </w:p>
    <w:p w:rsidR="00B33183" w:rsidRPr="00C63C40" w:rsidRDefault="00B33183" w:rsidP="00B33183">
      <w:pPr>
        <w:pStyle w:val="Tabletitle"/>
      </w:pPr>
      <w:r w:rsidRPr="00C63C40">
        <w:t>Таблиця 2.</w:t>
      </w:r>
      <w:r w:rsidR="00DE5A64" w:rsidRPr="00C63C40">
        <w:t>18</w:t>
      </w:r>
      <w:r w:rsidRPr="00C63C40">
        <w:t>. Тривалість</w:t>
      </w:r>
      <w:r w:rsidRPr="00C63C40">
        <w:rPr>
          <w:lang w:eastAsia="ar-SA"/>
        </w:rPr>
        <w:t xml:space="preserve"> електричного навантаження за четвер</w:t>
      </w:r>
    </w:p>
    <w:p w:rsidR="00B33183" w:rsidRPr="00C63C40" w:rsidRDefault="00314B8D" w:rsidP="00B33183">
      <w:pPr>
        <w:pStyle w:val="Table"/>
        <w:rPr>
          <w:lang w:val="uk-UA"/>
        </w:rPr>
      </w:pPr>
      <w:bookmarkStart w:id="48" w:name="elOpt2DurThursdayTable"/>
      <w:r w:rsidRPr="00C63C40">
        <w:rPr>
          <w:lang w:val="uk-UA"/>
        </w:rPr>
        <w:t>elOpt2DurThursdayTable</w:t>
      </w:r>
      <w:bookmarkEnd w:id="48"/>
    </w:p>
    <w:p w:rsidR="00B33183" w:rsidRPr="00C63C40" w:rsidRDefault="00B33183" w:rsidP="00B33183">
      <w:pPr>
        <w:pStyle w:val="main"/>
        <w:rPr>
          <w:lang w:val="uk-UA"/>
        </w:rPr>
      </w:pPr>
      <w:r w:rsidRPr="00C63C40">
        <w:rPr>
          <w:lang w:val="uk-UA"/>
        </w:rPr>
        <w:t>В таблиці 2.</w:t>
      </w:r>
      <w:r w:rsidR="00DE5A64" w:rsidRPr="00C63C40">
        <w:rPr>
          <w:lang w:val="uk-UA"/>
        </w:rPr>
        <w:t>19</w:t>
      </w:r>
      <w:r w:rsidRPr="00C63C40">
        <w:rPr>
          <w:lang w:val="uk-UA"/>
        </w:rPr>
        <w:t xml:space="preserve"> подана тривалість електричного навантаження за п’ятницю для всіх електричних приладів.</w:t>
      </w:r>
    </w:p>
    <w:p w:rsidR="00B33183" w:rsidRPr="00C63C40" w:rsidRDefault="00B33183" w:rsidP="00B33183">
      <w:pPr>
        <w:pStyle w:val="Tabletitle"/>
      </w:pPr>
      <w:r w:rsidRPr="00C63C40">
        <w:t>Таблиця 2.</w:t>
      </w:r>
      <w:r w:rsidR="00DE5A64" w:rsidRPr="00C63C40">
        <w:t>19</w:t>
      </w:r>
      <w:r w:rsidRPr="00C63C40">
        <w:t>. Тривалість</w:t>
      </w:r>
      <w:r w:rsidRPr="00C63C40">
        <w:rPr>
          <w:lang w:eastAsia="ar-SA"/>
        </w:rPr>
        <w:t xml:space="preserve"> електричного навантаження за п’ятницю</w:t>
      </w:r>
    </w:p>
    <w:p w:rsidR="00B33183" w:rsidRPr="00C63C40" w:rsidRDefault="00314B8D" w:rsidP="00B33183">
      <w:pPr>
        <w:pStyle w:val="Table"/>
        <w:rPr>
          <w:lang w:val="uk-UA"/>
        </w:rPr>
      </w:pPr>
      <w:bookmarkStart w:id="49" w:name="elOpt2DurFridayTable"/>
      <w:r w:rsidRPr="00C63C40">
        <w:rPr>
          <w:lang w:val="uk-UA"/>
        </w:rPr>
        <w:t>elOpt2DurFridayTable</w:t>
      </w:r>
      <w:bookmarkEnd w:id="49"/>
    </w:p>
    <w:p w:rsidR="00B33183" w:rsidRPr="00C63C40" w:rsidRDefault="00B33183" w:rsidP="00B33183">
      <w:pPr>
        <w:pStyle w:val="main"/>
        <w:rPr>
          <w:lang w:val="uk-UA"/>
        </w:rPr>
      </w:pPr>
      <w:r w:rsidRPr="00C63C40">
        <w:rPr>
          <w:lang w:val="uk-UA"/>
        </w:rPr>
        <w:t>В таблиці 2.</w:t>
      </w:r>
      <w:r w:rsidR="00DE5A64" w:rsidRPr="00C63C40">
        <w:rPr>
          <w:lang w:val="uk-UA"/>
        </w:rPr>
        <w:t>20</w:t>
      </w:r>
      <w:r w:rsidRPr="00C63C40">
        <w:rPr>
          <w:lang w:val="uk-UA"/>
        </w:rPr>
        <w:t xml:space="preserve"> подана тривалість електричного навантаження за суботу для всіх електричних приладів.</w:t>
      </w:r>
    </w:p>
    <w:p w:rsidR="00B33183" w:rsidRPr="00C63C40" w:rsidRDefault="00B33183" w:rsidP="00B33183">
      <w:pPr>
        <w:pStyle w:val="Tabletitle"/>
      </w:pPr>
      <w:r w:rsidRPr="00C63C40">
        <w:t>Таблиця 2.</w:t>
      </w:r>
      <w:r w:rsidR="00DE5A64" w:rsidRPr="00C63C40">
        <w:t>20</w:t>
      </w:r>
      <w:r w:rsidRPr="00C63C40">
        <w:t>. Тривалість</w:t>
      </w:r>
      <w:r w:rsidRPr="00C63C40">
        <w:rPr>
          <w:lang w:eastAsia="ar-SA"/>
        </w:rPr>
        <w:t xml:space="preserve"> електричного навантаження за суботу</w:t>
      </w:r>
    </w:p>
    <w:p w:rsidR="00B33183" w:rsidRPr="00C63C40" w:rsidRDefault="00314B8D" w:rsidP="00B33183">
      <w:pPr>
        <w:pStyle w:val="Table"/>
        <w:rPr>
          <w:lang w:val="uk-UA"/>
        </w:rPr>
      </w:pPr>
      <w:bookmarkStart w:id="50" w:name="elOpt2DurSaturdayTable"/>
      <w:r w:rsidRPr="00C63C40">
        <w:rPr>
          <w:lang w:val="uk-UA"/>
        </w:rPr>
        <w:t>elOpt2DurSaturdayTable</w:t>
      </w:r>
      <w:bookmarkEnd w:id="50"/>
    </w:p>
    <w:p w:rsidR="00B33183" w:rsidRPr="00C63C40" w:rsidRDefault="00B33183" w:rsidP="00B33183">
      <w:pPr>
        <w:pStyle w:val="main"/>
        <w:rPr>
          <w:lang w:val="uk-UA"/>
        </w:rPr>
      </w:pPr>
      <w:r w:rsidRPr="00C63C40">
        <w:rPr>
          <w:lang w:val="uk-UA"/>
        </w:rPr>
        <w:lastRenderedPageBreak/>
        <w:t>В таблиці 2.</w:t>
      </w:r>
      <w:r w:rsidR="00DE5A64" w:rsidRPr="00C63C40">
        <w:rPr>
          <w:lang w:val="uk-UA"/>
        </w:rPr>
        <w:t>21</w:t>
      </w:r>
      <w:r w:rsidRPr="00C63C40">
        <w:rPr>
          <w:lang w:val="uk-UA"/>
        </w:rPr>
        <w:t xml:space="preserve"> подана тривалість електричного навантаження за неділю для всіх електричних приладів.</w:t>
      </w:r>
    </w:p>
    <w:p w:rsidR="00B33183" w:rsidRPr="00C63C40" w:rsidRDefault="00B33183" w:rsidP="00B33183">
      <w:pPr>
        <w:pStyle w:val="Tabletitle"/>
      </w:pPr>
      <w:r w:rsidRPr="00C63C40">
        <w:t>Таблиця 2.</w:t>
      </w:r>
      <w:r w:rsidR="00DE5A64" w:rsidRPr="00C63C40">
        <w:t>21</w:t>
      </w:r>
      <w:r w:rsidRPr="00C63C40">
        <w:t>. Тривалість</w:t>
      </w:r>
      <w:r w:rsidRPr="00C63C40">
        <w:rPr>
          <w:lang w:eastAsia="ar-SA"/>
        </w:rPr>
        <w:t xml:space="preserve"> електричного навантаження за неділю</w:t>
      </w:r>
    </w:p>
    <w:p w:rsidR="00B33183" w:rsidRPr="00C63C40" w:rsidRDefault="00314B8D" w:rsidP="00B33183">
      <w:pPr>
        <w:pStyle w:val="Table"/>
        <w:rPr>
          <w:lang w:val="uk-UA"/>
        </w:rPr>
      </w:pPr>
      <w:bookmarkStart w:id="51" w:name="elOpt2DurSundayTable"/>
      <w:r w:rsidRPr="00C63C40">
        <w:rPr>
          <w:lang w:val="uk-UA"/>
        </w:rPr>
        <w:t>elOpt2DurSundayTable</w:t>
      </w:r>
      <w:bookmarkEnd w:id="51"/>
    </w:p>
    <w:p w:rsidR="00B33183" w:rsidRPr="00C63C40" w:rsidRDefault="00B33183" w:rsidP="00B33183">
      <w:pPr>
        <w:pStyle w:val="main"/>
        <w:rPr>
          <w:lang w:val="uk-UA"/>
        </w:rPr>
      </w:pPr>
      <w:r w:rsidRPr="00C63C40">
        <w:rPr>
          <w:lang w:val="uk-UA"/>
        </w:rPr>
        <w:t>В таблиці 2.</w:t>
      </w:r>
      <w:r w:rsidR="00DE5A64" w:rsidRPr="00C63C40">
        <w:rPr>
          <w:lang w:val="uk-UA"/>
        </w:rPr>
        <w:t>22</w:t>
      </w:r>
      <w:r w:rsidRPr="00C63C40">
        <w:rPr>
          <w:lang w:val="uk-UA"/>
        </w:rPr>
        <w:t xml:space="preserve"> подана тривалість електричного навантаження за весь тиждень для всіх електричних приладів.</w:t>
      </w:r>
    </w:p>
    <w:p w:rsidR="00B33183" w:rsidRPr="00C63C40" w:rsidRDefault="00B33183" w:rsidP="00B33183">
      <w:pPr>
        <w:pStyle w:val="Tabletitle"/>
      </w:pPr>
      <w:r w:rsidRPr="00C63C40">
        <w:t>Таблиця 2.</w:t>
      </w:r>
      <w:r w:rsidR="00DE5A64" w:rsidRPr="00C63C40">
        <w:t>22</w:t>
      </w:r>
      <w:r w:rsidRPr="00C63C40">
        <w:t>. Тривалість</w:t>
      </w:r>
      <w:r w:rsidRPr="00C63C40">
        <w:rPr>
          <w:lang w:eastAsia="ar-SA"/>
        </w:rPr>
        <w:t xml:space="preserve"> електричного навантаження за весь тиждень</w:t>
      </w:r>
    </w:p>
    <w:p w:rsidR="00B33183" w:rsidRPr="00C63C40" w:rsidRDefault="00314B8D" w:rsidP="00B33183">
      <w:pPr>
        <w:pStyle w:val="Table"/>
        <w:rPr>
          <w:lang w:val="uk-UA"/>
        </w:rPr>
      </w:pPr>
      <w:bookmarkStart w:id="52" w:name="elOpt2DurAlldayTable"/>
      <w:r w:rsidRPr="00C63C40">
        <w:rPr>
          <w:lang w:val="uk-UA"/>
        </w:rPr>
        <w:t>elOpt2DurAlldayTable</w:t>
      </w:r>
      <w:bookmarkEnd w:id="52"/>
    </w:p>
    <w:p w:rsidR="00B33183" w:rsidRPr="00C63C40" w:rsidRDefault="00B33183" w:rsidP="00B33183">
      <w:pPr>
        <w:pStyle w:val="main"/>
        <w:rPr>
          <w:lang w:val="uk-UA"/>
        </w:rPr>
      </w:pPr>
      <w:r w:rsidRPr="00C63C40">
        <w:rPr>
          <w:lang w:val="uk-UA"/>
        </w:rPr>
        <w:t>Система визначає обсяги спожитої електроенергії за кожний день тижню та за весь тиждень як для кожного окремого електричного приладу так і для всіх приладів разом (таблиця 2.</w:t>
      </w:r>
      <w:r w:rsidR="00DE5A64" w:rsidRPr="00C63C40">
        <w:rPr>
          <w:lang w:val="uk-UA"/>
        </w:rPr>
        <w:t>23</w:t>
      </w:r>
      <w:r w:rsidRPr="00C63C40">
        <w:rPr>
          <w:lang w:val="uk-UA"/>
        </w:rPr>
        <w:t>).</w:t>
      </w:r>
    </w:p>
    <w:p w:rsidR="00B33183" w:rsidRPr="00C63C40" w:rsidRDefault="00B33183" w:rsidP="00B33183">
      <w:pPr>
        <w:pStyle w:val="Tabletitle"/>
      </w:pPr>
      <w:r w:rsidRPr="00C63C40">
        <w:t>Таблиця 2.</w:t>
      </w:r>
      <w:r w:rsidR="00DE5A64" w:rsidRPr="00C63C40">
        <w:t>23</w:t>
      </w:r>
      <w:r w:rsidRPr="00C63C40">
        <w:t>. Споживання електричної енергії</w:t>
      </w:r>
    </w:p>
    <w:p w:rsidR="00B33183" w:rsidRPr="00C63C40" w:rsidRDefault="00314B8D" w:rsidP="00B33183">
      <w:pPr>
        <w:pStyle w:val="Table"/>
        <w:rPr>
          <w:lang w:val="uk-UA"/>
        </w:rPr>
      </w:pPr>
      <w:bookmarkStart w:id="53" w:name="elOpt2ConsumptionsTable"/>
      <w:r w:rsidRPr="00C63C40">
        <w:rPr>
          <w:lang w:val="uk-UA"/>
        </w:rPr>
        <w:t>elOpt2ConsumptionsTable</w:t>
      </w:r>
      <w:bookmarkEnd w:id="53"/>
    </w:p>
    <w:p w:rsidR="00B33183" w:rsidRPr="00C63C40" w:rsidRDefault="00B33183" w:rsidP="00B33183">
      <w:pPr>
        <w:pStyle w:val="main"/>
        <w:rPr>
          <w:lang w:val="uk-UA"/>
        </w:rPr>
      </w:pPr>
      <w:r w:rsidRPr="00C63C40">
        <w:rPr>
          <w:lang w:val="uk-UA"/>
        </w:rPr>
        <w:t>На рисунку 2.1</w:t>
      </w:r>
      <w:r w:rsidR="00DE5A64" w:rsidRPr="00C63C40">
        <w:rPr>
          <w:lang w:val="uk-UA"/>
        </w:rPr>
        <w:t>9</w:t>
      </w:r>
      <w:r w:rsidRPr="00C63C40">
        <w:rPr>
          <w:lang w:val="uk-UA"/>
        </w:rPr>
        <w:t xml:space="preserve"> зображено графік споживання електричної енергії за весь тиждень.</w:t>
      </w:r>
    </w:p>
    <w:p w:rsidR="00B33183" w:rsidRPr="00C63C40" w:rsidRDefault="00F71F1E" w:rsidP="00B33183">
      <w:pPr>
        <w:pStyle w:val="picture"/>
        <w:rPr>
          <w:lang w:val="uk-UA"/>
        </w:rPr>
      </w:pPr>
      <w:bookmarkStart w:id="54" w:name="elsOpt2ConsumptionPicture"/>
      <w:r w:rsidRPr="00C63C40">
        <w:rPr>
          <w:lang w:val="uk-UA"/>
        </w:rPr>
        <w:t>elsOpt2ConsumptionPicture</w:t>
      </w:r>
      <w:bookmarkEnd w:id="54"/>
    </w:p>
    <w:p w:rsidR="00B33183" w:rsidRPr="00C63C40" w:rsidRDefault="00B33183" w:rsidP="00B33183">
      <w:pPr>
        <w:pStyle w:val="picturetitle"/>
        <w:rPr>
          <w:lang w:val="uk-UA"/>
        </w:rPr>
      </w:pPr>
      <w:r w:rsidRPr="00C63C40">
        <w:rPr>
          <w:lang w:val="uk-UA"/>
        </w:rPr>
        <w:t>Рисунок 2.1</w:t>
      </w:r>
      <w:r w:rsidR="00DE5A64" w:rsidRPr="00C63C40">
        <w:rPr>
          <w:lang w:val="uk-UA"/>
        </w:rPr>
        <w:t>9</w:t>
      </w:r>
      <w:r w:rsidRPr="00C63C40">
        <w:rPr>
          <w:lang w:val="uk-UA"/>
        </w:rPr>
        <w:t> – Графік споживання електричної енергії</w:t>
      </w:r>
    </w:p>
    <w:p w:rsidR="00B33183" w:rsidRPr="00C63C40" w:rsidRDefault="00B33183" w:rsidP="00B33183">
      <w:pPr>
        <w:pStyle w:val="main"/>
        <w:rPr>
          <w:lang w:val="uk-UA"/>
        </w:rPr>
      </w:pPr>
      <w:r w:rsidRPr="00C63C40">
        <w:rPr>
          <w:lang w:val="uk-UA"/>
        </w:rPr>
        <w:t>Програмна система визначає показники споживання електричної енергії: обсяги споживання окремо для кожного дня тижня (</w:t>
      </w:r>
      <m:oMath>
        <m:sSub>
          <m:sSubPr>
            <m:ctrlPr>
              <w:rPr>
                <w:rFonts w:ascii="Cambria Math" w:hAnsi="Cambria Math"/>
                <w:i/>
                <w:lang w:val="uk-UA"/>
              </w:rPr>
            </m:ctrlPr>
          </m:sSubPr>
          <m:e>
            <m:r>
              <w:rPr>
                <w:rFonts w:ascii="Cambria Math" w:hAnsi="Cambria Math"/>
                <w:lang w:val="uk-UA"/>
              </w:rPr>
              <m:t>W</m:t>
            </m:r>
          </m:e>
          <m:sub>
            <m:r>
              <w:rPr>
                <w:rFonts w:ascii="Cambria Math" w:hAnsi="Cambria Math"/>
                <w:lang w:val="uk-UA"/>
              </w:rPr>
              <m:t>спож.</m:t>
            </m:r>
          </m:sub>
        </m:sSub>
      </m:oMath>
      <w:r w:rsidRPr="00C63C40">
        <w:rPr>
          <w:lang w:val="uk-UA"/>
        </w:rPr>
        <w:t>); сумарні обсяги споживання за тиждень; пікове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пік.</m:t>
            </m:r>
          </m:sub>
        </m:sSub>
      </m:oMath>
      <w:r w:rsidRPr="00C63C40">
        <w:rPr>
          <w:lang w:val="uk-UA"/>
        </w:rPr>
        <w:t>) та середнє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сер.</m:t>
            </m:r>
          </m:sub>
        </m:sSub>
      </m:oMath>
      <w:r w:rsidRPr="00C63C40">
        <w:rPr>
          <w:lang w:val="uk-UA"/>
        </w:rPr>
        <w:t>) навантаження окремо для кожного дня тижня; тривалість використання максимального навантаження (</w:t>
      </w:r>
      <w:r w:rsidRPr="00C63C40">
        <w:rPr>
          <w:i/>
          <w:lang w:val="uk-UA"/>
        </w:rPr>
        <w:t>Т</w:t>
      </w:r>
      <w:r w:rsidRPr="00C63C40">
        <w:rPr>
          <w:i/>
          <w:vertAlign w:val="subscript"/>
          <w:lang w:val="uk-UA"/>
        </w:rPr>
        <w:t>max</w:t>
      </w:r>
      <w:r w:rsidRPr="00C63C40">
        <w:rPr>
          <w:lang w:val="uk-UA"/>
        </w:rPr>
        <w:t>); ступінь нерівномірності ГЕН; коефіцієнт використання встановленої потужності (</w:t>
      </w:r>
      <m:oMath>
        <m:sSub>
          <m:sSubPr>
            <m:ctrlPr>
              <w:rPr>
                <w:rFonts w:ascii="Cambria Math" w:hAnsi="Cambria Math"/>
                <w:i/>
                <w:lang w:val="uk-UA"/>
              </w:rPr>
            </m:ctrlPr>
          </m:sSubPr>
          <m:e>
            <m:r>
              <w:rPr>
                <w:rFonts w:ascii="Cambria Math" w:hAnsi="Cambria Math"/>
                <w:lang w:val="uk-UA"/>
              </w:rPr>
              <m:t>k</m:t>
            </m:r>
          </m:e>
          <m:sub>
            <m:r>
              <w:rPr>
                <w:rFonts w:ascii="Cambria Math" w:hAnsi="Cambria Math"/>
                <w:lang w:val="uk-UA"/>
              </w:rPr>
              <m:t>вик.</m:t>
            </m:r>
          </m:sub>
        </m:sSub>
      </m:oMath>
      <w:r w:rsidRPr="00C63C40">
        <w:rPr>
          <w:lang w:val="uk-UA"/>
        </w:rPr>
        <w:t>) (таблиця 2.</w:t>
      </w:r>
      <w:r w:rsidR="00DE5A64" w:rsidRPr="00C63C40">
        <w:rPr>
          <w:lang w:val="uk-UA"/>
        </w:rPr>
        <w:t>24</w:t>
      </w:r>
      <w:r w:rsidRPr="00C63C40">
        <w:rPr>
          <w:lang w:val="uk-UA"/>
        </w:rPr>
        <w:t>).</w:t>
      </w:r>
    </w:p>
    <w:p w:rsidR="00B33183" w:rsidRPr="00C63C40" w:rsidRDefault="00B33183" w:rsidP="00B33183">
      <w:pPr>
        <w:pStyle w:val="Tabletitle"/>
      </w:pPr>
      <w:r w:rsidRPr="00C63C40">
        <w:t>Таблиця 2.</w:t>
      </w:r>
      <w:r w:rsidR="00DE5A64" w:rsidRPr="00C63C40">
        <w:t>24</w:t>
      </w:r>
      <w:r w:rsidRPr="00C63C40">
        <w:t>. Показники споживання електричної енергії</w:t>
      </w:r>
    </w:p>
    <w:p w:rsidR="00B33183" w:rsidRPr="00C63C40" w:rsidRDefault="00314B8D" w:rsidP="00B33183">
      <w:pPr>
        <w:pStyle w:val="Table"/>
        <w:rPr>
          <w:lang w:val="uk-UA"/>
        </w:rPr>
      </w:pPr>
      <w:bookmarkStart w:id="55" w:name="elOpt2RatesTable"/>
      <w:r w:rsidRPr="00C63C40">
        <w:rPr>
          <w:lang w:val="uk-UA"/>
        </w:rPr>
        <w:t>elOpt2RatesTable</w:t>
      </w:r>
      <w:bookmarkEnd w:id="55"/>
    </w:p>
    <w:p w:rsidR="00B33183" w:rsidRPr="00C63C40" w:rsidRDefault="00B33183" w:rsidP="00B33183">
      <w:pPr>
        <w:pStyle w:val="main"/>
        <w:rPr>
          <w:lang w:val="uk-UA"/>
        </w:rPr>
      </w:pPr>
      <w:r w:rsidRPr="00C63C40">
        <w:rPr>
          <w:lang w:val="uk-UA"/>
        </w:rPr>
        <w:t xml:space="preserve">Визначення фінансових витрат за умов використання одно зонного, двозонного та тризонного тарифу на електричну енергію виконується наступним чином, користувач задає вартість споживання електроенергії для кожного зонного </w:t>
      </w:r>
      <w:r w:rsidRPr="00C63C40">
        <w:rPr>
          <w:lang w:val="uk-UA"/>
        </w:rPr>
        <w:lastRenderedPageBreak/>
        <w:t>тарифу окремо, а програма визначає обсяги фінансових витрат п</w:t>
      </w:r>
      <w:r w:rsidR="00536EEE" w:rsidRPr="00C63C40">
        <w:rPr>
          <w:lang w:val="uk-UA"/>
        </w:rPr>
        <w:t>о кожній із тарифних зон окремо</w:t>
      </w:r>
      <w:r w:rsidRPr="00C63C40">
        <w:rPr>
          <w:lang w:val="uk-UA"/>
        </w:rPr>
        <w:t>.</w:t>
      </w:r>
    </w:p>
    <w:p w:rsidR="00B33183" w:rsidRPr="00C63C40" w:rsidRDefault="00B33183" w:rsidP="00CB6970">
      <w:pPr>
        <w:pStyle w:val="1"/>
      </w:pPr>
      <w:r w:rsidRPr="00C63C40">
        <w:t>В таблиці 2.</w:t>
      </w:r>
      <w:r w:rsidR="00536EEE" w:rsidRPr="00C63C40">
        <w:t>25</w:t>
      </w:r>
      <w:r w:rsidRPr="00C63C40">
        <w:t xml:space="preserve"> подано розрахунки фінансових витрат за умов використання одно зонного тарифу на електричну енергію за один тиждень. За обсяг спожитий до 100 кВт</w:t>
      </w:r>
      <w:r w:rsidRPr="00C63C40">
        <w:rPr>
          <w:rFonts w:ascii="Arial" w:hAnsi="Arial" w:cs="Arial"/>
          <w:sz w:val="26"/>
          <w:szCs w:val="26"/>
        </w:rPr>
        <w:t>·</w:t>
      </w:r>
      <w:r w:rsidRPr="00C63C40">
        <w:t xml:space="preserve">год </w:t>
      </w:r>
      <w:r w:rsidR="00CB6970">
        <w:t xml:space="preserve">електроенергії тариф становить </w:t>
      </w:r>
      <w:bookmarkStart w:id="56" w:name="elLoadCost1PhaseLess100Opt2"/>
      <w:r w:rsidRPr="00C63C40">
        <w:t>elLoadCost1PhaseLess100</w:t>
      </w:r>
      <w:r w:rsidR="005269C1" w:rsidRPr="00C63C40">
        <w:t>Opt2</w:t>
      </w:r>
      <w:bookmarkEnd w:id="56"/>
      <w:r w:rsidRPr="00C63C40">
        <w:t xml:space="preserve"> грн за 1 кВт</w:t>
      </w:r>
      <w:r w:rsidRPr="00C63C40">
        <w:rPr>
          <w:rFonts w:ascii="Arial" w:hAnsi="Arial" w:cs="Arial"/>
          <w:sz w:val="26"/>
          <w:szCs w:val="26"/>
        </w:rPr>
        <w:t>·</w:t>
      </w:r>
      <w:r w:rsidRPr="00C63C40">
        <w:t>год електроенергії. За обсяг спожитий понад 100 кВт</w:t>
      </w:r>
      <w:r w:rsidRPr="00C63C40">
        <w:rPr>
          <w:rFonts w:ascii="Arial" w:hAnsi="Arial" w:cs="Arial"/>
          <w:sz w:val="26"/>
          <w:szCs w:val="26"/>
        </w:rPr>
        <w:t>·</w:t>
      </w:r>
      <w:r w:rsidRPr="00C63C40">
        <w:t>год елект</w:t>
      </w:r>
      <w:r w:rsidR="00CB6970">
        <w:t xml:space="preserve">роенергії тариф становить </w:t>
      </w:r>
      <w:bookmarkStart w:id="57" w:name="elLoadCost1PhaseMore100Opt2"/>
      <w:r w:rsidRPr="00C63C40">
        <w:t>elLoadCost1PhaseMore100</w:t>
      </w:r>
      <w:r w:rsidR="005269C1" w:rsidRPr="00C63C40">
        <w:t>Opt2</w:t>
      </w:r>
      <w:bookmarkEnd w:id="57"/>
      <w:r w:rsidRPr="00C63C40">
        <w:t xml:space="preserve"> грн за 1 кВт</w:t>
      </w:r>
      <w:r w:rsidRPr="00C63C40">
        <w:rPr>
          <w:rFonts w:ascii="Arial" w:hAnsi="Arial" w:cs="Arial"/>
          <w:sz w:val="26"/>
          <w:szCs w:val="26"/>
        </w:rPr>
        <w:t>·</w:t>
      </w:r>
      <w:r w:rsidRPr="00C63C40">
        <w:t>год електроенергії.</w:t>
      </w:r>
    </w:p>
    <w:p w:rsidR="00B33183" w:rsidRPr="00C63C40" w:rsidRDefault="00B33183" w:rsidP="00B33183">
      <w:pPr>
        <w:pStyle w:val="Tabletitle"/>
      </w:pPr>
      <w:r w:rsidRPr="00C63C40">
        <w:t>Таблиця 2.</w:t>
      </w:r>
      <w:r w:rsidR="00536EEE" w:rsidRPr="00C63C40">
        <w:t>25</w:t>
      </w:r>
      <w:r w:rsidRPr="00C63C40">
        <w:t>. Фінансові витрати за тиждень для одно зонного тарифу</w:t>
      </w:r>
    </w:p>
    <w:p w:rsidR="00B33183" w:rsidRPr="00C63C40" w:rsidRDefault="00314B8D" w:rsidP="00B33183">
      <w:pPr>
        <w:pStyle w:val="Table"/>
        <w:rPr>
          <w:lang w:val="uk-UA"/>
        </w:rPr>
      </w:pPr>
      <w:bookmarkStart w:id="58" w:name="elOpt2Prices1PhaseTable"/>
      <w:r w:rsidRPr="00C63C40">
        <w:rPr>
          <w:lang w:val="uk-UA"/>
        </w:rPr>
        <w:t>elOpt2Prices1PhaseTable</w:t>
      </w:r>
      <w:bookmarkEnd w:id="58"/>
    </w:p>
    <w:p w:rsidR="00B33183" w:rsidRPr="00C63C40" w:rsidRDefault="00B33183" w:rsidP="00B33183">
      <w:pPr>
        <w:pStyle w:val="main"/>
        <w:rPr>
          <w:lang w:val="uk-UA"/>
        </w:rPr>
      </w:pPr>
      <w:r w:rsidRPr="00C63C40">
        <w:rPr>
          <w:lang w:val="uk-UA"/>
        </w:rPr>
        <w:t>В таблиці 2.</w:t>
      </w:r>
      <w:r w:rsidR="00536EEE" w:rsidRPr="00C63C40">
        <w:rPr>
          <w:lang w:val="uk-UA"/>
        </w:rPr>
        <w:t>26</w:t>
      </w:r>
      <w:r w:rsidRPr="00C63C40">
        <w:rPr>
          <w:lang w:val="uk-UA"/>
        </w:rPr>
        <w:t xml:space="preserve"> подано розрахунки фінансових витрат за умов використання двозонного тарифу на електричну енергію за один т</w:t>
      </w:r>
      <w:r w:rsidR="00CB6970">
        <w:rPr>
          <w:lang w:val="uk-UA"/>
        </w:rPr>
        <w:t xml:space="preserve">иждень. Денний тариф становить </w:t>
      </w:r>
      <w:bookmarkStart w:id="59" w:name="elLoadCost2PhaseDayOpt2"/>
      <w:r w:rsidRPr="00C63C40">
        <w:rPr>
          <w:lang w:val="uk-UA"/>
        </w:rPr>
        <w:t>elLoadCost2PhaseDay</w:t>
      </w:r>
      <w:r w:rsidR="005269C1" w:rsidRPr="00C63C40">
        <w:rPr>
          <w:lang w:val="uk-UA"/>
        </w:rPr>
        <w:t>Opt2</w:t>
      </w:r>
      <w:bookmarkEnd w:id="59"/>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w:t>
      </w:r>
      <w:r w:rsidR="00CB6970">
        <w:rPr>
          <w:lang w:val="uk-UA"/>
        </w:rPr>
        <w:t xml:space="preserve">нергії. Нічний тариф становить </w:t>
      </w:r>
      <w:bookmarkStart w:id="60" w:name="elLoadCost2PhaseNightOpt2"/>
      <w:r w:rsidRPr="00C63C40">
        <w:rPr>
          <w:lang w:val="uk-UA"/>
        </w:rPr>
        <w:t>elLoadCost2PhaseNight</w:t>
      </w:r>
      <w:r w:rsidR="005269C1" w:rsidRPr="00C63C40">
        <w:rPr>
          <w:lang w:val="uk-UA"/>
        </w:rPr>
        <w:t>Opt2</w:t>
      </w:r>
      <w:bookmarkEnd w:id="60"/>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p>
    <w:p w:rsidR="00B33183" w:rsidRPr="00C63C40" w:rsidRDefault="00B33183" w:rsidP="00B33183">
      <w:pPr>
        <w:pStyle w:val="Tabletitle"/>
      </w:pPr>
      <w:r w:rsidRPr="00C63C40">
        <w:t>Таблиця 2.</w:t>
      </w:r>
      <w:r w:rsidR="00536EEE" w:rsidRPr="00C63C40">
        <w:t>26</w:t>
      </w:r>
      <w:r w:rsidRPr="00C63C40">
        <w:t>. Фінансові витрати за тиждень для двозонного тарифу</w:t>
      </w:r>
    </w:p>
    <w:p w:rsidR="00B33183" w:rsidRPr="00C63C40" w:rsidRDefault="00314B8D" w:rsidP="00B33183">
      <w:pPr>
        <w:pStyle w:val="Table"/>
        <w:rPr>
          <w:lang w:val="uk-UA"/>
        </w:rPr>
      </w:pPr>
      <w:bookmarkStart w:id="61" w:name="elOpt2Prices2PhaseTable"/>
      <w:r w:rsidRPr="00C63C40">
        <w:rPr>
          <w:lang w:val="uk-UA"/>
        </w:rPr>
        <w:t>elOpt2Prices2PhaseTable</w:t>
      </w:r>
      <w:bookmarkEnd w:id="61"/>
    </w:p>
    <w:p w:rsidR="00B33183" w:rsidRPr="00C63C40" w:rsidRDefault="00B33183" w:rsidP="00B33183">
      <w:pPr>
        <w:pStyle w:val="main"/>
        <w:rPr>
          <w:lang w:val="uk-UA"/>
        </w:rPr>
      </w:pPr>
      <w:r w:rsidRPr="00C63C40">
        <w:rPr>
          <w:lang w:val="uk-UA"/>
        </w:rPr>
        <w:t>В таблиці 2.</w:t>
      </w:r>
      <w:r w:rsidR="00536EEE" w:rsidRPr="00C63C40">
        <w:rPr>
          <w:lang w:val="uk-UA"/>
        </w:rPr>
        <w:t>27</w:t>
      </w:r>
      <w:r w:rsidRPr="00C63C40">
        <w:rPr>
          <w:lang w:val="uk-UA"/>
        </w:rPr>
        <w:t xml:space="preserve"> подано розрахунки фінансових витрат за умов використання тризонного тарифу на електричну енергію за один тиждень. Повний тариф у</w:t>
      </w:r>
      <w:r w:rsidR="00CB6970">
        <w:rPr>
          <w:lang w:val="uk-UA"/>
        </w:rPr>
        <w:t xml:space="preserve"> напівпіковий період становить </w:t>
      </w:r>
      <w:bookmarkStart w:id="62" w:name="elLoadCost3PhaseBaseOpt2"/>
      <w:r w:rsidRPr="00C63C40">
        <w:rPr>
          <w:lang w:val="uk-UA"/>
        </w:rPr>
        <w:t>elLoadCost3PhaseBase</w:t>
      </w:r>
      <w:r w:rsidR="005269C1" w:rsidRPr="00C63C40">
        <w:rPr>
          <w:lang w:val="uk-UA"/>
        </w:rPr>
        <w:t>Opt2</w:t>
      </w:r>
      <w:bookmarkEnd w:id="62"/>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 Повний та</w:t>
      </w:r>
      <w:r w:rsidR="00CB6970">
        <w:rPr>
          <w:lang w:val="uk-UA"/>
        </w:rPr>
        <w:t xml:space="preserve">риф у піковий період становить </w:t>
      </w:r>
      <w:bookmarkStart w:id="63" w:name="elLoadCost3PhaseMaxOpt2"/>
      <w:r w:rsidRPr="00C63C40">
        <w:rPr>
          <w:lang w:val="uk-UA"/>
        </w:rPr>
        <w:t>elLoadCost3PhaseMax</w:t>
      </w:r>
      <w:r w:rsidR="005269C1" w:rsidRPr="00C63C40">
        <w:rPr>
          <w:lang w:val="uk-UA"/>
        </w:rPr>
        <w:t>Opt2</w:t>
      </w:r>
      <w:bookmarkEnd w:id="63"/>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w:t>
      </w:r>
      <w:r w:rsidR="00CB6970">
        <w:rPr>
          <w:lang w:val="uk-UA"/>
        </w:rPr>
        <w:t xml:space="preserve">нергії. Нічний тариф становить </w:t>
      </w:r>
      <w:bookmarkStart w:id="64" w:name="elLoadCost3PhaseNightOpt2"/>
      <w:r w:rsidRPr="00C63C40">
        <w:rPr>
          <w:lang w:val="uk-UA"/>
        </w:rPr>
        <w:t>elLoadCost3PhaseNight</w:t>
      </w:r>
      <w:r w:rsidR="008D2687" w:rsidRPr="00C63C40">
        <w:rPr>
          <w:lang w:val="uk-UA"/>
        </w:rPr>
        <w:t>Opt2</w:t>
      </w:r>
      <w:bookmarkEnd w:id="64"/>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p>
    <w:p w:rsidR="00B33183" w:rsidRPr="00C63C40" w:rsidRDefault="00B33183" w:rsidP="00B33183">
      <w:pPr>
        <w:pStyle w:val="Tabletitle"/>
      </w:pPr>
      <w:r w:rsidRPr="00C63C40">
        <w:t>Таблиця 2.</w:t>
      </w:r>
      <w:r w:rsidR="00536EEE" w:rsidRPr="00C63C40">
        <w:t>28</w:t>
      </w:r>
      <w:r w:rsidRPr="00C63C40">
        <w:t>. Фінансові витрати за тиждень для тризонного тарифу</w:t>
      </w:r>
    </w:p>
    <w:p w:rsidR="00B33183" w:rsidRPr="00C63C40" w:rsidRDefault="00314B8D" w:rsidP="00B33183">
      <w:pPr>
        <w:pStyle w:val="Table"/>
        <w:rPr>
          <w:lang w:val="uk-UA"/>
        </w:rPr>
      </w:pPr>
      <w:bookmarkStart w:id="65" w:name="elOpt2Prices3PhaseTable"/>
      <w:r w:rsidRPr="00C63C40">
        <w:rPr>
          <w:lang w:val="uk-UA"/>
        </w:rPr>
        <w:t>elOpt2Prices3PhaseTable</w:t>
      </w:r>
      <w:bookmarkEnd w:id="65"/>
    </w:p>
    <w:p w:rsidR="00C27297" w:rsidRPr="00C63C40" w:rsidRDefault="00C27297" w:rsidP="004B10FA">
      <w:pPr>
        <w:pStyle w:val="Title2"/>
      </w:pPr>
      <w:r w:rsidRPr="00C63C40">
        <w:t>Оптимізація ГЕН для тризонного тарифу</w:t>
      </w:r>
    </w:p>
    <w:p w:rsidR="00C27297" w:rsidRPr="00C63C40" w:rsidRDefault="00C27297" w:rsidP="00C27297">
      <w:pPr>
        <w:pStyle w:val="main"/>
        <w:rPr>
          <w:lang w:val="uk-UA"/>
        </w:rPr>
      </w:pPr>
      <w:r w:rsidRPr="00C63C40">
        <w:rPr>
          <w:lang w:val="uk-UA"/>
        </w:rPr>
        <w:t>Програма виконує побудову оптимізованого графіка електричного навантаження (ГЕН) та тривалості навантаження для тризонного тарифу. На рисунку 2.</w:t>
      </w:r>
      <w:r w:rsidR="005269C1" w:rsidRPr="00C63C40">
        <w:rPr>
          <w:lang w:val="uk-UA"/>
        </w:rPr>
        <w:t>20</w:t>
      </w:r>
      <w:r w:rsidRPr="00C63C40">
        <w:rPr>
          <w:lang w:val="uk-UA"/>
        </w:rPr>
        <w:t xml:space="preserve"> зображено сумарний оптимізований ГЕН за понеділок для всіх електричних приладів.</w:t>
      </w:r>
    </w:p>
    <w:p w:rsidR="00C27297" w:rsidRPr="00C63C40" w:rsidRDefault="00314B8D" w:rsidP="00C27297">
      <w:pPr>
        <w:pStyle w:val="picture"/>
        <w:rPr>
          <w:lang w:val="uk-UA"/>
        </w:rPr>
      </w:pPr>
      <w:bookmarkStart w:id="66" w:name="elsOpt3MondayPicture"/>
      <w:r w:rsidRPr="00C63C40">
        <w:rPr>
          <w:lang w:val="uk-UA"/>
        </w:rPr>
        <w:lastRenderedPageBreak/>
        <w:t>elsOpt3MondayPicture</w:t>
      </w:r>
      <w:bookmarkEnd w:id="66"/>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20</w:t>
      </w:r>
      <w:r w:rsidRPr="00C63C40">
        <w:rPr>
          <w:lang w:val="uk-UA"/>
        </w:rPr>
        <w:t> – Г</w:t>
      </w:r>
      <w:r w:rsidRPr="00C63C40">
        <w:rPr>
          <w:lang w:val="uk-UA" w:eastAsia="ar-SA"/>
        </w:rPr>
        <w:t>рафік електричного навантаження за понеділок</w:t>
      </w:r>
    </w:p>
    <w:p w:rsidR="00C27297" w:rsidRPr="00C63C40" w:rsidRDefault="00C27297" w:rsidP="00C27297">
      <w:pPr>
        <w:pStyle w:val="main"/>
        <w:rPr>
          <w:lang w:val="uk-UA"/>
        </w:rPr>
      </w:pPr>
      <w:r w:rsidRPr="00C63C40">
        <w:rPr>
          <w:lang w:val="uk-UA"/>
        </w:rPr>
        <w:t>На рисунку 2.</w:t>
      </w:r>
      <w:r w:rsidR="005269C1" w:rsidRPr="00C63C40">
        <w:rPr>
          <w:lang w:val="uk-UA"/>
        </w:rPr>
        <w:t>21</w:t>
      </w:r>
      <w:r w:rsidRPr="00C63C40">
        <w:rPr>
          <w:lang w:val="uk-UA"/>
        </w:rPr>
        <w:t xml:space="preserve"> зображено сумарний оптимізований ГЕН за вівторок для всіх електричних приладів.</w:t>
      </w:r>
    </w:p>
    <w:p w:rsidR="00C27297" w:rsidRPr="00C63C40" w:rsidRDefault="00314B8D" w:rsidP="00C27297">
      <w:pPr>
        <w:pStyle w:val="picture"/>
        <w:rPr>
          <w:lang w:val="uk-UA"/>
        </w:rPr>
      </w:pPr>
      <w:bookmarkStart w:id="67" w:name="elsOpt3TuesdayPicture"/>
      <w:r w:rsidRPr="00C63C40">
        <w:rPr>
          <w:lang w:val="uk-UA"/>
        </w:rPr>
        <w:t>elsOpt3TuesdayPicture</w:t>
      </w:r>
      <w:bookmarkEnd w:id="67"/>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21</w:t>
      </w:r>
      <w:r w:rsidRPr="00C63C40">
        <w:rPr>
          <w:lang w:val="uk-UA"/>
        </w:rPr>
        <w:t> – Г</w:t>
      </w:r>
      <w:r w:rsidRPr="00C63C40">
        <w:rPr>
          <w:lang w:val="uk-UA" w:eastAsia="ar-SA"/>
        </w:rPr>
        <w:t>рафік електричного навантаження за вівторок</w:t>
      </w:r>
    </w:p>
    <w:p w:rsidR="00C27297" w:rsidRPr="00C63C40" w:rsidRDefault="00C27297" w:rsidP="00C27297">
      <w:pPr>
        <w:pStyle w:val="main"/>
        <w:rPr>
          <w:lang w:val="uk-UA"/>
        </w:rPr>
      </w:pPr>
      <w:r w:rsidRPr="00C63C40">
        <w:rPr>
          <w:lang w:val="uk-UA"/>
        </w:rPr>
        <w:t>На рисунку 2.</w:t>
      </w:r>
      <w:r w:rsidR="005269C1" w:rsidRPr="00C63C40">
        <w:rPr>
          <w:lang w:val="uk-UA"/>
        </w:rPr>
        <w:t>22</w:t>
      </w:r>
      <w:r w:rsidRPr="00C63C40">
        <w:rPr>
          <w:lang w:val="uk-UA"/>
        </w:rPr>
        <w:t xml:space="preserve"> зображено сумарний оптимізований ГЕН за середу для всіх електричних приладів.</w:t>
      </w:r>
    </w:p>
    <w:p w:rsidR="00C27297" w:rsidRPr="00C63C40" w:rsidRDefault="00314B8D" w:rsidP="00C27297">
      <w:pPr>
        <w:pStyle w:val="picture"/>
        <w:rPr>
          <w:lang w:val="uk-UA"/>
        </w:rPr>
      </w:pPr>
      <w:bookmarkStart w:id="68" w:name="elsOpt3WednesdayPicture"/>
      <w:r w:rsidRPr="00C63C40">
        <w:rPr>
          <w:lang w:val="uk-UA"/>
        </w:rPr>
        <w:t>elsOpt3WednesdayPicture</w:t>
      </w:r>
      <w:bookmarkEnd w:id="68"/>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22</w:t>
      </w:r>
      <w:r w:rsidRPr="00C63C40">
        <w:rPr>
          <w:lang w:val="uk-UA"/>
        </w:rPr>
        <w:t> – Г</w:t>
      </w:r>
      <w:r w:rsidRPr="00C63C40">
        <w:rPr>
          <w:lang w:val="uk-UA" w:eastAsia="ar-SA"/>
        </w:rPr>
        <w:t>рафік електричного навантаження за середу</w:t>
      </w:r>
    </w:p>
    <w:p w:rsidR="00C27297" w:rsidRPr="00C63C40" w:rsidRDefault="00C27297" w:rsidP="00C27297">
      <w:pPr>
        <w:pStyle w:val="main"/>
        <w:rPr>
          <w:lang w:val="uk-UA"/>
        </w:rPr>
      </w:pPr>
      <w:r w:rsidRPr="00C63C40">
        <w:rPr>
          <w:lang w:val="uk-UA"/>
        </w:rPr>
        <w:t>На рисунку 2.</w:t>
      </w:r>
      <w:r w:rsidR="005269C1" w:rsidRPr="00C63C40">
        <w:rPr>
          <w:lang w:val="uk-UA"/>
        </w:rPr>
        <w:t>23</w:t>
      </w:r>
      <w:r w:rsidRPr="00C63C40">
        <w:rPr>
          <w:lang w:val="uk-UA"/>
        </w:rPr>
        <w:t xml:space="preserve"> зображено сумарний оптимізований ГЕН за четвер для всіх електричних приладів.</w:t>
      </w:r>
    </w:p>
    <w:p w:rsidR="00C27297" w:rsidRPr="00C63C40" w:rsidRDefault="00314B8D" w:rsidP="00C27297">
      <w:pPr>
        <w:pStyle w:val="picture"/>
        <w:rPr>
          <w:lang w:val="uk-UA"/>
        </w:rPr>
      </w:pPr>
      <w:bookmarkStart w:id="69" w:name="elsOpt3ThursdayPicture"/>
      <w:r w:rsidRPr="00C63C40">
        <w:rPr>
          <w:lang w:val="uk-UA"/>
        </w:rPr>
        <w:t>elsOpt3ThursdayPicture</w:t>
      </w:r>
      <w:bookmarkEnd w:id="69"/>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23</w:t>
      </w:r>
      <w:r w:rsidRPr="00C63C40">
        <w:rPr>
          <w:lang w:val="uk-UA"/>
        </w:rPr>
        <w:t> – Г</w:t>
      </w:r>
      <w:r w:rsidRPr="00C63C40">
        <w:rPr>
          <w:lang w:val="uk-UA" w:eastAsia="ar-SA"/>
        </w:rPr>
        <w:t>рафік електричного навантаження за четвер</w:t>
      </w:r>
    </w:p>
    <w:p w:rsidR="00C27297" w:rsidRPr="00C63C40" w:rsidRDefault="00C27297" w:rsidP="00C27297">
      <w:pPr>
        <w:pStyle w:val="main"/>
        <w:rPr>
          <w:lang w:val="uk-UA"/>
        </w:rPr>
      </w:pPr>
      <w:r w:rsidRPr="00C63C40">
        <w:rPr>
          <w:lang w:val="uk-UA"/>
        </w:rPr>
        <w:t>На рисунку 2.</w:t>
      </w:r>
      <w:r w:rsidR="005269C1" w:rsidRPr="00C63C40">
        <w:rPr>
          <w:lang w:val="uk-UA"/>
        </w:rPr>
        <w:t>24</w:t>
      </w:r>
      <w:r w:rsidRPr="00C63C40">
        <w:rPr>
          <w:lang w:val="uk-UA"/>
        </w:rPr>
        <w:t xml:space="preserve"> зображено сумарний оптимізований ГЕН за п’ятницю для всіх електричних приладів.</w:t>
      </w:r>
    </w:p>
    <w:p w:rsidR="00C27297" w:rsidRPr="00C63C40" w:rsidRDefault="00314B8D" w:rsidP="00C27297">
      <w:pPr>
        <w:pStyle w:val="picture"/>
        <w:rPr>
          <w:lang w:val="uk-UA"/>
        </w:rPr>
      </w:pPr>
      <w:bookmarkStart w:id="70" w:name="elsOpt3FridayPicture"/>
      <w:r w:rsidRPr="00C63C40">
        <w:rPr>
          <w:lang w:val="uk-UA"/>
        </w:rPr>
        <w:t>elsOpt3FridayPicture</w:t>
      </w:r>
      <w:bookmarkEnd w:id="70"/>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24</w:t>
      </w:r>
      <w:r w:rsidRPr="00C63C40">
        <w:rPr>
          <w:lang w:val="uk-UA"/>
        </w:rPr>
        <w:t> – Г</w:t>
      </w:r>
      <w:r w:rsidRPr="00C63C40">
        <w:rPr>
          <w:lang w:val="uk-UA" w:eastAsia="ar-SA"/>
        </w:rPr>
        <w:t>рафік електричного навантаження за п’ятницю</w:t>
      </w:r>
    </w:p>
    <w:p w:rsidR="00C27297" w:rsidRPr="00C63C40" w:rsidRDefault="00C27297" w:rsidP="00C27297">
      <w:pPr>
        <w:pStyle w:val="main"/>
        <w:rPr>
          <w:lang w:val="uk-UA"/>
        </w:rPr>
      </w:pPr>
      <w:r w:rsidRPr="00C63C40">
        <w:rPr>
          <w:lang w:val="uk-UA"/>
        </w:rPr>
        <w:t>На рисунку 2.</w:t>
      </w:r>
      <w:r w:rsidR="005269C1" w:rsidRPr="00C63C40">
        <w:rPr>
          <w:lang w:val="uk-UA"/>
        </w:rPr>
        <w:t>25</w:t>
      </w:r>
      <w:r w:rsidRPr="00C63C40">
        <w:rPr>
          <w:lang w:val="uk-UA"/>
        </w:rPr>
        <w:t xml:space="preserve"> зображено сумарний оптимізований ГЕН за суботу для всіх електричних приладів.</w:t>
      </w:r>
    </w:p>
    <w:p w:rsidR="00C27297" w:rsidRPr="00C63C40" w:rsidRDefault="00314B8D" w:rsidP="00C27297">
      <w:pPr>
        <w:pStyle w:val="picture"/>
        <w:rPr>
          <w:lang w:val="uk-UA"/>
        </w:rPr>
      </w:pPr>
      <w:bookmarkStart w:id="71" w:name="elsOpt3SaturdayPicture"/>
      <w:r w:rsidRPr="00C63C40">
        <w:rPr>
          <w:lang w:val="uk-UA"/>
        </w:rPr>
        <w:t>elsOpt3SaturdayPicture</w:t>
      </w:r>
      <w:bookmarkEnd w:id="71"/>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25</w:t>
      </w:r>
      <w:r w:rsidRPr="00C63C40">
        <w:rPr>
          <w:lang w:val="uk-UA"/>
        </w:rPr>
        <w:t> – Г</w:t>
      </w:r>
      <w:r w:rsidRPr="00C63C40">
        <w:rPr>
          <w:lang w:val="uk-UA" w:eastAsia="ar-SA"/>
        </w:rPr>
        <w:t>рафік електричного навантаження за суботу</w:t>
      </w:r>
    </w:p>
    <w:p w:rsidR="00C27297" w:rsidRPr="00C63C40" w:rsidRDefault="00C27297" w:rsidP="00C27297">
      <w:pPr>
        <w:pStyle w:val="main"/>
        <w:rPr>
          <w:lang w:val="uk-UA"/>
        </w:rPr>
      </w:pPr>
      <w:r w:rsidRPr="00C63C40">
        <w:rPr>
          <w:lang w:val="uk-UA"/>
        </w:rPr>
        <w:t>На рисунку 2.</w:t>
      </w:r>
      <w:r w:rsidR="005269C1" w:rsidRPr="00C63C40">
        <w:rPr>
          <w:lang w:val="uk-UA"/>
        </w:rPr>
        <w:t>26</w:t>
      </w:r>
      <w:r w:rsidRPr="00C63C40">
        <w:rPr>
          <w:lang w:val="uk-UA"/>
        </w:rPr>
        <w:t xml:space="preserve"> зображено сумарний оптимізований ГЕН за неділю для всіх електричних приладів.</w:t>
      </w:r>
    </w:p>
    <w:p w:rsidR="00C27297" w:rsidRPr="00C63C40" w:rsidRDefault="00314B8D" w:rsidP="00C27297">
      <w:pPr>
        <w:pStyle w:val="picture"/>
        <w:rPr>
          <w:lang w:val="uk-UA"/>
        </w:rPr>
      </w:pPr>
      <w:bookmarkStart w:id="72" w:name="elsOpt3SundayPicture"/>
      <w:r w:rsidRPr="00C63C40">
        <w:rPr>
          <w:lang w:val="uk-UA"/>
        </w:rPr>
        <w:t>elsOpt3SundayPicture</w:t>
      </w:r>
      <w:bookmarkEnd w:id="72"/>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26</w:t>
      </w:r>
      <w:r w:rsidRPr="00C63C40">
        <w:rPr>
          <w:lang w:val="uk-UA"/>
        </w:rPr>
        <w:t> – Г</w:t>
      </w:r>
      <w:r w:rsidRPr="00C63C40">
        <w:rPr>
          <w:lang w:val="uk-UA" w:eastAsia="ar-SA"/>
        </w:rPr>
        <w:t>рафік електричного навантаження за неділю</w:t>
      </w:r>
    </w:p>
    <w:p w:rsidR="00C27297" w:rsidRPr="00C63C40" w:rsidRDefault="00C27297" w:rsidP="00C27297">
      <w:pPr>
        <w:pStyle w:val="main"/>
        <w:rPr>
          <w:lang w:val="uk-UA"/>
        </w:rPr>
      </w:pPr>
      <w:r w:rsidRPr="00C63C40">
        <w:rPr>
          <w:lang w:val="uk-UA"/>
        </w:rPr>
        <w:lastRenderedPageBreak/>
        <w:t>На рисунку 2.</w:t>
      </w:r>
      <w:r w:rsidR="005269C1" w:rsidRPr="00C63C40">
        <w:rPr>
          <w:lang w:val="uk-UA"/>
        </w:rPr>
        <w:t>27</w:t>
      </w:r>
      <w:r w:rsidRPr="00C63C40">
        <w:rPr>
          <w:lang w:val="uk-UA"/>
        </w:rPr>
        <w:t xml:space="preserve"> зображено сумарний оптимізований ГЕН за весь тиждень для всіх електричних приладів.</w:t>
      </w:r>
    </w:p>
    <w:p w:rsidR="00C27297" w:rsidRPr="00C63C40" w:rsidRDefault="00B049BB" w:rsidP="00C27297">
      <w:pPr>
        <w:pStyle w:val="picture"/>
        <w:rPr>
          <w:lang w:val="uk-UA"/>
        </w:rPr>
      </w:pPr>
      <w:bookmarkStart w:id="73" w:name="elsOpt3AlldayPicture"/>
      <w:r w:rsidRPr="00C63C40">
        <w:rPr>
          <w:lang w:val="uk-UA"/>
        </w:rPr>
        <w:t>elsOpt3AlldayPicture</w:t>
      </w:r>
      <w:bookmarkEnd w:id="73"/>
    </w:p>
    <w:p w:rsidR="00C27297" w:rsidRPr="00C63C40" w:rsidRDefault="00C27297" w:rsidP="00C27297">
      <w:pPr>
        <w:pStyle w:val="picturetitle"/>
        <w:rPr>
          <w:lang w:val="uk-UA" w:eastAsia="ar-SA"/>
        </w:rPr>
      </w:pPr>
      <w:r w:rsidRPr="00C63C40">
        <w:rPr>
          <w:lang w:val="uk-UA"/>
        </w:rPr>
        <w:t>Рисунок 2.</w:t>
      </w:r>
      <w:r w:rsidR="005269C1" w:rsidRPr="00C63C40">
        <w:rPr>
          <w:lang w:val="uk-UA"/>
        </w:rPr>
        <w:t>27</w:t>
      </w:r>
      <w:r w:rsidRPr="00C63C40">
        <w:rPr>
          <w:lang w:val="uk-UA"/>
        </w:rPr>
        <w:t> – Г</w:t>
      </w:r>
      <w:r w:rsidRPr="00C63C40">
        <w:rPr>
          <w:lang w:val="uk-UA" w:eastAsia="ar-SA"/>
        </w:rPr>
        <w:t>рафік електричного навантаження за весь тиждень</w:t>
      </w:r>
    </w:p>
    <w:p w:rsidR="00C27297" w:rsidRPr="00C63C40" w:rsidRDefault="00C27297" w:rsidP="00C27297">
      <w:pPr>
        <w:pStyle w:val="main"/>
        <w:rPr>
          <w:lang w:val="uk-UA"/>
        </w:rPr>
      </w:pPr>
      <w:r w:rsidRPr="00C63C40">
        <w:rPr>
          <w:lang w:val="uk-UA"/>
        </w:rPr>
        <w:t>В таблиці 2.</w:t>
      </w:r>
      <w:r w:rsidR="005269C1" w:rsidRPr="00C63C40">
        <w:rPr>
          <w:lang w:val="uk-UA"/>
        </w:rPr>
        <w:t>29</w:t>
      </w:r>
      <w:r w:rsidRPr="00C63C40">
        <w:rPr>
          <w:lang w:val="uk-UA"/>
        </w:rPr>
        <w:t xml:space="preserve"> подана тривалість електричного навантаження за понеділок для всіх електричних приладів.</w:t>
      </w:r>
    </w:p>
    <w:p w:rsidR="00C27297" w:rsidRPr="00C63C40" w:rsidRDefault="00C27297" w:rsidP="00C27297">
      <w:pPr>
        <w:pStyle w:val="Tabletitle"/>
      </w:pPr>
      <w:r w:rsidRPr="00C63C40">
        <w:t>Таблиця 2.</w:t>
      </w:r>
      <w:r w:rsidR="005269C1" w:rsidRPr="00C63C40">
        <w:t>29</w:t>
      </w:r>
      <w:r w:rsidRPr="00C63C40">
        <w:t>. Тривалість</w:t>
      </w:r>
      <w:r w:rsidRPr="00C63C40">
        <w:rPr>
          <w:lang w:eastAsia="ar-SA"/>
        </w:rPr>
        <w:t xml:space="preserve"> електричного навантаження за понеділок</w:t>
      </w:r>
    </w:p>
    <w:p w:rsidR="00C27297" w:rsidRPr="00C63C40" w:rsidRDefault="00B049BB" w:rsidP="00C27297">
      <w:pPr>
        <w:pStyle w:val="Table"/>
        <w:rPr>
          <w:lang w:val="uk-UA"/>
        </w:rPr>
      </w:pPr>
      <w:bookmarkStart w:id="74" w:name="elOpt3DurMondayTable"/>
      <w:r w:rsidRPr="00C63C40">
        <w:rPr>
          <w:lang w:val="uk-UA"/>
        </w:rPr>
        <w:t>elOpt3DurMondayTable</w:t>
      </w:r>
      <w:bookmarkEnd w:id="74"/>
    </w:p>
    <w:p w:rsidR="00C27297" w:rsidRPr="00C63C40" w:rsidRDefault="00C27297" w:rsidP="00C27297">
      <w:pPr>
        <w:pStyle w:val="main"/>
        <w:rPr>
          <w:lang w:val="uk-UA"/>
        </w:rPr>
      </w:pPr>
      <w:r w:rsidRPr="00C63C40">
        <w:rPr>
          <w:lang w:val="uk-UA"/>
        </w:rPr>
        <w:t>В таблиці 2.</w:t>
      </w:r>
      <w:r w:rsidR="005269C1" w:rsidRPr="00C63C40">
        <w:rPr>
          <w:lang w:val="uk-UA"/>
        </w:rPr>
        <w:t>30</w:t>
      </w:r>
      <w:r w:rsidRPr="00C63C40">
        <w:rPr>
          <w:lang w:val="uk-UA"/>
        </w:rPr>
        <w:t xml:space="preserve"> подана тривалість електричного навантаження за вівторок для всіх електричних приладів.</w:t>
      </w:r>
    </w:p>
    <w:p w:rsidR="00C27297" w:rsidRPr="00C63C40" w:rsidRDefault="00C27297" w:rsidP="00C27297">
      <w:pPr>
        <w:pStyle w:val="Tabletitle"/>
      </w:pPr>
      <w:r w:rsidRPr="00C63C40">
        <w:t>Таблиця 2.</w:t>
      </w:r>
      <w:r w:rsidR="005269C1" w:rsidRPr="00C63C40">
        <w:t>30</w:t>
      </w:r>
      <w:r w:rsidRPr="00C63C40">
        <w:t>. Тривалість</w:t>
      </w:r>
      <w:r w:rsidRPr="00C63C40">
        <w:rPr>
          <w:lang w:eastAsia="ar-SA"/>
        </w:rPr>
        <w:t xml:space="preserve"> електричного навантаження за вівторок</w:t>
      </w:r>
    </w:p>
    <w:p w:rsidR="00C27297" w:rsidRPr="00C63C40" w:rsidRDefault="00B049BB" w:rsidP="00C27297">
      <w:pPr>
        <w:pStyle w:val="Table"/>
        <w:rPr>
          <w:lang w:val="uk-UA"/>
        </w:rPr>
      </w:pPr>
      <w:bookmarkStart w:id="75" w:name="elOpt3DurTuesdayTable"/>
      <w:r w:rsidRPr="00C63C40">
        <w:rPr>
          <w:lang w:val="uk-UA"/>
        </w:rPr>
        <w:t>elOpt3DurTuesdayTable</w:t>
      </w:r>
      <w:bookmarkEnd w:id="75"/>
    </w:p>
    <w:p w:rsidR="00C27297" w:rsidRPr="00C63C40" w:rsidRDefault="00C27297" w:rsidP="00C27297">
      <w:pPr>
        <w:pStyle w:val="main"/>
        <w:rPr>
          <w:lang w:val="uk-UA"/>
        </w:rPr>
      </w:pPr>
      <w:r w:rsidRPr="00C63C40">
        <w:rPr>
          <w:lang w:val="uk-UA"/>
        </w:rPr>
        <w:t>В таблиці 2.</w:t>
      </w:r>
      <w:r w:rsidR="005269C1" w:rsidRPr="00C63C40">
        <w:rPr>
          <w:lang w:val="uk-UA"/>
        </w:rPr>
        <w:t>31</w:t>
      </w:r>
      <w:r w:rsidRPr="00C63C40">
        <w:rPr>
          <w:lang w:val="uk-UA"/>
        </w:rPr>
        <w:t xml:space="preserve"> подана тривалість електричного навантаження за середу для всіх електричних приладів.</w:t>
      </w:r>
    </w:p>
    <w:p w:rsidR="00C27297" w:rsidRPr="00C63C40" w:rsidRDefault="00C27297" w:rsidP="00C27297">
      <w:pPr>
        <w:pStyle w:val="Tabletitle"/>
      </w:pPr>
      <w:r w:rsidRPr="00C63C40">
        <w:t>Таблиця 2.</w:t>
      </w:r>
      <w:r w:rsidR="005269C1" w:rsidRPr="00C63C40">
        <w:t>31</w:t>
      </w:r>
      <w:r w:rsidRPr="00C63C40">
        <w:t>. Тривалість</w:t>
      </w:r>
      <w:r w:rsidRPr="00C63C40">
        <w:rPr>
          <w:lang w:eastAsia="ar-SA"/>
        </w:rPr>
        <w:t xml:space="preserve"> електричного навантаження за середу</w:t>
      </w:r>
    </w:p>
    <w:p w:rsidR="00C27297" w:rsidRPr="00C63C40" w:rsidRDefault="00B049BB" w:rsidP="00C27297">
      <w:pPr>
        <w:pStyle w:val="Table"/>
        <w:rPr>
          <w:lang w:val="uk-UA"/>
        </w:rPr>
      </w:pPr>
      <w:bookmarkStart w:id="76" w:name="elOpt3DurWednesdayTable"/>
      <w:r w:rsidRPr="00C63C40">
        <w:rPr>
          <w:lang w:val="uk-UA"/>
        </w:rPr>
        <w:t>elOpt3DurWednesdayTable</w:t>
      </w:r>
      <w:bookmarkEnd w:id="76"/>
    </w:p>
    <w:p w:rsidR="00C27297" w:rsidRPr="00C63C40" w:rsidRDefault="00C27297" w:rsidP="00C27297">
      <w:pPr>
        <w:pStyle w:val="main"/>
        <w:rPr>
          <w:lang w:val="uk-UA"/>
        </w:rPr>
      </w:pPr>
      <w:r w:rsidRPr="00C63C40">
        <w:rPr>
          <w:lang w:val="uk-UA"/>
        </w:rPr>
        <w:t>В таблиці 2.</w:t>
      </w:r>
      <w:r w:rsidR="005269C1" w:rsidRPr="00C63C40">
        <w:rPr>
          <w:lang w:val="uk-UA"/>
        </w:rPr>
        <w:t>32</w:t>
      </w:r>
      <w:r w:rsidRPr="00C63C40">
        <w:rPr>
          <w:lang w:val="uk-UA"/>
        </w:rPr>
        <w:t xml:space="preserve"> подана тривалість електричного навантаження за четвер для всіх електричних приладів.</w:t>
      </w:r>
    </w:p>
    <w:p w:rsidR="00C27297" w:rsidRPr="00C63C40" w:rsidRDefault="00C27297" w:rsidP="00C27297">
      <w:pPr>
        <w:pStyle w:val="Tabletitle"/>
      </w:pPr>
      <w:r w:rsidRPr="00C63C40">
        <w:t>Таблиця 2.</w:t>
      </w:r>
      <w:r w:rsidR="005269C1" w:rsidRPr="00C63C40">
        <w:t>32</w:t>
      </w:r>
      <w:r w:rsidRPr="00C63C40">
        <w:t>. Тривалість</w:t>
      </w:r>
      <w:r w:rsidRPr="00C63C40">
        <w:rPr>
          <w:lang w:eastAsia="ar-SA"/>
        </w:rPr>
        <w:t xml:space="preserve"> електричного навантаження за четвер</w:t>
      </w:r>
    </w:p>
    <w:p w:rsidR="00C27297" w:rsidRPr="00C63C40" w:rsidRDefault="00B049BB" w:rsidP="00C27297">
      <w:pPr>
        <w:pStyle w:val="Table"/>
        <w:rPr>
          <w:lang w:val="uk-UA"/>
        </w:rPr>
      </w:pPr>
      <w:bookmarkStart w:id="77" w:name="elOpt3DurThursdayTable"/>
      <w:r w:rsidRPr="00C63C40">
        <w:rPr>
          <w:lang w:val="uk-UA"/>
        </w:rPr>
        <w:t>elOpt3DurThursdayTable</w:t>
      </w:r>
      <w:bookmarkEnd w:id="77"/>
    </w:p>
    <w:p w:rsidR="00C27297" w:rsidRPr="00C63C40" w:rsidRDefault="00C27297" w:rsidP="00C27297">
      <w:pPr>
        <w:pStyle w:val="main"/>
        <w:rPr>
          <w:lang w:val="uk-UA"/>
        </w:rPr>
      </w:pPr>
      <w:r w:rsidRPr="00C63C40">
        <w:rPr>
          <w:lang w:val="uk-UA"/>
        </w:rPr>
        <w:t>В таблиці 2.</w:t>
      </w:r>
      <w:r w:rsidR="005269C1" w:rsidRPr="00C63C40">
        <w:rPr>
          <w:lang w:val="uk-UA"/>
        </w:rPr>
        <w:t>33</w:t>
      </w:r>
      <w:r w:rsidRPr="00C63C40">
        <w:rPr>
          <w:lang w:val="uk-UA"/>
        </w:rPr>
        <w:t xml:space="preserve"> подана тривалість електричного навантаження за п’ятницю для всіх електричних приладів.</w:t>
      </w:r>
    </w:p>
    <w:p w:rsidR="00C27297" w:rsidRPr="00C63C40" w:rsidRDefault="00C27297" w:rsidP="00C27297">
      <w:pPr>
        <w:pStyle w:val="Tabletitle"/>
      </w:pPr>
      <w:r w:rsidRPr="00C63C40">
        <w:t>Таблиця 2.</w:t>
      </w:r>
      <w:r w:rsidR="005269C1" w:rsidRPr="00C63C40">
        <w:t>33</w:t>
      </w:r>
      <w:r w:rsidRPr="00C63C40">
        <w:t>. Тривалість</w:t>
      </w:r>
      <w:r w:rsidRPr="00C63C40">
        <w:rPr>
          <w:lang w:eastAsia="ar-SA"/>
        </w:rPr>
        <w:t xml:space="preserve"> електричного навантаження за п’ятницю</w:t>
      </w:r>
    </w:p>
    <w:p w:rsidR="00C27297" w:rsidRPr="00C63C40" w:rsidRDefault="00B049BB" w:rsidP="00C27297">
      <w:pPr>
        <w:pStyle w:val="Table"/>
        <w:rPr>
          <w:lang w:val="uk-UA"/>
        </w:rPr>
      </w:pPr>
      <w:bookmarkStart w:id="78" w:name="elOpt3DurFridayTable"/>
      <w:r w:rsidRPr="00C63C40">
        <w:rPr>
          <w:lang w:val="uk-UA"/>
        </w:rPr>
        <w:t>elOpt3DurFridayTable</w:t>
      </w:r>
      <w:bookmarkEnd w:id="78"/>
    </w:p>
    <w:p w:rsidR="00C27297" w:rsidRPr="00C63C40" w:rsidRDefault="00C27297" w:rsidP="00C27297">
      <w:pPr>
        <w:pStyle w:val="main"/>
        <w:rPr>
          <w:lang w:val="uk-UA"/>
        </w:rPr>
      </w:pPr>
      <w:r w:rsidRPr="00C63C40">
        <w:rPr>
          <w:lang w:val="uk-UA"/>
        </w:rPr>
        <w:t>В таблиці 2.</w:t>
      </w:r>
      <w:r w:rsidR="005269C1" w:rsidRPr="00C63C40">
        <w:rPr>
          <w:lang w:val="uk-UA"/>
        </w:rPr>
        <w:t>34</w:t>
      </w:r>
      <w:r w:rsidRPr="00C63C40">
        <w:rPr>
          <w:lang w:val="uk-UA"/>
        </w:rPr>
        <w:t xml:space="preserve"> подана тривалість електричного навантаження за суботу для всіх електричних приладів.</w:t>
      </w:r>
    </w:p>
    <w:p w:rsidR="00C27297" w:rsidRPr="00C63C40" w:rsidRDefault="00C27297" w:rsidP="00C27297">
      <w:pPr>
        <w:pStyle w:val="Tabletitle"/>
      </w:pPr>
      <w:r w:rsidRPr="00C63C40">
        <w:t>Таблиця 2.</w:t>
      </w:r>
      <w:r w:rsidR="005269C1" w:rsidRPr="00C63C40">
        <w:t>34</w:t>
      </w:r>
      <w:r w:rsidRPr="00C63C40">
        <w:t>. Тривалість</w:t>
      </w:r>
      <w:r w:rsidRPr="00C63C40">
        <w:rPr>
          <w:lang w:eastAsia="ar-SA"/>
        </w:rPr>
        <w:t xml:space="preserve"> електричного навантаження за суботу</w:t>
      </w:r>
    </w:p>
    <w:p w:rsidR="00C27297" w:rsidRPr="00C63C40" w:rsidRDefault="00B049BB" w:rsidP="00C27297">
      <w:pPr>
        <w:pStyle w:val="Table"/>
        <w:rPr>
          <w:lang w:val="uk-UA"/>
        </w:rPr>
      </w:pPr>
      <w:bookmarkStart w:id="79" w:name="elOpt3DurSaturdayTable"/>
      <w:r w:rsidRPr="00C63C40">
        <w:rPr>
          <w:lang w:val="uk-UA"/>
        </w:rPr>
        <w:t>elOpt3DurSaturdayTable</w:t>
      </w:r>
      <w:bookmarkEnd w:id="79"/>
    </w:p>
    <w:p w:rsidR="00C27297" w:rsidRPr="00C63C40" w:rsidRDefault="00C27297" w:rsidP="00C27297">
      <w:pPr>
        <w:pStyle w:val="main"/>
        <w:rPr>
          <w:lang w:val="uk-UA"/>
        </w:rPr>
      </w:pPr>
      <w:r w:rsidRPr="00C63C40">
        <w:rPr>
          <w:lang w:val="uk-UA"/>
        </w:rPr>
        <w:lastRenderedPageBreak/>
        <w:t>В таблиці 2.</w:t>
      </w:r>
      <w:r w:rsidR="005269C1" w:rsidRPr="00C63C40">
        <w:rPr>
          <w:lang w:val="uk-UA"/>
        </w:rPr>
        <w:t>35</w:t>
      </w:r>
      <w:r w:rsidRPr="00C63C40">
        <w:rPr>
          <w:lang w:val="uk-UA"/>
        </w:rPr>
        <w:t xml:space="preserve"> подана тривалість електричного навантаження за неділю для всіх електричних приладів.</w:t>
      </w:r>
    </w:p>
    <w:p w:rsidR="00C27297" w:rsidRPr="00C63C40" w:rsidRDefault="00C27297" w:rsidP="00C27297">
      <w:pPr>
        <w:pStyle w:val="Tabletitle"/>
      </w:pPr>
      <w:r w:rsidRPr="00C63C40">
        <w:t>Таблиця 2.</w:t>
      </w:r>
      <w:r w:rsidR="005269C1" w:rsidRPr="00C63C40">
        <w:t>35</w:t>
      </w:r>
      <w:r w:rsidRPr="00C63C40">
        <w:t>. Тривалість</w:t>
      </w:r>
      <w:r w:rsidRPr="00C63C40">
        <w:rPr>
          <w:lang w:eastAsia="ar-SA"/>
        </w:rPr>
        <w:t xml:space="preserve"> електричного навантаження за неділю</w:t>
      </w:r>
    </w:p>
    <w:p w:rsidR="00C27297" w:rsidRPr="00C63C40" w:rsidRDefault="00B049BB" w:rsidP="00C27297">
      <w:pPr>
        <w:pStyle w:val="Table"/>
        <w:rPr>
          <w:lang w:val="uk-UA"/>
        </w:rPr>
      </w:pPr>
      <w:bookmarkStart w:id="80" w:name="elOpt3DurSundayTable"/>
      <w:r w:rsidRPr="00C63C40">
        <w:rPr>
          <w:lang w:val="uk-UA"/>
        </w:rPr>
        <w:t>elOpt3DurSundayTable</w:t>
      </w:r>
      <w:bookmarkEnd w:id="80"/>
    </w:p>
    <w:p w:rsidR="00C27297" w:rsidRPr="00C63C40" w:rsidRDefault="00C27297" w:rsidP="00C27297">
      <w:pPr>
        <w:pStyle w:val="main"/>
        <w:rPr>
          <w:lang w:val="uk-UA"/>
        </w:rPr>
      </w:pPr>
      <w:r w:rsidRPr="00C63C40">
        <w:rPr>
          <w:lang w:val="uk-UA"/>
        </w:rPr>
        <w:t>В таблиці 2.</w:t>
      </w:r>
      <w:r w:rsidR="005269C1" w:rsidRPr="00C63C40">
        <w:rPr>
          <w:lang w:val="uk-UA"/>
        </w:rPr>
        <w:t>36</w:t>
      </w:r>
      <w:r w:rsidRPr="00C63C40">
        <w:rPr>
          <w:lang w:val="uk-UA"/>
        </w:rPr>
        <w:t xml:space="preserve"> подана тривалість електричного навантаження за весь тиждень для всіх електричних приладів.</w:t>
      </w:r>
    </w:p>
    <w:p w:rsidR="00C27297" w:rsidRPr="00C63C40" w:rsidRDefault="00C27297" w:rsidP="00C27297">
      <w:pPr>
        <w:pStyle w:val="Tabletitle"/>
      </w:pPr>
      <w:r w:rsidRPr="00C63C40">
        <w:t>Таблиця 2.</w:t>
      </w:r>
      <w:r w:rsidR="005269C1" w:rsidRPr="00C63C40">
        <w:t>36</w:t>
      </w:r>
      <w:r w:rsidRPr="00C63C40">
        <w:t>. Тривалість</w:t>
      </w:r>
      <w:r w:rsidRPr="00C63C40">
        <w:rPr>
          <w:lang w:eastAsia="ar-SA"/>
        </w:rPr>
        <w:t xml:space="preserve"> електричного навантаження за весь тиждень</w:t>
      </w:r>
    </w:p>
    <w:p w:rsidR="00C27297" w:rsidRPr="00C63C40" w:rsidRDefault="00B049BB" w:rsidP="00C27297">
      <w:pPr>
        <w:pStyle w:val="Table"/>
        <w:rPr>
          <w:lang w:val="uk-UA"/>
        </w:rPr>
      </w:pPr>
      <w:bookmarkStart w:id="81" w:name="elOpt3DurAlldayTable"/>
      <w:r w:rsidRPr="00C63C40">
        <w:rPr>
          <w:lang w:val="uk-UA"/>
        </w:rPr>
        <w:t>elOpt3DurAlldayTable</w:t>
      </w:r>
      <w:bookmarkEnd w:id="81"/>
    </w:p>
    <w:p w:rsidR="00C27297" w:rsidRPr="00C63C40" w:rsidRDefault="00C27297" w:rsidP="00C27297">
      <w:pPr>
        <w:pStyle w:val="main"/>
        <w:rPr>
          <w:lang w:val="uk-UA"/>
        </w:rPr>
      </w:pPr>
      <w:r w:rsidRPr="00C63C40">
        <w:rPr>
          <w:lang w:val="uk-UA"/>
        </w:rPr>
        <w:t>Система визначає обсяги спожитої електроенергії за кожний день тижню та за весь тиждень як для кожного окремого електричного приладу так і для всіх приладів разом (таблиця 2.</w:t>
      </w:r>
      <w:r w:rsidR="005269C1" w:rsidRPr="00C63C40">
        <w:rPr>
          <w:lang w:val="uk-UA"/>
        </w:rPr>
        <w:t>37</w:t>
      </w:r>
      <w:r w:rsidRPr="00C63C40">
        <w:rPr>
          <w:lang w:val="uk-UA"/>
        </w:rPr>
        <w:t>).</w:t>
      </w:r>
    </w:p>
    <w:p w:rsidR="00C27297" w:rsidRPr="00C63C40" w:rsidRDefault="00C27297" w:rsidP="00C27297">
      <w:pPr>
        <w:pStyle w:val="Tabletitle"/>
      </w:pPr>
      <w:r w:rsidRPr="00C63C40">
        <w:t>Таблиця 2.</w:t>
      </w:r>
      <w:r w:rsidR="005269C1" w:rsidRPr="00C63C40">
        <w:t>37</w:t>
      </w:r>
      <w:r w:rsidRPr="00C63C40">
        <w:t>. Споживання електричної енергії</w:t>
      </w:r>
    </w:p>
    <w:p w:rsidR="00C27297" w:rsidRPr="00C63C40" w:rsidRDefault="00B049BB" w:rsidP="00C27297">
      <w:pPr>
        <w:pStyle w:val="Table"/>
        <w:rPr>
          <w:lang w:val="uk-UA"/>
        </w:rPr>
      </w:pPr>
      <w:bookmarkStart w:id="82" w:name="elOpt3ConsumptionsTable"/>
      <w:r w:rsidRPr="00C63C40">
        <w:rPr>
          <w:lang w:val="uk-UA"/>
        </w:rPr>
        <w:t>elOpt3ConsumptionsTable</w:t>
      </w:r>
      <w:bookmarkEnd w:id="82"/>
    </w:p>
    <w:p w:rsidR="00C27297" w:rsidRPr="00C63C40" w:rsidRDefault="00C27297" w:rsidP="00C27297">
      <w:pPr>
        <w:pStyle w:val="main"/>
        <w:rPr>
          <w:lang w:val="uk-UA"/>
        </w:rPr>
      </w:pPr>
      <w:r w:rsidRPr="00C63C40">
        <w:rPr>
          <w:lang w:val="uk-UA"/>
        </w:rPr>
        <w:t>На рисунку 2.</w:t>
      </w:r>
      <w:r w:rsidR="005269C1" w:rsidRPr="00C63C40">
        <w:rPr>
          <w:lang w:val="uk-UA"/>
        </w:rPr>
        <w:t>28</w:t>
      </w:r>
      <w:r w:rsidRPr="00C63C40">
        <w:rPr>
          <w:lang w:val="uk-UA"/>
        </w:rPr>
        <w:t xml:space="preserve"> зображено графік споживання електричної енергії за весь тиждень.</w:t>
      </w:r>
    </w:p>
    <w:p w:rsidR="00C27297" w:rsidRPr="00C63C40" w:rsidRDefault="00B049BB" w:rsidP="00C27297">
      <w:pPr>
        <w:pStyle w:val="picture"/>
        <w:rPr>
          <w:lang w:val="uk-UA"/>
        </w:rPr>
      </w:pPr>
      <w:bookmarkStart w:id="83" w:name="elsOpt3ConsumptionPicture"/>
      <w:r w:rsidRPr="00C63C40">
        <w:rPr>
          <w:lang w:val="uk-UA"/>
        </w:rPr>
        <w:t>elsOpt3ConsumptionPicture</w:t>
      </w:r>
      <w:bookmarkEnd w:id="83"/>
    </w:p>
    <w:p w:rsidR="00C27297" w:rsidRPr="00C63C40" w:rsidRDefault="00C27297" w:rsidP="00C27297">
      <w:pPr>
        <w:pStyle w:val="picturetitle"/>
        <w:rPr>
          <w:lang w:val="uk-UA"/>
        </w:rPr>
      </w:pPr>
      <w:r w:rsidRPr="00C63C40">
        <w:rPr>
          <w:lang w:val="uk-UA"/>
        </w:rPr>
        <w:t>Рисунок 2.</w:t>
      </w:r>
      <w:r w:rsidR="005269C1" w:rsidRPr="00C63C40">
        <w:rPr>
          <w:lang w:val="uk-UA"/>
        </w:rPr>
        <w:t>28</w:t>
      </w:r>
      <w:r w:rsidRPr="00C63C40">
        <w:rPr>
          <w:lang w:val="uk-UA"/>
        </w:rPr>
        <w:t> – Графік споживання електричної енергії</w:t>
      </w:r>
    </w:p>
    <w:p w:rsidR="00C27297" w:rsidRPr="00C63C40" w:rsidRDefault="00C27297" w:rsidP="00C27297">
      <w:pPr>
        <w:pStyle w:val="main"/>
        <w:rPr>
          <w:lang w:val="uk-UA"/>
        </w:rPr>
      </w:pPr>
      <w:r w:rsidRPr="00C63C40">
        <w:rPr>
          <w:lang w:val="uk-UA"/>
        </w:rPr>
        <w:t>Програмна система визначає показники споживання електричної енергії: обсяги споживання окремо для кожного дня тижня (</w:t>
      </w:r>
      <m:oMath>
        <m:sSub>
          <m:sSubPr>
            <m:ctrlPr>
              <w:rPr>
                <w:rFonts w:ascii="Cambria Math" w:hAnsi="Cambria Math"/>
                <w:i/>
                <w:lang w:val="uk-UA"/>
              </w:rPr>
            </m:ctrlPr>
          </m:sSubPr>
          <m:e>
            <m:r>
              <w:rPr>
                <w:rFonts w:ascii="Cambria Math" w:hAnsi="Cambria Math"/>
                <w:lang w:val="uk-UA"/>
              </w:rPr>
              <m:t>W</m:t>
            </m:r>
          </m:e>
          <m:sub>
            <m:r>
              <w:rPr>
                <w:rFonts w:ascii="Cambria Math" w:hAnsi="Cambria Math"/>
                <w:lang w:val="uk-UA"/>
              </w:rPr>
              <m:t>спож.</m:t>
            </m:r>
          </m:sub>
        </m:sSub>
      </m:oMath>
      <w:r w:rsidRPr="00C63C40">
        <w:rPr>
          <w:lang w:val="uk-UA"/>
        </w:rPr>
        <w:t>); сумарні обсяги споживання за тиждень; пікове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пік.</m:t>
            </m:r>
          </m:sub>
        </m:sSub>
      </m:oMath>
      <w:r w:rsidRPr="00C63C40">
        <w:rPr>
          <w:lang w:val="uk-UA"/>
        </w:rPr>
        <w:t>) та середнє (</w:t>
      </w:r>
      <m:oMath>
        <m:sSub>
          <m:sSubPr>
            <m:ctrlPr>
              <w:rPr>
                <w:rFonts w:ascii="Cambria Math" w:hAnsi="Cambria Math"/>
                <w:i/>
                <w:lang w:val="uk-UA"/>
              </w:rPr>
            </m:ctrlPr>
          </m:sSubPr>
          <m:e>
            <m:r>
              <w:rPr>
                <w:rFonts w:ascii="Cambria Math" w:hAnsi="Cambria Math"/>
                <w:lang w:val="uk-UA"/>
              </w:rPr>
              <m:t>P</m:t>
            </m:r>
          </m:e>
          <m:sub>
            <m:r>
              <w:rPr>
                <w:rFonts w:ascii="Cambria Math" w:hAnsi="Cambria Math"/>
                <w:lang w:val="uk-UA"/>
              </w:rPr>
              <m:t>сер.</m:t>
            </m:r>
          </m:sub>
        </m:sSub>
      </m:oMath>
      <w:r w:rsidRPr="00C63C40">
        <w:rPr>
          <w:lang w:val="uk-UA"/>
        </w:rPr>
        <w:t>) навантаження окремо для кожного дня тижня; тривалість використання максимального навантаження (</w:t>
      </w:r>
      <w:r w:rsidRPr="00C63C40">
        <w:rPr>
          <w:i/>
          <w:lang w:val="uk-UA"/>
        </w:rPr>
        <w:t>Т</w:t>
      </w:r>
      <w:r w:rsidRPr="00C63C40">
        <w:rPr>
          <w:i/>
          <w:vertAlign w:val="subscript"/>
          <w:lang w:val="uk-UA"/>
        </w:rPr>
        <w:t>max</w:t>
      </w:r>
      <w:r w:rsidRPr="00C63C40">
        <w:rPr>
          <w:lang w:val="uk-UA"/>
        </w:rPr>
        <w:t>); ступінь нерівномірності ГЕН; коефіцієнт використання встановленої потужності (</w:t>
      </w:r>
      <m:oMath>
        <m:sSub>
          <m:sSubPr>
            <m:ctrlPr>
              <w:rPr>
                <w:rFonts w:ascii="Cambria Math" w:hAnsi="Cambria Math"/>
                <w:i/>
                <w:lang w:val="uk-UA"/>
              </w:rPr>
            </m:ctrlPr>
          </m:sSubPr>
          <m:e>
            <m:r>
              <w:rPr>
                <w:rFonts w:ascii="Cambria Math" w:hAnsi="Cambria Math"/>
                <w:lang w:val="uk-UA"/>
              </w:rPr>
              <m:t>k</m:t>
            </m:r>
          </m:e>
          <m:sub>
            <m:r>
              <w:rPr>
                <w:rFonts w:ascii="Cambria Math" w:hAnsi="Cambria Math"/>
                <w:lang w:val="uk-UA"/>
              </w:rPr>
              <m:t>вик.</m:t>
            </m:r>
          </m:sub>
        </m:sSub>
      </m:oMath>
      <w:r w:rsidRPr="00C63C40">
        <w:rPr>
          <w:lang w:val="uk-UA"/>
        </w:rPr>
        <w:t>) (таблиця 2.</w:t>
      </w:r>
      <w:r w:rsidR="005269C1" w:rsidRPr="00C63C40">
        <w:rPr>
          <w:lang w:val="uk-UA"/>
        </w:rPr>
        <w:t>38</w:t>
      </w:r>
      <w:r w:rsidRPr="00C63C40">
        <w:rPr>
          <w:lang w:val="uk-UA"/>
        </w:rPr>
        <w:t>).</w:t>
      </w:r>
    </w:p>
    <w:p w:rsidR="00C27297" w:rsidRPr="00C63C40" w:rsidRDefault="00C27297" w:rsidP="00C27297">
      <w:pPr>
        <w:pStyle w:val="Tabletitle"/>
      </w:pPr>
      <w:r w:rsidRPr="00C63C40">
        <w:t>Таблиця 2.</w:t>
      </w:r>
      <w:r w:rsidR="005269C1" w:rsidRPr="00C63C40">
        <w:t>38</w:t>
      </w:r>
      <w:r w:rsidRPr="00C63C40">
        <w:t>. Показники споживання електричної енергії</w:t>
      </w:r>
    </w:p>
    <w:p w:rsidR="00C27297" w:rsidRPr="00C63C40" w:rsidRDefault="00B049BB" w:rsidP="00C27297">
      <w:pPr>
        <w:pStyle w:val="Table"/>
        <w:rPr>
          <w:lang w:val="uk-UA"/>
        </w:rPr>
      </w:pPr>
      <w:bookmarkStart w:id="84" w:name="elOpt3RatesTable"/>
      <w:r w:rsidRPr="00C63C40">
        <w:rPr>
          <w:lang w:val="uk-UA"/>
        </w:rPr>
        <w:t>elOpt3RatesTable</w:t>
      </w:r>
      <w:bookmarkEnd w:id="84"/>
    </w:p>
    <w:p w:rsidR="00C27297" w:rsidRPr="00C63C40" w:rsidRDefault="00C27297" w:rsidP="00C27297">
      <w:pPr>
        <w:pStyle w:val="main"/>
        <w:rPr>
          <w:lang w:val="uk-UA"/>
        </w:rPr>
      </w:pPr>
      <w:r w:rsidRPr="00C63C40">
        <w:rPr>
          <w:lang w:val="uk-UA"/>
        </w:rPr>
        <w:t xml:space="preserve">Визначення фінансових витрат за умов використання одно зонного, двозонного та тризонного тарифу на електричну енергію виконується наступним чином, користувач задає вартість споживання електроенергії для кожного зонного </w:t>
      </w:r>
      <w:r w:rsidRPr="00C63C40">
        <w:rPr>
          <w:lang w:val="uk-UA"/>
        </w:rPr>
        <w:lastRenderedPageBreak/>
        <w:t>тарифу окремо, а програма визначає обсяги фінансових витрат по кожній із тарифних зон окремо.</w:t>
      </w:r>
    </w:p>
    <w:p w:rsidR="00C27297" w:rsidRPr="00C63C40" w:rsidRDefault="00C27297" w:rsidP="00C27297">
      <w:pPr>
        <w:pStyle w:val="main"/>
        <w:rPr>
          <w:lang w:val="uk-UA"/>
        </w:rPr>
      </w:pPr>
      <w:r w:rsidRPr="00C63C40">
        <w:rPr>
          <w:lang w:val="uk-UA"/>
        </w:rPr>
        <w:t>В таблиці 2.</w:t>
      </w:r>
      <w:r w:rsidR="005269C1" w:rsidRPr="00C63C40">
        <w:rPr>
          <w:lang w:val="uk-UA"/>
        </w:rPr>
        <w:t>39</w:t>
      </w:r>
      <w:r w:rsidRPr="00C63C40">
        <w:rPr>
          <w:lang w:val="uk-UA"/>
        </w:rPr>
        <w:t xml:space="preserve"> подано розрахунки фінансових витрат за умов використання одно зонного тарифу на електричну енергію за один тиждень. За обсяг спожитий до 100 кВт</w:t>
      </w:r>
      <w:r w:rsidRPr="00C63C40">
        <w:rPr>
          <w:rFonts w:ascii="Arial" w:hAnsi="Arial" w:cs="Arial"/>
          <w:sz w:val="26"/>
          <w:szCs w:val="26"/>
          <w:lang w:val="uk-UA"/>
        </w:rPr>
        <w:t>·</w:t>
      </w:r>
      <w:r w:rsidRPr="00C63C40">
        <w:rPr>
          <w:lang w:val="uk-UA"/>
        </w:rPr>
        <w:t xml:space="preserve">год </w:t>
      </w:r>
      <w:r w:rsidR="00CB6970">
        <w:rPr>
          <w:lang w:val="uk-UA"/>
        </w:rPr>
        <w:t xml:space="preserve">електроенергії тариф становить </w:t>
      </w:r>
      <w:bookmarkStart w:id="85" w:name="elLoadCost1PhaseLess100Opt3"/>
      <w:r w:rsidRPr="00C63C40">
        <w:rPr>
          <w:lang w:val="uk-UA"/>
        </w:rPr>
        <w:t>elLoadCost1PhaseLess100</w:t>
      </w:r>
      <w:r w:rsidR="008D2687" w:rsidRPr="00C63C40">
        <w:rPr>
          <w:lang w:val="uk-UA"/>
        </w:rPr>
        <w:t>Opt3</w:t>
      </w:r>
      <w:bookmarkEnd w:id="85"/>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 За обсяг спожитий понад 100 кВт</w:t>
      </w:r>
      <w:r w:rsidRPr="00C63C40">
        <w:rPr>
          <w:rFonts w:ascii="Arial" w:hAnsi="Arial" w:cs="Arial"/>
          <w:sz w:val="26"/>
          <w:szCs w:val="26"/>
          <w:lang w:val="uk-UA"/>
        </w:rPr>
        <w:t>·</w:t>
      </w:r>
      <w:r w:rsidRPr="00C63C40">
        <w:rPr>
          <w:lang w:val="uk-UA"/>
        </w:rPr>
        <w:t xml:space="preserve">год </w:t>
      </w:r>
      <w:r w:rsidR="00CB6970">
        <w:rPr>
          <w:lang w:val="uk-UA"/>
        </w:rPr>
        <w:t xml:space="preserve">електроенергії тариф становить </w:t>
      </w:r>
      <w:bookmarkStart w:id="86" w:name="elLoadCost1PhaseMore100Opt3"/>
      <w:r w:rsidRPr="00C63C40">
        <w:rPr>
          <w:lang w:val="uk-UA"/>
        </w:rPr>
        <w:t>elLoadCost1PhaseMore100</w:t>
      </w:r>
      <w:r w:rsidR="008D2687" w:rsidRPr="00C63C40">
        <w:rPr>
          <w:lang w:val="uk-UA"/>
        </w:rPr>
        <w:t>Opt3</w:t>
      </w:r>
      <w:bookmarkEnd w:id="86"/>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p>
    <w:p w:rsidR="00C27297" w:rsidRPr="00C63C40" w:rsidRDefault="00C27297" w:rsidP="00C27297">
      <w:pPr>
        <w:pStyle w:val="Tabletitle"/>
      </w:pPr>
      <w:r w:rsidRPr="00C63C40">
        <w:t>Таблиця 2.</w:t>
      </w:r>
      <w:r w:rsidR="005269C1" w:rsidRPr="00C63C40">
        <w:t>39</w:t>
      </w:r>
      <w:r w:rsidRPr="00C63C40">
        <w:t>. Фінансові витрати за тиждень для одно зонного тарифу</w:t>
      </w:r>
    </w:p>
    <w:p w:rsidR="00C27297" w:rsidRPr="00C63C40" w:rsidRDefault="00B049BB" w:rsidP="00C27297">
      <w:pPr>
        <w:pStyle w:val="Table"/>
        <w:rPr>
          <w:lang w:val="uk-UA"/>
        </w:rPr>
      </w:pPr>
      <w:bookmarkStart w:id="87" w:name="elOpt3Prices1PhaseTable"/>
      <w:r w:rsidRPr="00C63C40">
        <w:rPr>
          <w:lang w:val="uk-UA"/>
        </w:rPr>
        <w:t>elOpt3Prices1PhaseTable</w:t>
      </w:r>
      <w:bookmarkEnd w:id="87"/>
    </w:p>
    <w:p w:rsidR="00C27297" w:rsidRPr="00C63C40" w:rsidRDefault="00C27297" w:rsidP="00C27297">
      <w:pPr>
        <w:pStyle w:val="main"/>
        <w:rPr>
          <w:lang w:val="uk-UA"/>
        </w:rPr>
      </w:pPr>
      <w:r w:rsidRPr="00C63C40">
        <w:rPr>
          <w:lang w:val="uk-UA"/>
        </w:rPr>
        <w:t>В таблиці 2.</w:t>
      </w:r>
      <w:r w:rsidR="005269C1" w:rsidRPr="00C63C40">
        <w:rPr>
          <w:lang w:val="uk-UA"/>
        </w:rPr>
        <w:t>40</w:t>
      </w:r>
      <w:r w:rsidRPr="00C63C40">
        <w:rPr>
          <w:lang w:val="uk-UA"/>
        </w:rPr>
        <w:t xml:space="preserve"> подано розрахунки фінансових витрат за умов використання двозонного тарифу на електричну енергію за один т</w:t>
      </w:r>
      <w:r w:rsidR="00CB6970">
        <w:rPr>
          <w:lang w:val="uk-UA"/>
        </w:rPr>
        <w:t xml:space="preserve">иждень. Денний тариф становить </w:t>
      </w:r>
      <w:bookmarkStart w:id="88" w:name="elLoadCost2PhaseDayOpt3"/>
      <w:r w:rsidRPr="00C63C40">
        <w:rPr>
          <w:lang w:val="uk-UA"/>
        </w:rPr>
        <w:t>elLoadCost2PhaseDay</w:t>
      </w:r>
      <w:r w:rsidR="008D2687" w:rsidRPr="00C63C40">
        <w:rPr>
          <w:lang w:val="uk-UA"/>
        </w:rPr>
        <w:t>Opt3</w:t>
      </w:r>
      <w:bookmarkEnd w:id="88"/>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w:t>
      </w:r>
      <w:r w:rsidR="00CB6970">
        <w:rPr>
          <w:lang w:val="uk-UA"/>
        </w:rPr>
        <w:t xml:space="preserve">нергії. Нічний тариф становить </w:t>
      </w:r>
      <w:bookmarkStart w:id="89" w:name="elLoadCost2PhaseNightOpt3"/>
      <w:r w:rsidRPr="00C63C40">
        <w:rPr>
          <w:lang w:val="uk-UA"/>
        </w:rPr>
        <w:t>elLoadCost2PhaseNight</w:t>
      </w:r>
      <w:r w:rsidR="008D2687" w:rsidRPr="00C63C40">
        <w:rPr>
          <w:lang w:val="uk-UA"/>
        </w:rPr>
        <w:t>Opt3</w:t>
      </w:r>
      <w:bookmarkEnd w:id="89"/>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p>
    <w:p w:rsidR="00C27297" w:rsidRPr="00C63C40" w:rsidRDefault="00C27297" w:rsidP="00C27297">
      <w:pPr>
        <w:pStyle w:val="Tabletitle"/>
      </w:pPr>
      <w:r w:rsidRPr="00C63C40">
        <w:t>Таблиця 2.</w:t>
      </w:r>
      <w:r w:rsidR="005269C1" w:rsidRPr="00C63C40">
        <w:t>40</w:t>
      </w:r>
      <w:r w:rsidRPr="00C63C40">
        <w:t>. Фінансові витрати за тиждень для двозонного тарифу</w:t>
      </w:r>
    </w:p>
    <w:p w:rsidR="00C27297" w:rsidRPr="00C63C40" w:rsidRDefault="00B049BB" w:rsidP="00C27297">
      <w:pPr>
        <w:pStyle w:val="Table"/>
        <w:rPr>
          <w:lang w:val="uk-UA"/>
        </w:rPr>
      </w:pPr>
      <w:bookmarkStart w:id="90" w:name="elOpt3Prices2PhaseTable"/>
      <w:r w:rsidRPr="00C63C40">
        <w:rPr>
          <w:lang w:val="uk-UA"/>
        </w:rPr>
        <w:t>elOpt3Prices2PhaseTable</w:t>
      </w:r>
      <w:bookmarkEnd w:id="90"/>
    </w:p>
    <w:p w:rsidR="00C27297" w:rsidRPr="00C63C40" w:rsidRDefault="00C27297" w:rsidP="00C27297">
      <w:pPr>
        <w:pStyle w:val="main"/>
        <w:rPr>
          <w:lang w:val="uk-UA"/>
        </w:rPr>
      </w:pPr>
      <w:r w:rsidRPr="00C63C40">
        <w:rPr>
          <w:lang w:val="uk-UA"/>
        </w:rPr>
        <w:t>В таблиці 2.</w:t>
      </w:r>
      <w:r w:rsidR="005269C1" w:rsidRPr="00C63C40">
        <w:rPr>
          <w:lang w:val="uk-UA"/>
        </w:rPr>
        <w:t>41</w:t>
      </w:r>
      <w:r w:rsidRPr="00C63C40">
        <w:rPr>
          <w:lang w:val="uk-UA"/>
        </w:rPr>
        <w:t xml:space="preserve"> подано розрахунки фінансових витрат за умов використання тризонного тарифу на електричну енергію за один тиждень. Повний тариф у</w:t>
      </w:r>
      <w:r w:rsidR="00CB6970">
        <w:rPr>
          <w:lang w:val="uk-UA"/>
        </w:rPr>
        <w:t xml:space="preserve"> напівпіковий період становить </w:t>
      </w:r>
      <w:bookmarkStart w:id="91" w:name="elLoadCost3PhaseBaseOpt3"/>
      <w:r w:rsidRPr="00C63C40">
        <w:rPr>
          <w:lang w:val="uk-UA"/>
        </w:rPr>
        <w:t>elLoadCost3PhaseBase</w:t>
      </w:r>
      <w:r w:rsidR="008D2687" w:rsidRPr="00C63C40">
        <w:rPr>
          <w:lang w:val="uk-UA"/>
        </w:rPr>
        <w:t>Opt3</w:t>
      </w:r>
      <w:bookmarkEnd w:id="91"/>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 Повний та</w:t>
      </w:r>
      <w:r w:rsidR="00CB6970">
        <w:rPr>
          <w:lang w:val="uk-UA"/>
        </w:rPr>
        <w:t xml:space="preserve">риф у піковий період становить </w:t>
      </w:r>
      <w:bookmarkStart w:id="92" w:name="elLoadCost3PhaseMaxOpt3"/>
      <w:r w:rsidRPr="00C63C40">
        <w:rPr>
          <w:lang w:val="uk-UA"/>
        </w:rPr>
        <w:t>elLoadCost3PhaseMax</w:t>
      </w:r>
      <w:r w:rsidR="008D2687" w:rsidRPr="00C63C40">
        <w:rPr>
          <w:lang w:val="uk-UA"/>
        </w:rPr>
        <w:t>Opt3</w:t>
      </w:r>
      <w:bookmarkEnd w:id="92"/>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w:t>
      </w:r>
      <w:r w:rsidR="00CB6970">
        <w:rPr>
          <w:lang w:val="uk-UA"/>
        </w:rPr>
        <w:t xml:space="preserve">нергії. Нічний тариф становить </w:t>
      </w:r>
      <w:bookmarkStart w:id="93" w:name="elLoadCost3PhaseNightOpt3"/>
      <w:r w:rsidRPr="00C63C40">
        <w:rPr>
          <w:lang w:val="uk-UA"/>
        </w:rPr>
        <w:t>elLoadCost3PhaseNight</w:t>
      </w:r>
      <w:r w:rsidR="008D2687" w:rsidRPr="00C63C40">
        <w:rPr>
          <w:lang w:val="uk-UA"/>
        </w:rPr>
        <w:t>Opt3</w:t>
      </w:r>
      <w:bookmarkEnd w:id="93"/>
      <w:r w:rsidRPr="00C63C40">
        <w:rPr>
          <w:lang w:val="uk-UA"/>
        </w:rPr>
        <w:t xml:space="preserve"> грн за 1 кВт</w:t>
      </w:r>
      <w:r w:rsidRPr="00C63C40">
        <w:rPr>
          <w:rFonts w:ascii="Arial" w:hAnsi="Arial" w:cs="Arial"/>
          <w:sz w:val="26"/>
          <w:szCs w:val="26"/>
          <w:lang w:val="uk-UA"/>
        </w:rPr>
        <w:t>·</w:t>
      </w:r>
      <w:r w:rsidRPr="00C63C40">
        <w:rPr>
          <w:lang w:val="uk-UA"/>
        </w:rPr>
        <w:t>год електроенергії.</w:t>
      </w:r>
    </w:p>
    <w:p w:rsidR="00C27297" w:rsidRPr="00C63C40" w:rsidRDefault="00C27297" w:rsidP="00C27297">
      <w:pPr>
        <w:pStyle w:val="Tabletitle"/>
      </w:pPr>
      <w:r w:rsidRPr="00C63C40">
        <w:t>Таблиця 2.</w:t>
      </w:r>
      <w:r w:rsidR="005269C1" w:rsidRPr="00C63C40">
        <w:t>41</w:t>
      </w:r>
      <w:r w:rsidRPr="00C63C40">
        <w:t>. Фінансові витрати за тиждень для тризонного тарифу</w:t>
      </w:r>
    </w:p>
    <w:p w:rsidR="00C27297" w:rsidRPr="00C63C40" w:rsidRDefault="00B049BB" w:rsidP="00C27297">
      <w:pPr>
        <w:pStyle w:val="Table"/>
        <w:rPr>
          <w:lang w:val="uk-UA"/>
        </w:rPr>
      </w:pPr>
      <w:bookmarkStart w:id="94" w:name="elOpt3Prices3PhaseTable"/>
      <w:r w:rsidRPr="00C63C40">
        <w:rPr>
          <w:lang w:val="uk-UA"/>
        </w:rPr>
        <w:t>elOpt3Prices3PhaseTable</w:t>
      </w:r>
      <w:bookmarkEnd w:id="94"/>
    </w:p>
    <w:p w:rsidR="00536EEE" w:rsidRPr="00C63C40" w:rsidRDefault="004936B4" w:rsidP="004B10FA">
      <w:pPr>
        <w:pStyle w:val="Title2"/>
      </w:pPr>
      <w:r w:rsidRPr="00C63C40">
        <w:t>Висновки</w:t>
      </w:r>
    </w:p>
    <w:p w:rsidR="004936B4" w:rsidRPr="00C63C40" w:rsidRDefault="0039340F" w:rsidP="0039340F">
      <w:pPr>
        <w:pStyle w:val="main"/>
        <w:rPr>
          <w:lang w:val="uk-UA"/>
        </w:rPr>
      </w:pPr>
      <w:r w:rsidRPr="00C63C40">
        <w:rPr>
          <w:lang w:val="uk-UA"/>
        </w:rPr>
        <w:t xml:space="preserve">Застосування двозонного тарифу на електроенергію надає можливість скоротити фінансові витрати на електроенергію в порівнянні з одно зонним тарифом на </w:t>
      </w:r>
      <w:bookmarkStart w:id="95" w:name="elComparePricePhases1vs2"/>
      <w:r w:rsidR="004936B4" w:rsidRPr="00C63C40">
        <w:rPr>
          <w:lang w:val="uk-UA"/>
        </w:rPr>
        <w:t>elComparePrice</w:t>
      </w:r>
      <w:r w:rsidR="00971B14" w:rsidRPr="00C63C40">
        <w:rPr>
          <w:lang w:val="uk-UA"/>
        </w:rPr>
        <w:t>Phases1vs2</w:t>
      </w:r>
      <w:bookmarkEnd w:id="95"/>
      <w:r w:rsidRPr="00C63C40">
        <w:rPr>
          <w:lang w:val="uk-UA"/>
        </w:rPr>
        <w:t>%</w:t>
      </w:r>
      <w:r w:rsidR="004936B4" w:rsidRPr="00C63C40">
        <w:rPr>
          <w:lang w:val="uk-UA"/>
        </w:rPr>
        <w:t xml:space="preserve">. Застосування тризонного тарифу на електроенергію надає можливість скоротити фінансові витрати на електроенергію в порівнянні з одно зонним тарифом на </w:t>
      </w:r>
      <w:bookmarkStart w:id="96" w:name="elComparePricePhases1vs3"/>
      <w:r w:rsidR="00086EEA">
        <w:rPr>
          <w:lang w:val="uk-UA"/>
        </w:rPr>
        <w:t>elComparePricePhases1vs3</w:t>
      </w:r>
      <w:bookmarkEnd w:id="96"/>
      <w:r w:rsidR="004936B4" w:rsidRPr="00C63C40">
        <w:rPr>
          <w:lang w:val="uk-UA"/>
        </w:rPr>
        <w:t>%.</w:t>
      </w:r>
    </w:p>
    <w:p w:rsidR="00122D1F" w:rsidRPr="00C63C40" w:rsidRDefault="004936B4" w:rsidP="00AF6E1D">
      <w:pPr>
        <w:pStyle w:val="main"/>
        <w:rPr>
          <w:lang w:val="uk-UA"/>
        </w:rPr>
      </w:pPr>
      <w:r w:rsidRPr="00C63C40">
        <w:rPr>
          <w:lang w:val="uk-UA"/>
        </w:rPr>
        <w:lastRenderedPageBreak/>
        <w:t>О</w:t>
      </w:r>
      <w:r w:rsidR="0039340F" w:rsidRPr="00C63C40">
        <w:rPr>
          <w:lang w:val="uk-UA"/>
        </w:rPr>
        <w:t xml:space="preserve">птимізація ГЕН для двозонного тарифу дозволяє скоротити витрати на </w:t>
      </w:r>
      <w:bookmarkStart w:id="97" w:name="elOpt2ComparePricePhases1vs2"/>
      <w:r w:rsidR="00086EEA">
        <w:rPr>
          <w:lang w:val="uk-UA"/>
        </w:rPr>
        <w:t>elOpt2ComparePricePhases1vs2</w:t>
      </w:r>
      <w:bookmarkEnd w:id="97"/>
      <w:r w:rsidR="0039340F" w:rsidRPr="00C63C40">
        <w:rPr>
          <w:lang w:val="uk-UA"/>
        </w:rPr>
        <w:t>% в порівнянні з неоптимізованим ГЕН.</w:t>
      </w:r>
      <w:r w:rsidRPr="00C63C40">
        <w:rPr>
          <w:lang w:val="uk-UA"/>
        </w:rPr>
        <w:t xml:space="preserve"> Оптимізація ГЕН для тризонного тарифу дозволяє скоротити витрати на </w:t>
      </w:r>
      <w:bookmarkStart w:id="98" w:name="elOpt3ComparePricePhases1vs3"/>
      <w:r w:rsidR="00971B14" w:rsidRPr="00C63C40">
        <w:rPr>
          <w:lang w:val="uk-UA"/>
        </w:rPr>
        <w:t>elOpt3ComparePricePhases1vs</w:t>
      </w:r>
      <w:r w:rsidR="00672FFA" w:rsidRPr="00C63C40">
        <w:rPr>
          <w:lang w:val="uk-UA"/>
        </w:rPr>
        <w:t>3</w:t>
      </w:r>
      <w:bookmarkEnd w:id="98"/>
      <w:r w:rsidR="00AF6E1D" w:rsidRPr="00C63C40">
        <w:rPr>
          <w:lang w:val="uk-UA"/>
        </w:rPr>
        <w:t>%</w:t>
      </w:r>
      <w:r w:rsidRPr="00C63C40">
        <w:rPr>
          <w:lang w:val="uk-UA"/>
        </w:rPr>
        <w:t xml:space="preserve"> в порівнянні з неоптимізованим ГЕН.</w:t>
      </w:r>
    </w:p>
    <w:p w:rsidR="004C3E89" w:rsidRPr="00C63C40" w:rsidRDefault="00E877B8" w:rsidP="00E877B8">
      <w:pPr>
        <w:pStyle w:val="Title1"/>
      </w:pPr>
      <w:bookmarkStart w:id="99" w:name="_Toc533075176"/>
      <w:r w:rsidRPr="00C63C40">
        <w:t>Теплотехнічні характеристики будівлі, потреби у тепловій енергії на опалення та ГВП</w:t>
      </w:r>
      <w:bookmarkEnd w:id="99"/>
    </w:p>
    <w:p w:rsidR="00E84C14" w:rsidRPr="00C63C40" w:rsidRDefault="00E84C14" w:rsidP="004B10FA">
      <w:pPr>
        <w:pStyle w:val="Title2"/>
      </w:pPr>
      <w:r w:rsidRPr="00C63C40">
        <w:t>Потреби у тепловій енергії на гаряче водопостачання</w:t>
      </w:r>
    </w:p>
    <w:p w:rsidR="00CE5C6F" w:rsidRPr="00C63C40" w:rsidRDefault="00CE5C6F" w:rsidP="00CE5C6F">
      <w:pPr>
        <w:pStyle w:val="main"/>
        <w:rPr>
          <w:lang w:val="uk-UA"/>
        </w:rPr>
      </w:pPr>
      <w:r w:rsidRPr="00C63C40">
        <w:rPr>
          <w:lang w:val="uk-UA"/>
        </w:rPr>
        <w:t>Програмна система виконує розрахунок потреб у енергії на приготування гарячої води та потужність системи гарячого водопостачання (ГВП).</w:t>
      </w:r>
    </w:p>
    <w:p w:rsidR="00CE5C6F" w:rsidRPr="00C63C40" w:rsidRDefault="00CE5C6F" w:rsidP="00CE5C6F">
      <w:pPr>
        <w:pStyle w:val="main"/>
        <w:rPr>
          <w:lang w:val="uk-UA"/>
        </w:rPr>
      </w:pPr>
      <w:r w:rsidRPr="00C63C40">
        <w:rPr>
          <w:lang w:val="uk-UA"/>
        </w:rPr>
        <w:t>Обсяги споживання води на прийоми душу визначаються по формулі 3.3:</w:t>
      </w:r>
    </w:p>
    <w:p w:rsidR="00CE5C6F" w:rsidRPr="00C63C40" w:rsidRDefault="004B10FA" w:rsidP="00CE5C6F">
      <w:pPr>
        <w:pStyle w:val="main"/>
        <w:jc w:val="right"/>
        <w:rPr>
          <w:rFonts w:eastAsiaTheme="minorEastAsia"/>
          <w:color w:val="000000"/>
          <w:spacing w:val="-1"/>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Q</m:t>
            </m:r>
          </m:e>
          <m:sub>
            <m:r>
              <m:rPr>
                <m:sty m:val="p"/>
              </m:rPr>
              <w:rPr>
                <w:rFonts w:ascii="Cambria Math" w:hAnsi="Cambria Math"/>
                <w:color w:val="000000"/>
                <w:spacing w:val="-1"/>
                <w:lang w:val="uk-UA"/>
              </w:rPr>
              <m:t>душ</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N</m:t>
            </m:r>
          </m:e>
          <m:sub>
            <m:r>
              <w:rPr>
                <w:rFonts w:ascii="Cambria Math" w:hAnsi="Cambria Math"/>
                <w:color w:val="000000"/>
                <w:spacing w:val="-1"/>
                <w:lang w:val="uk-UA"/>
              </w:rPr>
              <m:t>душ</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Q</m:t>
            </m:r>
          </m:e>
          <m:sub>
            <m:r>
              <w:rPr>
                <w:rFonts w:ascii="Cambria Math" w:hAnsi="Cambria Math"/>
                <w:color w:val="000000"/>
                <w:spacing w:val="-1"/>
                <w:lang w:val="uk-UA"/>
              </w:rPr>
              <m:t>душ.  норм.</m:t>
            </m:r>
          </m:sub>
        </m:sSub>
      </m:oMath>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t>(3.3)</w:t>
      </w:r>
    </w:p>
    <w:p w:rsidR="00CE5C6F" w:rsidRPr="00C63C40" w:rsidRDefault="00CE5C6F" w:rsidP="00CE5C6F">
      <w:pPr>
        <w:pStyle w:val="main"/>
        <w:rPr>
          <w:lang w:val="uk-UA"/>
        </w:rPr>
      </w:pPr>
      <w:r w:rsidRPr="00C63C40">
        <w:rPr>
          <w:rFonts w:eastAsiaTheme="minorEastAsia"/>
          <w:color w:val="000000"/>
          <w:spacing w:val="-1"/>
          <w:lang w:val="uk-UA"/>
        </w:rPr>
        <w:t xml:space="preserve">де </w:t>
      </w:r>
      <m:oMath>
        <m:sSub>
          <m:sSubPr>
            <m:ctrlPr>
              <w:rPr>
                <w:rFonts w:ascii="Cambria Math" w:hAnsi="Cambria Math"/>
                <w:i/>
                <w:color w:val="000000"/>
                <w:spacing w:val="-1"/>
                <w:lang w:val="uk-UA"/>
              </w:rPr>
            </m:ctrlPr>
          </m:sSubPr>
          <m:e>
            <m:r>
              <w:rPr>
                <w:rFonts w:ascii="Cambria Math" w:hAnsi="Cambria Math"/>
                <w:color w:val="000000"/>
                <w:spacing w:val="-1"/>
                <w:lang w:val="uk-UA"/>
              </w:rPr>
              <m:t>N</m:t>
            </m:r>
          </m:e>
          <m:sub>
            <m:r>
              <w:rPr>
                <w:rFonts w:ascii="Cambria Math" w:hAnsi="Cambria Math"/>
                <w:color w:val="000000"/>
                <w:spacing w:val="-1"/>
                <w:lang w:val="uk-UA"/>
              </w:rPr>
              <m:t>душ</m:t>
            </m:r>
          </m:sub>
        </m:sSub>
      </m:oMath>
      <w:r w:rsidRPr="00C63C40">
        <w:rPr>
          <w:rFonts w:eastAsiaTheme="minorEastAsia"/>
          <w:color w:val="000000"/>
          <w:spacing w:val="-1"/>
          <w:lang w:val="uk-UA"/>
        </w:rPr>
        <w:t xml:space="preserve"> </w:t>
      </w:r>
      <w:r w:rsidRPr="00C63C40">
        <w:rPr>
          <w:lang w:val="uk-UA"/>
        </w:rPr>
        <w:t>– кількість користувачів душу, задається користувачем;</w:t>
      </w:r>
    </w:p>
    <w:p w:rsidR="00CE5C6F" w:rsidRPr="00C63C40" w:rsidRDefault="004B10FA" w:rsidP="00CE5C6F">
      <w:pPr>
        <w:pStyle w:val="main"/>
        <w:rPr>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Q</m:t>
            </m:r>
          </m:e>
          <m:sub>
            <m:r>
              <w:rPr>
                <w:rFonts w:ascii="Cambria Math" w:hAnsi="Cambria Math"/>
                <w:color w:val="000000"/>
                <w:spacing w:val="-1"/>
                <w:lang w:val="uk-UA"/>
              </w:rPr>
              <m:t>душ. норм.</m:t>
            </m:r>
          </m:sub>
        </m:sSub>
      </m:oMath>
      <w:r w:rsidR="00CE5C6F" w:rsidRPr="00C63C40">
        <w:rPr>
          <w:rFonts w:eastAsiaTheme="minorEastAsia"/>
          <w:color w:val="000000"/>
          <w:spacing w:val="-1"/>
          <w:lang w:val="uk-UA"/>
        </w:rPr>
        <w:t xml:space="preserve"> </w:t>
      </w:r>
      <w:r w:rsidR="00CE5C6F" w:rsidRPr="00C63C40">
        <w:rPr>
          <w:lang w:val="uk-UA"/>
        </w:rPr>
        <w:t>– нормований обсяг споживання води в душі, задається користувачем.</w:t>
      </w:r>
    </w:p>
    <w:p w:rsidR="00CE5C6F" w:rsidRPr="00C63C40" w:rsidRDefault="00CE5C6F" w:rsidP="00CE5C6F">
      <w:pPr>
        <w:pStyle w:val="main"/>
        <w:rPr>
          <w:lang w:val="uk-UA"/>
        </w:rPr>
      </w:pPr>
      <w:r w:rsidRPr="00C63C40">
        <w:rPr>
          <w:lang w:val="uk-UA"/>
        </w:rPr>
        <w:t>Обсяги споживання води на прийоми ванн визначаються по формулі 3.4:</w:t>
      </w:r>
    </w:p>
    <w:p w:rsidR="00CE5C6F" w:rsidRPr="00C63C40" w:rsidRDefault="004B10FA" w:rsidP="00CE5C6F">
      <w:pPr>
        <w:pStyle w:val="main"/>
        <w:jc w:val="right"/>
        <w:rPr>
          <w:rFonts w:eastAsiaTheme="minorEastAsia"/>
          <w:color w:val="000000"/>
          <w:spacing w:val="-1"/>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Q</m:t>
            </m:r>
          </m:e>
          <m:sub>
            <m:r>
              <m:rPr>
                <m:sty m:val="p"/>
              </m:rPr>
              <w:rPr>
                <w:rFonts w:ascii="Cambria Math" w:hAnsi="Cambria Math"/>
                <w:color w:val="000000"/>
                <w:spacing w:val="-1"/>
                <w:lang w:val="uk-UA"/>
              </w:rPr>
              <m:t>ванн</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N</m:t>
            </m:r>
          </m:e>
          <m:sub>
            <m:r>
              <w:rPr>
                <w:rFonts w:ascii="Cambria Math" w:hAnsi="Cambria Math"/>
                <w:color w:val="000000"/>
                <w:spacing w:val="-1"/>
                <w:lang w:val="uk-UA"/>
              </w:rPr>
              <m:t>ванн</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Q</m:t>
            </m:r>
          </m:e>
          <m:sub>
            <m:r>
              <w:rPr>
                <w:rFonts w:ascii="Cambria Math" w:hAnsi="Cambria Math"/>
                <w:color w:val="000000"/>
                <w:spacing w:val="-1"/>
                <w:lang w:val="uk-UA"/>
              </w:rPr>
              <m:t>ванн.  норм.</m:t>
            </m:r>
          </m:sub>
        </m:sSub>
      </m:oMath>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t>(3.4)</w:t>
      </w:r>
    </w:p>
    <w:p w:rsidR="00CE5C6F" w:rsidRPr="00C63C40" w:rsidRDefault="00CE5C6F" w:rsidP="00CE5C6F">
      <w:pPr>
        <w:pStyle w:val="main"/>
        <w:rPr>
          <w:lang w:val="uk-UA"/>
        </w:rPr>
      </w:pPr>
      <w:r w:rsidRPr="00C63C40">
        <w:rPr>
          <w:rFonts w:eastAsiaTheme="minorEastAsia"/>
          <w:color w:val="000000"/>
          <w:spacing w:val="-1"/>
          <w:lang w:val="uk-UA"/>
        </w:rPr>
        <w:t xml:space="preserve">де </w:t>
      </w:r>
      <m:oMath>
        <m:sSub>
          <m:sSubPr>
            <m:ctrlPr>
              <w:rPr>
                <w:rFonts w:ascii="Cambria Math" w:hAnsi="Cambria Math"/>
                <w:i/>
                <w:color w:val="000000"/>
                <w:spacing w:val="-1"/>
                <w:lang w:val="uk-UA"/>
              </w:rPr>
            </m:ctrlPr>
          </m:sSubPr>
          <m:e>
            <m:r>
              <w:rPr>
                <w:rFonts w:ascii="Cambria Math" w:hAnsi="Cambria Math"/>
                <w:color w:val="000000"/>
                <w:spacing w:val="-1"/>
                <w:lang w:val="uk-UA"/>
              </w:rPr>
              <m:t>N</m:t>
            </m:r>
          </m:e>
          <m:sub>
            <m:r>
              <w:rPr>
                <w:rFonts w:ascii="Cambria Math" w:hAnsi="Cambria Math"/>
                <w:color w:val="000000"/>
                <w:spacing w:val="-1"/>
                <w:lang w:val="uk-UA"/>
              </w:rPr>
              <m:t>ванн</m:t>
            </m:r>
          </m:sub>
        </m:sSub>
      </m:oMath>
      <w:r w:rsidRPr="00C63C40">
        <w:rPr>
          <w:rFonts w:eastAsiaTheme="minorEastAsia"/>
          <w:color w:val="000000"/>
          <w:spacing w:val="-1"/>
          <w:lang w:val="uk-UA"/>
        </w:rPr>
        <w:t xml:space="preserve"> </w:t>
      </w:r>
      <w:r w:rsidRPr="00C63C40">
        <w:rPr>
          <w:lang w:val="uk-UA"/>
        </w:rPr>
        <w:t>– кількість користувачів ванн, задається користувачем;</w:t>
      </w:r>
    </w:p>
    <w:p w:rsidR="00CE5C6F" w:rsidRPr="00C63C40" w:rsidRDefault="004B10FA" w:rsidP="00CE5C6F">
      <w:pPr>
        <w:pStyle w:val="main"/>
        <w:rPr>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Q</m:t>
            </m:r>
          </m:e>
          <m:sub>
            <m:r>
              <w:rPr>
                <w:rFonts w:ascii="Cambria Math" w:hAnsi="Cambria Math"/>
                <w:color w:val="000000"/>
                <w:spacing w:val="-1"/>
                <w:lang w:val="uk-UA"/>
              </w:rPr>
              <m:t>ванн. норм.</m:t>
            </m:r>
          </m:sub>
        </m:sSub>
      </m:oMath>
      <w:r w:rsidR="00CE5C6F" w:rsidRPr="00C63C40">
        <w:rPr>
          <w:rFonts w:eastAsiaTheme="minorEastAsia"/>
          <w:color w:val="000000"/>
          <w:spacing w:val="-1"/>
          <w:lang w:val="uk-UA"/>
        </w:rPr>
        <w:t> </w:t>
      </w:r>
      <w:r w:rsidR="00CE5C6F" w:rsidRPr="00C63C40">
        <w:rPr>
          <w:lang w:val="uk-UA"/>
        </w:rPr>
        <w:t>– нормований обсяг споживання води, задається користувачем.</w:t>
      </w:r>
    </w:p>
    <w:p w:rsidR="00CE5C6F" w:rsidRPr="00C63C40" w:rsidRDefault="00CE5C6F" w:rsidP="00CE5C6F">
      <w:pPr>
        <w:pStyle w:val="main"/>
        <w:rPr>
          <w:lang w:val="uk-UA"/>
        </w:rPr>
      </w:pPr>
      <w:r w:rsidRPr="00C63C40">
        <w:rPr>
          <w:lang w:val="uk-UA"/>
        </w:rPr>
        <w:t>Корегування витрати гарячої води для визначеної температури на виході з бака ГВП для душу виконується за формулою 3.5:</w:t>
      </w:r>
    </w:p>
    <w:p w:rsidR="00CE5C6F" w:rsidRPr="00C63C40" w:rsidRDefault="004B10FA" w:rsidP="00CE5C6F">
      <w:pPr>
        <w:pStyle w:val="main"/>
        <w:jc w:val="right"/>
        <w:rPr>
          <w:rFonts w:eastAsiaTheme="minorEastAsia"/>
          <w:color w:val="000000"/>
          <w:spacing w:val="-1"/>
          <w:lang w:val="uk-UA"/>
        </w:rPr>
      </w:pPr>
      <m:oMath>
        <m:sSubSup>
          <m:sSubSupPr>
            <m:ctrlPr>
              <w:rPr>
                <w:rFonts w:ascii="Cambria Math" w:hAnsi="Cambria Math"/>
                <w:i/>
                <w:color w:val="000000"/>
                <w:spacing w:val="-1"/>
                <w:lang w:val="uk-UA"/>
              </w:rPr>
            </m:ctrlPr>
          </m:sSubSupPr>
          <m:e>
            <m:r>
              <w:rPr>
                <w:rFonts w:ascii="Cambria Math" w:hAnsi="Cambria Math"/>
                <w:color w:val="000000"/>
                <w:spacing w:val="-1"/>
                <w:lang w:val="uk-UA"/>
              </w:rPr>
              <m:t>Q</m:t>
            </m:r>
          </m:e>
          <m:sub>
            <m:r>
              <w:rPr>
                <w:rFonts w:ascii="Cambria Math" w:hAnsi="Cambria Math"/>
                <w:color w:val="000000"/>
                <w:spacing w:val="-1"/>
                <w:lang w:val="uk-UA"/>
              </w:rPr>
              <m:t>душ</m:t>
            </m:r>
          </m:sub>
          <m:sup>
            <m:r>
              <w:rPr>
                <w:rFonts w:ascii="Cambria Math" w:hAnsi="Cambria Math"/>
                <w:color w:val="000000"/>
                <w:spacing w:val="-1"/>
                <w:lang w:val="uk-UA"/>
              </w:rPr>
              <m:t>T</m:t>
            </m:r>
          </m:sup>
        </m:sSubSup>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Q</m:t>
            </m:r>
          </m:e>
          <m:sub>
            <m:r>
              <w:rPr>
                <w:rFonts w:ascii="Cambria Math" w:hAnsi="Cambria Math"/>
                <w:color w:val="000000"/>
                <w:spacing w:val="-1"/>
                <w:lang w:val="uk-UA"/>
              </w:rPr>
              <m:t>душ</m:t>
            </m:r>
          </m:sub>
        </m:sSub>
        <m:f>
          <m:fPr>
            <m:ctrlPr>
              <w:rPr>
                <w:rFonts w:ascii="Cambria Math" w:hAnsi="Cambria Math"/>
                <w:i/>
                <w:color w:val="000000"/>
                <w:spacing w:val="-1"/>
                <w:lang w:val="uk-UA"/>
              </w:rPr>
            </m:ctrlPr>
          </m:fPr>
          <m:num>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душ</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вх.води</m:t>
                </m:r>
              </m:sub>
            </m:sSub>
            <m:r>
              <w:rPr>
                <w:rFonts w:ascii="Cambria Math" w:hAnsi="Cambria Math"/>
                <w:color w:val="000000"/>
                <w:spacing w:val="-1"/>
                <w:lang w:val="uk-UA"/>
              </w:rPr>
              <m:t>)</m:t>
            </m:r>
          </m:num>
          <m:den>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вих.води</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вх.води</m:t>
                </m:r>
              </m:sub>
            </m:sSub>
            <m:r>
              <w:rPr>
                <w:rFonts w:ascii="Cambria Math" w:hAnsi="Cambria Math"/>
                <w:color w:val="000000"/>
                <w:spacing w:val="-1"/>
                <w:lang w:val="uk-UA"/>
              </w:rPr>
              <m:t>)</m:t>
            </m:r>
          </m:den>
        </m:f>
      </m:oMath>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t>(3.5)</w:t>
      </w:r>
    </w:p>
    <w:p w:rsidR="00CE5C6F" w:rsidRPr="00C63C40" w:rsidRDefault="00CE5C6F" w:rsidP="00CE5C6F">
      <w:pPr>
        <w:pStyle w:val="main"/>
        <w:rPr>
          <w:lang w:val="uk-UA"/>
        </w:rPr>
      </w:pPr>
      <w:r w:rsidRPr="00C63C40">
        <w:rPr>
          <w:rFonts w:eastAsiaTheme="minorEastAsia"/>
          <w:color w:val="000000"/>
          <w:spacing w:val="-1"/>
          <w:lang w:val="uk-UA"/>
        </w:rPr>
        <w:t xml:space="preserve">де </w:t>
      </w:r>
      <m:oMath>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душ</m:t>
            </m:r>
          </m:sub>
        </m:sSub>
      </m:oMath>
      <w:r w:rsidRPr="00C63C40">
        <w:rPr>
          <w:rFonts w:eastAsiaTheme="minorEastAsia"/>
          <w:color w:val="000000"/>
          <w:spacing w:val="-1"/>
          <w:lang w:val="uk-UA"/>
        </w:rPr>
        <w:t xml:space="preserve"> </w:t>
      </w:r>
      <w:r w:rsidRPr="00C63C40">
        <w:rPr>
          <w:lang w:val="uk-UA"/>
        </w:rPr>
        <w:t>– температура води при прийомі душу, задається користувачем;</w:t>
      </w:r>
    </w:p>
    <w:p w:rsidR="00CE5C6F" w:rsidRPr="00C63C40" w:rsidRDefault="004B10FA" w:rsidP="00CE5C6F">
      <w:pPr>
        <w:pStyle w:val="main"/>
        <w:rPr>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вх.води</m:t>
            </m:r>
          </m:sub>
        </m:sSub>
      </m:oMath>
      <w:r w:rsidR="00CE5C6F" w:rsidRPr="00C63C40">
        <w:rPr>
          <w:rFonts w:eastAsiaTheme="minorEastAsia"/>
          <w:color w:val="000000"/>
          <w:spacing w:val="-1"/>
          <w:lang w:val="uk-UA"/>
        </w:rPr>
        <w:t xml:space="preserve"> </w:t>
      </w:r>
      <w:r w:rsidR="00CE5C6F" w:rsidRPr="00C63C40">
        <w:rPr>
          <w:lang w:val="uk-UA"/>
        </w:rPr>
        <w:t>– температура води, яка подається в бак ГВП, задається користувачем;</w:t>
      </w:r>
    </w:p>
    <w:p w:rsidR="00CE5C6F" w:rsidRPr="00C63C40" w:rsidRDefault="004B10FA" w:rsidP="00CE5C6F">
      <w:pPr>
        <w:pStyle w:val="main"/>
        <w:rPr>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вих.води</m:t>
            </m:r>
          </m:sub>
        </m:sSub>
      </m:oMath>
      <w:r w:rsidR="00CE5C6F" w:rsidRPr="00C63C40">
        <w:rPr>
          <w:rFonts w:eastAsiaTheme="minorEastAsia"/>
          <w:color w:val="000000"/>
          <w:spacing w:val="-1"/>
          <w:lang w:val="uk-UA"/>
        </w:rPr>
        <w:t xml:space="preserve"> </w:t>
      </w:r>
      <w:r w:rsidR="00CE5C6F" w:rsidRPr="00C63C40">
        <w:rPr>
          <w:lang w:val="uk-UA"/>
        </w:rPr>
        <w:t>– температура води, яка виходить із баку ГВП, задається користувачем.</w:t>
      </w:r>
    </w:p>
    <w:p w:rsidR="00CE5C6F" w:rsidRPr="00C63C40" w:rsidRDefault="00CE5C6F" w:rsidP="00CE5C6F">
      <w:pPr>
        <w:pStyle w:val="main"/>
        <w:rPr>
          <w:lang w:val="uk-UA"/>
        </w:rPr>
      </w:pPr>
      <w:r w:rsidRPr="00C63C40">
        <w:rPr>
          <w:lang w:val="uk-UA"/>
        </w:rPr>
        <w:t>Аналогічним чином виконується корегування для ванни за формулою 3.6:</w:t>
      </w:r>
    </w:p>
    <w:p w:rsidR="00CE5C6F" w:rsidRPr="00C63C40" w:rsidRDefault="004B10FA" w:rsidP="00CE5C6F">
      <w:pPr>
        <w:pStyle w:val="main"/>
        <w:jc w:val="right"/>
        <w:rPr>
          <w:rFonts w:eastAsiaTheme="minorEastAsia"/>
          <w:color w:val="000000"/>
          <w:spacing w:val="-1"/>
          <w:lang w:val="uk-UA"/>
        </w:rPr>
      </w:pPr>
      <m:oMath>
        <m:sSubSup>
          <m:sSubSupPr>
            <m:ctrlPr>
              <w:rPr>
                <w:rFonts w:ascii="Cambria Math" w:hAnsi="Cambria Math"/>
                <w:i/>
                <w:color w:val="000000"/>
                <w:spacing w:val="-1"/>
                <w:lang w:val="uk-UA"/>
              </w:rPr>
            </m:ctrlPr>
          </m:sSubSupPr>
          <m:e>
            <m:r>
              <w:rPr>
                <w:rFonts w:ascii="Cambria Math" w:hAnsi="Cambria Math"/>
                <w:color w:val="000000"/>
                <w:spacing w:val="-1"/>
                <w:lang w:val="uk-UA"/>
              </w:rPr>
              <m:t>Q</m:t>
            </m:r>
          </m:e>
          <m:sub>
            <m:r>
              <w:rPr>
                <w:rFonts w:ascii="Cambria Math" w:hAnsi="Cambria Math"/>
                <w:color w:val="000000"/>
                <w:spacing w:val="-1"/>
                <w:lang w:val="uk-UA"/>
              </w:rPr>
              <m:t>ванн</m:t>
            </m:r>
          </m:sub>
          <m:sup>
            <m:r>
              <w:rPr>
                <w:rFonts w:ascii="Cambria Math" w:hAnsi="Cambria Math"/>
                <w:color w:val="000000"/>
                <w:spacing w:val="-1"/>
                <w:lang w:val="uk-UA"/>
              </w:rPr>
              <m:t>T</m:t>
            </m:r>
          </m:sup>
        </m:sSubSup>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Q</m:t>
            </m:r>
          </m:e>
          <m:sub>
            <m:r>
              <w:rPr>
                <w:rFonts w:ascii="Cambria Math" w:hAnsi="Cambria Math"/>
                <w:color w:val="000000"/>
                <w:spacing w:val="-1"/>
                <w:lang w:val="uk-UA"/>
              </w:rPr>
              <m:t>ванн</m:t>
            </m:r>
          </m:sub>
        </m:sSub>
        <m:f>
          <m:fPr>
            <m:ctrlPr>
              <w:rPr>
                <w:rFonts w:ascii="Cambria Math" w:hAnsi="Cambria Math"/>
                <w:i/>
                <w:color w:val="000000"/>
                <w:spacing w:val="-1"/>
                <w:lang w:val="uk-UA"/>
              </w:rPr>
            </m:ctrlPr>
          </m:fPr>
          <m:num>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ванн</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вх.води</m:t>
                </m:r>
              </m:sub>
            </m:sSub>
            <m:r>
              <w:rPr>
                <w:rFonts w:ascii="Cambria Math" w:hAnsi="Cambria Math"/>
                <w:color w:val="000000"/>
                <w:spacing w:val="-1"/>
                <w:lang w:val="uk-UA"/>
              </w:rPr>
              <m:t>)</m:t>
            </m:r>
          </m:num>
          <m:den>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вих.води</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вх.води</m:t>
                </m:r>
              </m:sub>
            </m:sSub>
            <m:r>
              <w:rPr>
                <w:rFonts w:ascii="Cambria Math" w:hAnsi="Cambria Math"/>
                <w:color w:val="000000"/>
                <w:spacing w:val="-1"/>
                <w:lang w:val="uk-UA"/>
              </w:rPr>
              <m:t>)</m:t>
            </m:r>
          </m:den>
        </m:f>
      </m:oMath>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t>(3.6)</w:t>
      </w:r>
    </w:p>
    <w:p w:rsidR="00CE5C6F" w:rsidRPr="00C63C40" w:rsidRDefault="00CE5C6F" w:rsidP="00CE5C6F">
      <w:pPr>
        <w:pStyle w:val="main"/>
        <w:rPr>
          <w:lang w:val="uk-UA"/>
        </w:rPr>
      </w:pPr>
      <w:r w:rsidRPr="00C63C40">
        <w:rPr>
          <w:rFonts w:eastAsiaTheme="minorEastAsia"/>
          <w:color w:val="000000"/>
          <w:spacing w:val="-1"/>
          <w:lang w:val="uk-UA"/>
        </w:rPr>
        <w:t xml:space="preserve">де </w:t>
      </w:r>
      <m:oMath>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ванн</m:t>
            </m:r>
          </m:sub>
        </m:sSub>
      </m:oMath>
      <w:r w:rsidRPr="00C63C40">
        <w:rPr>
          <w:rFonts w:eastAsiaTheme="minorEastAsia"/>
          <w:color w:val="000000"/>
          <w:spacing w:val="-1"/>
          <w:lang w:val="uk-UA"/>
        </w:rPr>
        <w:t xml:space="preserve"> </w:t>
      </w:r>
      <w:r w:rsidRPr="00C63C40">
        <w:rPr>
          <w:lang w:val="uk-UA"/>
        </w:rPr>
        <w:t>– температура води при прийомі ванни, задається користувачем.</w:t>
      </w:r>
    </w:p>
    <w:p w:rsidR="00CE5C6F" w:rsidRPr="00C63C40" w:rsidRDefault="00CE5C6F" w:rsidP="00CE5C6F">
      <w:pPr>
        <w:pStyle w:val="main"/>
        <w:rPr>
          <w:lang w:val="uk-UA"/>
        </w:rPr>
      </w:pPr>
      <w:r w:rsidRPr="00C63C40">
        <w:rPr>
          <w:lang w:val="uk-UA"/>
        </w:rPr>
        <w:t>Загальні витрати гарячої води визначаються в м³/добу за формулою 3.7:</w:t>
      </w:r>
    </w:p>
    <w:p w:rsidR="00CE5C6F" w:rsidRPr="00C63C40" w:rsidRDefault="004B10FA" w:rsidP="00CE5C6F">
      <w:pPr>
        <w:pStyle w:val="main"/>
        <w:jc w:val="right"/>
        <w:rPr>
          <w:lang w:val="uk-UA"/>
        </w:rPr>
      </w:pPr>
      <m:oMath>
        <m:sSubSup>
          <m:sSubSupPr>
            <m:ctrlPr>
              <w:rPr>
                <w:rFonts w:ascii="Cambria Math" w:hAnsi="Cambria Math"/>
                <w:i/>
                <w:color w:val="000000"/>
                <w:spacing w:val="-1"/>
                <w:lang w:val="uk-UA"/>
              </w:rPr>
            </m:ctrlPr>
          </m:sSubSupPr>
          <m:e>
            <m:r>
              <w:rPr>
                <w:rFonts w:ascii="Cambria Math" w:hAnsi="Cambria Math"/>
                <w:color w:val="000000"/>
                <w:spacing w:val="-1"/>
                <w:lang w:val="uk-UA"/>
              </w:rPr>
              <m:t>Q</m:t>
            </m:r>
          </m:e>
          <m:sub>
            <m:r>
              <w:rPr>
                <w:rFonts w:ascii="Cambria Math" w:hAnsi="Cambria Math"/>
                <w:color w:val="000000"/>
                <w:spacing w:val="-1"/>
                <w:lang w:val="uk-UA"/>
              </w:rPr>
              <m:t>гар.води</m:t>
            </m:r>
          </m:sub>
          <m:sup>
            <m:r>
              <w:rPr>
                <w:rFonts w:ascii="Cambria Math" w:hAnsi="Cambria Math"/>
                <w:color w:val="000000"/>
                <w:spacing w:val="-1"/>
                <w:lang w:val="uk-UA"/>
              </w:rPr>
              <m:t>T</m:t>
            </m:r>
          </m:sup>
        </m:sSubSup>
        <m:r>
          <w:rPr>
            <w:rFonts w:ascii="Cambria Math" w:hAnsi="Cambria Math"/>
            <w:color w:val="000000"/>
            <w:spacing w:val="-1"/>
            <w:lang w:val="uk-UA"/>
          </w:rPr>
          <m:t>=</m:t>
        </m:r>
        <m:f>
          <m:fPr>
            <m:ctrlPr>
              <w:rPr>
                <w:rFonts w:ascii="Cambria Math" w:hAnsi="Cambria Math"/>
                <w:i/>
                <w:color w:val="000000"/>
                <w:spacing w:val="-1"/>
                <w:lang w:val="uk-UA"/>
              </w:rPr>
            </m:ctrlPr>
          </m:fPr>
          <m:num>
            <m:sSubSup>
              <m:sSubSupPr>
                <m:ctrlPr>
                  <w:rPr>
                    <w:rFonts w:ascii="Cambria Math" w:hAnsi="Cambria Math"/>
                    <w:i/>
                    <w:color w:val="000000"/>
                    <w:spacing w:val="-1"/>
                    <w:lang w:val="uk-UA"/>
                  </w:rPr>
                </m:ctrlPr>
              </m:sSubSupPr>
              <m:e>
                <m:r>
                  <w:rPr>
                    <w:rFonts w:ascii="Cambria Math" w:hAnsi="Cambria Math"/>
                    <w:color w:val="000000"/>
                    <w:spacing w:val="-1"/>
                    <w:lang w:val="uk-UA"/>
                  </w:rPr>
                  <m:t>Q</m:t>
                </m:r>
              </m:e>
              <m:sub>
                <m:r>
                  <w:rPr>
                    <w:rFonts w:ascii="Cambria Math" w:hAnsi="Cambria Math"/>
                    <w:color w:val="000000"/>
                    <w:spacing w:val="-1"/>
                    <w:lang w:val="uk-UA"/>
                  </w:rPr>
                  <m:t>душ</m:t>
                </m:r>
              </m:sub>
              <m:sup>
                <m:r>
                  <w:rPr>
                    <w:rFonts w:ascii="Cambria Math" w:hAnsi="Cambria Math"/>
                    <w:color w:val="000000"/>
                    <w:spacing w:val="-1"/>
                    <w:lang w:val="uk-UA"/>
                  </w:rPr>
                  <m:t>T</m:t>
                </m:r>
              </m:sup>
            </m:sSubSup>
            <m:r>
              <w:rPr>
                <w:rFonts w:ascii="Cambria Math" w:hAnsi="Cambria Math"/>
                <w:color w:val="000000"/>
                <w:spacing w:val="-1"/>
                <w:lang w:val="uk-UA"/>
              </w:rPr>
              <m:t>-</m:t>
            </m:r>
            <m:sSubSup>
              <m:sSubSupPr>
                <m:ctrlPr>
                  <w:rPr>
                    <w:rFonts w:ascii="Cambria Math" w:hAnsi="Cambria Math"/>
                    <w:i/>
                    <w:color w:val="000000"/>
                    <w:spacing w:val="-1"/>
                    <w:lang w:val="uk-UA"/>
                  </w:rPr>
                </m:ctrlPr>
              </m:sSubSupPr>
              <m:e>
                <m:r>
                  <w:rPr>
                    <w:rFonts w:ascii="Cambria Math" w:hAnsi="Cambria Math"/>
                    <w:color w:val="000000"/>
                    <w:spacing w:val="-1"/>
                    <w:lang w:val="uk-UA"/>
                  </w:rPr>
                  <m:t>Q</m:t>
                </m:r>
              </m:e>
              <m:sub>
                <m:r>
                  <w:rPr>
                    <w:rFonts w:ascii="Cambria Math" w:hAnsi="Cambria Math"/>
                    <w:color w:val="000000"/>
                    <w:spacing w:val="-1"/>
                    <w:lang w:val="uk-UA"/>
                  </w:rPr>
                  <m:t>ванн</m:t>
                </m:r>
              </m:sub>
              <m:sup>
                <m:r>
                  <w:rPr>
                    <w:rFonts w:ascii="Cambria Math" w:hAnsi="Cambria Math"/>
                    <w:color w:val="000000"/>
                    <w:spacing w:val="-1"/>
                    <w:lang w:val="uk-UA"/>
                  </w:rPr>
                  <m:t>T</m:t>
                </m:r>
              </m:sup>
            </m:sSubSup>
          </m:num>
          <m:den>
            <m:r>
              <w:rPr>
                <w:rFonts w:ascii="Cambria Math" w:hAnsi="Cambria Math"/>
                <w:color w:val="000000"/>
                <w:spacing w:val="-1"/>
                <w:lang w:val="uk-UA"/>
              </w:rPr>
              <m:t>ρ</m:t>
            </m:r>
          </m:den>
        </m:f>
      </m:oMath>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t>(3.7)</w:t>
      </w:r>
    </w:p>
    <w:p w:rsidR="00CE5C6F" w:rsidRPr="00C63C40" w:rsidRDefault="00CE5C6F" w:rsidP="00CE5C6F">
      <w:pPr>
        <w:pStyle w:val="main"/>
        <w:rPr>
          <w:lang w:val="uk-UA"/>
        </w:rPr>
      </w:pPr>
      <w:r w:rsidRPr="00C63C40">
        <w:rPr>
          <w:lang w:val="uk-UA"/>
        </w:rPr>
        <w:t>де ρ=998,23 кг/м³ – густина води при температурі 60°С.</w:t>
      </w:r>
    </w:p>
    <w:p w:rsidR="00CE5C6F" w:rsidRPr="00C63C40" w:rsidRDefault="00CE5C6F" w:rsidP="00CE5C6F">
      <w:pPr>
        <w:pStyle w:val="main"/>
        <w:rPr>
          <w:lang w:val="uk-UA"/>
        </w:rPr>
      </w:pPr>
      <w:r w:rsidRPr="00C63C40">
        <w:rPr>
          <w:lang w:val="uk-UA"/>
        </w:rPr>
        <w:t>Енергія необхідна для нагріву води визначається в кВт·год за формулою 3.8:</w:t>
      </w:r>
    </w:p>
    <w:p w:rsidR="00CE5C6F" w:rsidRPr="00C63C40" w:rsidRDefault="004B10FA" w:rsidP="00CE5C6F">
      <w:pPr>
        <w:pStyle w:val="main"/>
        <w:jc w:val="right"/>
        <w:rPr>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W</m:t>
            </m:r>
          </m:e>
          <m:sub>
            <m:r>
              <w:rPr>
                <w:rFonts w:ascii="Cambria Math" w:hAnsi="Cambria Math"/>
                <w:color w:val="000000"/>
                <w:spacing w:val="-1"/>
                <w:lang w:val="uk-UA"/>
              </w:rPr>
              <m:t>гар.води</m:t>
            </m:r>
          </m:sub>
        </m:sSub>
        <m:r>
          <w:rPr>
            <w:rFonts w:ascii="Cambria Math" w:hAnsi="Cambria Math"/>
            <w:color w:val="000000"/>
            <w:spacing w:val="-1"/>
            <w:lang w:val="uk-UA"/>
          </w:rPr>
          <m:t>=1,163∙</m:t>
        </m:r>
        <m:sSubSup>
          <m:sSubSupPr>
            <m:ctrlPr>
              <w:rPr>
                <w:rFonts w:ascii="Cambria Math" w:hAnsi="Cambria Math"/>
                <w:i/>
                <w:color w:val="000000"/>
                <w:spacing w:val="-1"/>
                <w:lang w:val="uk-UA"/>
              </w:rPr>
            </m:ctrlPr>
          </m:sSubSupPr>
          <m:e>
            <m:r>
              <w:rPr>
                <w:rFonts w:ascii="Cambria Math" w:hAnsi="Cambria Math"/>
                <w:color w:val="000000"/>
                <w:spacing w:val="-1"/>
                <w:lang w:val="uk-UA"/>
              </w:rPr>
              <m:t>Q</m:t>
            </m:r>
          </m:e>
          <m:sub>
            <m:r>
              <w:rPr>
                <w:rFonts w:ascii="Cambria Math" w:hAnsi="Cambria Math"/>
                <w:color w:val="000000"/>
                <w:spacing w:val="-1"/>
                <w:lang w:val="uk-UA"/>
              </w:rPr>
              <m:t>гар.води</m:t>
            </m:r>
          </m:sub>
          <m:sup>
            <m:r>
              <w:rPr>
                <w:rFonts w:ascii="Cambria Math" w:hAnsi="Cambria Math"/>
                <w:color w:val="000000"/>
                <w:spacing w:val="-1"/>
                <w:lang w:val="uk-UA"/>
              </w:rPr>
              <m:t>T</m:t>
            </m:r>
          </m:sup>
        </m:sSubSup>
        <m:d>
          <m:dPr>
            <m:ctrlPr>
              <w:rPr>
                <w:rFonts w:ascii="Cambria Math" w:hAnsi="Cambria Math"/>
                <w:i/>
                <w:color w:val="000000"/>
                <w:spacing w:val="-1"/>
                <w:lang w:val="uk-UA"/>
              </w:rPr>
            </m:ctrlPr>
          </m:dPr>
          <m:e>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вих.води</m:t>
                </m:r>
              </m:sub>
            </m:sSub>
            <m:r>
              <w:rPr>
                <w:rFonts w:ascii="Cambria Math" w:hAnsi="Cambria Math"/>
                <w:color w:val="000000"/>
                <w:spacing w:val="-1"/>
                <w:lang w:val="uk-UA"/>
              </w:rPr>
              <m:t>-</m:t>
            </m:r>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вх.води</m:t>
                </m:r>
              </m:sub>
            </m:sSub>
          </m:e>
        </m:d>
        <m:r>
          <w:rPr>
            <w:rFonts w:ascii="Cambria Math" w:hAnsi="Cambria Math"/>
            <w:color w:val="000000"/>
            <w:spacing w:val="-1"/>
            <w:lang w:val="uk-UA"/>
          </w:rPr>
          <m:t>.</m:t>
        </m:r>
      </m:oMath>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t>(3.8)</w:t>
      </w:r>
    </w:p>
    <w:p w:rsidR="00CE5C6F" w:rsidRPr="00C63C40" w:rsidRDefault="00CE5C6F" w:rsidP="00CE5C6F">
      <w:pPr>
        <w:pStyle w:val="main"/>
        <w:rPr>
          <w:lang w:val="uk-UA"/>
        </w:rPr>
      </w:pPr>
      <w:r w:rsidRPr="00C63C40">
        <w:rPr>
          <w:lang w:val="uk-UA"/>
        </w:rPr>
        <w:t>Необхідна теплова потужність нагрівача визначається в кВт за формулою 3.9:</w:t>
      </w:r>
    </w:p>
    <w:p w:rsidR="00CE5C6F" w:rsidRPr="00C63C40" w:rsidRDefault="004B10FA" w:rsidP="00CE5C6F">
      <w:pPr>
        <w:pStyle w:val="main"/>
        <w:jc w:val="right"/>
        <w:rPr>
          <w:lang w:val="uk-UA"/>
        </w:rPr>
      </w:pPr>
      <m:oMath>
        <m:sSub>
          <m:sSubPr>
            <m:ctrlPr>
              <w:rPr>
                <w:rFonts w:ascii="Cambria Math" w:hAnsi="Cambria Math"/>
                <w:i/>
                <w:color w:val="000000"/>
                <w:spacing w:val="-1"/>
                <w:lang w:val="uk-UA"/>
              </w:rPr>
            </m:ctrlPr>
          </m:sSubPr>
          <m:e>
            <m:r>
              <w:rPr>
                <w:rFonts w:ascii="Cambria Math" w:hAnsi="Cambria Math"/>
                <w:color w:val="000000"/>
                <w:spacing w:val="-1"/>
                <w:lang w:val="uk-UA"/>
              </w:rPr>
              <m:t>P</m:t>
            </m:r>
          </m:e>
          <m:sub>
            <m:r>
              <w:rPr>
                <w:rFonts w:ascii="Cambria Math" w:hAnsi="Cambria Math"/>
                <w:color w:val="000000"/>
                <w:spacing w:val="-1"/>
                <w:lang w:val="uk-UA"/>
              </w:rPr>
              <m:t>ГВП</m:t>
            </m:r>
          </m:sub>
        </m:sSub>
        <m:r>
          <w:rPr>
            <w:rFonts w:ascii="Cambria Math" w:hAnsi="Cambria Math"/>
            <w:color w:val="000000"/>
            <w:spacing w:val="-1"/>
            <w:lang w:val="uk-UA"/>
          </w:rPr>
          <m:t>=</m:t>
        </m:r>
        <m:f>
          <m:fPr>
            <m:ctrlPr>
              <w:rPr>
                <w:rFonts w:ascii="Cambria Math" w:hAnsi="Cambria Math"/>
                <w:i/>
                <w:color w:val="000000"/>
                <w:spacing w:val="-1"/>
                <w:lang w:val="uk-UA"/>
              </w:rPr>
            </m:ctrlPr>
          </m:fPr>
          <m:num>
            <m:sSub>
              <m:sSubPr>
                <m:ctrlPr>
                  <w:rPr>
                    <w:rFonts w:ascii="Cambria Math" w:hAnsi="Cambria Math"/>
                    <w:i/>
                    <w:color w:val="000000"/>
                    <w:spacing w:val="-1"/>
                    <w:lang w:val="uk-UA"/>
                  </w:rPr>
                </m:ctrlPr>
              </m:sSubPr>
              <m:e>
                <m:r>
                  <w:rPr>
                    <w:rFonts w:ascii="Cambria Math" w:hAnsi="Cambria Math"/>
                    <w:color w:val="000000"/>
                    <w:spacing w:val="-1"/>
                    <w:lang w:val="uk-UA"/>
                  </w:rPr>
                  <m:t>W</m:t>
                </m:r>
              </m:e>
              <m:sub>
                <m:r>
                  <w:rPr>
                    <w:rFonts w:ascii="Cambria Math" w:hAnsi="Cambria Math"/>
                    <w:color w:val="000000"/>
                    <w:spacing w:val="-1"/>
                    <w:lang w:val="uk-UA"/>
                  </w:rPr>
                  <m:t>гар.води</m:t>
                </m:r>
              </m:sub>
            </m:sSub>
          </m:num>
          <m:den>
            <m:sSub>
              <m:sSubPr>
                <m:ctrlPr>
                  <w:rPr>
                    <w:rFonts w:ascii="Cambria Math" w:hAnsi="Cambria Math"/>
                    <w:i/>
                    <w:color w:val="000000"/>
                    <w:spacing w:val="-1"/>
                    <w:lang w:val="uk-UA"/>
                  </w:rPr>
                </m:ctrlPr>
              </m:sSubPr>
              <m:e>
                <m:r>
                  <w:rPr>
                    <w:rFonts w:ascii="Cambria Math" w:hAnsi="Cambria Math"/>
                    <w:color w:val="000000"/>
                    <w:spacing w:val="-1"/>
                    <w:lang w:val="uk-UA"/>
                  </w:rPr>
                  <m:t>t</m:t>
                </m:r>
              </m:e>
              <m:sub>
                <m:r>
                  <w:rPr>
                    <w:rFonts w:ascii="Cambria Math" w:hAnsi="Cambria Math"/>
                    <w:color w:val="000000"/>
                    <w:spacing w:val="-1"/>
                    <w:lang w:val="uk-UA"/>
                  </w:rPr>
                  <m:t>нагр.</m:t>
                </m:r>
              </m:sub>
            </m:sSub>
          </m:den>
        </m:f>
      </m:oMath>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r>
      <w:r w:rsidR="00CE5C6F" w:rsidRPr="00C63C40">
        <w:rPr>
          <w:rFonts w:eastAsiaTheme="minorEastAsia"/>
          <w:color w:val="000000"/>
          <w:spacing w:val="-1"/>
          <w:lang w:val="uk-UA"/>
        </w:rPr>
        <w:tab/>
        <w:t>(3.9)</w:t>
      </w:r>
    </w:p>
    <w:p w:rsidR="00CE5C6F" w:rsidRPr="00C63C40" w:rsidRDefault="00CE5C6F" w:rsidP="00CE5C6F">
      <w:pPr>
        <w:pStyle w:val="main"/>
        <w:rPr>
          <w:lang w:val="uk-UA"/>
        </w:rPr>
      </w:pPr>
      <w:r w:rsidRPr="00C63C40">
        <w:rPr>
          <w:lang w:val="uk-UA"/>
        </w:rPr>
        <w:t>де</w:t>
      </w:r>
      <m:oMath>
        <m:sSub>
          <m:sSubPr>
            <m:ctrlPr>
              <w:rPr>
                <w:rFonts w:ascii="Cambria Math" w:hAnsi="Cambria Math"/>
                <w:i/>
                <w:color w:val="000000"/>
                <w:spacing w:val="-1"/>
                <w:lang w:val="uk-UA"/>
              </w:rPr>
            </m:ctrlPr>
          </m:sSubPr>
          <m:e>
            <m:r>
              <w:rPr>
                <w:rFonts w:ascii="Cambria Math" w:hAnsi="Cambria Math"/>
                <w:color w:val="000000"/>
                <w:spacing w:val="-1"/>
                <w:lang w:val="uk-UA"/>
              </w:rPr>
              <m:t xml:space="preserve"> t</m:t>
            </m:r>
          </m:e>
          <m:sub>
            <m:r>
              <w:rPr>
                <w:rFonts w:ascii="Cambria Math" w:hAnsi="Cambria Math"/>
                <w:color w:val="000000"/>
                <w:spacing w:val="-1"/>
                <w:lang w:val="uk-UA"/>
              </w:rPr>
              <m:t>нагр.</m:t>
            </m:r>
          </m:sub>
        </m:sSub>
      </m:oMath>
      <w:r w:rsidRPr="00C63C40">
        <w:rPr>
          <w:rFonts w:eastAsiaTheme="minorEastAsia"/>
          <w:color w:val="000000"/>
          <w:spacing w:val="-1"/>
          <w:lang w:val="uk-UA"/>
        </w:rPr>
        <w:t xml:space="preserve"> </w:t>
      </w:r>
      <w:r w:rsidRPr="00C63C40">
        <w:rPr>
          <w:lang w:val="uk-UA"/>
        </w:rPr>
        <w:t>– час нагрівання бака ГВП, задається користувачем.</w:t>
      </w:r>
    </w:p>
    <w:p w:rsidR="00CE5C6F" w:rsidRPr="00C63C40" w:rsidRDefault="00B90404" w:rsidP="00CE5C6F">
      <w:pPr>
        <w:pStyle w:val="main"/>
        <w:rPr>
          <w:lang w:val="uk-UA"/>
        </w:rPr>
      </w:pPr>
      <w:r w:rsidRPr="00C63C40">
        <w:rPr>
          <w:lang w:val="uk-UA"/>
        </w:rPr>
        <w:t>В таблиці </w:t>
      </w:r>
      <w:r w:rsidR="00CE5C6F" w:rsidRPr="00C63C40">
        <w:rPr>
          <w:lang w:val="uk-UA"/>
        </w:rPr>
        <w:t xml:space="preserve">3.1 </w:t>
      </w:r>
      <w:r w:rsidRPr="00C63C40">
        <w:rPr>
          <w:lang w:val="uk-UA"/>
        </w:rPr>
        <w:t>наведено значення вхідних параметрів системи</w:t>
      </w:r>
      <w:r w:rsidR="00CE5C6F" w:rsidRPr="00C63C40">
        <w:rPr>
          <w:lang w:val="uk-UA"/>
        </w:rPr>
        <w:t xml:space="preserve"> ГВП</w:t>
      </w:r>
      <w:r w:rsidRPr="00C63C40">
        <w:rPr>
          <w:lang w:val="uk-UA"/>
        </w:rPr>
        <w:t>, які задає користувач</w:t>
      </w:r>
      <w:r w:rsidR="00CE5C6F" w:rsidRPr="00C63C40">
        <w:rPr>
          <w:lang w:val="uk-UA"/>
        </w:rPr>
        <w:t>.</w:t>
      </w:r>
    </w:p>
    <w:p w:rsidR="00CE5C6F" w:rsidRPr="00C63C40" w:rsidRDefault="00B90404" w:rsidP="00B90404">
      <w:pPr>
        <w:pStyle w:val="Tabletitle"/>
      </w:pPr>
      <w:r w:rsidRPr="00C63C40">
        <w:t>Таблиця</w:t>
      </w:r>
      <w:r w:rsidR="00CE5C6F" w:rsidRPr="00C63C40">
        <w:t xml:space="preserve"> 3.1</w:t>
      </w:r>
      <w:r w:rsidRPr="00C63C40">
        <w:t>.</w:t>
      </w:r>
      <w:r w:rsidR="00CE5C6F" w:rsidRPr="00C63C40">
        <w:t xml:space="preserve"> </w:t>
      </w:r>
      <w:r w:rsidRPr="00C63C40">
        <w:t>Вхідні параметри системи</w:t>
      </w:r>
      <w:r w:rsidR="00CE5C6F" w:rsidRPr="00C63C40">
        <w:t xml:space="preserve"> ГВП</w:t>
      </w:r>
    </w:p>
    <w:p w:rsidR="00B90404" w:rsidRPr="00C63C40" w:rsidRDefault="00CD1C0E" w:rsidP="00B90404">
      <w:pPr>
        <w:pStyle w:val="Table"/>
        <w:rPr>
          <w:lang w:val="uk-UA"/>
        </w:rPr>
      </w:pPr>
      <w:bookmarkStart w:id="100" w:name="teWaterIncomeParamsTable"/>
      <w:r w:rsidRPr="00C63C40">
        <w:rPr>
          <w:lang w:val="uk-UA"/>
        </w:rPr>
        <w:t>teWaterIncomeParamsTable</w:t>
      </w:r>
      <w:bookmarkEnd w:id="100"/>
    </w:p>
    <w:p w:rsidR="00B90404" w:rsidRPr="00C63C40" w:rsidRDefault="00B90404" w:rsidP="00B90404">
      <w:pPr>
        <w:pStyle w:val="main"/>
        <w:rPr>
          <w:lang w:val="uk-UA"/>
        </w:rPr>
      </w:pPr>
      <w:r w:rsidRPr="00C63C40">
        <w:rPr>
          <w:lang w:val="uk-UA"/>
        </w:rPr>
        <w:t>В таблиці 3.2 наведено значення розрахункових параметрів системи ГВП, які визначає програмна система.</w:t>
      </w:r>
    </w:p>
    <w:p w:rsidR="00B90404" w:rsidRPr="00C63C40" w:rsidRDefault="00B90404" w:rsidP="00B90404">
      <w:pPr>
        <w:pStyle w:val="Tabletitle"/>
      </w:pPr>
      <w:r w:rsidRPr="00C63C40">
        <w:t>Таблиця 3.2. Розрахункові параметри системи ГВП</w:t>
      </w:r>
    </w:p>
    <w:p w:rsidR="00B90404" w:rsidRPr="00C63C40" w:rsidRDefault="00CD1C0E" w:rsidP="00B90404">
      <w:pPr>
        <w:pStyle w:val="Table"/>
        <w:rPr>
          <w:lang w:val="uk-UA"/>
        </w:rPr>
      </w:pPr>
      <w:bookmarkStart w:id="101" w:name="teWaterOutcomeParamsTable"/>
      <w:r w:rsidRPr="00C63C40">
        <w:rPr>
          <w:lang w:val="uk-UA"/>
        </w:rPr>
        <w:t>teWaterOutcomeParamsTable</w:t>
      </w:r>
      <w:bookmarkEnd w:id="101"/>
    </w:p>
    <w:p w:rsidR="00E84C14" w:rsidRPr="00C63C40" w:rsidRDefault="00E84C14" w:rsidP="004B10FA">
      <w:pPr>
        <w:pStyle w:val="Title2"/>
      </w:pPr>
      <w:r w:rsidRPr="00C63C40">
        <w:t>Потреби у тепловій енергії на опалення будівлі</w:t>
      </w:r>
    </w:p>
    <w:p w:rsidR="00E877B8" w:rsidRPr="00C63C40" w:rsidRDefault="00E877B8" w:rsidP="00E877B8">
      <w:pPr>
        <w:pStyle w:val="main"/>
        <w:rPr>
          <w:lang w:val="uk-UA"/>
        </w:rPr>
      </w:pPr>
      <w:r w:rsidRPr="00C63C40">
        <w:rPr>
          <w:lang w:val="uk-UA"/>
        </w:rPr>
        <w:t xml:space="preserve">Зменшення витрат на опалення досягається шляхом зниження тепловтрат будівлею та за допомогою вибору ефективної системи опалення. Зниження тепловтрат можливо досягти за допомогою утеплення будівлі. Для визначення потреб у тепловій енергії необхідно визначити рівень тепловтрат будівлі, а для цього необхідно визначити теплотехнічні характеристики будівлі. Тепловтрати залежать від поверхневих площ будівлі(зовнішні стіни, дах, вікна, підлога тощо) та коефіцієнта теплопередачі стін, даху, вікон тощо. Тепловтрати також залежать від зовнішньої температури та температури, яка повинна підтримуватися всередині </w:t>
      </w:r>
      <w:r w:rsidRPr="00C63C40">
        <w:rPr>
          <w:lang w:val="uk-UA"/>
        </w:rPr>
        <w:lastRenderedPageBreak/>
        <w:t xml:space="preserve">будівлі. </w:t>
      </w:r>
      <w:r w:rsidR="00E84C14" w:rsidRPr="00C63C40">
        <w:rPr>
          <w:lang w:val="uk-UA"/>
        </w:rPr>
        <w:t>В таблиці 3.3</w:t>
      </w:r>
      <w:r w:rsidRPr="00C63C40">
        <w:rPr>
          <w:lang w:val="uk-UA"/>
        </w:rPr>
        <w:t xml:space="preserve"> </w:t>
      </w:r>
      <w:r w:rsidR="00E84C14" w:rsidRPr="00C63C40">
        <w:rPr>
          <w:lang w:val="uk-UA"/>
        </w:rPr>
        <w:t>наведено</w:t>
      </w:r>
      <w:r w:rsidRPr="00C63C40">
        <w:rPr>
          <w:lang w:val="uk-UA"/>
        </w:rPr>
        <w:t xml:space="preserve"> теплотехнічні характеристики будівлі, які задає користувач.</w:t>
      </w:r>
    </w:p>
    <w:p w:rsidR="00AB6359" w:rsidRPr="00C63C40" w:rsidRDefault="00AB6359" w:rsidP="00AB6359">
      <w:pPr>
        <w:pStyle w:val="Tabletitle"/>
      </w:pPr>
      <w:r w:rsidRPr="00C63C40">
        <w:t>Таблиця 3.3. Теплотехнічні характеристики будівлі</w:t>
      </w:r>
    </w:p>
    <w:p w:rsidR="00AB6359" w:rsidRPr="00C63C40" w:rsidRDefault="00527DE4" w:rsidP="00AB6359">
      <w:pPr>
        <w:pStyle w:val="Table"/>
        <w:rPr>
          <w:lang w:val="uk-UA"/>
        </w:rPr>
      </w:pPr>
      <w:bookmarkStart w:id="102" w:name="houseThermalParamsTable"/>
      <w:r w:rsidRPr="00C63C40">
        <w:rPr>
          <w:lang w:val="uk-UA"/>
        </w:rPr>
        <w:t>houseThermalParamsTable</w:t>
      </w:r>
      <w:bookmarkEnd w:id="102"/>
    </w:p>
    <w:p w:rsidR="00E877B8" w:rsidRPr="00C63C40" w:rsidRDefault="00E877B8" w:rsidP="00E877B8">
      <w:pPr>
        <w:pStyle w:val="main"/>
        <w:rPr>
          <w:lang w:val="uk-UA"/>
        </w:rPr>
      </w:pPr>
      <w:r w:rsidRPr="00C63C40">
        <w:rPr>
          <w:lang w:val="uk-UA"/>
        </w:rPr>
        <w:t>Тепловтрати будівлі визначаються за формулою 3.1:</w:t>
      </w:r>
    </w:p>
    <w:p w:rsidR="00E877B8" w:rsidRPr="00C63C40" w:rsidRDefault="00E877B8" w:rsidP="00E877B8">
      <w:pPr>
        <w:pStyle w:val="main"/>
        <w:jc w:val="right"/>
        <w:rPr>
          <w:lang w:val="uk-UA"/>
        </w:rPr>
      </w:pPr>
      <w:r w:rsidRPr="00C63C40">
        <w:rPr>
          <w:position w:val="-12"/>
          <w:lang w:val="uk-UA"/>
        </w:rPr>
        <w:object w:dxaOrig="2799" w:dyaOrig="4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41.25pt;height:21.25pt" o:ole="">
            <v:imagedata r:id="rId9" o:title=""/>
          </v:shape>
          <o:OLEObject Type="Embed" ProgID="Equation.DSMT4" ShapeID="_x0000_i1025" DrawAspect="Content" ObjectID="_1632995200" r:id="rId10"/>
        </w:object>
      </w:r>
      <w:r w:rsidRPr="00C63C40">
        <w:rPr>
          <w:lang w:val="uk-UA"/>
        </w:rPr>
        <w:tab/>
      </w:r>
      <w:r w:rsidRPr="00C63C40">
        <w:rPr>
          <w:lang w:val="uk-UA"/>
        </w:rPr>
        <w:tab/>
      </w:r>
      <w:r w:rsidRPr="00C63C40">
        <w:rPr>
          <w:lang w:val="uk-UA"/>
        </w:rPr>
        <w:tab/>
      </w:r>
      <w:r w:rsidRPr="00C63C40">
        <w:rPr>
          <w:lang w:val="uk-UA"/>
        </w:rPr>
        <w:tab/>
      </w:r>
      <w:r w:rsidRPr="00C63C40">
        <w:rPr>
          <w:lang w:val="uk-UA"/>
        </w:rPr>
        <w:tab/>
        <w:t>(3.1)</w:t>
      </w:r>
    </w:p>
    <w:p w:rsidR="00E877B8" w:rsidRPr="00C63C40" w:rsidRDefault="00E877B8" w:rsidP="00E877B8">
      <w:pPr>
        <w:pStyle w:val="main"/>
        <w:rPr>
          <w:lang w:val="uk-UA"/>
        </w:rPr>
      </w:pPr>
      <w:r w:rsidRPr="00C63C40">
        <w:rPr>
          <w:lang w:val="uk-UA"/>
        </w:rPr>
        <w:t>де Q – тепловтрати через зовнішні стіни, підлогу чи дах;</w:t>
      </w:r>
    </w:p>
    <w:p w:rsidR="00E877B8" w:rsidRPr="00C63C40" w:rsidRDefault="00E877B8" w:rsidP="00E877B8">
      <w:pPr>
        <w:pStyle w:val="main"/>
        <w:rPr>
          <w:lang w:val="uk-UA"/>
        </w:rPr>
      </w:pPr>
      <w:r w:rsidRPr="00C63C40">
        <w:rPr>
          <w:lang w:val="uk-UA"/>
        </w:rPr>
        <w:t>k – коефіцієнт теплопередачі через зовнішні стіни, підлогу чи дах;</w:t>
      </w:r>
    </w:p>
    <w:p w:rsidR="00E877B8" w:rsidRPr="00C63C40" w:rsidRDefault="00E877B8" w:rsidP="00E877B8">
      <w:pPr>
        <w:pStyle w:val="main"/>
        <w:rPr>
          <w:lang w:val="uk-UA"/>
        </w:rPr>
      </w:pPr>
      <w:r w:rsidRPr="00C63C40">
        <w:rPr>
          <w:lang w:val="uk-UA"/>
        </w:rPr>
        <w:t>F – площа зовнішніх стін, підлоги чи даху;</w:t>
      </w:r>
    </w:p>
    <w:p w:rsidR="00E877B8" w:rsidRPr="00C63C40" w:rsidRDefault="00E877B8" w:rsidP="00E877B8">
      <w:pPr>
        <w:pStyle w:val="main"/>
        <w:rPr>
          <w:lang w:val="uk-UA"/>
        </w:rPr>
      </w:pPr>
      <w:r w:rsidRPr="00C63C40">
        <w:rPr>
          <w:position w:val="-12"/>
          <w:lang w:val="uk-UA"/>
        </w:rPr>
        <w:object w:dxaOrig="279" w:dyaOrig="380">
          <v:shape id="_x0000_i1026" type="#_x0000_t75" style="width:14.75pt;height:19.4pt" o:ole="">
            <v:imagedata r:id="rId11" o:title=""/>
          </v:shape>
          <o:OLEObject Type="Embed" ProgID="Equation.DSMT4" ShapeID="_x0000_i1026" DrawAspect="Content" ObjectID="_1632995201" r:id="rId12"/>
        </w:object>
      </w:r>
      <w:r w:rsidRPr="00C63C40">
        <w:rPr>
          <w:lang w:val="uk-UA"/>
        </w:rPr>
        <w:t xml:space="preserve"> – температура всередині будівлі;</w:t>
      </w:r>
    </w:p>
    <w:p w:rsidR="00E877B8" w:rsidRPr="00C63C40" w:rsidRDefault="00E877B8" w:rsidP="00E877B8">
      <w:pPr>
        <w:pStyle w:val="main"/>
        <w:rPr>
          <w:lang w:val="uk-UA"/>
        </w:rPr>
      </w:pPr>
      <w:r w:rsidRPr="00C63C40">
        <w:rPr>
          <w:position w:val="-12"/>
          <w:lang w:val="uk-UA"/>
        </w:rPr>
        <w:object w:dxaOrig="420" w:dyaOrig="380">
          <v:shape id="_x0000_i1027" type="#_x0000_t75" style="width:21.25pt;height:19.4pt" o:ole="">
            <v:imagedata r:id="rId13" o:title=""/>
          </v:shape>
          <o:OLEObject Type="Embed" ProgID="Equation.DSMT4" ShapeID="_x0000_i1027" DrawAspect="Content" ObjectID="_1632995202" r:id="rId14"/>
        </w:object>
      </w:r>
      <w:r w:rsidRPr="00C63C40">
        <w:rPr>
          <w:lang w:val="uk-UA"/>
        </w:rPr>
        <w:t xml:space="preserve"> – температура зовні будівлі.</w:t>
      </w:r>
    </w:p>
    <w:p w:rsidR="000569D8" w:rsidRPr="00C63C40" w:rsidRDefault="000569D8" w:rsidP="004B10FA">
      <w:pPr>
        <w:pStyle w:val="Title2"/>
      </w:pPr>
      <w:r w:rsidRPr="00C63C40">
        <w:t>Загальна схема опалення будівлі</w:t>
      </w:r>
    </w:p>
    <w:p w:rsidR="00E877B8" w:rsidRPr="00C63C40" w:rsidRDefault="000569D8" w:rsidP="00DD3D8E">
      <w:pPr>
        <w:pStyle w:val="main"/>
        <w:rPr>
          <w:lang w:val="uk-UA"/>
        </w:rPr>
      </w:pPr>
      <w:r w:rsidRPr="00C63C40">
        <w:rPr>
          <w:lang w:val="uk-UA"/>
        </w:rPr>
        <w:t>При використанні загальної схеми опалення всередині</w:t>
      </w:r>
      <w:r w:rsidR="00192808" w:rsidRPr="00C63C40">
        <w:rPr>
          <w:lang w:val="uk-UA"/>
        </w:rPr>
        <w:t xml:space="preserve"> будівлі температура становить </w:t>
      </w:r>
      <w:bookmarkStart w:id="103" w:name="commonBuildTemperature"/>
      <w:r w:rsidRPr="00C63C40">
        <w:rPr>
          <w:lang w:val="uk-UA"/>
        </w:rPr>
        <w:t>commonBuildTemperature</w:t>
      </w:r>
      <w:bookmarkEnd w:id="103"/>
      <w:r w:rsidRPr="00C63C40">
        <w:rPr>
          <w:lang w:val="uk-UA"/>
        </w:rPr>
        <w:t>°C. В таблиці</w:t>
      </w:r>
      <w:r w:rsidR="00E877B8" w:rsidRPr="00C63C40">
        <w:rPr>
          <w:lang w:val="uk-UA"/>
        </w:rPr>
        <w:t xml:space="preserve"> 3</w:t>
      </w:r>
      <w:r w:rsidRPr="00C63C40">
        <w:rPr>
          <w:lang w:val="uk-UA"/>
        </w:rPr>
        <w:t>.</w:t>
      </w:r>
      <w:r w:rsidR="00527DE4" w:rsidRPr="00C63C40">
        <w:rPr>
          <w:lang w:val="uk-UA"/>
        </w:rPr>
        <w:t>4</w:t>
      </w:r>
      <w:r w:rsidR="00E877B8" w:rsidRPr="00C63C40">
        <w:rPr>
          <w:lang w:val="uk-UA"/>
        </w:rPr>
        <w:t xml:space="preserve"> </w:t>
      </w:r>
      <w:r w:rsidRPr="00C63C40">
        <w:rPr>
          <w:lang w:val="uk-UA"/>
        </w:rPr>
        <w:t>наведено</w:t>
      </w:r>
      <w:r w:rsidR="00E877B8" w:rsidRPr="00C63C40">
        <w:rPr>
          <w:lang w:val="uk-UA"/>
        </w:rPr>
        <w:t xml:space="preserve"> тепловтрати будівлі для розрахункової температури</w:t>
      </w:r>
      <w:r w:rsidR="00192808" w:rsidRPr="00C63C40">
        <w:rPr>
          <w:lang w:val="uk-UA"/>
        </w:rPr>
        <w:t xml:space="preserve"> </w:t>
      </w:r>
      <w:bookmarkStart w:id="104" w:name="calcOutsideTemperature"/>
      <w:r w:rsidR="00192808" w:rsidRPr="00C63C40">
        <w:rPr>
          <w:lang w:val="uk-UA"/>
        </w:rPr>
        <w:t>calcOutsideTemperature</w:t>
      </w:r>
      <w:bookmarkEnd w:id="104"/>
      <w:r w:rsidRPr="00C63C40">
        <w:rPr>
          <w:lang w:val="uk-UA"/>
        </w:rPr>
        <w:t>°C</w:t>
      </w:r>
      <w:r w:rsidR="00E877B8" w:rsidRPr="00C63C40">
        <w:rPr>
          <w:lang w:val="uk-UA"/>
        </w:rPr>
        <w:t>, яку задає користувач.</w:t>
      </w:r>
    </w:p>
    <w:p w:rsidR="00E877B8" w:rsidRPr="00C63C40" w:rsidRDefault="00DD3D8E" w:rsidP="00DD3D8E">
      <w:pPr>
        <w:pStyle w:val="Tabletitle"/>
      </w:pPr>
      <w:r w:rsidRPr="00C63C40">
        <w:t>Таблиця 3.</w:t>
      </w:r>
      <w:r w:rsidR="00527DE4" w:rsidRPr="00C63C40">
        <w:t>4</w:t>
      </w:r>
      <w:r w:rsidRPr="00C63C40">
        <w:t>.</w:t>
      </w:r>
      <w:r w:rsidR="00E877B8" w:rsidRPr="00C63C40">
        <w:t xml:space="preserve"> Тепловтрати будівлі для розрахункової температури</w:t>
      </w:r>
    </w:p>
    <w:p w:rsidR="00DD3D8E" w:rsidRPr="00C63C40" w:rsidRDefault="00FB5420" w:rsidP="00DD3D8E">
      <w:pPr>
        <w:pStyle w:val="Table"/>
        <w:rPr>
          <w:lang w:val="uk-UA"/>
        </w:rPr>
      </w:pPr>
      <w:bookmarkStart w:id="105" w:name="commonEtalonHeatLossesTable"/>
      <w:r w:rsidRPr="00C63C40">
        <w:rPr>
          <w:lang w:val="uk-UA"/>
        </w:rPr>
        <w:t>commonEtalonHeatLossesTable</w:t>
      </w:r>
      <w:bookmarkEnd w:id="105"/>
    </w:p>
    <w:p w:rsidR="00E877B8" w:rsidRPr="00C63C40" w:rsidRDefault="00E877B8" w:rsidP="00E877B8">
      <w:pPr>
        <w:pStyle w:val="main"/>
        <w:rPr>
          <w:lang w:val="uk-UA"/>
        </w:rPr>
      </w:pPr>
      <w:r w:rsidRPr="00C63C40">
        <w:rPr>
          <w:lang w:val="uk-UA"/>
        </w:rPr>
        <w:t xml:space="preserve">Побудова характеристики потреб будівлі у тепловій енергії на опалення для всього діапазону температур зареєстрованих протягом визначеного періоду часу виконується за допомогою знайдених тепловтрат для розрахункової температури та рівня температури, коли </w:t>
      </w:r>
      <w:r w:rsidRPr="00C63C40">
        <w:rPr>
          <w:position w:val="-12"/>
          <w:lang w:val="uk-UA"/>
        </w:rPr>
        <w:object w:dxaOrig="920" w:dyaOrig="380">
          <v:shape id="_x0000_i1028" type="#_x0000_t75" style="width:44.75pt;height:19.4pt" o:ole="">
            <v:imagedata r:id="rId15" o:title=""/>
          </v:shape>
          <o:OLEObject Type="Embed" ProgID="Equation.DSMT4" ShapeID="_x0000_i1028" DrawAspect="Content" ObjectID="_1632995203" r:id="rId16"/>
        </w:object>
      </w:r>
      <w:r w:rsidRPr="00C63C40">
        <w:rPr>
          <w:lang w:val="uk-UA"/>
        </w:rPr>
        <w:t>, при якій тепловтрати будівлі рівні нулю. На рисунку 3.</w:t>
      </w:r>
      <w:r w:rsidR="00DD3D8E" w:rsidRPr="00C63C40">
        <w:rPr>
          <w:lang w:val="uk-UA"/>
        </w:rPr>
        <w:t>1</w:t>
      </w:r>
      <w:r w:rsidRPr="00C63C40">
        <w:rPr>
          <w:lang w:val="uk-UA"/>
        </w:rPr>
        <w:t xml:space="preserve"> зображена залежність тепловтрат будівлі від температурних умов.</w:t>
      </w:r>
    </w:p>
    <w:p w:rsidR="00E877B8" w:rsidRPr="00C63C40" w:rsidRDefault="00015032" w:rsidP="00E877B8">
      <w:pPr>
        <w:pStyle w:val="picture"/>
        <w:rPr>
          <w:lang w:val="uk-UA"/>
        </w:rPr>
      </w:pPr>
      <w:bookmarkStart w:id="106" w:name="commonHeatLossesPicture"/>
      <w:r w:rsidRPr="00C63C40">
        <w:rPr>
          <w:lang w:val="uk-UA"/>
        </w:rPr>
        <w:t>commonHeatLossesPicture</w:t>
      </w:r>
      <w:bookmarkEnd w:id="106"/>
    </w:p>
    <w:p w:rsidR="00E877B8" w:rsidRPr="00C63C40" w:rsidRDefault="00E877B8" w:rsidP="00E877B8">
      <w:pPr>
        <w:pStyle w:val="picturetitle"/>
        <w:rPr>
          <w:lang w:val="uk-UA"/>
        </w:rPr>
      </w:pPr>
      <w:r w:rsidRPr="00C63C40">
        <w:rPr>
          <w:lang w:val="uk-UA"/>
        </w:rPr>
        <w:t>Рисунок 3.</w:t>
      </w:r>
      <w:r w:rsidR="00DD3D8E" w:rsidRPr="00C63C40">
        <w:rPr>
          <w:lang w:val="uk-UA"/>
        </w:rPr>
        <w:t>1</w:t>
      </w:r>
      <w:r w:rsidRPr="00C63C40">
        <w:rPr>
          <w:lang w:val="uk-UA"/>
        </w:rPr>
        <w:t> – Залежність тепловтрат будівлі від температурних умов</w:t>
      </w:r>
    </w:p>
    <w:p w:rsidR="00E877B8" w:rsidRPr="00C63C40" w:rsidRDefault="00E877B8" w:rsidP="00E877B8">
      <w:pPr>
        <w:pStyle w:val="main"/>
        <w:rPr>
          <w:lang w:val="uk-UA"/>
        </w:rPr>
      </w:pPr>
      <w:r w:rsidRPr="00C63C40">
        <w:rPr>
          <w:lang w:val="uk-UA"/>
        </w:rPr>
        <w:t>Розрахунок витрат енергії на опалення за визначений період виконується використовуючи дані про тривалість температурних режимів та залежність тепловтрат будівлі від температурних умов, розраховуємо втрати енергії на кожному температурному режимі за формулою 3.2:</w:t>
      </w:r>
    </w:p>
    <w:p w:rsidR="00E877B8" w:rsidRPr="00C63C40" w:rsidRDefault="004B10FA" w:rsidP="00E877B8">
      <w:pPr>
        <w:pStyle w:val="main"/>
        <w:jc w:val="right"/>
        <w:rPr>
          <w:lang w:val="uk-UA"/>
        </w:rPr>
      </w:pPr>
      <m:oMath>
        <m:sSub>
          <m:sSubPr>
            <m:ctrlPr>
              <w:rPr>
                <w:rFonts w:ascii="Cambria Math" w:hAnsi="Cambria Math"/>
                <w:i/>
                <w:lang w:val="uk-UA"/>
              </w:rPr>
            </m:ctrlPr>
          </m:sSubPr>
          <m:e>
            <m:r>
              <w:rPr>
                <w:rFonts w:ascii="Cambria Math" w:hAnsi="Cambria Math"/>
                <w:lang w:val="uk-UA"/>
              </w:rPr>
              <m:t>W</m:t>
            </m:r>
          </m:e>
          <m:sub>
            <m:r>
              <w:rPr>
                <w:rFonts w:ascii="Cambria Math" w:hAnsi="Cambria Math"/>
                <w:lang w:val="uk-UA"/>
              </w:rPr>
              <m:t>теп. i</m:t>
            </m:r>
          </m:sub>
        </m:sSub>
        <m:r>
          <w:rPr>
            <w:rFonts w:ascii="Cambria Math" w:hAnsi="Cambria Math"/>
            <w:lang w:val="uk-UA"/>
          </w:rPr>
          <m:t>=</m:t>
        </m:r>
        <m:sSub>
          <m:sSubPr>
            <m:ctrlPr>
              <w:rPr>
                <w:rFonts w:ascii="Cambria Math" w:hAnsi="Cambria Math"/>
                <w:i/>
                <w:lang w:val="uk-UA"/>
              </w:rPr>
            </m:ctrlPr>
          </m:sSubPr>
          <m:e>
            <m:r>
              <w:rPr>
                <w:rFonts w:ascii="Cambria Math" w:hAnsi="Cambria Math"/>
                <w:lang w:val="uk-UA"/>
              </w:rPr>
              <m:t>Q</m:t>
            </m:r>
          </m:e>
          <m:sub>
            <m:r>
              <w:rPr>
                <w:rFonts w:ascii="Cambria Math" w:hAnsi="Cambria Math"/>
                <w:lang w:val="uk-UA"/>
              </w:rPr>
              <m:t>i</m:t>
            </m:r>
          </m:sub>
        </m:sSub>
        <m:r>
          <w:rPr>
            <w:rFonts w:ascii="Cambria Math" w:hAnsi="Cambria Math"/>
            <w:lang w:val="uk-UA"/>
          </w:rPr>
          <m:t>∙</m:t>
        </m:r>
        <m:sSub>
          <m:sSubPr>
            <m:ctrlPr>
              <w:rPr>
                <w:rFonts w:ascii="Cambria Math" w:hAnsi="Cambria Math"/>
                <w:i/>
                <w:lang w:val="uk-UA"/>
              </w:rPr>
            </m:ctrlPr>
          </m:sSubPr>
          <m:e>
            <m:r>
              <w:rPr>
                <w:rFonts w:ascii="Cambria Math" w:hAnsi="Cambria Math"/>
                <w:lang w:val="uk-UA"/>
              </w:rPr>
              <m:t>t</m:t>
            </m:r>
          </m:e>
          <m:sub>
            <m:r>
              <w:rPr>
                <w:rFonts w:ascii="Cambria Math" w:hAnsi="Cambria Math"/>
                <w:lang w:val="uk-UA"/>
              </w:rPr>
              <m:t>i</m:t>
            </m:r>
          </m:sub>
        </m:sSub>
      </m:oMath>
      <w:r w:rsidR="00E877B8" w:rsidRPr="00C63C40">
        <w:rPr>
          <w:lang w:val="uk-UA"/>
        </w:rPr>
        <w:t>.</w:t>
      </w:r>
      <w:r w:rsidR="00E877B8" w:rsidRPr="00C63C40">
        <w:rPr>
          <w:lang w:val="uk-UA"/>
        </w:rPr>
        <w:tab/>
      </w:r>
      <w:r w:rsidR="00E877B8" w:rsidRPr="00C63C40">
        <w:rPr>
          <w:lang w:val="uk-UA"/>
        </w:rPr>
        <w:tab/>
      </w:r>
      <w:r w:rsidR="00E877B8" w:rsidRPr="00C63C40">
        <w:rPr>
          <w:lang w:val="uk-UA"/>
        </w:rPr>
        <w:tab/>
      </w:r>
      <w:r w:rsidR="00E877B8" w:rsidRPr="00C63C40">
        <w:rPr>
          <w:lang w:val="uk-UA"/>
        </w:rPr>
        <w:tab/>
      </w:r>
      <w:r w:rsidR="00E877B8" w:rsidRPr="00C63C40">
        <w:rPr>
          <w:lang w:val="uk-UA"/>
        </w:rPr>
        <w:tab/>
      </w:r>
      <w:r w:rsidR="00E877B8" w:rsidRPr="00C63C40">
        <w:rPr>
          <w:lang w:val="uk-UA"/>
        </w:rPr>
        <w:tab/>
        <w:t>(3.2)</w:t>
      </w:r>
    </w:p>
    <w:p w:rsidR="00E877B8" w:rsidRPr="00C63C40" w:rsidRDefault="00E877B8" w:rsidP="00E877B8">
      <w:pPr>
        <w:pStyle w:val="main"/>
        <w:rPr>
          <w:lang w:val="uk-UA"/>
        </w:rPr>
      </w:pPr>
      <w:r w:rsidRPr="00C63C40">
        <w:rPr>
          <w:lang w:val="uk-UA"/>
        </w:rPr>
        <w:t>На рисунку 3.</w:t>
      </w:r>
      <w:r w:rsidR="00DD3D8E" w:rsidRPr="00C63C40">
        <w:rPr>
          <w:lang w:val="uk-UA"/>
        </w:rPr>
        <w:t>2</w:t>
      </w:r>
      <w:r w:rsidRPr="00C63C40">
        <w:rPr>
          <w:lang w:val="uk-UA"/>
        </w:rPr>
        <w:t xml:space="preserve"> зображено графік витрат енергії на опалення за визначений період</w:t>
      </w:r>
      <w:r w:rsidR="00DD3D8E" w:rsidRPr="00C63C40">
        <w:rPr>
          <w:lang w:val="uk-UA"/>
        </w:rPr>
        <w:t xml:space="preserve"> часу $currentPeriod$</w:t>
      </w:r>
      <w:r w:rsidRPr="00C63C40">
        <w:rPr>
          <w:lang w:val="uk-UA"/>
        </w:rPr>
        <w:t>.</w:t>
      </w:r>
    </w:p>
    <w:p w:rsidR="00E877B8" w:rsidRPr="00C63C40" w:rsidRDefault="00015032" w:rsidP="00E877B8">
      <w:pPr>
        <w:pStyle w:val="picture"/>
        <w:rPr>
          <w:lang w:val="uk-UA"/>
        </w:rPr>
      </w:pPr>
      <w:bookmarkStart w:id="107" w:name="commonEnergyLossesPicture"/>
      <w:r w:rsidRPr="00C63C40">
        <w:rPr>
          <w:lang w:val="uk-UA"/>
        </w:rPr>
        <w:t>commonEnergyLossesPicture</w:t>
      </w:r>
      <w:bookmarkEnd w:id="107"/>
    </w:p>
    <w:p w:rsidR="00E877B8" w:rsidRPr="00C63C40" w:rsidRDefault="00E877B8" w:rsidP="00E877B8">
      <w:pPr>
        <w:pStyle w:val="picturetitle"/>
        <w:rPr>
          <w:lang w:val="uk-UA"/>
        </w:rPr>
      </w:pPr>
      <w:r w:rsidRPr="00C63C40">
        <w:rPr>
          <w:lang w:val="uk-UA"/>
        </w:rPr>
        <w:t>Рисунок 3.</w:t>
      </w:r>
      <w:r w:rsidR="00DD3D8E" w:rsidRPr="00C63C40">
        <w:rPr>
          <w:lang w:val="uk-UA"/>
        </w:rPr>
        <w:t>2</w:t>
      </w:r>
      <w:r w:rsidRPr="00C63C40">
        <w:rPr>
          <w:lang w:val="uk-UA"/>
        </w:rPr>
        <w:t> – Витрати енергії на опалення за визначений період</w:t>
      </w:r>
    </w:p>
    <w:p w:rsidR="00C766A8" w:rsidRPr="00C63C40" w:rsidRDefault="00C766A8" w:rsidP="00E877B8">
      <w:pPr>
        <w:pStyle w:val="main"/>
        <w:rPr>
          <w:lang w:val="uk-UA"/>
        </w:rPr>
      </w:pPr>
      <w:r w:rsidRPr="00C63C40">
        <w:rPr>
          <w:lang w:val="uk-UA"/>
        </w:rPr>
        <w:t>Загальні витрати енергії на опалення за визначений період ст</w:t>
      </w:r>
      <w:r w:rsidR="006C4933" w:rsidRPr="00C63C40">
        <w:rPr>
          <w:lang w:val="uk-UA"/>
        </w:rPr>
        <w:t xml:space="preserve">ановлять </w:t>
      </w:r>
      <w:bookmarkStart w:id="108" w:name="commonTotalHeatEnergy"/>
      <w:r w:rsidR="006C4933" w:rsidRPr="00C63C40">
        <w:rPr>
          <w:lang w:val="uk-UA"/>
        </w:rPr>
        <w:t>commonTotalHeatEnergy</w:t>
      </w:r>
      <w:bookmarkEnd w:id="108"/>
      <w:r w:rsidRPr="00C63C40">
        <w:rPr>
          <w:lang w:val="uk-UA"/>
        </w:rPr>
        <w:t xml:space="preserve"> кВт.</w:t>
      </w:r>
    </w:p>
    <w:p w:rsidR="00C766A8" w:rsidRPr="00C63C40" w:rsidRDefault="00E877B8" w:rsidP="00E877B8">
      <w:pPr>
        <w:pStyle w:val="main"/>
        <w:rPr>
          <w:lang w:val="uk-UA"/>
        </w:rPr>
      </w:pPr>
      <w:r w:rsidRPr="00C63C40">
        <w:rPr>
          <w:lang w:val="uk-UA"/>
        </w:rPr>
        <w:t>Програмна система виконує розрахунок вартості опалення та ГВП для різних способів опалення</w:t>
      </w:r>
      <w:r w:rsidR="00C766A8" w:rsidRPr="00C63C40">
        <w:rPr>
          <w:lang w:val="uk-UA"/>
        </w:rPr>
        <w:t>. В таблиці 3.4 наведена характеристика різних видів котлів.</w:t>
      </w:r>
    </w:p>
    <w:p w:rsidR="0009187E" w:rsidRPr="00C63C40" w:rsidRDefault="0009187E" w:rsidP="0009187E">
      <w:pPr>
        <w:pStyle w:val="Tabletitle"/>
      </w:pPr>
      <w:r w:rsidRPr="00C63C40">
        <w:t>Таблиця 3.4. Характеристика різних видів котлів</w:t>
      </w:r>
    </w:p>
    <w:p w:rsidR="0009187E" w:rsidRPr="00C63C40" w:rsidRDefault="005D084B" w:rsidP="0009187E">
      <w:pPr>
        <w:pStyle w:val="Table"/>
        <w:rPr>
          <w:lang w:val="uk-UA"/>
        </w:rPr>
      </w:pPr>
      <w:bookmarkStart w:id="109" w:name="commonHeatingTypesTable"/>
      <w:r w:rsidRPr="00C63C40">
        <w:rPr>
          <w:lang w:val="uk-UA"/>
        </w:rPr>
        <w:t>commonHeatingTypesTable</w:t>
      </w:r>
      <w:bookmarkEnd w:id="109"/>
    </w:p>
    <w:p w:rsidR="00B877FE" w:rsidRPr="00C63C40" w:rsidRDefault="00C766A8" w:rsidP="00E877B8">
      <w:pPr>
        <w:pStyle w:val="main"/>
        <w:rPr>
          <w:lang w:val="uk-UA"/>
        </w:rPr>
      </w:pPr>
      <w:r w:rsidRPr="00C63C40">
        <w:rPr>
          <w:lang w:val="uk-UA"/>
        </w:rPr>
        <w:t>В таблиці 3.5 наведено результати розрахунків витрат на опалення та ГВП для різних способів опалення</w:t>
      </w:r>
      <w:r w:rsidR="00B877FE" w:rsidRPr="00C63C40">
        <w:rPr>
          <w:lang w:val="uk-UA"/>
        </w:rPr>
        <w:t xml:space="preserve"> за визначений період.</w:t>
      </w:r>
    </w:p>
    <w:p w:rsidR="0009187E" w:rsidRPr="00C63C40" w:rsidRDefault="0009187E" w:rsidP="0009187E">
      <w:pPr>
        <w:pStyle w:val="Tabletitle"/>
      </w:pPr>
      <w:r w:rsidRPr="00C63C40">
        <w:t>Таблиця 3.5. Витрати на опалення та ГВП</w:t>
      </w:r>
    </w:p>
    <w:p w:rsidR="0009187E" w:rsidRPr="00C63C40" w:rsidRDefault="00FB4F9A" w:rsidP="0009187E">
      <w:pPr>
        <w:pStyle w:val="Table"/>
        <w:rPr>
          <w:lang w:val="uk-UA"/>
        </w:rPr>
      </w:pPr>
      <w:bookmarkStart w:id="110" w:name="commonHeatingCostsTable"/>
      <w:r w:rsidRPr="00C63C40">
        <w:rPr>
          <w:lang w:val="uk-UA"/>
        </w:rPr>
        <w:t>commonHeatingCostsTable</w:t>
      </w:r>
      <w:bookmarkEnd w:id="110"/>
    </w:p>
    <w:p w:rsidR="00E877B8" w:rsidRPr="00C63C40" w:rsidRDefault="00B877FE" w:rsidP="00E877B8">
      <w:pPr>
        <w:pStyle w:val="main"/>
        <w:rPr>
          <w:lang w:val="uk-UA"/>
        </w:rPr>
      </w:pPr>
      <w:r w:rsidRPr="00C63C40">
        <w:rPr>
          <w:lang w:val="uk-UA"/>
        </w:rPr>
        <w:t>Н</w:t>
      </w:r>
      <w:r w:rsidR="00E877B8" w:rsidRPr="00C63C40">
        <w:rPr>
          <w:lang w:val="uk-UA"/>
        </w:rPr>
        <w:t>а рисунку 3.</w:t>
      </w:r>
      <w:r w:rsidRPr="00C63C40">
        <w:rPr>
          <w:lang w:val="uk-UA"/>
        </w:rPr>
        <w:t>3 зображена гістограма фінансових витрат при використанні різних способів опалення за визначений період</w:t>
      </w:r>
      <w:r w:rsidR="00E877B8" w:rsidRPr="00C63C40">
        <w:rPr>
          <w:lang w:val="uk-UA"/>
        </w:rPr>
        <w:t>.</w:t>
      </w:r>
    </w:p>
    <w:p w:rsidR="00E877B8" w:rsidRPr="00C63C40" w:rsidRDefault="00015032" w:rsidP="00E877B8">
      <w:pPr>
        <w:pStyle w:val="picture"/>
        <w:rPr>
          <w:lang w:val="uk-UA"/>
        </w:rPr>
      </w:pPr>
      <w:bookmarkStart w:id="111" w:name="commonHeatCostPicture"/>
      <w:r w:rsidRPr="00C63C40">
        <w:rPr>
          <w:lang w:val="uk-UA"/>
        </w:rPr>
        <w:t>commonHeatCostPicture</w:t>
      </w:r>
      <w:bookmarkEnd w:id="111"/>
    </w:p>
    <w:p w:rsidR="00E877B8" w:rsidRPr="00C63C40" w:rsidRDefault="00E877B8" w:rsidP="00E877B8">
      <w:pPr>
        <w:pStyle w:val="picturetitle"/>
        <w:rPr>
          <w:lang w:val="uk-UA"/>
        </w:rPr>
      </w:pPr>
      <w:r w:rsidRPr="00C63C40">
        <w:rPr>
          <w:lang w:val="uk-UA"/>
        </w:rPr>
        <w:t>Рисунок 3.</w:t>
      </w:r>
      <w:r w:rsidR="00B877FE" w:rsidRPr="00C63C40">
        <w:rPr>
          <w:lang w:val="uk-UA"/>
        </w:rPr>
        <w:t>3</w:t>
      </w:r>
      <w:r w:rsidRPr="00C63C40">
        <w:rPr>
          <w:lang w:val="uk-UA"/>
        </w:rPr>
        <w:t> – Вартість опалення та ГВП</w:t>
      </w:r>
    </w:p>
    <w:p w:rsidR="00172DA2" w:rsidRPr="00C63C40" w:rsidRDefault="00172DA2" w:rsidP="00172DA2">
      <w:pPr>
        <w:pStyle w:val="main"/>
        <w:rPr>
          <w:lang w:val="uk-UA"/>
        </w:rPr>
      </w:pPr>
      <w:r w:rsidRPr="00C63C40">
        <w:rPr>
          <w:lang w:val="uk-UA"/>
        </w:rPr>
        <w:t xml:space="preserve">Загальні витрати енергії на опалення та ГВП за визначений період становлять </w:t>
      </w:r>
      <w:bookmarkStart w:id="112" w:name="commonTotalHeatHelEnergy"/>
      <w:r w:rsidRPr="00C63C40">
        <w:rPr>
          <w:lang w:val="uk-UA"/>
        </w:rPr>
        <w:t>commonTotalHeatHelEnergy</w:t>
      </w:r>
      <w:bookmarkEnd w:id="112"/>
      <w:r w:rsidRPr="00C63C40">
        <w:rPr>
          <w:lang w:val="uk-UA"/>
        </w:rPr>
        <w:t xml:space="preserve"> кВт.</w:t>
      </w:r>
    </w:p>
    <w:p w:rsidR="00B877FE" w:rsidRPr="00C63C40" w:rsidRDefault="00B877FE" w:rsidP="004B10FA">
      <w:pPr>
        <w:pStyle w:val="Title2"/>
      </w:pPr>
      <w:r w:rsidRPr="00C63C40">
        <w:t>Індивідуальна схема опалення</w:t>
      </w:r>
    </w:p>
    <w:p w:rsidR="00E877B8" w:rsidRPr="00C63C40" w:rsidRDefault="00E877B8" w:rsidP="00E877B8">
      <w:pPr>
        <w:pStyle w:val="main"/>
        <w:rPr>
          <w:lang w:val="uk-UA"/>
        </w:rPr>
      </w:pPr>
      <w:r w:rsidRPr="00C63C40">
        <w:rPr>
          <w:lang w:val="uk-UA"/>
        </w:rPr>
        <w:t xml:space="preserve">Розрахунки для індивідуальної схеми опалення, коли температурний режим встановлюється для кожної кімнати окремо виконується аналогічно до загальної схеми опалення, де температура для всієї будівлі встановлюється однакова. Відмінність між індивідуальною та загальною схемою опалення полягає в тому, що для індивідуальної схеми опалення розрахунки тепловтрат визначаються для </w:t>
      </w:r>
      <w:r w:rsidRPr="00C63C40">
        <w:rPr>
          <w:lang w:val="uk-UA"/>
        </w:rPr>
        <w:lastRenderedPageBreak/>
        <w:t>кожної кімнати окремо. Індивідуальна схема опалення надає можливість встановлювати різну температуру кімнат, що надає можливість економити на опаленні частини кімнат будівлі.</w:t>
      </w:r>
      <w:r w:rsidR="001D6D45" w:rsidRPr="00C63C40">
        <w:rPr>
          <w:lang w:val="uk-UA"/>
        </w:rPr>
        <w:t xml:space="preserve"> В таблиці 3.6 наведена характеристика індивідуальної схеми опалення будівлі, яку визначає користувач системи.</w:t>
      </w:r>
    </w:p>
    <w:p w:rsidR="0009187E" w:rsidRPr="00C63C40" w:rsidRDefault="0009187E" w:rsidP="0009187E">
      <w:pPr>
        <w:pStyle w:val="Tabletitle"/>
      </w:pPr>
      <w:r w:rsidRPr="00C63C40">
        <w:t>Таблиця 3.6. Характеристика індивідуальної схеми опалення будівлі</w:t>
      </w:r>
    </w:p>
    <w:p w:rsidR="00E877B8" w:rsidRPr="00C63C40" w:rsidRDefault="00E52E92" w:rsidP="0009187E">
      <w:pPr>
        <w:pStyle w:val="Table"/>
        <w:rPr>
          <w:lang w:val="uk-UA"/>
        </w:rPr>
      </w:pPr>
      <w:bookmarkStart w:id="113" w:name="indTemperatureModesTable"/>
      <w:r w:rsidRPr="00C63C40">
        <w:rPr>
          <w:lang w:val="uk-UA"/>
        </w:rPr>
        <w:t>indTemperatureModesTable</w:t>
      </w:r>
      <w:bookmarkEnd w:id="113"/>
    </w:p>
    <w:p w:rsidR="0009187E" w:rsidRPr="00C63C40" w:rsidRDefault="0009187E" w:rsidP="0009187E">
      <w:pPr>
        <w:pStyle w:val="main"/>
        <w:rPr>
          <w:lang w:val="uk-UA"/>
        </w:rPr>
      </w:pPr>
      <w:r w:rsidRPr="00C63C40">
        <w:rPr>
          <w:lang w:val="uk-UA"/>
        </w:rPr>
        <w:t xml:space="preserve">В таблиці 3.7 наведено тепловтрати будівлі для розрахункової температури </w:t>
      </w:r>
      <w:bookmarkStart w:id="114" w:name="calcOutsideTemperature2"/>
      <w:r w:rsidRPr="00C63C40">
        <w:rPr>
          <w:lang w:val="uk-UA"/>
        </w:rPr>
        <w:t>calcOutsideTemperature</w:t>
      </w:r>
      <w:r w:rsidR="00527DE4" w:rsidRPr="00C63C40">
        <w:rPr>
          <w:lang w:val="uk-UA"/>
        </w:rPr>
        <w:t>2</w:t>
      </w:r>
      <w:bookmarkEnd w:id="114"/>
      <w:r w:rsidRPr="00C63C40">
        <w:rPr>
          <w:lang w:val="uk-UA"/>
        </w:rPr>
        <w:t>°C, яку задає користувач.</w:t>
      </w:r>
    </w:p>
    <w:p w:rsidR="0009187E" w:rsidRPr="00C63C40" w:rsidRDefault="0009187E" w:rsidP="0009187E">
      <w:pPr>
        <w:pStyle w:val="Tabletitle"/>
      </w:pPr>
      <w:r w:rsidRPr="00C63C40">
        <w:t>Таблиця 3.7. Тепловтрати будівлі для розрахункової температури</w:t>
      </w:r>
    </w:p>
    <w:p w:rsidR="0009187E" w:rsidRPr="00C63C40" w:rsidRDefault="00E52E92" w:rsidP="0009187E">
      <w:pPr>
        <w:pStyle w:val="Table"/>
        <w:rPr>
          <w:lang w:val="uk-UA"/>
        </w:rPr>
      </w:pPr>
      <w:bookmarkStart w:id="115" w:name="indEtalonHeatLossesTable"/>
      <w:r w:rsidRPr="00C63C40">
        <w:rPr>
          <w:lang w:val="uk-UA"/>
        </w:rPr>
        <w:t>indEtalonHeatLossesTable</w:t>
      </w:r>
      <w:bookmarkEnd w:id="115"/>
    </w:p>
    <w:p w:rsidR="0009187E" w:rsidRPr="00C63C40" w:rsidRDefault="0009187E" w:rsidP="0009187E">
      <w:pPr>
        <w:pStyle w:val="main"/>
        <w:rPr>
          <w:lang w:val="uk-UA"/>
        </w:rPr>
      </w:pPr>
      <w:r w:rsidRPr="00C63C40">
        <w:rPr>
          <w:lang w:val="uk-UA"/>
        </w:rPr>
        <w:t>На рисунку 3.4 зображена залежність тепловтрат будівлі від температурних умов.</w:t>
      </w:r>
    </w:p>
    <w:p w:rsidR="0009187E" w:rsidRPr="00C63C40" w:rsidRDefault="00015032" w:rsidP="0009187E">
      <w:pPr>
        <w:pStyle w:val="picture"/>
        <w:rPr>
          <w:lang w:val="uk-UA"/>
        </w:rPr>
      </w:pPr>
      <w:bookmarkStart w:id="116" w:name="indHeatLossesPicture"/>
      <w:r w:rsidRPr="00C63C40">
        <w:rPr>
          <w:lang w:val="uk-UA"/>
        </w:rPr>
        <w:t>indHeatLossesPicture</w:t>
      </w:r>
      <w:bookmarkEnd w:id="116"/>
    </w:p>
    <w:p w:rsidR="0009187E" w:rsidRPr="00C63C40" w:rsidRDefault="0009187E" w:rsidP="0009187E">
      <w:pPr>
        <w:pStyle w:val="picturetitle"/>
        <w:rPr>
          <w:lang w:val="uk-UA"/>
        </w:rPr>
      </w:pPr>
      <w:r w:rsidRPr="00C63C40">
        <w:rPr>
          <w:lang w:val="uk-UA"/>
        </w:rPr>
        <w:t>Рисунок 3.4 – Залежність тепловтрат будівлі від температурних умов</w:t>
      </w:r>
    </w:p>
    <w:p w:rsidR="0009187E" w:rsidRPr="00C63C40" w:rsidRDefault="0009187E" w:rsidP="0009187E">
      <w:pPr>
        <w:pStyle w:val="main"/>
        <w:rPr>
          <w:lang w:val="uk-UA"/>
        </w:rPr>
      </w:pPr>
      <w:r w:rsidRPr="00C63C40">
        <w:rPr>
          <w:lang w:val="uk-UA"/>
        </w:rPr>
        <w:t>На рисунку 3.5 зображено графік витрат енергії на опалення за визначений період часу $currentPeriod$.</w:t>
      </w:r>
    </w:p>
    <w:p w:rsidR="0009187E" w:rsidRPr="00C63C40" w:rsidRDefault="00015032" w:rsidP="0009187E">
      <w:pPr>
        <w:pStyle w:val="picture"/>
        <w:rPr>
          <w:lang w:val="uk-UA"/>
        </w:rPr>
      </w:pPr>
      <w:bookmarkStart w:id="117" w:name="indEnergyLossesPicture"/>
      <w:r w:rsidRPr="00C63C40">
        <w:rPr>
          <w:lang w:val="uk-UA"/>
        </w:rPr>
        <w:t>indEnergyLossesPicture</w:t>
      </w:r>
      <w:bookmarkEnd w:id="117"/>
    </w:p>
    <w:p w:rsidR="0009187E" w:rsidRPr="00C63C40" w:rsidRDefault="0009187E" w:rsidP="0009187E">
      <w:pPr>
        <w:pStyle w:val="picturetitle"/>
        <w:rPr>
          <w:lang w:val="uk-UA"/>
        </w:rPr>
      </w:pPr>
      <w:r w:rsidRPr="00C63C40">
        <w:rPr>
          <w:lang w:val="uk-UA"/>
        </w:rPr>
        <w:t>Рисунок 3.5 – Витрати енергії на опалення за визначений період</w:t>
      </w:r>
    </w:p>
    <w:p w:rsidR="0009187E" w:rsidRPr="00C63C40" w:rsidRDefault="0009187E" w:rsidP="0009187E">
      <w:pPr>
        <w:pStyle w:val="main"/>
        <w:rPr>
          <w:lang w:val="uk-UA"/>
        </w:rPr>
      </w:pPr>
      <w:r w:rsidRPr="00C63C40">
        <w:rPr>
          <w:lang w:val="uk-UA"/>
        </w:rPr>
        <w:t xml:space="preserve">Загальні витрати енергії на опалення за визначений період становлять </w:t>
      </w:r>
      <w:bookmarkStart w:id="118" w:name="indTotalHeatEnergy"/>
      <w:r w:rsidR="00E52E92" w:rsidRPr="00C63C40">
        <w:rPr>
          <w:lang w:val="uk-UA"/>
        </w:rPr>
        <w:t>indTotalHeatEnergy</w:t>
      </w:r>
      <w:bookmarkEnd w:id="118"/>
      <w:r w:rsidRPr="00C63C40">
        <w:rPr>
          <w:lang w:val="uk-UA"/>
        </w:rPr>
        <w:t xml:space="preserve"> кВт.</w:t>
      </w:r>
    </w:p>
    <w:p w:rsidR="0009187E" w:rsidRPr="00C63C40" w:rsidRDefault="0009187E" w:rsidP="0009187E">
      <w:pPr>
        <w:pStyle w:val="main"/>
        <w:rPr>
          <w:lang w:val="uk-UA"/>
        </w:rPr>
      </w:pPr>
      <w:r w:rsidRPr="00C63C40">
        <w:rPr>
          <w:lang w:val="uk-UA"/>
        </w:rPr>
        <w:t xml:space="preserve">Програмна система виконує розрахунок вартості опалення та ГВП для різних </w:t>
      </w:r>
      <w:r w:rsidR="00E52E92" w:rsidRPr="00C63C40">
        <w:rPr>
          <w:lang w:val="uk-UA"/>
        </w:rPr>
        <w:t>способів опалення. В таблиці 3.</w:t>
      </w:r>
      <w:r w:rsidR="004575C2" w:rsidRPr="00C63C40">
        <w:rPr>
          <w:lang w:val="uk-UA"/>
        </w:rPr>
        <w:t>8</w:t>
      </w:r>
      <w:r w:rsidRPr="00C63C40">
        <w:rPr>
          <w:lang w:val="uk-UA"/>
        </w:rPr>
        <w:t xml:space="preserve"> наведена характеристика різних видів котлів.</w:t>
      </w:r>
    </w:p>
    <w:p w:rsidR="0009187E" w:rsidRPr="00C63C40" w:rsidRDefault="0009187E" w:rsidP="0009187E">
      <w:pPr>
        <w:pStyle w:val="Tabletitle"/>
      </w:pPr>
      <w:r w:rsidRPr="00C63C40">
        <w:t>Таблиця 3.</w:t>
      </w:r>
      <w:r w:rsidR="004575C2" w:rsidRPr="00C63C40">
        <w:t>8</w:t>
      </w:r>
      <w:r w:rsidRPr="00C63C40">
        <w:t>. Характеристика різних видів котлів</w:t>
      </w:r>
    </w:p>
    <w:p w:rsidR="0009187E" w:rsidRPr="00C63C40" w:rsidRDefault="00E52E92" w:rsidP="0009187E">
      <w:pPr>
        <w:pStyle w:val="Table"/>
        <w:rPr>
          <w:lang w:val="uk-UA"/>
        </w:rPr>
      </w:pPr>
      <w:bookmarkStart w:id="119" w:name="indHeatingTypesTable"/>
      <w:r w:rsidRPr="00C63C40">
        <w:rPr>
          <w:lang w:val="uk-UA"/>
        </w:rPr>
        <w:t>indHeatingTypesTable</w:t>
      </w:r>
      <w:bookmarkEnd w:id="119"/>
    </w:p>
    <w:p w:rsidR="0009187E" w:rsidRPr="00C63C40" w:rsidRDefault="0009187E" w:rsidP="0009187E">
      <w:pPr>
        <w:pStyle w:val="main"/>
        <w:rPr>
          <w:lang w:val="uk-UA"/>
        </w:rPr>
      </w:pPr>
      <w:r w:rsidRPr="00C63C40">
        <w:rPr>
          <w:lang w:val="uk-UA"/>
        </w:rPr>
        <w:t>В таблиці 3.</w:t>
      </w:r>
      <w:r w:rsidR="004575C2" w:rsidRPr="00C63C40">
        <w:rPr>
          <w:lang w:val="uk-UA"/>
        </w:rPr>
        <w:t>9</w:t>
      </w:r>
      <w:r w:rsidRPr="00C63C40">
        <w:rPr>
          <w:lang w:val="uk-UA"/>
        </w:rPr>
        <w:t xml:space="preserve"> наведено результати розрахунків витрат на опалення та ГВП для різних способів опалення за визначений період.</w:t>
      </w:r>
    </w:p>
    <w:p w:rsidR="0009187E" w:rsidRPr="00C63C40" w:rsidRDefault="0009187E" w:rsidP="0009187E">
      <w:pPr>
        <w:pStyle w:val="Tabletitle"/>
      </w:pPr>
      <w:r w:rsidRPr="00C63C40">
        <w:t>Таблиця 3.</w:t>
      </w:r>
      <w:r w:rsidR="004575C2" w:rsidRPr="00C63C40">
        <w:t>9</w:t>
      </w:r>
      <w:r w:rsidRPr="00C63C40">
        <w:t>. Витрати на опалення та ГВП</w:t>
      </w:r>
    </w:p>
    <w:p w:rsidR="0009187E" w:rsidRPr="00C63C40" w:rsidRDefault="00E52E92" w:rsidP="0009187E">
      <w:pPr>
        <w:pStyle w:val="Table"/>
        <w:rPr>
          <w:lang w:val="uk-UA"/>
        </w:rPr>
      </w:pPr>
      <w:bookmarkStart w:id="120" w:name="indHeatingCostsTable"/>
      <w:r w:rsidRPr="00C63C40">
        <w:rPr>
          <w:lang w:val="uk-UA"/>
        </w:rPr>
        <w:t>indHeatingCostsTable</w:t>
      </w:r>
      <w:bookmarkEnd w:id="120"/>
    </w:p>
    <w:p w:rsidR="0009187E" w:rsidRPr="00C63C40" w:rsidRDefault="0009187E" w:rsidP="0009187E">
      <w:pPr>
        <w:pStyle w:val="main"/>
        <w:rPr>
          <w:lang w:val="uk-UA"/>
        </w:rPr>
      </w:pPr>
      <w:r w:rsidRPr="00C63C40">
        <w:rPr>
          <w:lang w:val="uk-UA"/>
        </w:rPr>
        <w:lastRenderedPageBreak/>
        <w:t>На рисунку 3.</w:t>
      </w:r>
      <w:r w:rsidR="004575C2" w:rsidRPr="00C63C40">
        <w:rPr>
          <w:lang w:val="uk-UA"/>
        </w:rPr>
        <w:t>6</w:t>
      </w:r>
      <w:r w:rsidRPr="00C63C40">
        <w:rPr>
          <w:lang w:val="uk-UA"/>
        </w:rPr>
        <w:t xml:space="preserve"> зображена гістограма фінансових витрат при використанні різних способів опалення за визначений період.</w:t>
      </w:r>
    </w:p>
    <w:p w:rsidR="0009187E" w:rsidRPr="00C63C40" w:rsidRDefault="00015032" w:rsidP="0009187E">
      <w:pPr>
        <w:pStyle w:val="picture"/>
        <w:rPr>
          <w:lang w:val="uk-UA"/>
        </w:rPr>
      </w:pPr>
      <w:bookmarkStart w:id="121" w:name="indHeatCostPicture"/>
      <w:r w:rsidRPr="00C63C40">
        <w:rPr>
          <w:lang w:val="uk-UA"/>
        </w:rPr>
        <w:t>indHeatCostPicture</w:t>
      </w:r>
      <w:bookmarkEnd w:id="121"/>
    </w:p>
    <w:p w:rsidR="0009187E" w:rsidRPr="00C63C40" w:rsidRDefault="0009187E" w:rsidP="002F5F6D">
      <w:pPr>
        <w:pStyle w:val="picturetitle"/>
        <w:rPr>
          <w:lang w:val="uk-UA"/>
        </w:rPr>
      </w:pPr>
      <w:r w:rsidRPr="00C63C40">
        <w:rPr>
          <w:lang w:val="uk-UA"/>
        </w:rPr>
        <w:t>Рисунок 3.</w:t>
      </w:r>
      <w:r w:rsidR="004575C2" w:rsidRPr="00C63C40">
        <w:rPr>
          <w:lang w:val="uk-UA"/>
        </w:rPr>
        <w:t>6</w:t>
      </w:r>
      <w:r w:rsidRPr="00C63C40">
        <w:rPr>
          <w:lang w:val="uk-UA"/>
        </w:rPr>
        <w:t> – Вартість опалення та ГВП</w:t>
      </w:r>
    </w:p>
    <w:p w:rsidR="00BD73AA" w:rsidRPr="00C63C40" w:rsidRDefault="00BD73AA" w:rsidP="0009187E">
      <w:pPr>
        <w:pStyle w:val="main"/>
        <w:rPr>
          <w:lang w:val="uk-UA"/>
        </w:rPr>
      </w:pPr>
      <w:r w:rsidRPr="00C63C40">
        <w:rPr>
          <w:lang w:val="uk-UA"/>
        </w:rPr>
        <w:t>Загальні витрати енергії на опалення та ГВП за визначений період становлять</w:t>
      </w:r>
      <w:r w:rsidR="00E52E92" w:rsidRPr="00C63C40">
        <w:rPr>
          <w:lang w:val="uk-UA"/>
        </w:rPr>
        <w:t xml:space="preserve"> </w:t>
      </w:r>
      <w:bookmarkStart w:id="122" w:name="indTotalHeatHelEnergy"/>
      <w:r w:rsidR="00E52E92" w:rsidRPr="00C63C40">
        <w:rPr>
          <w:lang w:val="uk-UA"/>
        </w:rPr>
        <w:t>indTotalHeatHelEnergy</w:t>
      </w:r>
      <w:bookmarkEnd w:id="122"/>
      <w:r w:rsidR="002F5F6D" w:rsidRPr="00C63C40">
        <w:rPr>
          <w:lang w:val="uk-UA"/>
        </w:rPr>
        <w:t xml:space="preserve"> кВт</w:t>
      </w:r>
      <w:r w:rsidR="00B66841" w:rsidRPr="00C63C40">
        <w:rPr>
          <w:lang w:val="uk-UA"/>
        </w:rPr>
        <w:t>.</w:t>
      </w:r>
    </w:p>
    <w:p w:rsidR="00AD2CF7" w:rsidRPr="00C63C40" w:rsidRDefault="00250277" w:rsidP="00AD2CF7">
      <w:pPr>
        <w:pStyle w:val="main"/>
        <w:rPr>
          <w:lang w:val="uk-UA"/>
        </w:rPr>
      </w:pPr>
      <w:r w:rsidRPr="00C63C40">
        <w:rPr>
          <w:b/>
          <w:lang w:val="uk-UA"/>
        </w:rPr>
        <w:t>Виснов</w:t>
      </w:r>
      <w:r w:rsidR="00413557">
        <w:rPr>
          <w:b/>
          <w:lang w:val="uk-UA"/>
        </w:rPr>
        <w:t>ки</w:t>
      </w:r>
      <w:r w:rsidRPr="00C63C40">
        <w:rPr>
          <w:lang w:val="uk-UA"/>
        </w:rPr>
        <w:t>: з</w:t>
      </w:r>
      <w:r w:rsidR="00AD2CF7" w:rsidRPr="00C63C40">
        <w:rPr>
          <w:lang w:val="uk-UA"/>
        </w:rPr>
        <w:t>астосування індивідуальної схеми опалення будівлі</w:t>
      </w:r>
      <w:r w:rsidRPr="00C63C40">
        <w:rPr>
          <w:lang w:val="uk-UA"/>
        </w:rPr>
        <w:t xml:space="preserve"> призвело до</w:t>
      </w:r>
      <w:r w:rsidR="00AD2CF7" w:rsidRPr="00C63C40">
        <w:rPr>
          <w:lang w:val="uk-UA"/>
        </w:rPr>
        <w:t xml:space="preserve"> </w:t>
      </w:r>
      <w:bookmarkStart w:id="123" w:name="compareCommonVsInd"/>
      <w:r w:rsidR="00AD2CF7" w:rsidRPr="00C63C40">
        <w:rPr>
          <w:lang w:val="uk-UA"/>
        </w:rPr>
        <w:t>compareCommonVsInd</w:t>
      </w:r>
      <w:bookmarkEnd w:id="123"/>
      <w:r w:rsidRPr="00C63C40">
        <w:rPr>
          <w:lang w:val="uk-UA"/>
        </w:rPr>
        <w:t xml:space="preserve"> в порівнянні із загальною схемою опалення</w:t>
      </w:r>
      <w:r w:rsidR="00AD2CF7" w:rsidRPr="00C63C40">
        <w:rPr>
          <w:lang w:val="uk-UA"/>
        </w:rPr>
        <w:t>.</w:t>
      </w:r>
    </w:p>
    <w:p w:rsidR="00AD2CF7" w:rsidRPr="00C63C40" w:rsidRDefault="0072512E" w:rsidP="0072512E">
      <w:pPr>
        <w:pStyle w:val="Title1"/>
      </w:pPr>
      <w:bookmarkStart w:id="124" w:name="_Toc533075177"/>
      <w:r w:rsidRPr="00C63C40">
        <w:t>Визначення ефективності впровадження вітроенергетичної установки для потреб енергозабезпечення об’єкта</w:t>
      </w:r>
      <w:bookmarkEnd w:id="124"/>
    </w:p>
    <w:p w:rsidR="0072512E" w:rsidRPr="00C63C40" w:rsidRDefault="0072512E" w:rsidP="0072512E">
      <w:pPr>
        <w:pStyle w:val="main"/>
        <w:rPr>
          <w:lang w:val="uk-UA"/>
        </w:rPr>
      </w:pPr>
      <w:r w:rsidRPr="00C63C40">
        <w:rPr>
          <w:lang w:val="uk-UA"/>
        </w:rPr>
        <w:t>Вітроенергетичні установки (ВЕУ) використовуються для отримання електричної енергії з кінетичної енергії вітру. Енергетична характеристика ВЕУ визначає залежність між швидкістю вітру та потужністю генерації електричної енергії за допомогою ВЕУ.</w:t>
      </w:r>
    </w:p>
    <w:p w:rsidR="0072512E" w:rsidRPr="00C63C40" w:rsidRDefault="0072512E" w:rsidP="0072512E">
      <w:pPr>
        <w:pStyle w:val="main"/>
        <w:rPr>
          <w:lang w:val="uk-UA"/>
        </w:rPr>
      </w:pPr>
      <w:r w:rsidRPr="00C63C40">
        <w:rPr>
          <w:lang w:val="uk-UA"/>
        </w:rPr>
        <w:t xml:space="preserve">Для визначення ефективності впровадження ВЕУ для потреб енергозабезпечення об’єкта необхідно задати енергетичну характеристику ВЕУ. На </w:t>
      </w:r>
      <w:r w:rsidR="00AB627E" w:rsidRPr="00C63C40">
        <w:rPr>
          <w:lang w:val="uk-UA"/>
        </w:rPr>
        <w:t xml:space="preserve">рисунку 4.1 зображено </w:t>
      </w:r>
      <w:r w:rsidRPr="00C63C40">
        <w:rPr>
          <w:lang w:val="uk-UA"/>
        </w:rPr>
        <w:t>енергетичн</w:t>
      </w:r>
      <w:r w:rsidR="00AB627E" w:rsidRPr="00C63C40">
        <w:rPr>
          <w:lang w:val="uk-UA"/>
        </w:rPr>
        <w:t>у</w:t>
      </w:r>
      <w:r w:rsidRPr="00C63C40">
        <w:rPr>
          <w:lang w:val="uk-UA"/>
        </w:rPr>
        <w:t xml:space="preserve"> характеристик</w:t>
      </w:r>
      <w:r w:rsidR="00AB627E" w:rsidRPr="00C63C40">
        <w:rPr>
          <w:lang w:val="uk-UA"/>
        </w:rPr>
        <w:t>у</w:t>
      </w:r>
      <w:r w:rsidRPr="00C63C40">
        <w:rPr>
          <w:lang w:val="uk-UA"/>
        </w:rPr>
        <w:t xml:space="preserve"> ВЕУ.</w:t>
      </w:r>
    </w:p>
    <w:p w:rsidR="0072512E" w:rsidRPr="00C63C40" w:rsidRDefault="003566F9" w:rsidP="0072512E">
      <w:pPr>
        <w:pStyle w:val="picture"/>
        <w:rPr>
          <w:lang w:val="uk-UA"/>
        </w:rPr>
      </w:pPr>
      <w:bookmarkStart w:id="125" w:name="windEnergyCharacteristicPicture"/>
      <w:r w:rsidRPr="00C63C40">
        <w:rPr>
          <w:lang w:val="uk-UA"/>
        </w:rPr>
        <w:t>windEnergyCharacteristicPicture</w:t>
      </w:r>
      <w:bookmarkEnd w:id="125"/>
    </w:p>
    <w:p w:rsidR="0072512E" w:rsidRPr="00C63C40" w:rsidRDefault="0072512E" w:rsidP="0072512E">
      <w:pPr>
        <w:pStyle w:val="picturetitle"/>
        <w:rPr>
          <w:lang w:val="uk-UA"/>
        </w:rPr>
      </w:pPr>
      <w:r w:rsidRPr="00C63C40">
        <w:rPr>
          <w:lang w:val="uk-UA"/>
        </w:rPr>
        <w:t xml:space="preserve">Рисунок </w:t>
      </w:r>
      <w:r w:rsidR="00AB627E" w:rsidRPr="00C63C40">
        <w:rPr>
          <w:lang w:val="uk-UA"/>
        </w:rPr>
        <w:t>4</w:t>
      </w:r>
      <w:r w:rsidRPr="00C63C40">
        <w:rPr>
          <w:lang w:val="uk-UA"/>
        </w:rPr>
        <w:t>.1 – Енергетична характеристика ВЕУ</w:t>
      </w:r>
    </w:p>
    <w:p w:rsidR="0072512E" w:rsidRPr="00C63C40" w:rsidRDefault="0072512E" w:rsidP="0072512E">
      <w:pPr>
        <w:pStyle w:val="main"/>
        <w:rPr>
          <w:lang w:val="uk-UA"/>
        </w:rPr>
      </w:pPr>
      <w:r w:rsidRPr="00C63C40">
        <w:rPr>
          <w:lang w:val="uk-UA"/>
        </w:rPr>
        <w:t>Енергетична характеристика ВЕУ задається користувачем у вигляді таблиці</w:t>
      </w:r>
      <w:r w:rsidR="00AB627E" w:rsidRPr="00C63C40">
        <w:rPr>
          <w:lang w:val="uk-UA"/>
        </w:rPr>
        <w:t> 4.1</w:t>
      </w:r>
      <w:r w:rsidRPr="00C63C40">
        <w:rPr>
          <w:lang w:val="uk-UA"/>
        </w:rPr>
        <w:t xml:space="preserve"> і демонструється за допомогою графіка залежності між швидкістю вітра та потуж</w:t>
      </w:r>
      <w:r w:rsidR="00AB627E" w:rsidRPr="00C63C40">
        <w:rPr>
          <w:lang w:val="uk-UA"/>
        </w:rPr>
        <w:t>ністю генерації електроенергії.</w:t>
      </w:r>
    </w:p>
    <w:p w:rsidR="00AB627E" w:rsidRPr="00C63C40" w:rsidRDefault="00AB627E" w:rsidP="00AB627E">
      <w:pPr>
        <w:pStyle w:val="Tabletitle"/>
      </w:pPr>
      <w:r w:rsidRPr="00C63C40">
        <w:t>Таблиця 4.1. Енергетична характеристика ВЕУ</w:t>
      </w:r>
    </w:p>
    <w:p w:rsidR="00AB627E" w:rsidRPr="00C63C40" w:rsidRDefault="007C694B" w:rsidP="00AB627E">
      <w:pPr>
        <w:pStyle w:val="Table"/>
        <w:rPr>
          <w:lang w:val="uk-UA"/>
        </w:rPr>
      </w:pPr>
      <w:bookmarkStart w:id="126" w:name="windGenCharTable"/>
      <w:r w:rsidRPr="00C63C40">
        <w:rPr>
          <w:lang w:val="uk-UA"/>
        </w:rPr>
        <w:t>windGenCharTable</w:t>
      </w:r>
      <w:bookmarkEnd w:id="126"/>
    </w:p>
    <w:p w:rsidR="0072512E" w:rsidRPr="00C63C40" w:rsidRDefault="0072512E" w:rsidP="0072512E">
      <w:pPr>
        <w:pStyle w:val="main"/>
        <w:rPr>
          <w:lang w:val="uk-UA"/>
        </w:rPr>
      </w:pPr>
      <w:r w:rsidRPr="00C63C40">
        <w:rPr>
          <w:lang w:val="uk-UA"/>
        </w:rPr>
        <w:t>На обсяги генерування електроенергії впливає не тільки швидкість вітру та енергетична характеристика ВЕУ, але й висота башти ВЕУ</w:t>
      </w:r>
      <w:r w:rsidR="00AB627E" w:rsidRPr="00C63C40">
        <w:rPr>
          <w:lang w:val="uk-UA"/>
        </w:rPr>
        <w:t xml:space="preserve">, яка становить </w:t>
      </w:r>
      <w:bookmarkStart w:id="127" w:name="windTowerHeight"/>
      <w:r w:rsidR="00AB627E" w:rsidRPr="00C63C40">
        <w:rPr>
          <w:lang w:val="uk-UA"/>
        </w:rPr>
        <w:t>windTowerHeight</w:t>
      </w:r>
      <w:bookmarkEnd w:id="127"/>
      <w:r w:rsidR="007C694B" w:rsidRPr="00C63C40">
        <w:rPr>
          <w:lang w:val="uk-UA"/>
        </w:rPr>
        <w:t> </w:t>
      </w:r>
      <w:r w:rsidR="00AB627E" w:rsidRPr="00C63C40">
        <w:rPr>
          <w:lang w:val="uk-UA"/>
        </w:rPr>
        <w:t>м. Висоту башти визначає</w:t>
      </w:r>
      <w:r w:rsidRPr="00C63C40">
        <w:rPr>
          <w:lang w:val="uk-UA"/>
        </w:rPr>
        <w:t xml:space="preserve"> користувач через інтерфейс програми.</w:t>
      </w:r>
    </w:p>
    <w:p w:rsidR="0072512E" w:rsidRPr="00C63C40" w:rsidRDefault="0072512E" w:rsidP="0072512E">
      <w:pPr>
        <w:pStyle w:val="main"/>
        <w:rPr>
          <w:lang w:val="uk-UA"/>
        </w:rPr>
      </w:pPr>
      <w:r w:rsidRPr="00C63C40">
        <w:rPr>
          <w:lang w:val="uk-UA"/>
        </w:rPr>
        <w:lastRenderedPageBreak/>
        <w:t xml:space="preserve">Для визначення обсягів генерування за визначений період часу використовується інформація про метеорологічні умови регіону, а саме швидкість вітру. У базі метеорологічних даних приведена швидкість вітру на висоті 10 метрів, тому необхідно виконати корекцію характеристики вітрової активності для введеної висоти башти ВЕУ, яка виконується за формулою </w:t>
      </w:r>
      <w:r w:rsidR="00AB627E" w:rsidRPr="00C63C40">
        <w:rPr>
          <w:lang w:val="uk-UA"/>
        </w:rPr>
        <w:t>4</w:t>
      </w:r>
      <w:r w:rsidRPr="00C63C40">
        <w:rPr>
          <w:lang w:val="uk-UA"/>
        </w:rPr>
        <w:t>.1:</w:t>
      </w:r>
    </w:p>
    <w:p w:rsidR="0072512E" w:rsidRPr="00C63C40" w:rsidRDefault="0072512E" w:rsidP="0072512E">
      <w:pPr>
        <w:pStyle w:val="main"/>
        <w:jc w:val="right"/>
        <w:rPr>
          <w:lang w:val="uk-UA"/>
        </w:rPr>
      </w:pPr>
      <w:r w:rsidRPr="00C63C40">
        <w:rPr>
          <w:position w:val="-42"/>
          <w:lang w:val="uk-UA"/>
        </w:rPr>
        <w:object w:dxaOrig="3580" w:dyaOrig="1060">
          <v:shape id="_x0000_i1029" type="#_x0000_t75" style="width:178.6pt;height:53.55pt" o:ole="">
            <v:imagedata r:id="rId17" o:title=""/>
          </v:shape>
          <o:OLEObject Type="Embed" ProgID="Equation.DSMT4" ShapeID="_x0000_i1029" DrawAspect="Content" ObjectID="_1632995204" r:id="rId18"/>
        </w:object>
      </w:r>
      <w:r w:rsidRPr="00C63C40">
        <w:rPr>
          <w:lang w:val="uk-UA"/>
        </w:rPr>
        <w:tab/>
      </w:r>
      <w:r w:rsidRPr="00C63C40">
        <w:rPr>
          <w:lang w:val="uk-UA"/>
        </w:rPr>
        <w:tab/>
      </w:r>
      <w:r w:rsidRPr="00C63C40">
        <w:rPr>
          <w:lang w:val="uk-UA"/>
        </w:rPr>
        <w:tab/>
      </w:r>
      <w:r w:rsidRPr="00C63C40">
        <w:rPr>
          <w:lang w:val="uk-UA"/>
        </w:rPr>
        <w:tab/>
        <w:t>(</w:t>
      </w:r>
      <w:r w:rsidR="00AB627E" w:rsidRPr="00C63C40">
        <w:rPr>
          <w:lang w:val="uk-UA"/>
        </w:rPr>
        <w:t>4</w:t>
      </w:r>
      <w:r w:rsidRPr="00C63C40">
        <w:rPr>
          <w:lang w:val="uk-UA"/>
        </w:rPr>
        <w:t>.1)</w:t>
      </w:r>
    </w:p>
    <w:p w:rsidR="0072512E" w:rsidRPr="00C63C40" w:rsidRDefault="0072512E" w:rsidP="0072512E">
      <w:pPr>
        <w:pStyle w:val="main"/>
        <w:rPr>
          <w:lang w:val="uk-UA"/>
        </w:rPr>
      </w:pPr>
      <w:r w:rsidRPr="00C63C40">
        <w:rPr>
          <w:lang w:val="uk-UA"/>
        </w:rPr>
        <w:t xml:space="preserve">де </w:t>
      </w:r>
      <w:r w:rsidRPr="00C63C40">
        <w:rPr>
          <w:position w:val="-18"/>
          <w:lang w:val="uk-UA"/>
        </w:rPr>
        <w:object w:dxaOrig="800" w:dyaOrig="480">
          <v:shape id="_x0000_i1030" type="#_x0000_t75" style="width:39.7pt;height:24pt" o:ole="">
            <v:imagedata r:id="rId19" o:title=""/>
          </v:shape>
          <o:OLEObject Type="Embed" ProgID="Equation.DSMT4" ShapeID="_x0000_i1030" DrawAspect="Content" ObjectID="_1632995205" r:id="rId20"/>
        </w:object>
      </w:r>
      <w:r w:rsidRPr="00C63C40">
        <w:rPr>
          <w:lang w:val="uk-UA"/>
        </w:rPr>
        <w:t xml:space="preserve"> – відкоректована швидкість вітру на висоті башти ВЕУ;</w:t>
      </w:r>
    </w:p>
    <w:p w:rsidR="0072512E" w:rsidRPr="00C63C40" w:rsidRDefault="0072512E" w:rsidP="0072512E">
      <w:pPr>
        <w:pStyle w:val="main"/>
        <w:rPr>
          <w:lang w:val="uk-UA"/>
        </w:rPr>
      </w:pPr>
      <w:r w:rsidRPr="00C63C40">
        <w:rPr>
          <w:position w:val="-14"/>
          <w:lang w:val="uk-UA"/>
        </w:rPr>
        <w:object w:dxaOrig="740" w:dyaOrig="440">
          <v:shape id="_x0000_i1031" type="#_x0000_t75" style="width:37.4pt;height:21.7pt" o:ole="">
            <v:imagedata r:id="rId21" o:title=""/>
          </v:shape>
          <o:OLEObject Type="Embed" ProgID="Equation.DSMT4" ShapeID="_x0000_i1031" DrawAspect="Content" ObjectID="_1632995206" r:id="rId22"/>
        </w:object>
      </w:r>
      <w:r w:rsidRPr="00C63C40">
        <w:rPr>
          <w:lang w:val="uk-UA"/>
        </w:rPr>
        <w:t xml:space="preserve"> – відома з метеорологічних даних швидкість вітру;</w:t>
      </w:r>
    </w:p>
    <w:p w:rsidR="0072512E" w:rsidRPr="00C63C40" w:rsidRDefault="0072512E" w:rsidP="0072512E">
      <w:pPr>
        <w:pStyle w:val="main"/>
        <w:rPr>
          <w:lang w:val="uk-UA"/>
        </w:rPr>
      </w:pPr>
      <w:r w:rsidRPr="00C63C40">
        <w:rPr>
          <w:position w:val="-18"/>
          <w:lang w:val="uk-UA"/>
        </w:rPr>
        <w:object w:dxaOrig="920" w:dyaOrig="480">
          <v:shape id="_x0000_i1032" type="#_x0000_t75" style="width:45.7pt;height:24pt" o:ole="">
            <v:imagedata r:id="rId23" o:title=""/>
          </v:shape>
          <o:OLEObject Type="Embed" ProgID="Equation.DSMT4" ShapeID="_x0000_i1032" DrawAspect="Content" ObjectID="_1632995207" r:id="rId24"/>
        </w:object>
      </w:r>
      <w:r w:rsidRPr="00C63C40">
        <w:rPr>
          <w:lang w:val="uk-UA"/>
        </w:rPr>
        <w:t>– висота башти ВЕУ;</w:t>
      </w:r>
    </w:p>
    <w:p w:rsidR="0072512E" w:rsidRPr="00C63C40" w:rsidRDefault="0072512E" w:rsidP="0072512E">
      <w:pPr>
        <w:pStyle w:val="main"/>
        <w:rPr>
          <w:lang w:val="uk-UA"/>
        </w:rPr>
      </w:pPr>
      <w:r w:rsidRPr="00C63C40">
        <w:rPr>
          <w:position w:val="-14"/>
          <w:lang w:val="uk-UA"/>
        </w:rPr>
        <w:object w:dxaOrig="859" w:dyaOrig="440">
          <v:shape id="_x0000_i1033" type="#_x0000_t75" style="width:43.4pt;height:21.7pt" o:ole="">
            <v:imagedata r:id="rId25" o:title=""/>
          </v:shape>
          <o:OLEObject Type="Embed" ProgID="Equation.DSMT4" ShapeID="_x0000_i1033" DrawAspect="Content" ObjectID="_1632995208" r:id="rId26"/>
        </w:object>
      </w:r>
      <w:r w:rsidRPr="00C63C40">
        <w:rPr>
          <w:lang w:val="uk-UA"/>
        </w:rPr>
        <w:t>– висота метеорологічних спостережень.</w:t>
      </w:r>
    </w:p>
    <w:p w:rsidR="0072512E" w:rsidRPr="00C63C40" w:rsidRDefault="0072512E" w:rsidP="0072512E">
      <w:pPr>
        <w:pStyle w:val="main"/>
        <w:rPr>
          <w:lang w:val="uk-UA"/>
        </w:rPr>
      </w:pPr>
      <w:r w:rsidRPr="00C63C40">
        <w:rPr>
          <w:lang w:val="uk-UA"/>
        </w:rPr>
        <w:t xml:space="preserve">Розрахунок обсягів генерування за визначений </w:t>
      </w:r>
      <w:r w:rsidR="00AB627E" w:rsidRPr="00C63C40">
        <w:rPr>
          <w:lang w:val="uk-UA"/>
        </w:rPr>
        <w:t>період</w:t>
      </w:r>
      <w:r w:rsidRPr="00C63C40">
        <w:rPr>
          <w:lang w:val="uk-UA"/>
        </w:rPr>
        <w:t xml:space="preserve"> часу</w:t>
      </w:r>
      <w:r w:rsidR="00AB627E" w:rsidRPr="00C63C40">
        <w:rPr>
          <w:lang w:val="uk-UA"/>
        </w:rPr>
        <w:t xml:space="preserve"> $currentPeriod$</w:t>
      </w:r>
      <w:r w:rsidRPr="00C63C40">
        <w:rPr>
          <w:lang w:val="uk-UA"/>
        </w:rPr>
        <w:t xml:space="preserve"> (з врахуванням висоти башти ВЕУ) зображено на рисунку </w:t>
      </w:r>
      <w:r w:rsidR="00AB627E" w:rsidRPr="00C63C40">
        <w:rPr>
          <w:lang w:val="uk-UA"/>
        </w:rPr>
        <w:t>4</w:t>
      </w:r>
      <w:r w:rsidRPr="00C63C40">
        <w:rPr>
          <w:lang w:val="uk-UA"/>
        </w:rPr>
        <w:t>.2, де користувачу</w:t>
      </w:r>
      <w:r w:rsidR="00AB627E" w:rsidRPr="00C63C40">
        <w:rPr>
          <w:lang w:val="uk-UA"/>
        </w:rPr>
        <w:t xml:space="preserve"> доступні</w:t>
      </w:r>
      <w:r w:rsidRPr="00C63C40">
        <w:rPr>
          <w:lang w:val="uk-UA"/>
        </w:rPr>
        <w:t xml:space="preserve"> дані для перегляду у вигляді таблиці та графіка залежності генерації електроенергії від швидкості вітру.</w:t>
      </w:r>
    </w:p>
    <w:p w:rsidR="0072512E" w:rsidRPr="00C63C40" w:rsidRDefault="003566F9" w:rsidP="0072512E">
      <w:pPr>
        <w:pStyle w:val="picture"/>
        <w:rPr>
          <w:lang w:val="uk-UA"/>
        </w:rPr>
      </w:pPr>
      <w:bookmarkStart w:id="128" w:name="windEnergyGeneratingPicture"/>
      <w:r w:rsidRPr="00C63C40">
        <w:rPr>
          <w:lang w:val="uk-UA"/>
        </w:rPr>
        <w:t>windEnergyGeneratingPicture</w:t>
      </w:r>
      <w:bookmarkEnd w:id="128"/>
    </w:p>
    <w:p w:rsidR="0072512E" w:rsidRPr="00C63C40" w:rsidRDefault="0072512E" w:rsidP="0072512E">
      <w:pPr>
        <w:pStyle w:val="picturetitle"/>
        <w:rPr>
          <w:lang w:val="uk-UA"/>
        </w:rPr>
      </w:pPr>
      <w:r w:rsidRPr="00C63C40">
        <w:rPr>
          <w:lang w:val="uk-UA"/>
        </w:rPr>
        <w:t xml:space="preserve">Рисунок </w:t>
      </w:r>
      <w:r w:rsidR="00FE0B89" w:rsidRPr="00C63C40">
        <w:rPr>
          <w:lang w:val="uk-UA"/>
        </w:rPr>
        <w:t>4</w:t>
      </w:r>
      <w:r w:rsidRPr="00C63C40">
        <w:rPr>
          <w:lang w:val="uk-UA"/>
        </w:rPr>
        <w:t>.2 – Обсяги генерування ВЕУ</w:t>
      </w:r>
    </w:p>
    <w:p w:rsidR="00FE0B89" w:rsidRPr="00C63C40" w:rsidRDefault="00FE0B89" w:rsidP="0072512E">
      <w:pPr>
        <w:pStyle w:val="main"/>
        <w:rPr>
          <w:lang w:val="uk-UA"/>
        </w:rPr>
      </w:pPr>
      <w:r w:rsidRPr="00C63C40">
        <w:rPr>
          <w:lang w:val="uk-UA"/>
        </w:rPr>
        <w:t>В таблиці 4.2 доступні більш детальні дані обсягів генерування ВЕУ, а саме: швидкість вітру, сумарна тривалість вітру, потужність ВЕУ, енергія вироблена ВЕУ.</w:t>
      </w:r>
    </w:p>
    <w:p w:rsidR="00FE0B89" w:rsidRPr="00C63C40" w:rsidRDefault="00FE0B89" w:rsidP="00FE0B89">
      <w:pPr>
        <w:pStyle w:val="Tabletitle"/>
      </w:pPr>
      <w:r w:rsidRPr="00C63C40">
        <w:t>Таблиця 4.2. Обсяги генерування ВЕУ</w:t>
      </w:r>
    </w:p>
    <w:p w:rsidR="00FE0B89" w:rsidRPr="00C63C40" w:rsidRDefault="007C694B" w:rsidP="00FE0B89">
      <w:pPr>
        <w:pStyle w:val="Table"/>
        <w:rPr>
          <w:lang w:val="uk-UA"/>
        </w:rPr>
      </w:pPr>
      <w:bookmarkStart w:id="129" w:name="windGenTable"/>
      <w:r w:rsidRPr="00C63C40">
        <w:rPr>
          <w:lang w:val="uk-UA"/>
        </w:rPr>
        <w:t>windGenTable</w:t>
      </w:r>
      <w:bookmarkEnd w:id="129"/>
    </w:p>
    <w:p w:rsidR="0072512E" w:rsidRPr="00C63C40" w:rsidRDefault="0072512E" w:rsidP="0072512E">
      <w:pPr>
        <w:pStyle w:val="main"/>
        <w:rPr>
          <w:lang w:val="uk-UA"/>
        </w:rPr>
      </w:pPr>
      <w:r w:rsidRPr="00C63C40">
        <w:rPr>
          <w:lang w:val="uk-UA"/>
        </w:rPr>
        <w:t>Програмна система визначає обсяги генерування електроенергії для кожного режиму швидкості вітру окрем</w:t>
      </w:r>
      <w:r w:rsidR="00FE0B89" w:rsidRPr="00C63C40">
        <w:rPr>
          <w:lang w:val="uk-UA"/>
        </w:rPr>
        <w:t>о</w:t>
      </w:r>
      <w:r w:rsidRPr="00C63C40">
        <w:rPr>
          <w:lang w:val="uk-UA"/>
        </w:rPr>
        <w:t>, а також загальний обсяг генерування за визначений період часу</w:t>
      </w:r>
      <w:r w:rsidR="00FE0B89" w:rsidRPr="00C63C40">
        <w:rPr>
          <w:lang w:val="uk-UA"/>
        </w:rPr>
        <w:t xml:space="preserve">, який становить </w:t>
      </w:r>
      <w:bookmarkStart w:id="130" w:name="windTotalEnergyGen"/>
      <w:r w:rsidR="00FE0B89" w:rsidRPr="00C63C40">
        <w:rPr>
          <w:lang w:val="uk-UA"/>
        </w:rPr>
        <w:t>windTotalEnergyGen</w:t>
      </w:r>
      <w:bookmarkEnd w:id="130"/>
      <w:r w:rsidR="00FE0B89" w:rsidRPr="00C63C40">
        <w:rPr>
          <w:lang w:val="uk-UA"/>
        </w:rPr>
        <w:t xml:space="preserve"> МВт∙год</w:t>
      </w:r>
      <w:r w:rsidRPr="00C63C40">
        <w:rPr>
          <w:lang w:val="uk-UA"/>
        </w:rPr>
        <w:t>.</w:t>
      </w:r>
    </w:p>
    <w:p w:rsidR="0072512E" w:rsidRPr="00C63C40" w:rsidRDefault="0072512E" w:rsidP="0072512E">
      <w:pPr>
        <w:pStyle w:val="main"/>
        <w:rPr>
          <w:lang w:val="uk-UA"/>
        </w:rPr>
      </w:pPr>
      <w:r w:rsidRPr="00C63C40">
        <w:rPr>
          <w:lang w:val="uk-UA"/>
        </w:rPr>
        <w:t>Для визначення екологічного ефекту від впровадження ВЕУ необхідно провести оцінку обсягів скорочень викидів парникових газів у тонах СО</w:t>
      </w:r>
      <w:r w:rsidRPr="00C63C40">
        <w:rPr>
          <w:vertAlign w:val="subscript"/>
          <w:lang w:val="uk-UA"/>
        </w:rPr>
        <w:t>2</w:t>
      </w:r>
      <w:r w:rsidRPr="00C63C40">
        <w:rPr>
          <w:lang w:val="uk-UA"/>
        </w:rPr>
        <w:t xml:space="preserve"> еквіваленту, у порівнянні з базовим сценарієм, по формулі </w:t>
      </w:r>
      <w:r w:rsidR="00FE0B89" w:rsidRPr="00C63C40">
        <w:rPr>
          <w:lang w:val="uk-UA"/>
        </w:rPr>
        <w:t>4</w:t>
      </w:r>
      <w:r w:rsidRPr="00C63C40">
        <w:rPr>
          <w:lang w:val="uk-UA"/>
        </w:rPr>
        <w:t>.2:</w:t>
      </w:r>
    </w:p>
    <w:p w:rsidR="0072512E" w:rsidRPr="00C63C40" w:rsidRDefault="0072512E" w:rsidP="0072512E">
      <w:pPr>
        <w:pStyle w:val="main"/>
        <w:jc w:val="right"/>
        <w:rPr>
          <w:lang w:val="uk-UA"/>
        </w:rPr>
      </w:pPr>
      <w:r w:rsidRPr="00C63C40">
        <w:rPr>
          <w:lang w:val="uk-UA"/>
        </w:rPr>
        <w:lastRenderedPageBreak/>
        <w:t>1 т. СО</w:t>
      </w:r>
      <w:r w:rsidRPr="00C63C40">
        <w:rPr>
          <w:vertAlign w:val="subscript"/>
          <w:lang w:val="uk-UA"/>
        </w:rPr>
        <w:t>2</w:t>
      </w:r>
      <w:r w:rsidRPr="00C63C40">
        <w:rPr>
          <w:lang w:val="uk-UA"/>
        </w:rPr>
        <w:t xml:space="preserve"> екв. = 1,06×МВт∙год.</w:t>
      </w:r>
      <w:r w:rsidRPr="00C63C40">
        <w:rPr>
          <w:lang w:val="uk-UA"/>
        </w:rPr>
        <w:tab/>
      </w:r>
      <w:r w:rsidRPr="00C63C40">
        <w:rPr>
          <w:lang w:val="uk-UA"/>
        </w:rPr>
        <w:tab/>
      </w:r>
      <w:r w:rsidRPr="00C63C40">
        <w:rPr>
          <w:lang w:val="uk-UA"/>
        </w:rPr>
        <w:tab/>
      </w:r>
      <w:r w:rsidRPr="00C63C40">
        <w:rPr>
          <w:lang w:val="uk-UA"/>
        </w:rPr>
        <w:tab/>
      </w:r>
      <w:r w:rsidRPr="00C63C40">
        <w:rPr>
          <w:lang w:val="uk-UA"/>
        </w:rPr>
        <w:tab/>
        <w:t>(</w:t>
      </w:r>
      <w:r w:rsidR="00FE0B89" w:rsidRPr="00C63C40">
        <w:rPr>
          <w:lang w:val="uk-UA"/>
        </w:rPr>
        <w:t>4</w:t>
      </w:r>
      <w:r w:rsidRPr="00C63C40">
        <w:rPr>
          <w:lang w:val="uk-UA"/>
        </w:rPr>
        <w:t>.2)</w:t>
      </w:r>
    </w:p>
    <w:p w:rsidR="0072512E" w:rsidRPr="00C63C40" w:rsidRDefault="0072512E" w:rsidP="0072512E">
      <w:pPr>
        <w:pStyle w:val="main"/>
        <w:rPr>
          <w:lang w:val="uk-UA"/>
        </w:rPr>
      </w:pPr>
      <w:r w:rsidRPr="00C63C40">
        <w:rPr>
          <w:lang w:val="uk-UA"/>
        </w:rPr>
        <w:t xml:space="preserve">Визначення доходу від продажу електричної енергії за «зеленим» тарифом (за умови генерування у мережу) виконується за формулою </w:t>
      </w:r>
      <w:r w:rsidR="00FE0B89" w:rsidRPr="00C63C40">
        <w:rPr>
          <w:lang w:val="uk-UA"/>
        </w:rPr>
        <w:t>4</w:t>
      </w:r>
      <w:r w:rsidRPr="00C63C40">
        <w:rPr>
          <w:lang w:val="uk-UA"/>
        </w:rPr>
        <w:t>.3:</w:t>
      </w:r>
    </w:p>
    <w:p w:rsidR="0072512E" w:rsidRPr="00C63C40" w:rsidRDefault="0072512E" w:rsidP="0072512E">
      <w:pPr>
        <w:pStyle w:val="main"/>
        <w:jc w:val="right"/>
        <w:rPr>
          <w:lang w:val="uk-UA"/>
        </w:rPr>
      </w:pPr>
      <w:r w:rsidRPr="00C63C40">
        <w:rPr>
          <w:lang w:val="uk-UA"/>
        </w:rPr>
        <w:t>Дохід = ХХХ кВт∙год ×Вартість 1 кВт∙год (за «зеленим тарифом»).</w:t>
      </w:r>
      <w:r w:rsidRPr="00C63C40">
        <w:rPr>
          <w:lang w:val="uk-UA"/>
        </w:rPr>
        <w:tab/>
        <w:t>(</w:t>
      </w:r>
      <w:r w:rsidR="00FE0B89" w:rsidRPr="00C63C40">
        <w:rPr>
          <w:lang w:val="uk-UA"/>
        </w:rPr>
        <w:t>4</w:t>
      </w:r>
      <w:r w:rsidRPr="00C63C40">
        <w:rPr>
          <w:lang w:val="uk-UA"/>
        </w:rPr>
        <w:t>.3)</w:t>
      </w:r>
    </w:p>
    <w:p w:rsidR="0072512E" w:rsidRPr="00C63C40" w:rsidRDefault="0072512E" w:rsidP="0072512E">
      <w:pPr>
        <w:pStyle w:val="main"/>
        <w:rPr>
          <w:lang w:val="uk-UA"/>
        </w:rPr>
      </w:pPr>
      <w:r w:rsidRPr="00C63C40">
        <w:rPr>
          <w:lang w:val="uk-UA"/>
        </w:rPr>
        <w:t xml:space="preserve">Визначення доходу від продажу одиниць скорочення викидів (ОСВ) виконується за формулою </w:t>
      </w:r>
      <w:r w:rsidR="00FE0B89" w:rsidRPr="00C63C40">
        <w:rPr>
          <w:lang w:val="uk-UA"/>
        </w:rPr>
        <w:t>4</w:t>
      </w:r>
      <w:r w:rsidRPr="00C63C40">
        <w:rPr>
          <w:lang w:val="uk-UA"/>
        </w:rPr>
        <w:t>.4:</w:t>
      </w:r>
    </w:p>
    <w:p w:rsidR="0072512E" w:rsidRPr="00C63C40" w:rsidRDefault="0072512E" w:rsidP="0072512E">
      <w:pPr>
        <w:pStyle w:val="main"/>
        <w:jc w:val="right"/>
        <w:rPr>
          <w:lang w:val="uk-UA"/>
        </w:rPr>
      </w:pPr>
      <w:r w:rsidRPr="00C63C40">
        <w:rPr>
          <w:lang w:val="uk-UA"/>
        </w:rPr>
        <w:t>Ціна на ОСВ: 10 €/тону СО</w:t>
      </w:r>
      <w:r w:rsidRPr="00C63C40">
        <w:rPr>
          <w:vertAlign w:val="subscript"/>
          <w:lang w:val="uk-UA"/>
        </w:rPr>
        <w:t>2</w:t>
      </w:r>
      <w:r w:rsidRPr="00C63C40">
        <w:rPr>
          <w:lang w:val="uk-UA"/>
        </w:rPr>
        <w:t xml:space="preserve"> екв.</w:t>
      </w:r>
      <w:r w:rsidRPr="00C63C40">
        <w:rPr>
          <w:lang w:val="uk-UA"/>
        </w:rPr>
        <w:tab/>
      </w:r>
      <w:r w:rsidRPr="00C63C40">
        <w:rPr>
          <w:lang w:val="uk-UA"/>
        </w:rPr>
        <w:tab/>
      </w:r>
      <w:r w:rsidRPr="00C63C40">
        <w:rPr>
          <w:lang w:val="uk-UA"/>
        </w:rPr>
        <w:tab/>
      </w:r>
      <w:r w:rsidRPr="00C63C40">
        <w:rPr>
          <w:lang w:val="uk-UA"/>
        </w:rPr>
        <w:tab/>
        <w:t>(</w:t>
      </w:r>
      <w:r w:rsidR="00FE0B89" w:rsidRPr="00C63C40">
        <w:rPr>
          <w:lang w:val="uk-UA"/>
        </w:rPr>
        <w:t>4</w:t>
      </w:r>
      <w:r w:rsidRPr="00C63C40">
        <w:rPr>
          <w:lang w:val="uk-UA"/>
        </w:rPr>
        <w:t>.4)</w:t>
      </w:r>
    </w:p>
    <w:p w:rsidR="0072512E" w:rsidRDefault="0072512E" w:rsidP="0072512E">
      <w:pPr>
        <w:pStyle w:val="main"/>
        <w:rPr>
          <w:lang w:val="uk-UA"/>
        </w:rPr>
      </w:pPr>
      <w:r w:rsidRPr="00C63C40">
        <w:rPr>
          <w:lang w:val="uk-UA"/>
        </w:rPr>
        <w:t>Дохід від продажу одиниць скорочення викидів(ОСВ) та «зелений тариф» визначає користувач системи.</w:t>
      </w:r>
      <w:r w:rsidR="00D82B49" w:rsidRPr="00C63C40">
        <w:rPr>
          <w:lang w:val="uk-UA"/>
        </w:rPr>
        <w:t xml:space="preserve"> «Зелений тариф» за 1кВт∙год становить </w:t>
      </w:r>
      <w:bookmarkStart w:id="131" w:name="greenPrice"/>
      <w:r w:rsidR="00004DA5" w:rsidRPr="00C63C40">
        <w:rPr>
          <w:lang w:val="uk-UA"/>
        </w:rPr>
        <w:t>greenPrice</w:t>
      </w:r>
      <w:bookmarkEnd w:id="131"/>
      <w:r w:rsidR="002B76B1" w:rsidRPr="00C63C40">
        <w:rPr>
          <w:lang w:val="uk-UA"/>
        </w:rPr>
        <w:t> </w:t>
      </w:r>
      <w:r w:rsidR="00D82B49" w:rsidRPr="00C63C40">
        <w:rPr>
          <w:lang w:val="uk-UA"/>
        </w:rPr>
        <w:t>€.</w:t>
      </w:r>
      <w:r w:rsidR="00004DA5" w:rsidRPr="00C63C40">
        <w:rPr>
          <w:lang w:val="uk-UA"/>
        </w:rPr>
        <w:t xml:space="preserve"> </w:t>
      </w:r>
      <w:r w:rsidR="00D82B49" w:rsidRPr="00C63C40">
        <w:rPr>
          <w:lang w:val="uk-UA"/>
        </w:rPr>
        <w:t>Дохід від продажу одиниць скорочення викидів (</w:t>
      </w:r>
      <w:r w:rsidR="00004DA5" w:rsidRPr="00C63C40">
        <w:rPr>
          <w:lang w:val="uk-UA"/>
        </w:rPr>
        <w:t xml:space="preserve">ОСВ) становить </w:t>
      </w:r>
      <w:bookmarkStart w:id="132" w:name="reducedPollutionPrice"/>
      <w:r w:rsidR="00004DA5" w:rsidRPr="00C63C40">
        <w:rPr>
          <w:lang w:val="uk-UA"/>
        </w:rPr>
        <w:t>reducedPollutionPrice</w:t>
      </w:r>
      <w:bookmarkEnd w:id="132"/>
      <w:r w:rsidR="002B76B1" w:rsidRPr="00C63C40">
        <w:rPr>
          <w:lang w:val="uk-UA"/>
        </w:rPr>
        <w:t> </w:t>
      </w:r>
      <w:r w:rsidR="00D82B49" w:rsidRPr="00C63C40">
        <w:rPr>
          <w:lang w:val="uk-UA"/>
        </w:rPr>
        <w:t>€</w:t>
      </w:r>
      <w:r w:rsidR="00004DA5" w:rsidRPr="00C63C40">
        <w:rPr>
          <w:lang w:val="uk-UA"/>
        </w:rPr>
        <w:t xml:space="preserve">. </w:t>
      </w:r>
      <w:r w:rsidR="00D82B49" w:rsidRPr="00C63C40">
        <w:rPr>
          <w:lang w:val="uk-UA"/>
        </w:rPr>
        <w:t>Оцінк</w:t>
      </w:r>
      <w:r w:rsidR="00004DA5" w:rsidRPr="00C63C40">
        <w:rPr>
          <w:lang w:val="uk-UA"/>
        </w:rPr>
        <w:t>а</w:t>
      </w:r>
      <w:r w:rsidR="00D82B49" w:rsidRPr="00C63C40">
        <w:rPr>
          <w:lang w:val="uk-UA"/>
        </w:rPr>
        <w:t xml:space="preserve"> обсягів скорочень викидів парникових газів у тонах</w:t>
      </w:r>
      <w:r w:rsidR="002B76B1" w:rsidRPr="00C63C40">
        <w:rPr>
          <w:lang w:val="uk-UA"/>
        </w:rPr>
        <w:t> </w:t>
      </w:r>
      <w:r w:rsidR="00D82B49" w:rsidRPr="00C63C40">
        <w:rPr>
          <w:lang w:val="uk-UA"/>
        </w:rPr>
        <w:t>СО</w:t>
      </w:r>
      <w:r w:rsidR="00D82B49" w:rsidRPr="00C63C40">
        <w:rPr>
          <w:vertAlign w:val="subscript"/>
          <w:lang w:val="uk-UA"/>
        </w:rPr>
        <w:t>2</w:t>
      </w:r>
      <w:r w:rsidR="00D82B49" w:rsidRPr="00C63C40">
        <w:rPr>
          <w:lang w:val="uk-UA"/>
        </w:rPr>
        <w:t xml:space="preserve"> еквіваленту</w:t>
      </w:r>
      <w:r w:rsidR="00004DA5" w:rsidRPr="00C63C40">
        <w:rPr>
          <w:lang w:val="uk-UA"/>
        </w:rPr>
        <w:t xml:space="preserve"> становить </w:t>
      </w:r>
      <w:bookmarkStart w:id="133" w:name="cO2reducedPollution"/>
      <w:r w:rsidR="00004DA5" w:rsidRPr="00C63C40">
        <w:rPr>
          <w:lang w:val="uk-UA"/>
        </w:rPr>
        <w:t>cO2reducedPollution</w:t>
      </w:r>
      <w:bookmarkEnd w:id="133"/>
      <w:r w:rsidR="002B76B1" w:rsidRPr="00C63C40">
        <w:rPr>
          <w:lang w:val="uk-UA"/>
        </w:rPr>
        <w:t> </w:t>
      </w:r>
      <w:r w:rsidR="00004DA5" w:rsidRPr="00C63C40">
        <w:rPr>
          <w:lang w:val="uk-UA"/>
        </w:rPr>
        <w:t xml:space="preserve">т. </w:t>
      </w:r>
      <w:r w:rsidR="00D82B49" w:rsidRPr="00C63C40">
        <w:rPr>
          <w:lang w:val="uk-UA"/>
        </w:rPr>
        <w:t>Дохід від продажу електричної енергії за «зеле</w:t>
      </w:r>
      <w:r w:rsidR="00004DA5" w:rsidRPr="00C63C40">
        <w:rPr>
          <w:lang w:val="uk-UA"/>
        </w:rPr>
        <w:t>ним» тарифом становить</w:t>
      </w:r>
      <w:r w:rsidR="00D82B49" w:rsidRPr="00C63C40">
        <w:rPr>
          <w:lang w:val="uk-UA"/>
        </w:rPr>
        <w:t xml:space="preserve"> </w:t>
      </w:r>
      <w:bookmarkStart w:id="134" w:name="energyCost"/>
      <w:r w:rsidR="002B76B1" w:rsidRPr="00C63C40">
        <w:rPr>
          <w:lang w:val="uk-UA"/>
        </w:rPr>
        <w:t>energyCost</w:t>
      </w:r>
      <w:bookmarkEnd w:id="134"/>
      <w:r w:rsidR="002B76B1" w:rsidRPr="00C63C40">
        <w:rPr>
          <w:lang w:val="uk-UA"/>
        </w:rPr>
        <w:t> </w:t>
      </w:r>
      <w:r w:rsidR="00D82B49" w:rsidRPr="00C63C40">
        <w:rPr>
          <w:lang w:val="uk-UA"/>
        </w:rPr>
        <w:t>€</w:t>
      </w:r>
      <w:r w:rsidR="00004DA5" w:rsidRPr="00C63C40">
        <w:rPr>
          <w:lang w:val="uk-UA"/>
        </w:rPr>
        <w:t xml:space="preserve">. </w:t>
      </w:r>
      <w:r w:rsidR="00D82B49" w:rsidRPr="00C63C40">
        <w:rPr>
          <w:lang w:val="uk-UA"/>
        </w:rPr>
        <w:t>Дохід від продажу о</w:t>
      </w:r>
      <w:r w:rsidR="00004DA5" w:rsidRPr="00C63C40">
        <w:rPr>
          <w:lang w:val="uk-UA"/>
        </w:rPr>
        <w:t>диниць скорочення викидів (ОСВ) становить</w:t>
      </w:r>
      <w:r w:rsidR="00D82B49" w:rsidRPr="00C63C40">
        <w:rPr>
          <w:lang w:val="uk-UA"/>
        </w:rPr>
        <w:t xml:space="preserve"> </w:t>
      </w:r>
      <w:bookmarkStart w:id="135" w:name="reducedPollutionCost"/>
      <w:r w:rsidR="00004DA5" w:rsidRPr="00C63C40">
        <w:rPr>
          <w:lang w:val="uk-UA"/>
        </w:rPr>
        <w:t>reducedPollutionCost</w:t>
      </w:r>
      <w:bookmarkEnd w:id="135"/>
      <w:r w:rsidR="002B76B1" w:rsidRPr="00C63C40">
        <w:rPr>
          <w:lang w:val="uk-UA"/>
        </w:rPr>
        <w:t> </w:t>
      </w:r>
      <w:r w:rsidR="00D82B49" w:rsidRPr="00C63C40">
        <w:rPr>
          <w:lang w:val="uk-UA"/>
        </w:rPr>
        <w:t>€</w:t>
      </w:r>
      <w:r w:rsidR="00004DA5" w:rsidRPr="00C63C40">
        <w:rPr>
          <w:lang w:val="uk-UA"/>
        </w:rPr>
        <w:t>.</w:t>
      </w:r>
    </w:p>
    <w:p w:rsidR="00E51FC0" w:rsidRPr="00E51FC0" w:rsidRDefault="00E51FC0" w:rsidP="00E51FC0">
      <w:pPr>
        <w:pStyle w:val="main"/>
        <w:rPr>
          <w:lang w:val="uk-UA"/>
        </w:rPr>
      </w:pPr>
      <w:r w:rsidRPr="00E51FC0">
        <w:rPr>
          <w:b/>
          <w:lang w:val="uk-UA"/>
        </w:rPr>
        <w:t>Висновки</w:t>
      </w:r>
      <w:r>
        <w:rPr>
          <w:lang w:val="uk-UA"/>
        </w:rPr>
        <w:t xml:space="preserve">: </w:t>
      </w:r>
      <w:r w:rsidRPr="00E51FC0">
        <w:rPr>
          <w:lang w:val="uk-UA"/>
        </w:rPr>
        <w:t>програмна система використовується для визначення ефективності впровадження ВЕУ для потреб енергозабезпечення об’єкта. Використовуючи енергетичну характеристику ВЕУ та дані про вітрову активність програмна систему визначає обсяги генерування електроенергії за визначений період часу, а також дозволяє оцінити економічну вигоду від впровадження ВЕУ та зменшення обс</w:t>
      </w:r>
      <w:r>
        <w:rPr>
          <w:lang w:val="uk-UA"/>
        </w:rPr>
        <w:t>ягів викидів СО2 в атмосферу</w:t>
      </w:r>
      <w:r w:rsidRPr="00E51FC0">
        <w:rPr>
          <w:lang w:val="uk-UA"/>
        </w:rPr>
        <w:t>.</w:t>
      </w:r>
    </w:p>
    <w:p w:rsidR="0001359B" w:rsidRPr="00C63C40" w:rsidRDefault="0001359B" w:rsidP="0001359B">
      <w:pPr>
        <w:pStyle w:val="Title1"/>
      </w:pPr>
      <w:bookmarkStart w:id="136" w:name="_Toc533075178"/>
      <w:r w:rsidRPr="00C63C40">
        <w:t>Визначення ефективності впровадження повітряного теплового насосу для потреб системи опалення об’єкта</w:t>
      </w:r>
      <w:bookmarkEnd w:id="136"/>
    </w:p>
    <w:p w:rsidR="0001359B" w:rsidRPr="00C63C40" w:rsidRDefault="0001359B" w:rsidP="0001359B">
      <w:pPr>
        <w:pStyle w:val="main"/>
        <w:rPr>
          <w:lang w:val="uk-UA"/>
        </w:rPr>
      </w:pPr>
      <w:r w:rsidRPr="00C63C40">
        <w:rPr>
          <w:lang w:val="uk-UA"/>
        </w:rPr>
        <w:t xml:space="preserve">Використання теплових насосів для опалення є значно ефективнішим за використання котлів, тому що теплові насоси отримують теплову енергію з оточуючого середовища, витрачаючи при </w:t>
      </w:r>
      <w:r w:rsidR="00C13773" w:rsidRPr="00C63C40">
        <w:rPr>
          <w:lang w:val="uk-UA"/>
        </w:rPr>
        <w:t>цьому менше електричної енергії</w:t>
      </w:r>
      <w:r w:rsidRPr="00C63C40">
        <w:rPr>
          <w:lang w:val="uk-UA"/>
        </w:rPr>
        <w:t>.</w:t>
      </w:r>
    </w:p>
    <w:p w:rsidR="00C13773" w:rsidRPr="00C63C40" w:rsidRDefault="0001359B" w:rsidP="0001359B">
      <w:pPr>
        <w:pStyle w:val="main"/>
        <w:rPr>
          <w:lang w:val="uk-UA"/>
        </w:rPr>
      </w:pPr>
      <w:r w:rsidRPr="00C63C40">
        <w:rPr>
          <w:lang w:val="uk-UA"/>
        </w:rPr>
        <w:t xml:space="preserve">Енергетичні характеристики теплового насосу (коефіцієнти корекції по електроспоживанню та теплопродуктивності) задає користувач системи. Користувачу також необхідно задати характеристики теплового насосу такі як </w:t>
      </w:r>
      <w:r w:rsidRPr="00C63C40">
        <w:rPr>
          <w:lang w:val="uk-UA"/>
        </w:rPr>
        <w:lastRenderedPageBreak/>
        <w:t>номінальна теплопродуктивність</w:t>
      </w:r>
      <w:r w:rsidR="00C13773" w:rsidRPr="00C63C40">
        <w:rPr>
          <w:lang w:val="uk-UA"/>
        </w:rPr>
        <w:t xml:space="preserve"> (</w:t>
      </w:r>
      <w:r w:rsidR="00494BBC" w:rsidRPr="00C63C40">
        <w:rPr>
          <w:lang w:val="uk-UA"/>
        </w:rPr>
        <w:t>Q</w:t>
      </w:r>
      <w:r w:rsidR="00494BBC" w:rsidRPr="00C63C40">
        <w:rPr>
          <w:vertAlign w:val="subscript"/>
          <w:lang w:val="uk-UA"/>
        </w:rPr>
        <w:t>ном.ТН</w:t>
      </w:r>
      <w:r w:rsidR="00A66A43" w:rsidRPr="00C63C40">
        <w:rPr>
          <w:vertAlign w:val="subscript"/>
          <w:lang w:val="uk-UA"/>
        </w:rPr>
        <w:t> </w:t>
      </w:r>
      <w:r w:rsidR="00A66A43" w:rsidRPr="00C63C40">
        <w:rPr>
          <w:lang w:val="uk-UA"/>
        </w:rPr>
        <w:t xml:space="preserve">= </w:t>
      </w:r>
      <w:bookmarkStart w:id="137" w:name="hpNominalHeatProduction"/>
      <w:r w:rsidR="00247BA2" w:rsidRPr="00C63C40">
        <w:rPr>
          <w:lang w:val="uk-UA"/>
        </w:rPr>
        <w:t>hpNominalHeatProduction</w:t>
      </w:r>
      <w:bookmarkEnd w:id="137"/>
      <w:r w:rsidR="00A66A43" w:rsidRPr="00C63C40">
        <w:rPr>
          <w:lang w:val="uk-UA"/>
        </w:rPr>
        <w:t> кВт</w:t>
      </w:r>
      <w:r w:rsidR="00C13773" w:rsidRPr="00C63C40">
        <w:rPr>
          <w:lang w:val="uk-UA"/>
        </w:rPr>
        <w:t>)</w:t>
      </w:r>
      <w:r w:rsidRPr="00C63C40">
        <w:rPr>
          <w:lang w:val="uk-UA"/>
        </w:rPr>
        <w:t>, потужність споживання електроенергії</w:t>
      </w:r>
      <w:r w:rsidR="00C13773" w:rsidRPr="00C63C40">
        <w:rPr>
          <w:lang w:val="uk-UA"/>
        </w:rPr>
        <w:t xml:space="preserve"> (</w:t>
      </w:r>
      <w:r w:rsidR="00494BBC" w:rsidRPr="00C63C40">
        <w:rPr>
          <w:lang w:val="uk-UA"/>
        </w:rPr>
        <w:t>P</w:t>
      </w:r>
      <w:r w:rsidR="00494BBC" w:rsidRPr="00C63C40">
        <w:rPr>
          <w:vertAlign w:val="subscript"/>
          <w:lang w:val="uk-UA"/>
        </w:rPr>
        <w:t>ном.ТН</w:t>
      </w:r>
      <w:r w:rsidR="00A66A43" w:rsidRPr="00C63C40">
        <w:rPr>
          <w:lang w:val="uk-UA"/>
        </w:rPr>
        <w:t xml:space="preserve"> = </w:t>
      </w:r>
      <w:bookmarkStart w:id="138" w:name="hpNominalPower"/>
      <w:r w:rsidR="00247BA2" w:rsidRPr="00C63C40">
        <w:rPr>
          <w:lang w:val="uk-UA"/>
        </w:rPr>
        <w:t>hpNominalPower</w:t>
      </w:r>
      <w:bookmarkEnd w:id="138"/>
      <w:r w:rsidR="00494BBC" w:rsidRPr="00C63C40">
        <w:rPr>
          <w:lang w:val="uk-UA"/>
        </w:rPr>
        <w:t> </w:t>
      </w:r>
      <w:r w:rsidR="00A66A43" w:rsidRPr="00C63C40">
        <w:rPr>
          <w:lang w:val="uk-UA"/>
        </w:rPr>
        <w:t>кВт</w:t>
      </w:r>
      <w:r w:rsidR="00C13773" w:rsidRPr="00C63C40">
        <w:rPr>
          <w:lang w:val="uk-UA"/>
        </w:rPr>
        <w:t>)</w:t>
      </w:r>
      <w:r w:rsidRPr="00C63C40">
        <w:rPr>
          <w:lang w:val="uk-UA"/>
        </w:rPr>
        <w:t>, кількість теплових насосів</w:t>
      </w:r>
      <w:r w:rsidR="00C13773" w:rsidRPr="00C63C40">
        <w:rPr>
          <w:lang w:val="uk-UA"/>
        </w:rPr>
        <w:t xml:space="preserve"> (</w:t>
      </w:r>
      <w:r w:rsidR="00494BBC" w:rsidRPr="00C63C40">
        <w:rPr>
          <w:lang w:val="uk-UA"/>
        </w:rPr>
        <w:t>N</w:t>
      </w:r>
      <w:r w:rsidR="00494BBC" w:rsidRPr="00C63C40">
        <w:rPr>
          <w:vertAlign w:val="subscript"/>
          <w:lang w:val="uk-UA"/>
        </w:rPr>
        <w:t>модулів</w:t>
      </w:r>
      <w:r w:rsidR="00A66A43" w:rsidRPr="00C63C40">
        <w:rPr>
          <w:lang w:val="uk-UA"/>
        </w:rPr>
        <w:t xml:space="preserve"> = </w:t>
      </w:r>
      <w:bookmarkStart w:id="139" w:name="hpHeatPumpCount"/>
      <w:r w:rsidR="00247BA2" w:rsidRPr="00C63C40">
        <w:rPr>
          <w:lang w:val="uk-UA"/>
        </w:rPr>
        <w:t>hpHeatPumpCount</w:t>
      </w:r>
      <w:bookmarkEnd w:id="139"/>
      <w:r w:rsidR="00C13773" w:rsidRPr="00C63C40">
        <w:rPr>
          <w:lang w:val="uk-UA"/>
        </w:rPr>
        <w:t>)</w:t>
      </w:r>
      <w:r w:rsidRPr="00C63C40">
        <w:rPr>
          <w:lang w:val="uk-UA"/>
        </w:rPr>
        <w:t>, потужність циркуляційного насосу</w:t>
      </w:r>
      <w:r w:rsidR="00C13773" w:rsidRPr="00C63C40">
        <w:rPr>
          <w:lang w:val="uk-UA"/>
        </w:rPr>
        <w:t xml:space="preserve"> (</w:t>
      </w:r>
      <w:r w:rsidR="00494BBC" w:rsidRPr="00C63C40">
        <w:rPr>
          <w:lang w:val="uk-UA"/>
        </w:rPr>
        <w:t>P</w:t>
      </w:r>
      <w:r w:rsidR="00494BBC" w:rsidRPr="00C63C40">
        <w:rPr>
          <w:vertAlign w:val="subscript"/>
          <w:lang w:val="uk-UA"/>
        </w:rPr>
        <w:t>цирк.нас.</w:t>
      </w:r>
      <w:r w:rsidR="00A66A43" w:rsidRPr="00C63C40">
        <w:rPr>
          <w:vertAlign w:val="subscript"/>
          <w:lang w:val="uk-UA"/>
        </w:rPr>
        <w:t> </w:t>
      </w:r>
      <w:r w:rsidR="00A66A43" w:rsidRPr="00C63C40">
        <w:rPr>
          <w:lang w:val="uk-UA"/>
        </w:rPr>
        <w:t xml:space="preserve">= </w:t>
      </w:r>
      <w:bookmarkStart w:id="140" w:name="hpCirculationPumpPower"/>
      <w:r w:rsidR="00A66A43" w:rsidRPr="00C63C40">
        <w:rPr>
          <w:lang w:val="uk-UA"/>
        </w:rPr>
        <w:t>hpCirculationPumpPower</w:t>
      </w:r>
      <w:bookmarkEnd w:id="140"/>
      <w:r w:rsidR="00A66A43" w:rsidRPr="00C63C40">
        <w:rPr>
          <w:lang w:val="uk-UA"/>
        </w:rPr>
        <w:t> кВт</w:t>
      </w:r>
      <w:r w:rsidR="00C13773" w:rsidRPr="00C63C40">
        <w:rPr>
          <w:lang w:val="uk-UA"/>
        </w:rPr>
        <w:t>)</w:t>
      </w:r>
      <w:r w:rsidRPr="00C63C40">
        <w:rPr>
          <w:lang w:val="uk-UA"/>
        </w:rPr>
        <w:t>, кількість циркуляційних насосів</w:t>
      </w:r>
      <w:r w:rsidR="00C13773" w:rsidRPr="00C63C40">
        <w:rPr>
          <w:lang w:val="uk-UA"/>
        </w:rPr>
        <w:t xml:space="preserve"> (</w:t>
      </w:r>
      <w:r w:rsidR="00494BBC" w:rsidRPr="00C63C40">
        <w:rPr>
          <w:lang w:val="uk-UA"/>
        </w:rPr>
        <w:t>N</w:t>
      </w:r>
      <w:r w:rsidR="00494BBC" w:rsidRPr="00C63C40">
        <w:rPr>
          <w:vertAlign w:val="subscript"/>
          <w:lang w:val="uk-UA"/>
        </w:rPr>
        <w:t>цирк.</w:t>
      </w:r>
      <w:r w:rsidR="00494BBC" w:rsidRPr="00C63C40">
        <w:rPr>
          <w:lang w:val="uk-UA"/>
        </w:rPr>
        <w:t xml:space="preserve"> = </w:t>
      </w:r>
      <w:bookmarkStart w:id="141" w:name="hpCirculationPumpCount"/>
      <w:r w:rsidR="00247BA2" w:rsidRPr="00C63C40">
        <w:rPr>
          <w:lang w:val="uk-UA"/>
        </w:rPr>
        <w:t>hpCirculationPumpCount</w:t>
      </w:r>
      <w:bookmarkEnd w:id="141"/>
      <w:r w:rsidR="00C13773" w:rsidRPr="00C63C40">
        <w:rPr>
          <w:lang w:val="uk-UA"/>
        </w:rPr>
        <w:t>)</w:t>
      </w:r>
      <w:r w:rsidRPr="00C63C40">
        <w:rPr>
          <w:lang w:val="uk-UA"/>
        </w:rPr>
        <w:t>, потужність фанкойлу</w:t>
      </w:r>
      <w:r w:rsidR="00C13773" w:rsidRPr="00C63C40">
        <w:rPr>
          <w:lang w:val="uk-UA"/>
        </w:rPr>
        <w:t xml:space="preserve"> (</w:t>
      </w:r>
      <w:r w:rsidR="00494BBC" w:rsidRPr="00C63C40">
        <w:rPr>
          <w:lang w:val="uk-UA"/>
        </w:rPr>
        <w:t>P</w:t>
      </w:r>
      <w:r w:rsidR="00494BBC" w:rsidRPr="00C63C40">
        <w:rPr>
          <w:vertAlign w:val="subscript"/>
          <w:lang w:val="uk-UA"/>
        </w:rPr>
        <w:t>фанкойлів</w:t>
      </w:r>
      <w:r w:rsidR="00494BBC" w:rsidRPr="00C63C40">
        <w:rPr>
          <w:lang w:val="uk-UA"/>
        </w:rPr>
        <w:t xml:space="preserve"> = </w:t>
      </w:r>
      <w:bookmarkStart w:id="142" w:name="hpFancoilPower"/>
      <w:r w:rsidR="00A66A43" w:rsidRPr="00C63C40">
        <w:rPr>
          <w:lang w:val="uk-UA"/>
        </w:rPr>
        <w:t>hpFancoilPower</w:t>
      </w:r>
      <w:bookmarkEnd w:id="142"/>
      <w:r w:rsidR="00A66A43" w:rsidRPr="00C63C40">
        <w:rPr>
          <w:lang w:val="uk-UA"/>
        </w:rPr>
        <w:t> кВт</w:t>
      </w:r>
      <w:r w:rsidR="00C13773" w:rsidRPr="00C63C40">
        <w:rPr>
          <w:lang w:val="uk-UA"/>
        </w:rPr>
        <w:t>)</w:t>
      </w:r>
      <w:r w:rsidRPr="00C63C40">
        <w:rPr>
          <w:lang w:val="uk-UA"/>
        </w:rPr>
        <w:t>, кількість фанкойлів</w:t>
      </w:r>
      <w:r w:rsidR="00C13773" w:rsidRPr="00C63C40">
        <w:rPr>
          <w:lang w:val="uk-UA"/>
        </w:rPr>
        <w:t xml:space="preserve"> (</w:t>
      </w:r>
      <w:r w:rsidR="00494BBC" w:rsidRPr="00C63C40">
        <w:rPr>
          <w:lang w:val="uk-UA"/>
        </w:rPr>
        <w:t>N</w:t>
      </w:r>
      <w:r w:rsidR="00494BBC" w:rsidRPr="00C63C40">
        <w:rPr>
          <w:vertAlign w:val="subscript"/>
          <w:lang w:val="uk-UA"/>
        </w:rPr>
        <w:t>фанкойлів</w:t>
      </w:r>
      <w:r w:rsidR="00494BBC" w:rsidRPr="00C63C40">
        <w:rPr>
          <w:lang w:val="uk-UA"/>
        </w:rPr>
        <w:t> =</w:t>
      </w:r>
      <w:bookmarkStart w:id="143" w:name="hpFancoilCount"/>
      <w:r w:rsidR="00A66A43" w:rsidRPr="00C63C40">
        <w:rPr>
          <w:lang w:val="uk-UA"/>
        </w:rPr>
        <w:t>hpFancoilCount</w:t>
      </w:r>
      <w:bookmarkEnd w:id="143"/>
      <w:r w:rsidR="00C13773" w:rsidRPr="00C63C40">
        <w:rPr>
          <w:lang w:val="uk-UA"/>
        </w:rPr>
        <w:t>)</w:t>
      </w:r>
      <w:r w:rsidRPr="00C63C40">
        <w:rPr>
          <w:lang w:val="uk-UA"/>
        </w:rPr>
        <w:t>. Інтерфейс користувача надає можливість модифікації вхідних параметрів та їх збереження д</w:t>
      </w:r>
      <w:r w:rsidR="00C13773" w:rsidRPr="00C63C40">
        <w:rPr>
          <w:lang w:val="uk-UA"/>
        </w:rPr>
        <w:t>ля подальшої роботи.</w:t>
      </w:r>
    </w:p>
    <w:p w:rsidR="00C13773" w:rsidRPr="00C63C40" w:rsidRDefault="00C13773" w:rsidP="0001359B">
      <w:pPr>
        <w:pStyle w:val="main"/>
        <w:rPr>
          <w:lang w:val="uk-UA"/>
        </w:rPr>
      </w:pPr>
      <w:r w:rsidRPr="00C63C40">
        <w:rPr>
          <w:lang w:val="uk-UA"/>
        </w:rPr>
        <w:t>В таблиці 5.1 містяться дані енергетичної характеристики теплового насосу.</w:t>
      </w:r>
    </w:p>
    <w:p w:rsidR="00C13773" w:rsidRPr="00C63C40" w:rsidRDefault="00C13773" w:rsidP="00C13773">
      <w:pPr>
        <w:pStyle w:val="Tabletitle"/>
      </w:pPr>
      <w:r w:rsidRPr="00C63C40">
        <w:t>Таблиця 5.1. Енергетична характеристика теплового насосу</w:t>
      </w:r>
    </w:p>
    <w:p w:rsidR="00C13773" w:rsidRPr="00C63C40" w:rsidRDefault="00F375D5" w:rsidP="00C13773">
      <w:pPr>
        <w:pStyle w:val="Table"/>
        <w:rPr>
          <w:lang w:val="uk-UA"/>
        </w:rPr>
      </w:pPr>
      <w:bookmarkStart w:id="144" w:name="heatPumpCharacteristicTable"/>
      <w:r w:rsidRPr="00C63C40">
        <w:rPr>
          <w:lang w:val="uk-UA"/>
        </w:rPr>
        <w:t>heatPumpCharacteristicTable</w:t>
      </w:r>
      <w:bookmarkEnd w:id="144"/>
    </w:p>
    <w:p w:rsidR="0001359B" w:rsidRPr="00C63C40" w:rsidRDefault="0001359B" w:rsidP="0001359B">
      <w:pPr>
        <w:pStyle w:val="main"/>
        <w:rPr>
          <w:lang w:val="uk-UA"/>
        </w:rPr>
      </w:pPr>
      <w:r w:rsidRPr="00C63C40">
        <w:rPr>
          <w:lang w:val="uk-UA"/>
        </w:rPr>
        <w:t>На рисунку </w:t>
      </w:r>
      <w:r w:rsidR="006454F1" w:rsidRPr="00C63C40">
        <w:rPr>
          <w:lang w:val="uk-UA"/>
        </w:rPr>
        <w:t>5</w:t>
      </w:r>
      <w:r w:rsidRPr="00C63C40">
        <w:rPr>
          <w:lang w:val="uk-UA"/>
        </w:rPr>
        <w:t xml:space="preserve">.1 зображено </w:t>
      </w:r>
      <w:r w:rsidR="00C13773" w:rsidRPr="00C63C40">
        <w:rPr>
          <w:lang w:val="uk-UA"/>
        </w:rPr>
        <w:t>коефіцієнт корекції теплопродуктивності</w:t>
      </w:r>
      <w:r w:rsidRPr="00C63C40">
        <w:rPr>
          <w:lang w:val="uk-UA"/>
        </w:rPr>
        <w:t xml:space="preserve"> </w:t>
      </w:r>
      <w:r w:rsidR="00C13773" w:rsidRPr="00C63C40">
        <w:rPr>
          <w:lang w:val="uk-UA"/>
        </w:rPr>
        <w:t>теплового насоса для температурного режиму</w:t>
      </w:r>
      <w:r w:rsidRPr="00C63C40">
        <w:rPr>
          <w:lang w:val="uk-UA"/>
        </w:rPr>
        <w:t>.</w:t>
      </w:r>
    </w:p>
    <w:p w:rsidR="0001359B" w:rsidRPr="00C63C40" w:rsidRDefault="00395D38" w:rsidP="0001359B">
      <w:pPr>
        <w:pStyle w:val="picture"/>
        <w:rPr>
          <w:lang w:val="uk-UA"/>
        </w:rPr>
      </w:pPr>
      <w:bookmarkStart w:id="145" w:name="hpHeatProductionCorrectionPicture"/>
      <w:r w:rsidRPr="00C63C40">
        <w:rPr>
          <w:lang w:val="uk-UA"/>
        </w:rPr>
        <w:t>hpHeatProductionCorrectionPicture</w:t>
      </w:r>
      <w:bookmarkEnd w:id="145"/>
    </w:p>
    <w:p w:rsidR="0001359B" w:rsidRPr="00C63C40" w:rsidRDefault="0001359B" w:rsidP="0001359B">
      <w:pPr>
        <w:pStyle w:val="picturetitle"/>
        <w:rPr>
          <w:lang w:val="uk-UA"/>
        </w:rPr>
      </w:pPr>
      <w:r w:rsidRPr="00C63C40">
        <w:rPr>
          <w:lang w:val="uk-UA"/>
        </w:rPr>
        <w:t xml:space="preserve">Рисунок </w:t>
      </w:r>
      <w:r w:rsidR="006454F1" w:rsidRPr="00C63C40">
        <w:rPr>
          <w:lang w:val="uk-UA"/>
        </w:rPr>
        <w:t>5</w:t>
      </w:r>
      <w:r w:rsidRPr="00C63C40">
        <w:rPr>
          <w:lang w:val="uk-UA"/>
        </w:rPr>
        <w:t xml:space="preserve">.1 – </w:t>
      </w:r>
      <w:r w:rsidR="00C13773" w:rsidRPr="00C63C40">
        <w:rPr>
          <w:lang w:val="uk-UA"/>
        </w:rPr>
        <w:t>Коефіцієнт корекції теплопродуктивності</w:t>
      </w:r>
    </w:p>
    <w:p w:rsidR="00C13773" w:rsidRPr="00C63C40" w:rsidRDefault="00C13773" w:rsidP="00C13773">
      <w:pPr>
        <w:pStyle w:val="main"/>
        <w:rPr>
          <w:lang w:val="uk-UA"/>
        </w:rPr>
      </w:pPr>
      <w:r w:rsidRPr="00C63C40">
        <w:rPr>
          <w:lang w:val="uk-UA"/>
        </w:rPr>
        <w:t>На рисунку </w:t>
      </w:r>
      <w:r w:rsidR="006454F1" w:rsidRPr="00C63C40">
        <w:rPr>
          <w:lang w:val="uk-UA"/>
        </w:rPr>
        <w:t>5</w:t>
      </w:r>
      <w:r w:rsidRPr="00C63C40">
        <w:rPr>
          <w:lang w:val="uk-UA"/>
        </w:rPr>
        <w:t xml:space="preserve">.2 зображено коефіцієнт корекції </w:t>
      </w:r>
      <w:r w:rsidR="007723F2" w:rsidRPr="00C63C40">
        <w:rPr>
          <w:lang w:val="uk-UA"/>
        </w:rPr>
        <w:t>споживаної потужності у режимі нагріву</w:t>
      </w:r>
      <w:r w:rsidRPr="00C63C40">
        <w:rPr>
          <w:lang w:val="uk-UA"/>
        </w:rPr>
        <w:t xml:space="preserve"> теплового насоса для температурного режиму.</w:t>
      </w:r>
    </w:p>
    <w:p w:rsidR="00C13773" w:rsidRPr="00C63C40" w:rsidRDefault="00395D38" w:rsidP="00C13773">
      <w:pPr>
        <w:pStyle w:val="picture"/>
        <w:rPr>
          <w:lang w:val="uk-UA"/>
        </w:rPr>
      </w:pPr>
      <w:bookmarkStart w:id="146" w:name="hpHeatPowerCorrectionPicture"/>
      <w:r w:rsidRPr="00C63C40">
        <w:rPr>
          <w:lang w:val="uk-UA"/>
        </w:rPr>
        <w:t>hpHeatPowerCorrectionPicture</w:t>
      </w:r>
      <w:bookmarkEnd w:id="146"/>
    </w:p>
    <w:p w:rsidR="00C13773" w:rsidRPr="00C63C40" w:rsidRDefault="00C13773" w:rsidP="00C13773">
      <w:pPr>
        <w:pStyle w:val="picturetitle"/>
        <w:rPr>
          <w:lang w:val="uk-UA"/>
        </w:rPr>
      </w:pPr>
      <w:r w:rsidRPr="00C63C40">
        <w:rPr>
          <w:lang w:val="uk-UA"/>
        </w:rPr>
        <w:t xml:space="preserve">Рисунок </w:t>
      </w:r>
      <w:r w:rsidR="006454F1" w:rsidRPr="00C63C40">
        <w:rPr>
          <w:lang w:val="uk-UA"/>
        </w:rPr>
        <w:t>5</w:t>
      </w:r>
      <w:r w:rsidRPr="00C63C40">
        <w:rPr>
          <w:lang w:val="uk-UA"/>
        </w:rPr>
        <w:t>.2 – Коефіцієнт корекції електроспоживання</w:t>
      </w:r>
    </w:p>
    <w:p w:rsidR="0001359B" w:rsidRPr="00C63C40" w:rsidRDefault="0001359B" w:rsidP="0001359B">
      <w:pPr>
        <w:pStyle w:val="main"/>
        <w:rPr>
          <w:lang w:val="uk-UA"/>
        </w:rPr>
      </w:pPr>
      <w:r w:rsidRPr="00C63C40">
        <w:rPr>
          <w:lang w:val="uk-UA"/>
        </w:rPr>
        <w:t xml:space="preserve">Розрахунок значення електроспоживання теплового насоса відповідно для кожного температурного режиму виконується за формулою </w:t>
      </w:r>
      <w:r w:rsidR="006454F1" w:rsidRPr="00C63C40">
        <w:rPr>
          <w:lang w:val="uk-UA"/>
        </w:rPr>
        <w:t>5</w:t>
      </w:r>
      <w:r w:rsidRPr="00C63C40">
        <w:rPr>
          <w:lang w:val="uk-UA"/>
        </w:rPr>
        <w:t>.1:</w:t>
      </w:r>
    </w:p>
    <w:p w:rsidR="0001359B" w:rsidRPr="00C63C40" w:rsidRDefault="0001359B" w:rsidP="0001359B">
      <w:pPr>
        <w:pStyle w:val="main"/>
        <w:jc w:val="right"/>
        <w:rPr>
          <w:lang w:val="uk-UA"/>
        </w:rPr>
      </w:pPr>
      <w:r w:rsidRPr="00C63C40">
        <w:rPr>
          <w:position w:val="-18"/>
          <w:lang w:val="uk-UA"/>
        </w:rPr>
        <w:object w:dxaOrig="3100" w:dyaOrig="520">
          <v:shape id="_x0000_i1034" type="#_x0000_t75" style="width:155.55pt;height:26.75pt" o:ole="">
            <v:imagedata r:id="rId27" o:title=""/>
          </v:shape>
          <o:OLEObject Type="Embed" ProgID="Equation.DSMT4" ShapeID="_x0000_i1034" DrawAspect="Content" ObjectID="_1632995209" r:id="rId28"/>
        </w:object>
      </w:r>
      <w:r w:rsidRPr="00C63C40">
        <w:rPr>
          <w:lang w:val="uk-UA"/>
        </w:rPr>
        <w:tab/>
      </w:r>
      <w:r w:rsidRPr="00C63C40">
        <w:rPr>
          <w:lang w:val="uk-UA"/>
        </w:rPr>
        <w:tab/>
      </w:r>
      <w:r w:rsidRPr="00C63C40">
        <w:rPr>
          <w:lang w:val="uk-UA"/>
        </w:rPr>
        <w:tab/>
      </w:r>
      <w:r w:rsidRPr="00C63C40">
        <w:rPr>
          <w:lang w:val="uk-UA"/>
        </w:rPr>
        <w:tab/>
      </w:r>
      <w:r w:rsidRPr="00C63C40">
        <w:rPr>
          <w:lang w:val="uk-UA"/>
        </w:rPr>
        <w:tab/>
        <w:t>(</w:t>
      </w:r>
      <w:r w:rsidR="006454F1" w:rsidRPr="00C63C40">
        <w:rPr>
          <w:lang w:val="uk-UA"/>
        </w:rPr>
        <w:t>5</w:t>
      </w:r>
      <w:r w:rsidRPr="00C63C40">
        <w:rPr>
          <w:lang w:val="uk-UA"/>
        </w:rPr>
        <w:t>.1)</w:t>
      </w:r>
    </w:p>
    <w:p w:rsidR="0001359B" w:rsidRPr="00C63C40" w:rsidRDefault="0001359B" w:rsidP="0001359B">
      <w:pPr>
        <w:pStyle w:val="main"/>
        <w:rPr>
          <w:lang w:val="uk-UA"/>
        </w:rPr>
      </w:pPr>
      <w:r w:rsidRPr="00C63C40">
        <w:rPr>
          <w:lang w:val="uk-UA"/>
        </w:rPr>
        <w:t xml:space="preserve">де </w:t>
      </w:r>
      <w:r w:rsidRPr="00C63C40">
        <w:rPr>
          <w:position w:val="-14"/>
          <w:lang w:val="uk-UA"/>
        </w:rPr>
        <w:object w:dxaOrig="960" w:dyaOrig="480">
          <v:shape id="_x0000_i1035" type="#_x0000_t75" style="width:40.6pt;height:21.25pt" o:ole="">
            <v:imagedata r:id="rId29" o:title=""/>
          </v:shape>
          <o:OLEObject Type="Embed" ProgID="Equation.DSMT4" ShapeID="_x0000_i1035" DrawAspect="Content" ObjectID="_1632995210" r:id="rId30"/>
        </w:object>
      </w:r>
      <w:r w:rsidRPr="00C63C40">
        <w:rPr>
          <w:lang w:val="uk-UA"/>
        </w:rPr>
        <w:t xml:space="preserve"> – електроспоживання теплового насоса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position w:val="-14"/>
          <w:lang w:val="uk-UA"/>
        </w:rPr>
        <w:object w:dxaOrig="820" w:dyaOrig="440">
          <v:shape id="_x0000_i1036" type="#_x0000_t75" style="width:33.25pt;height:18pt" o:ole="">
            <v:imagedata r:id="rId31" o:title=""/>
          </v:shape>
          <o:OLEObject Type="Embed" ProgID="Equation.DSMT4" ShapeID="_x0000_i1036" DrawAspect="Content" ObjectID="_1632995211" r:id="rId32"/>
        </w:object>
      </w:r>
      <w:r w:rsidRPr="00C63C40">
        <w:rPr>
          <w:lang w:val="uk-UA"/>
        </w:rPr>
        <w:t xml:space="preserve"> – номінальна потужність електроспоживання теплового насоса;</w:t>
      </w:r>
    </w:p>
    <w:p w:rsidR="0001359B" w:rsidRPr="00C63C40" w:rsidRDefault="0001359B" w:rsidP="0001359B">
      <w:pPr>
        <w:pStyle w:val="main"/>
        <w:rPr>
          <w:lang w:val="uk-UA"/>
        </w:rPr>
      </w:pPr>
      <w:r w:rsidRPr="00C63C40">
        <w:rPr>
          <w:position w:val="-18"/>
          <w:lang w:val="uk-UA"/>
        </w:rPr>
        <w:object w:dxaOrig="920" w:dyaOrig="520">
          <v:shape id="_x0000_i1037" type="#_x0000_t75" style="width:39.25pt;height:22.15pt" o:ole="">
            <v:imagedata r:id="rId33" o:title=""/>
          </v:shape>
          <o:OLEObject Type="Embed" ProgID="Equation.DSMT4" ShapeID="_x0000_i1037" DrawAspect="Content" ObjectID="_1632995212" r:id="rId34"/>
        </w:object>
      </w:r>
      <w:r w:rsidRPr="00C63C40">
        <w:rPr>
          <w:lang w:val="uk-UA"/>
        </w:rPr>
        <w:t xml:space="preserve"> – коефіцієнт корекції електроспоживання теплового насоса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lang w:val="uk-UA"/>
        </w:rPr>
        <w:lastRenderedPageBreak/>
        <w:t xml:space="preserve">Розрахунок значення теплопродуктивності теплового насоса відповідно для кожного температурного режиму виконується за формулою </w:t>
      </w:r>
      <w:r w:rsidR="006454F1" w:rsidRPr="00C63C40">
        <w:rPr>
          <w:lang w:val="uk-UA"/>
        </w:rPr>
        <w:t>5</w:t>
      </w:r>
      <w:r w:rsidRPr="00C63C40">
        <w:rPr>
          <w:lang w:val="uk-UA"/>
        </w:rPr>
        <w:t>.2:</w:t>
      </w:r>
    </w:p>
    <w:p w:rsidR="0001359B" w:rsidRPr="00C63C40" w:rsidRDefault="0001359B" w:rsidP="0001359B">
      <w:pPr>
        <w:pStyle w:val="main"/>
        <w:jc w:val="right"/>
        <w:rPr>
          <w:lang w:val="uk-UA"/>
        </w:rPr>
      </w:pPr>
      <w:r w:rsidRPr="00C63C40">
        <w:rPr>
          <w:position w:val="-18"/>
          <w:lang w:val="uk-UA"/>
        </w:rPr>
        <w:object w:dxaOrig="3159" w:dyaOrig="520">
          <v:shape id="_x0000_i1038" type="#_x0000_t75" style="width:159.25pt;height:26.75pt" o:ole="">
            <v:imagedata r:id="rId35" o:title=""/>
          </v:shape>
          <o:OLEObject Type="Embed" ProgID="Equation.DSMT4" ShapeID="_x0000_i1038" DrawAspect="Content" ObjectID="_1632995213" r:id="rId36"/>
        </w:object>
      </w:r>
      <w:r w:rsidRPr="00C63C40">
        <w:rPr>
          <w:lang w:val="uk-UA"/>
        </w:rPr>
        <w:tab/>
      </w:r>
      <w:r w:rsidRPr="00C63C40">
        <w:rPr>
          <w:lang w:val="uk-UA"/>
        </w:rPr>
        <w:tab/>
      </w:r>
      <w:r w:rsidRPr="00C63C40">
        <w:rPr>
          <w:lang w:val="uk-UA"/>
        </w:rPr>
        <w:tab/>
      </w:r>
      <w:r w:rsidRPr="00C63C40">
        <w:rPr>
          <w:lang w:val="uk-UA"/>
        </w:rPr>
        <w:tab/>
      </w:r>
      <w:r w:rsidRPr="00C63C40">
        <w:rPr>
          <w:lang w:val="uk-UA"/>
        </w:rPr>
        <w:tab/>
        <w:t>(</w:t>
      </w:r>
      <w:r w:rsidR="006454F1" w:rsidRPr="00C63C40">
        <w:rPr>
          <w:lang w:val="uk-UA"/>
        </w:rPr>
        <w:t>5</w:t>
      </w:r>
      <w:r w:rsidRPr="00C63C40">
        <w:rPr>
          <w:lang w:val="uk-UA"/>
        </w:rPr>
        <w:t>.2)</w:t>
      </w:r>
    </w:p>
    <w:p w:rsidR="0001359B" w:rsidRPr="00C63C40" w:rsidRDefault="0001359B" w:rsidP="0001359B">
      <w:pPr>
        <w:pStyle w:val="main"/>
        <w:rPr>
          <w:lang w:val="uk-UA"/>
        </w:rPr>
      </w:pPr>
      <w:r w:rsidRPr="00C63C40">
        <w:rPr>
          <w:lang w:val="uk-UA"/>
        </w:rPr>
        <w:t xml:space="preserve">де </w:t>
      </w:r>
      <w:r w:rsidRPr="00C63C40">
        <w:rPr>
          <w:position w:val="-18"/>
          <w:lang w:val="uk-UA"/>
        </w:rPr>
        <w:object w:dxaOrig="880" w:dyaOrig="520">
          <v:shape id="_x0000_i1039" type="#_x0000_t75" style="width:38.75pt;height:22.6pt" o:ole="">
            <v:imagedata r:id="rId37" o:title=""/>
          </v:shape>
          <o:OLEObject Type="Embed" ProgID="Equation.DSMT4" ShapeID="_x0000_i1039" DrawAspect="Content" ObjectID="_1632995214" r:id="rId38"/>
        </w:object>
      </w:r>
      <w:r w:rsidRPr="00C63C40">
        <w:rPr>
          <w:lang w:val="uk-UA"/>
        </w:rPr>
        <w:t xml:space="preserve"> – теплопродуктивність теплового насоса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position w:val="-14"/>
          <w:lang w:val="uk-UA"/>
        </w:rPr>
        <w:object w:dxaOrig="880" w:dyaOrig="440">
          <v:shape id="_x0000_i1040" type="#_x0000_t75" style="width:37.4pt;height:19.4pt" o:ole="">
            <v:imagedata r:id="rId39" o:title=""/>
          </v:shape>
          <o:OLEObject Type="Embed" ProgID="Equation.DSMT4" ShapeID="_x0000_i1040" DrawAspect="Content" ObjectID="_1632995215" r:id="rId40"/>
        </w:object>
      </w:r>
      <w:r w:rsidRPr="00C63C40">
        <w:rPr>
          <w:lang w:val="uk-UA"/>
        </w:rPr>
        <w:t>– номінальна теплопродуктивність теплового насоса;</w:t>
      </w:r>
    </w:p>
    <w:p w:rsidR="0001359B" w:rsidRPr="00C63C40" w:rsidRDefault="0001359B" w:rsidP="0001359B">
      <w:pPr>
        <w:pStyle w:val="main"/>
        <w:rPr>
          <w:lang w:val="uk-UA"/>
        </w:rPr>
      </w:pPr>
      <w:r w:rsidRPr="00C63C40">
        <w:rPr>
          <w:position w:val="-18"/>
          <w:lang w:val="uk-UA"/>
        </w:rPr>
        <w:object w:dxaOrig="999" w:dyaOrig="520">
          <v:shape id="_x0000_i1041" type="#_x0000_t75" style="width:41.55pt;height:21.25pt" o:ole="">
            <v:imagedata r:id="rId41" o:title=""/>
          </v:shape>
          <o:OLEObject Type="Embed" ProgID="Equation.DSMT4" ShapeID="_x0000_i1041" DrawAspect="Content" ObjectID="_1632995216" r:id="rId42"/>
        </w:object>
      </w:r>
      <w:r w:rsidRPr="00C63C40">
        <w:rPr>
          <w:lang w:val="uk-UA"/>
        </w:rPr>
        <w:t xml:space="preserve">– коефіцієнт корекції теплопродуктивності теплового насоса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lang w:val="uk-UA"/>
        </w:rPr>
        <w:t xml:space="preserve">Розрахунок необхідності пікового догрівача виконується за формулою </w:t>
      </w:r>
      <w:r w:rsidR="006454F1" w:rsidRPr="00C63C40">
        <w:rPr>
          <w:lang w:val="uk-UA"/>
        </w:rPr>
        <w:t>5</w:t>
      </w:r>
      <w:r w:rsidRPr="00C63C40">
        <w:rPr>
          <w:lang w:val="uk-UA"/>
        </w:rPr>
        <w:t>.3:</w:t>
      </w:r>
    </w:p>
    <w:p w:rsidR="0001359B" w:rsidRPr="00C63C40" w:rsidRDefault="0001359B" w:rsidP="0001359B">
      <w:pPr>
        <w:pStyle w:val="main"/>
        <w:jc w:val="right"/>
        <w:rPr>
          <w:lang w:val="uk-UA"/>
        </w:rPr>
      </w:pPr>
      <w:r w:rsidRPr="00C63C40">
        <w:rPr>
          <w:position w:val="-18"/>
          <w:lang w:val="uk-UA"/>
        </w:rPr>
        <w:object w:dxaOrig="5060" w:dyaOrig="520">
          <v:shape id="_x0000_i1042" type="#_x0000_t75" style="width:253.85pt;height:25.85pt" o:ole="">
            <v:imagedata r:id="rId43" o:title=""/>
          </v:shape>
          <o:OLEObject Type="Embed" ProgID="Equation.DSMT4" ShapeID="_x0000_i1042" DrawAspect="Content" ObjectID="_1632995217" r:id="rId44"/>
        </w:object>
      </w:r>
      <w:r w:rsidRPr="00C63C40">
        <w:rPr>
          <w:lang w:val="uk-UA"/>
        </w:rPr>
        <w:tab/>
      </w:r>
      <w:r w:rsidRPr="00C63C40">
        <w:rPr>
          <w:lang w:val="uk-UA"/>
        </w:rPr>
        <w:tab/>
        <w:t>(</w:t>
      </w:r>
      <w:r w:rsidR="006454F1" w:rsidRPr="00C63C40">
        <w:rPr>
          <w:lang w:val="uk-UA"/>
        </w:rPr>
        <w:t>5</w:t>
      </w:r>
      <w:r w:rsidRPr="00C63C40">
        <w:rPr>
          <w:lang w:val="uk-UA"/>
        </w:rPr>
        <w:t>.3)</w:t>
      </w:r>
    </w:p>
    <w:p w:rsidR="0001359B" w:rsidRPr="00C63C40" w:rsidRDefault="0001359B" w:rsidP="0001359B">
      <w:pPr>
        <w:pStyle w:val="main"/>
        <w:rPr>
          <w:lang w:val="uk-UA"/>
        </w:rPr>
      </w:pPr>
      <w:r w:rsidRPr="00C63C40">
        <w:rPr>
          <w:lang w:val="uk-UA"/>
        </w:rPr>
        <w:t xml:space="preserve">де </w:t>
      </w:r>
      <w:r w:rsidRPr="00C63C40">
        <w:rPr>
          <w:position w:val="-18"/>
          <w:lang w:val="uk-UA"/>
        </w:rPr>
        <w:object w:dxaOrig="1300" w:dyaOrig="520">
          <v:shape id="_x0000_i1043" type="#_x0000_t75" style="width:60pt;height:24pt" o:ole="">
            <v:imagedata r:id="rId45" o:title=""/>
          </v:shape>
          <o:OLEObject Type="Embed" ProgID="Equation.DSMT4" ShapeID="_x0000_i1043" DrawAspect="Content" ObjectID="_1632995218" r:id="rId46"/>
        </w:object>
      </w:r>
      <w:r w:rsidRPr="00C63C40">
        <w:rPr>
          <w:lang w:val="uk-UA"/>
        </w:rPr>
        <w:t xml:space="preserve"> –потужність пікового догрівача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position w:val="-18"/>
          <w:lang w:val="uk-UA"/>
        </w:rPr>
        <w:object w:dxaOrig="1280" w:dyaOrig="520">
          <v:shape id="_x0000_i1044" type="#_x0000_t75" style="width:49.4pt;height:19.85pt" o:ole="">
            <v:imagedata r:id="rId47" o:title=""/>
          </v:shape>
          <o:OLEObject Type="Embed" ProgID="Equation.DSMT4" ShapeID="_x0000_i1044" DrawAspect="Content" ObjectID="_1632995219" r:id="rId48"/>
        </w:object>
      </w:r>
      <w:r w:rsidRPr="00C63C40">
        <w:rPr>
          <w:lang w:val="uk-UA"/>
        </w:rPr>
        <w:t xml:space="preserve">– тепловтрати будівлі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position w:val="-18"/>
          <w:lang w:val="uk-UA"/>
        </w:rPr>
        <w:object w:dxaOrig="920" w:dyaOrig="520">
          <v:shape id="_x0000_i1045" type="#_x0000_t75" style="width:39.25pt;height:21.7pt" o:ole="">
            <v:imagedata r:id="rId49" o:title=""/>
          </v:shape>
          <o:OLEObject Type="Embed" ProgID="Equation.DSMT4" ShapeID="_x0000_i1045" DrawAspect="Content" ObjectID="_1632995220" r:id="rId50"/>
        </w:object>
      </w:r>
      <w:r w:rsidRPr="00C63C40">
        <w:rPr>
          <w:lang w:val="uk-UA"/>
        </w:rPr>
        <w:t xml:space="preserve">– кількість активних теплових насосів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lang w:val="uk-UA"/>
        </w:rPr>
        <w:t xml:space="preserve">Розрахунок коефіцієнта завантаження теплових насосів для кожного температурного режиму виконується за формулою </w:t>
      </w:r>
      <w:r w:rsidR="006454F1" w:rsidRPr="00C63C40">
        <w:rPr>
          <w:lang w:val="uk-UA"/>
        </w:rPr>
        <w:t>5</w:t>
      </w:r>
      <w:r w:rsidRPr="00C63C40">
        <w:rPr>
          <w:lang w:val="uk-UA"/>
        </w:rPr>
        <w:t>.4:</w:t>
      </w:r>
    </w:p>
    <w:p w:rsidR="0001359B" w:rsidRPr="00C63C40" w:rsidRDefault="0001359B" w:rsidP="0001359B">
      <w:pPr>
        <w:pStyle w:val="main"/>
        <w:jc w:val="right"/>
        <w:rPr>
          <w:lang w:val="uk-UA"/>
        </w:rPr>
      </w:pPr>
      <w:r w:rsidRPr="00C63C40">
        <w:rPr>
          <w:position w:val="-42"/>
          <w:lang w:val="uk-UA"/>
        </w:rPr>
        <w:object w:dxaOrig="4000" w:dyaOrig="999">
          <v:shape id="_x0000_i1046" type="#_x0000_t75" style="width:200.3pt;height:50.3pt" o:ole="">
            <v:imagedata r:id="rId51" o:title=""/>
          </v:shape>
          <o:OLEObject Type="Embed" ProgID="Equation.DSMT4" ShapeID="_x0000_i1046" DrawAspect="Content" ObjectID="_1632995221" r:id="rId52"/>
        </w:object>
      </w:r>
      <w:r w:rsidRPr="00C63C40">
        <w:rPr>
          <w:lang w:val="uk-UA"/>
        </w:rPr>
        <w:tab/>
      </w:r>
      <w:r w:rsidRPr="00C63C40">
        <w:rPr>
          <w:lang w:val="uk-UA"/>
        </w:rPr>
        <w:tab/>
      </w:r>
      <w:r w:rsidRPr="00C63C40">
        <w:rPr>
          <w:lang w:val="uk-UA"/>
        </w:rPr>
        <w:tab/>
      </w:r>
      <w:r w:rsidRPr="00C63C40">
        <w:rPr>
          <w:lang w:val="uk-UA"/>
        </w:rPr>
        <w:tab/>
        <w:t>(</w:t>
      </w:r>
      <w:r w:rsidR="006454F1" w:rsidRPr="00C63C40">
        <w:rPr>
          <w:lang w:val="uk-UA"/>
        </w:rPr>
        <w:t>5</w:t>
      </w:r>
      <w:r w:rsidRPr="00C63C40">
        <w:rPr>
          <w:lang w:val="uk-UA"/>
        </w:rPr>
        <w:t>.4)</w:t>
      </w:r>
    </w:p>
    <w:p w:rsidR="0001359B" w:rsidRPr="00C63C40" w:rsidRDefault="0001359B" w:rsidP="0001359B">
      <w:pPr>
        <w:pStyle w:val="main"/>
        <w:rPr>
          <w:lang w:val="uk-UA"/>
        </w:rPr>
      </w:pPr>
      <w:r w:rsidRPr="00C63C40">
        <w:rPr>
          <w:lang w:val="uk-UA"/>
        </w:rPr>
        <w:t xml:space="preserve">де </w:t>
      </w:r>
      <w:r w:rsidRPr="00C63C40">
        <w:rPr>
          <w:position w:val="-14"/>
          <w:lang w:val="uk-UA"/>
        </w:rPr>
        <w:object w:dxaOrig="820" w:dyaOrig="480">
          <v:shape id="_x0000_i1047" type="#_x0000_t75" style="width:38.75pt;height:22.6pt" o:ole="">
            <v:imagedata r:id="rId53" o:title=""/>
          </v:shape>
          <o:OLEObject Type="Embed" ProgID="Equation.DSMT4" ShapeID="_x0000_i1047" DrawAspect="Content" ObjectID="_1632995222" r:id="rId54"/>
        </w:object>
      </w:r>
      <w:r w:rsidRPr="00C63C40">
        <w:rPr>
          <w:lang w:val="uk-UA"/>
        </w:rPr>
        <w:t xml:space="preserve"> – коефіцієнт завантаження теплових насосів для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lang w:val="uk-UA"/>
        </w:rPr>
        <w:t xml:space="preserve">Розрахунок потужності споживання системи розподілу енергії (циркуляційні насоси, внутрішні блоки, фанкойли) виконується за формулою </w:t>
      </w:r>
      <w:r w:rsidR="006454F1" w:rsidRPr="00C63C40">
        <w:rPr>
          <w:lang w:val="uk-UA"/>
        </w:rPr>
        <w:t>5</w:t>
      </w:r>
      <w:r w:rsidRPr="00C63C40">
        <w:rPr>
          <w:lang w:val="uk-UA"/>
        </w:rPr>
        <w:t>.5:</w:t>
      </w:r>
    </w:p>
    <w:p w:rsidR="0001359B" w:rsidRPr="00C63C40" w:rsidRDefault="0001359B" w:rsidP="0001359B">
      <w:pPr>
        <w:pStyle w:val="main"/>
        <w:jc w:val="right"/>
        <w:rPr>
          <w:lang w:val="uk-UA"/>
        </w:rPr>
      </w:pPr>
      <w:r w:rsidRPr="00C63C40">
        <w:rPr>
          <w:position w:val="-30"/>
          <w:lang w:val="uk-UA"/>
        </w:rPr>
        <w:object w:dxaOrig="4200" w:dyaOrig="639">
          <v:shape id="_x0000_i1048" type="#_x0000_t75" style="width:210.45pt;height:33.25pt" o:ole="">
            <v:imagedata r:id="rId55" o:title=""/>
          </v:shape>
          <o:OLEObject Type="Embed" ProgID="Equation.DSMT4" ShapeID="_x0000_i1048" DrawAspect="Content" ObjectID="_1632995223" r:id="rId56"/>
        </w:object>
      </w:r>
      <w:r w:rsidRPr="00C63C40">
        <w:rPr>
          <w:lang w:val="uk-UA"/>
        </w:rPr>
        <w:tab/>
      </w:r>
      <w:r w:rsidRPr="00C63C40">
        <w:rPr>
          <w:lang w:val="uk-UA"/>
        </w:rPr>
        <w:tab/>
      </w:r>
      <w:r w:rsidRPr="00C63C40">
        <w:rPr>
          <w:lang w:val="uk-UA"/>
        </w:rPr>
        <w:tab/>
      </w:r>
      <w:r w:rsidRPr="00C63C40">
        <w:rPr>
          <w:lang w:val="uk-UA"/>
        </w:rPr>
        <w:tab/>
        <w:t>(</w:t>
      </w:r>
      <w:r w:rsidR="006454F1" w:rsidRPr="00C63C40">
        <w:rPr>
          <w:lang w:val="uk-UA"/>
        </w:rPr>
        <w:t>5</w:t>
      </w:r>
      <w:r w:rsidRPr="00C63C40">
        <w:rPr>
          <w:lang w:val="uk-UA"/>
        </w:rPr>
        <w:t>.5)</w:t>
      </w:r>
    </w:p>
    <w:p w:rsidR="0001359B" w:rsidRPr="00C63C40" w:rsidRDefault="0001359B" w:rsidP="0001359B">
      <w:pPr>
        <w:pStyle w:val="main"/>
        <w:rPr>
          <w:lang w:val="uk-UA"/>
        </w:rPr>
      </w:pPr>
      <w:r w:rsidRPr="00C63C40">
        <w:rPr>
          <w:lang w:val="uk-UA"/>
        </w:rPr>
        <w:t xml:space="preserve">де </w:t>
      </w:r>
      <w:r w:rsidRPr="00C63C40">
        <w:rPr>
          <w:position w:val="-18"/>
          <w:lang w:val="uk-UA"/>
        </w:rPr>
        <w:object w:dxaOrig="940" w:dyaOrig="520">
          <v:shape id="_x0000_i1049" type="#_x0000_t75" style="width:51.7pt;height:28.6pt" o:ole="">
            <v:imagedata r:id="rId57" o:title=""/>
          </v:shape>
          <o:OLEObject Type="Embed" ProgID="Equation.DSMT4" ShapeID="_x0000_i1049" DrawAspect="Content" ObjectID="_1632995224" r:id="rId58"/>
        </w:object>
      </w:r>
      <w:r w:rsidRPr="00C63C40">
        <w:rPr>
          <w:lang w:val="uk-UA"/>
        </w:rPr>
        <w:t xml:space="preserve"> –потужність електроспоживання циркуляційного насосу;</w:t>
      </w:r>
    </w:p>
    <w:p w:rsidR="0001359B" w:rsidRPr="00C63C40" w:rsidRDefault="0001359B" w:rsidP="0001359B">
      <w:pPr>
        <w:pStyle w:val="main"/>
        <w:rPr>
          <w:lang w:val="uk-UA"/>
        </w:rPr>
      </w:pPr>
      <w:r w:rsidRPr="00C63C40">
        <w:rPr>
          <w:position w:val="-18"/>
          <w:lang w:val="uk-UA"/>
        </w:rPr>
        <w:object w:dxaOrig="1020" w:dyaOrig="520">
          <v:shape id="_x0000_i1050" type="#_x0000_t75" style="width:49.4pt;height:25.4pt" o:ole="">
            <v:imagedata r:id="rId59" o:title=""/>
          </v:shape>
          <o:OLEObject Type="Embed" ProgID="Equation.DSMT4" ShapeID="_x0000_i1050" DrawAspect="Content" ObjectID="_1632995225" r:id="rId60"/>
        </w:object>
      </w:r>
      <w:r w:rsidRPr="00C63C40">
        <w:rPr>
          <w:lang w:val="uk-UA"/>
        </w:rPr>
        <w:t xml:space="preserve"> – потужність електроспоживання фанкойлу.</w:t>
      </w:r>
    </w:p>
    <w:p w:rsidR="0001359B" w:rsidRPr="00C63C40" w:rsidRDefault="0001359B" w:rsidP="0001359B">
      <w:pPr>
        <w:pStyle w:val="main"/>
        <w:rPr>
          <w:lang w:val="uk-UA"/>
        </w:rPr>
      </w:pPr>
      <w:r w:rsidRPr="00C63C40">
        <w:rPr>
          <w:lang w:val="uk-UA"/>
        </w:rPr>
        <w:lastRenderedPageBreak/>
        <w:t xml:space="preserve">Визначення загальної фактичної потужності, що споживається всією системою генерування тепла з врахуванням додаткового догрівача для кожного температурного режиму виконується за формулою </w:t>
      </w:r>
      <w:r w:rsidR="006454F1" w:rsidRPr="00C63C40">
        <w:rPr>
          <w:lang w:val="uk-UA"/>
        </w:rPr>
        <w:t>5</w:t>
      </w:r>
      <w:r w:rsidRPr="00C63C40">
        <w:rPr>
          <w:lang w:val="uk-UA"/>
        </w:rPr>
        <w:t>.6:</w:t>
      </w:r>
    </w:p>
    <w:p w:rsidR="0001359B" w:rsidRPr="00C63C40" w:rsidRDefault="0001359B" w:rsidP="0001359B">
      <w:pPr>
        <w:pStyle w:val="main"/>
        <w:jc w:val="right"/>
        <w:rPr>
          <w:lang w:val="uk-UA"/>
        </w:rPr>
      </w:pPr>
      <w:r w:rsidRPr="00C63C40">
        <w:rPr>
          <w:position w:val="-18"/>
          <w:lang w:val="uk-UA"/>
        </w:rPr>
        <w:object w:dxaOrig="5840" w:dyaOrig="520">
          <v:shape id="_x0000_i1051" type="#_x0000_t75" style="width:293.1pt;height:26.75pt" o:ole="">
            <v:imagedata r:id="rId61" o:title=""/>
          </v:shape>
          <o:OLEObject Type="Embed" ProgID="Equation.DSMT4" ShapeID="_x0000_i1051" DrawAspect="Content" ObjectID="_1632995226" r:id="rId62"/>
        </w:object>
      </w:r>
      <w:r w:rsidRPr="00C63C40">
        <w:rPr>
          <w:lang w:val="uk-UA"/>
        </w:rPr>
        <w:t>.</w:t>
      </w:r>
      <w:r w:rsidRPr="00C63C40">
        <w:rPr>
          <w:lang w:val="uk-UA"/>
        </w:rPr>
        <w:tab/>
        <w:t>(</w:t>
      </w:r>
      <w:r w:rsidR="006454F1" w:rsidRPr="00C63C40">
        <w:rPr>
          <w:lang w:val="uk-UA"/>
        </w:rPr>
        <w:t>5</w:t>
      </w:r>
      <w:r w:rsidRPr="00C63C40">
        <w:rPr>
          <w:lang w:val="uk-UA"/>
        </w:rPr>
        <w:t>.6)</w:t>
      </w:r>
    </w:p>
    <w:p w:rsidR="0001359B" w:rsidRPr="00C63C40" w:rsidRDefault="0001359B" w:rsidP="0001359B">
      <w:pPr>
        <w:pStyle w:val="main"/>
        <w:rPr>
          <w:lang w:val="uk-UA"/>
        </w:rPr>
      </w:pPr>
      <w:r w:rsidRPr="00C63C40">
        <w:rPr>
          <w:lang w:val="uk-UA"/>
        </w:rPr>
        <w:t xml:space="preserve">Визначення загальних обсягів тепло генерування, електроспоживання і середньозважений СОР системи опалення за розрахунковий період виконується за формулами </w:t>
      </w:r>
      <w:r w:rsidR="006454F1" w:rsidRPr="00C63C40">
        <w:rPr>
          <w:lang w:val="uk-UA"/>
        </w:rPr>
        <w:t>5</w:t>
      </w:r>
      <w:r w:rsidRPr="00C63C40">
        <w:rPr>
          <w:lang w:val="uk-UA"/>
        </w:rPr>
        <w:t xml:space="preserve">.7 та </w:t>
      </w:r>
      <w:r w:rsidR="006454F1" w:rsidRPr="00C63C40">
        <w:rPr>
          <w:lang w:val="uk-UA"/>
        </w:rPr>
        <w:t>5</w:t>
      </w:r>
      <w:r w:rsidRPr="00C63C40">
        <w:rPr>
          <w:lang w:val="uk-UA"/>
        </w:rPr>
        <w:t>.8:</w:t>
      </w:r>
    </w:p>
    <w:p w:rsidR="0001359B" w:rsidRPr="00C63C40" w:rsidRDefault="0001359B" w:rsidP="0001359B">
      <w:pPr>
        <w:pStyle w:val="main"/>
        <w:jc w:val="right"/>
        <w:rPr>
          <w:lang w:val="uk-UA"/>
        </w:rPr>
      </w:pPr>
      <w:r w:rsidRPr="00C63C40">
        <w:rPr>
          <w:position w:val="-56"/>
          <w:lang w:val="uk-UA"/>
        </w:rPr>
        <w:object w:dxaOrig="7300" w:dyaOrig="1300">
          <v:shape id="_x0000_i1052" type="#_x0000_t75" style="width:366pt;height:66pt" o:ole="">
            <v:imagedata r:id="rId63" o:title=""/>
          </v:shape>
          <o:OLEObject Type="Embed" ProgID="Equation.DSMT4" ShapeID="_x0000_i1052" DrawAspect="Content" ObjectID="_1632995227" r:id="rId64"/>
        </w:object>
      </w:r>
      <w:r w:rsidRPr="00C63C40">
        <w:rPr>
          <w:lang w:val="uk-UA"/>
        </w:rPr>
        <w:tab/>
      </w:r>
      <w:r w:rsidRPr="00C63C40">
        <w:rPr>
          <w:lang w:val="uk-UA"/>
        </w:rPr>
        <w:tab/>
        <w:t>(</w:t>
      </w:r>
      <w:r w:rsidR="006454F1" w:rsidRPr="00C63C40">
        <w:rPr>
          <w:lang w:val="uk-UA"/>
        </w:rPr>
        <w:t>5</w:t>
      </w:r>
      <w:r w:rsidRPr="00C63C40">
        <w:rPr>
          <w:lang w:val="uk-UA"/>
        </w:rPr>
        <w:t>.7)</w:t>
      </w:r>
    </w:p>
    <w:p w:rsidR="0001359B" w:rsidRPr="00C63C40" w:rsidRDefault="0001359B" w:rsidP="0001359B">
      <w:pPr>
        <w:pStyle w:val="main"/>
        <w:ind w:firstLine="0"/>
        <w:jc w:val="right"/>
        <w:rPr>
          <w:lang w:val="uk-UA"/>
        </w:rPr>
      </w:pPr>
      <w:r w:rsidRPr="00C63C40">
        <w:rPr>
          <w:position w:val="-56"/>
          <w:lang w:val="uk-UA"/>
        </w:rPr>
        <w:object w:dxaOrig="9420" w:dyaOrig="1300">
          <v:shape id="_x0000_i1053" type="#_x0000_t75" style="width:472.6pt;height:66pt" o:ole="">
            <v:imagedata r:id="rId65" o:title=""/>
          </v:shape>
          <o:OLEObject Type="Embed" ProgID="Equation.DSMT4" ShapeID="_x0000_i1053" DrawAspect="Content" ObjectID="_1632995228" r:id="rId66"/>
        </w:object>
      </w:r>
      <w:r w:rsidRPr="00C63C40">
        <w:rPr>
          <w:lang w:val="uk-UA"/>
        </w:rPr>
        <w:t xml:space="preserve"> (</w:t>
      </w:r>
      <w:r w:rsidR="006454F1" w:rsidRPr="00C63C40">
        <w:rPr>
          <w:lang w:val="uk-UA"/>
        </w:rPr>
        <w:t>5</w:t>
      </w:r>
      <w:r w:rsidRPr="00C63C40">
        <w:rPr>
          <w:lang w:val="uk-UA"/>
        </w:rPr>
        <w:t>.8)</w:t>
      </w:r>
    </w:p>
    <w:p w:rsidR="0001359B" w:rsidRPr="00C63C40" w:rsidRDefault="0001359B" w:rsidP="0001359B">
      <w:pPr>
        <w:pStyle w:val="main"/>
        <w:rPr>
          <w:lang w:val="uk-UA"/>
        </w:rPr>
      </w:pPr>
      <w:r w:rsidRPr="00C63C40">
        <w:rPr>
          <w:lang w:val="uk-UA"/>
        </w:rPr>
        <w:t xml:space="preserve">де </w:t>
      </w:r>
      <w:r w:rsidRPr="00C63C40">
        <w:rPr>
          <w:position w:val="-14"/>
          <w:lang w:val="uk-UA"/>
        </w:rPr>
        <w:object w:dxaOrig="900" w:dyaOrig="440">
          <v:shape id="_x0000_i1054" type="#_x0000_t75" style="width:45.25pt;height:21.7pt" o:ole="">
            <v:imagedata r:id="rId67" o:title=""/>
          </v:shape>
          <o:OLEObject Type="Embed" ProgID="Equation.DSMT4" ShapeID="_x0000_i1054" DrawAspect="Content" ObjectID="_1632995229" r:id="rId68"/>
        </w:object>
      </w:r>
      <w:r w:rsidRPr="00C63C40">
        <w:rPr>
          <w:lang w:val="uk-UA"/>
        </w:rPr>
        <w:t xml:space="preserve"> – середньозважений СОР теплового насосу;</w:t>
      </w:r>
    </w:p>
    <w:p w:rsidR="0001359B" w:rsidRPr="00C63C40" w:rsidRDefault="0001359B" w:rsidP="0001359B">
      <w:pPr>
        <w:pStyle w:val="main"/>
        <w:rPr>
          <w:lang w:val="uk-UA"/>
        </w:rPr>
      </w:pPr>
      <w:r w:rsidRPr="00C63C40">
        <w:rPr>
          <w:position w:val="-18"/>
          <w:lang w:val="uk-UA"/>
        </w:rPr>
        <w:object w:dxaOrig="1359" w:dyaOrig="480">
          <v:shape id="_x0000_i1055" type="#_x0000_t75" style="width:68.3pt;height:24pt" o:ole="">
            <v:imagedata r:id="rId69" o:title=""/>
          </v:shape>
          <o:OLEObject Type="Embed" ProgID="Equation.DSMT4" ShapeID="_x0000_i1055" DrawAspect="Content" ObjectID="_1632995230" r:id="rId70"/>
        </w:object>
      </w:r>
      <w:r w:rsidRPr="00C63C40">
        <w:rPr>
          <w:lang w:val="uk-UA"/>
        </w:rPr>
        <w:t xml:space="preserve"> – обсяги тепло генерування тепловими насосами за визначений період часу;</w:t>
      </w:r>
    </w:p>
    <w:p w:rsidR="0001359B" w:rsidRPr="00C63C40" w:rsidRDefault="0001359B" w:rsidP="0001359B">
      <w:pPr>
        <w:pStyle w:val="main"/>
        <w:rPr>
          <w:lang w:val="uk-UA"/>
        </w:rPr>
      </w:pPr>
      <w:r w:rsidRPr="00C63C40">
        <w:rPr>
          <w:position w:val="-18"/>
          <w:lang w:val="uk-UA"/>
        </w:rPr>
        <w:object w:dxaOrig="1680" w:dyaOrig="480">
          <v:shape id="_x0000_i1056" type="#_x0000_t75" style="width:84pt;height:24pt" o:ole="">
            <v:imagedata r:id="rId71" o:title=""/>
          </v:shape>
          <o:OLEObject Type="Embed" ProgID="Equation.DSMT4" ShapeID="_x0000_i1056" DrawAspect="Content" ObjectID="_1632995231" r:id="rId72"/>
        </w:object>
      </w:r>
      <w:r w:rsidRPr="00C63C40">
        <w:rPr>
          <w:lang w:val="uk-UA"/>
        </w:rPr>
        <w:t xml:space="preserve"> – електроспоживання тепловими насосами за визначений період;</w:t>
      </w:r>
    </w:p>
    <w:p w:rsidR="0001359B" w:rsidRPr="00C63C40" w:rsidRDefault="0001359B" w:rsidP="0001359B">
      <w:pPr>
        <w:pStyle w:val="main"/>
        <w:rPr>
          <w:lang w:val="uk-UA"/>
        </w:rPr>
      </w:pPr>
      <w:r w:rsidRPr="00C63C40">
        <w:rPr>
          <w:position w:val="-6"/>
          <w:lang w:val="uk-UA"/>
        </w:rPr>
        <w:object w:dxaOrig="240" w:dyaOrig="400">
          <v:shape id="_x0000_i1057" type="#_x0000_t75" style="width:12pt;height:20.3pt" o:ole="">
            <v:imagedata r:id="rId73" o:title=""/>
          </v:shape>
          <o:OLEObject Type="Embed" ProgID="Equation.DSMT4" ShapeID="_x0000_i1057" DrawAspect="Content" ObjectID="_1632995232" r:id="rId74"/>
        </w:object>
      </w:r>
      <w:r w:rsidRPr="00C63C40">
        <w:rPr>
          <w:lang w:val="uk-UA"/>
        </w:rPr>
        <w:t xml:space="preserve"> – тривалість температурного режиму </w:t>
      </w:r>
      <w:r w:rsidRPr="00C63C40">
        <w:rPr>
          <w:i/>
          <w:lang w:val="uk-UA"/>
        </w:rPr>
        <w:t>і</w:t>
      </w:r>
      <w:r w:rsidRPr="00C63C40">
        <w:rPr>
          <w:lang w:val="uk-UA"/>
        </w:rPr>
        <w:t>;</w:t>
      </w:r>
    </w:p>
    <w:p w:rsidR="0001359B" w:rsidRPr="00C63C40" w:rsidRDefault="0001359B" w:rsidP="0001359B">
      <w:pPr>
        <w:pStyle w:val="main"/>
        <w:rPr>
          <w:lang w:val="uk-UA"/>
        </w:rPr>
      </w:pPr>
      <w:r w:rsidRPr="00C63C40">
        <w:rPr>
          <w:position w:val="-14"/>
          <w:lang w:val="uk-UA"/>
        </w:rPr>
        <w:object w:dxaOrig="1180" w:dyaOrig="440">
          <v:shape id="_x0000_i1058" type="#_x0000_t75" style="width:59.55pt;height:21.7pt" o:ole="">
            <v:imagedata r:id="rId75" o:title=""/>
          </v:shape>
          <o:OLEObject Type="Embed" ProgID="Equation.DSMT4" ShapeID="_x0000_i1058" DrawAspect="Content" ObjectID="_1632995233" r:id="rId76"/>
        </w:object>
      </w:r>
      <w:r w:rsidRPr="00C63C40">
        <w:rPr>
          <w:lang w:val="uk-UA"/>
        </w:rPr>
        <w:t>– середньозважений СОР системи опалення;</w:t>
      </w:r>
    </w:p>
    <w:p w:rsidR="0001359B" w:rsidRPr="00C63C40" w:rsidRDefault="0001359B" w:rsidP="0001359B">
      <w:pPr>
        <w:pStyle w:val="main"/>
        <w:rPr>
          <w:lang w:val="uk-UA"/>
        </w:rPr>
      </w:pPr>
      <w:r w:rsidRPr="00C63C40">
        <w:rPr>
          <w:position w:val="-18"/>
          <w:lang w:val="uk-UA"/>
        </w:rPr>
        <w:object w:dxaOrig="1640" w:dyaOrig="480">
          <v:shape id="_x0000_i1059" type="#_x0000_t75" style="width:81.7pt;height:24pt" o:ole="">
            <v:imagedata r:id="rId77" o:title=""/>
          </v:shape>
          <o:OLEObject Type="Embed" ProgID="Equation.DSMT4" ShapeID="_x0000_i1059" DrawAspect="Content" ObjectID="_1632995234" r:id="rId78"/>
        </w:object>
      </w:r>
      <w:r w:rsidRPr="00C63C40">
        <w:rPr>
          <w:lang w:val="uk-UA"/>
        </w:rPr>
        <w:t xml:space="preserve"> – обсяги тепло генерування системою опалення за визначений період часу;</w:t>
      </w:r>
    </w:p>
    <w:p w:rsidR="0001359B" w:rsidRPr="00C63C40" w:rsidRDefault="0001359B" w:rsidP="0001359B">
      <w:pPr>
        <w:pStyle w:val="main"/>
        <w:rPr>
          <w:lang w:val="uk-UA"/>
        </w:rPr>
      </w:pPr>
      <w:r w:rsidRPr="00C63C40">
        <w:rPr>
          <w:position w:val="-18"/>
          <w:lang w:val="uk-UA"/>
        </w:rPr>
        <w:object w:dxaOrig="1980" w:dyaOrig="480">
          <v:shape id="_x0000_i1060" type="#_x0000_t75" style="width:90.45pt;height:21.7pt" o:ole="">
            <v:imagedata r:id="rId79" o:title=""/>
          </v:shape>
          <o:OLEObject Type="Embed" ProgID="Equation.DSMT4" ShapeID="_x0000_i1060" DrawAspect="Content" ObjectID="_1632995235" r:id="rId80"/>
        </w:object>
      </w:r>
      <w:r w:rsidRPr="00C63C40">
        <w:rPr>
          <w:lang w:val="uk-UA"/>
        </w:rPr>
        <w:t>– електроспоживання системою опалення за визначений період.</w:t>
      </w:r>
    </w:p>
    <w:p w:rsidR="000D5884" w:rsidRPr="00C63C40" w:rsidRDefault="006454F1" w:rsidP="006454F1">
      <w:pPr>
        <w:pStyle w:val="main"/>
        <w:rPr>
          <w:lang w:val="uk-UA"/>
        </w:rPr>
      </w:pPr>
      <w:r w:rsidRPr="00C63C40">
        <w:rPr>
          <w:lang w:val="uk-UA"/>
        </w:rPr>
        <w:t>В таблиці 5.2 містяться результати моделювання роботи системи опалення будівлі з використанням повітряного теплового насосу</w:t>
      </w:r>
      <w:r w:rsidR="00AB1CB4" w:rsidRPr="00C63C40">
        <w:rPr>
          <w:lang w:val="uk-UA"/>
        </w:rPr>
        <w:t xml:space="preserve"> для температурних режимів за визначений період часу $currentPeriod$</w:t>
      </w:r>
      <w:r w:rsidRPr="00C63C40">
        <w:rPr>
          <w:lang w:val="uk-UA"/>
        </w:rPr>
        <w:t>.</w:t>
      </w:r>
    </w:p>
    <w:p w:rsidR="000D5884" w:rsidRPr="00C63C40" w:rsidRDefault="000D5884" w:rsidP="000D5884">
      <w:pPr>
        <w:pStyle w:val="main"/>
        <w:rPr>
          <w:lang w:val="uk-UA"/>
        </w:rPr>
        <w:sectPr w:rsidR="000D5884" w:rsidRPr="00C63C40" w:rsidSect="00C03923">
          <w:headerReference w:type="even" r:id="rId81"/>
          <w:headerReference w:type="default" r:id="rId82"/>
          <w:footerReference w:type="even" r:id="rId83"/>
          <w:footerReference w:type="default" r:id="rId84"/>
          <w:headerReference w:type="first" r:id="rId85"/>
          <w:footerReference w:type="first" r:id="rId86"/>
          <w:pgSz w:w="11906" w:h="16838"/>
          <w:pgMar w:top="1134" w:right="851" w:bottom="1134" w:left="1134" w:header="709" w:footer="709" w:gutter="0"/>
          <w:cols w:space="708"/>
          <w:docGrid w:linePitch="360"/>
        </w:sectPr>
      </w:pPr>
    </w:p>
    <w:p w:rsidR="006454F1" w:rsidRPr="00C63C40" w:rsidRDefault="006454F1" w:rsidP="006454F1">
      <w:pPr>
        <w:pStyle w:val="Tabletitle"/>
      </w:pPr>
      <w:r w:rsidRPr="00C63C40">
        <w:lastRenderedPageBreak/>
        <w:t xml:space="preserve">Таблиця 5.2. </w:t>
      </w:r>
      <w:r w:rsidR="00AB1CB4" w:rsidRPr="00C63C40">
        <w:t>Розрахунки для теплового насосу</w:t>
      </w:r>
    </w:p>
    <w:p w:rsidR="006454F1" w:rsidRPr="00C63C40" w:rsidRDefault="00530778" w:rsidP="006454F1">
      <w:pPr>
        <w:pStyle w:val="Table"/>
        <w:rPr>
          <w:lang w:val="uk-UA"/>
        </w:rPr>
      </w:pPr>
      <w:bookmarkStart w:id="148" w:name="heatPumpCalculationsTable"/>
      <w:r w:rsidRPr="00C63C40">
        <w:rPr>
          <w:lang w:val="uk-UA"/>
        </w:rPr>
        <w:t>heatPumpCalculationsTable</w:t>
      </w:r>
      <w:bookmarkEnd w:id="148"/>
    </w:p>
    <w:p w:rsidR="000D5884" w:rsidRPr="00C63C40" w:rsidRDefault="000D5884">
      <w:pPr>
        <w:rPr>
          <w:rFonts w:ascii="Times New Roman" w:hAnsi="Times New Roman" w:cs="Times New Roman"/>
          <w:sz w:val="28"/>
          <w:szCs w:val="28"/>
          <w:lang w:val="uk-UA"/>
        </w:rPr>
      </w:pPr>
    </w:p>
    <w:p w:rsidR="000D5884" w:rsidRPr="00C63C40" w:rsidRDefault="000D5884">
      <w:pPr>
        <w:rPr>
          <w:rFonts w:ascii="Times New Roman" w:hAnsi="Times New Roman" w:cs="Times New Roman"/>
          <w:sz w:val="28"/>
          <w:szCs w:val="28"/>
          <w:lang w:val="uk-UA"/>
        </w:rPr>
        <w:sectPr w:rsidR="000D5884" w:rsidRPr="00C63C40" w:rsidSect="000D5884">
          <w:pgSz w:w="16838" w:h="11906" w:orient="landscape"/>
          <w:pgMar w:top="1134" w:right="1134" w:bottom="851" w:left="1134" w:header="709" w:footer="709" w:gutter="0"/>
          <w:cols w:space="708"/>
          <w:docGrid w:linePitch="360"/>
        </w:sectPr>
      </w:pPr>
    </w:p>
    <w:p w:rsidR="00AB1CB4" w:rsidRPr="00C63C40" w:rsidRDefault="00AB1CB4" w:rsidP="00AB1CB4">
      <w:pPr>
        <w:pStyle w:val="main"/>
        <w:rPr>
          <w:lang w:val="uk-UA"/>
        </w:rPr>
      </w:pPr>
      <w:r w:rsidRPr="00C63C40">
        <w:rPr>
          <w:lang w:val="uk-UA"/>
        </w:rPr>
        <w:lastRenderedPageBreak/>
        <w:t>Загальні витрати за визначений період:</w:t>
      </w:r>
    </w:p>
    <w:p w:rsidR="00AB1CB4" w:rsidRPr="00C63C40" w:rsidRDefault="00FF0713" w:rsidP="00F97E69">
      <w:pPr>
        <w:pStyle w:val="1"/>
      </w:pPr>
      <w:r w:rsidRPr="00C63C40">
        <w:t>т</w:t>
      </w:r>
      <w:r w:rsidR="00AB1CB4" w:rsidRPr="00C63C40">
        <w:t xml:space="preserve">епловтрати </w:t>
      </w:r>
      <w:r w:rsidR="00B577CC" w:rsidRPr="00C63C40">
        <w:t xml:space="preserve">будівлі </w:t>
      </w:r>
      <w:r w:rsidR="00AB1CB4" w:rsidRPr="00C63C40">
        <w:t>Qтеп.</w:t>
      </w:r>
      <w:r w:rsidR="00FA235A" w:rsidRPr="00C63C40">
        <w:t> </w:t>
      </w:r>
      <w:r w:rsidR="00AB1CB4" w:rsidRPr="00C63C40">
        <w:t xml:space="preserve">= </w:t>
      </w:r>
      <w:bookmarkStart w:id="149" w:name="hpTotalHeatLosses"/>
      <w:r w:rsidR="00B577CC" w:rsidRPr="00C63C40">
        <w:t>hpTotalHeatLosses</w:t>
      </w:r>
      <w:bookmarkEnd w:id="149"/>
      <w:r w:rsidR="00AB1CB4" w:rsidRPr="00C63C40">
        <w:t xml:space="preserve"> кВтˑгод</w:t>
      </w:r>
      <w:r w:rsidR="008714A7" w:rsidRPr="00C63C40">
        <w:t>;</w:t>
      </w:r>
    </w:p>
    <w:p w:rsidR="00AB1CB4" w:rsidRPr="00C63C40" w:rsidRDefault="00B577CC" w:rsidP="00F97E69">
      <w:pPr>
        <w:pStyle w:val="1"/>
      </w:pPr>
      <w:r w:rsidRPr="00C63C40">
        <w:t>електроспоживання тепловим насосом</w:t>
      </w:r>
      <w:r w:rsidR="00AB1CB4" w:rsidRPr="00C63C40">
        <w:t xml:space="preserve"> Wспож.тн.</w:t>
      </w:r>
      <w:r w:rsidR="00FA235A" w:rsidRPr="00C63C40">
        <w:t> </w:t>
      </w:r>
      <w:r w:rsidR="00AB1CB4" w:rsidRPr="00C63C40">
        <w:t xml:space="preserve">= </w:t>
      </w:r>
      <w:bookmarkStart w:id="150" w:name="hpTotalHeatPumpConsumption"/>
      <w:r w:rsidR="00194FDA" w:rsidRPr="00C63C40">
        <w:t>hpTotalHeatPumpConsumption</w:t>
      </w:r>
      <w:bookmarkEnd w:id="150"/>
      <w:r w:rsidR="00AB1CB4" w:rsidRPr="00C63C40">
        <w:t xml:space="preserve"> кВт∙год</w:t>
      </w:r>
      <w:r w:rsidR="008714A7" w:rsidRPr="00C63C40">
        <w:t>;</w:t>
      </w:r>
    </w:p>
    <w:p w:rsidR="00AB1CB4" w:rsidRPr="00C63C40" w:rsidRDefault="00B577CC" w:rsidP="00F97E69">
      <w:pPr>
        <w:pStyle w:val="1"/>
      </w:pPr>
      <w:r w:rsidRPr="00C63C40">
        <w:t xml:space="preserve">електроспоживання системою опалення </w:t>
      </w:r>
      <w:r w:rsidR="00AB1CB4" w:rsidRPr="00C63C40">
        <w:t>Wспож.сис.</w:t>
      </w:r>
      <w:r w:rsidR="00FA235A" w:rsidRPr="00C63C40">
        <w:t> </w:t>
      </w:r>
      <w:r w:rsidR="00AB1CB4" w:rsidRPr="00C63C40">
        <w:t xml:space="preserve">= </w:t>
      </w:r>
      <w:bookmarkStart w:id="151" w:name="hpTotalHeatSystemConsumption"/>
      <w:r w:rsidR="00194FDA" w:rsidRPr="00C63C40">
        <w:t>hpTotalHeatSystemConsumption</w:t>
      </w:r>
      <w:bookmarkEnd w:id="151"/>
      <w:r w:rsidR="00AB1CB4" w:rsidRPr="00C63C40">
        <w:t xml:space="preserve"> кВт∙год</w:t>
      </w:r>
      <w:r w:rsidR="008714A7" w:rsidRPr="00C63C40">
        <w:t>;</w:t>
      </w:r>
    </w:p>
    <w:p w:rsidR="00AB1CB4" w:rsidRPr="00C63C40" w:rsidRDefault="00B577CC" w:rsidP="00F97E69">
      <w:pPr>
        <w:pStyle w:val="1"/>
      </w:pPr>
      <w:r w:rsidRPr="00C63C40">
        <w:t xml:space="preserve">теплопродуктивність теплового насоса </w:t>
      </w:r>
      <w:r w:rsidR="00AB1CB4" w:rsidRPr="00C63C40">
        <w:t>Qтн.</w:t>
      </w:r>
      <w:r w:rsidR="00FA235A" w:rsidRPr="00C63C40">
        <w:t> </w:t>
      </w:r>
      <w:r w:rsidR="00AB1CB4" w:rsidRPr="00C63C40">
        <w:t xml:space="preserve">= </w:t>
      </w:r>
      <w:bookmarkStart w:id="152" w:name="hpTotalQuantityHeatPumpProd"/>
      <w:r w:rsidR="00194FDA" w:rsidRPr="00C63C40">
        <w:t>hpTotalQuantityHeatPumpProd</w:t>
      </w:r>
      <w:bookmarkEnd w:id="152"/>
      <w:r w:rsidR="00AB1CB4" w:rsidRPr="00C63C40">
        <w:t xml:space="preserve"> кВт∙год</w:t>
      </w:r>
      <w:r w:rsidR="008714A7" w:rsidRPr="00C63C40">
        <w:t>;</w:t>
      </w:r>
    </w:p>
    <w:p w:rsidR="00AB1CB4" w:rsidRPr="00C63C40" w:rsidRDefault="00B577CC" w:rsidP="00F97E69">
      <w:pPr>
        <w:pStyle w:val="1"/>
      </w:pPr>
      <w:r w:rsidRPr="00C63C40">
        <w:t xml:space="preserve">теплопродуктивність пікового догрівача </w:t>
      </w:r>
      <w:r w:rsidR="00AB1CB4" w:rsidRPr="00C63C40">
        <w:t>Qдогр.</w:t>
      </w:r>
      <w:r w:rsidRPr="00C63C40">
        <w:t xml:space="preserve"> </w:t>
      </w:r>
      <w:r w:rsidR="00AB1CB4" w:rsidRPr="00C63C40">
        <w:t xml:space="preserve">= </w:t>
      </w:r>
      <w:bookmarkStart w:id="153" w:name="hpTotalQuantityAddHeatProd"/>
      <w:r w:rsidR="00194FDA" w:rsidRPr="00C63C40">
        <w:t>hpTotalQuantityAddHeatProd</w:t>
      </w:r>
      <w:bookmarkEnd w:id="153"/>
      <w:r w:rsidR="00AB1CB4" w:rsidRPr="00C63C40">
        <w:t xml:space="preserve"> кВт∙год</w:t>
      </w:r>
      <w:r w:rsidR="008714A7" w:rsidRPr="00C63C40">
        <w:t>;</w:t>
      </w:r>
    </w:p>
    <w:p w:rsidR="00AB1CB4" w:rsidRPr="00C63C40" w:rsidRDefault="00B577CC" w:rsidP="00F97E69">
      <w:pPr>
        <w:pStyle w:val="1"/>
      </w:pPr>
      <w:r w:rsidRPr="00C63C40">
        <w:t xml:space="preserve">теплопродуктивність системи опалення </w:t>
      </w:r>
      <w:r w:rsidR="00AB1CB4" w:rsidRPr="00C63C40">
        <w:t>Qсис.</w:t>
      </w:r>
      <w:r w:rsidRPr="00C63C40">
        <w:t xml:space="preserve"> </w:t>
      </w:r>
      <w:r w:rsidR="00AB1CB4" w:rsidRPr="00C63C40">
        <w:t xml:space="preserve">= </w:t>
      </w:r>
      <w:bookmarkStart w:id="154" w:name="hpTotalQuantityHeatSystemProd"/>
      <w:r w:rsidR="00194FDA" w:rsidRPr="00C63C40">
        <w:t>hpTotalQuantityHeatSystemProd</w:t>
      </w:r>
      <w:bookmarkEnd w:id="154"/>
      <w:r w:rsidR="00AB1CB4" w:rsidRPr="00C63C40">
        <w:t xml:space="preserve"> кВт∙год</w:t>
      </w:r>
      <w:r w:rsidR="008714A7" w:rsidRPr="00C63C40">
        <w:t>;</w:t>
      </w:r>
    </w:p>
    <w:p w:rsidR="00AB1CB4" w:rsidRPr="00C63C40" w:rsidRDefault="00B577CC" w:rsidP="00F97E69">
      <w:pPr>
        <w:pStyle w:val="1"/>
      </w:pPr>
      <w:r w:rsidRPr="00C63C40">
        <w:t xml:space="preserve">середньозважений СОР теплового насосу </w:t>
      </w:r>
      <w:r w:rsidR="00AB1CB4" w:rsidRPr="00C63C40">
        <w:t>COPтн.</w:t>
      </w:r>
      <w:r w:rsidRPr="00C63C40">
        <w:t xml:space="preserve"> </w:t>
      </w:r>
      <w:r w:rsidR="00AB1CB4" w:rsidRPr="00C63C40">
        <w:t xml:space="preserve">= </w:t>
      </w:r>
      <w:bookmarkStart w:id="155" w:name="hpAverageEfficiencyHeatPump"/>
      <w:r w:rsidR="00194FDA" w:rsidRPr="00C63C40">
        <w:t>hpAverageEfficiencyHeatPump</w:t>
      </w:r>
      <w:bookmarkEnd w:id="155"/>
      <w:r w:rsidR="008714A7" w:rsidRPr="00C63C40">
        <w:t>;</w:t>
      </w:r>
    </w:p>
    <w:p w:rsidR="00AB1CB4" w:rsidRPr="00C63C40" w:rsidRDefault="00B577CC" w:rsidP="00F97E69">
      <w:pPr>
        <w:pStyle w:val="1"/>
      </w:pPr>
      <w:r w:rsidRPr="00C63C40">
        <w:t xml:space="preserve">середньозважений СОР системи опалення </w:t>
      </w:r>
      <w:r w:rsidR="00AB1CB4" w:rsidRPr="00C63C40">
        <w:t>COPсист.</w:t>
      </w:r>
      <w:r w:rsidRPr="00C63C40">
        <w:t xml:space="preserve"> </w:t>
      </w:r>
      <w:r w:rsidR="00AB1CB4" w:rsidRPr="00C63C40">
        <w:t xml:space="preserve">= </w:t>
      </w:r>
      <w:bookmarkStart w:id="156" w:name="hpAverageEfficiencyHeatSystem"/>
      <w:r w:rsidR="00194FDA" w:rsidRPr="00C63C40">
        <w:t>hpAverageEfficiencyHeatSystem</w:t>
      </w:r>
      <w:bookmarkEnd w:id="156"/>
      <w:r w:rsidR="008714A7" w:rsidRPr="00C63C40">
        <w:t>;</w:t>
      </w:r>
    </w:p>
    <w:p w:rsidR="00AB1CB4" w:rsidRPr="00C63C40" w:rsidRDefault="00B577CC" w:rsidP="00F97E69">
      <w:pPr>
        <w:pStyle w:val="1"/>
      </w:pPr>
      <w:r w:rsidRPr="00C63C40">
        <w:t>фінансові витрати на опалення буді</w:t>
      </w:r>
      <w:r w:rsidR="00194FDA" w:rsidRPr="00C63C40">
        <w:t>влі</w:t>
      </w:r>
      <w:r w:rsidR="00AB1CB4" w:rsidRPr="00C63C40">
        <w:t xml:space="preserve"> </w:t>
      </w:r>
      <w:bookmarkStart w:id="157" w:name="hpTotalCost"/>
      <w:r w:rsidR="00194FDA" w:rsidRPr="00C63C40">
        <w:t>hpTotalCost</w:t>
      </w:r>
      <w:bookmarkEnd w:id="157"/>
      <w:r w:rsidR="00AB1CB4" w:rsidRPr="00C63C40">
        <w:t xml:space="preserve"> грн.</w:t>
      </w:r>
    </w:p>
    <w:p w:rsidR="00BD101B" w:rsidRPr="00C63C40" w:rsidRDefault="00BD101B" w:rsidP="00BD101B">
      <w:pPr>
        <w:pStyle w:val="main"/>
        <w:rPr>
          <w:lang w:val="uk-UA"/>
        </w:rPr>
      </w:pPr>
      <w:r w:rsidRPr="00C63C40">
        <w:rPr>
          <w:lang w:val="uk-UA"/>
        </w:rPr>
        <w:t>В таблиці 5.3 наведено результати розрахунків витрат на опалення для різних способів опалення за визначений період.</w:t>
      </w:r>
    </w:p>
    <w:p w:rsidR="00BD101B" w:rsidRPr="00C63C40" w:rsidRDefault="00BD101B" w:rsidP="00BD101B">
      <w:pPr>
        <w:pStyle w:val="Tabletitle"/>
      </w:pPr>
      <w:r w:rsidRPr="00C63C40">
        <w:t xml:space="preserve">Таблиця </w:t>
      </w:r>
      <w:r w:rsidR="006751C2" w:rsidRPr="00C63C40">
        <w:t>5</w:t>
      </w:r>
      <w:r w:rsidRPr="00C63C40">
        <w:t>.</w:t>
      </w:r>
      <w:r w:rsidR="006751C2" w:rsidRPr="00C63C40">
        <w:t>3</w:t>
      </w:r>
      <w:r w:rsidRPr="00C63C40">
        <w:t xml:space="preserve">. Витрати на опалення </w:t>
      </w:r>
      <w:r w:rsidR="002F5607" w:rsidRPr="00C63C40">
        <w:t>будівлі</w:t>
      </w:r>
    </w:p>
    <w:p w:rsidR="00BD101B" w:rsidRPr="00C63C40" w:rsidRDefault="006751C2" w:rsidP="002F5607">
      <w:pPr>
        <w:pStyle w:val="Table"/>
        <w:rPr>
          <w:lang w:val="uk-UA"/>
        </w:rPr>
      </w:pPr>
      <w:bookmarkStart w:id="158" w:name="heatPumpCostTable"/>
      <w:r w:rsidRPr="00C63C40">
        <w:rPr>
          <w:lang w:val="uk-UA"/>
        </w:rPr>
        <w:t>heatPumpCostTable</w:t>
      </w:r>
      <w:bookmarkEnd w:id="158"/>
    </w:p>
    <w:p w:rsidR="0001359B" w:rsidRPr="00C63C40" w:rsidRDefault="002F5607" w:rsidP="0001359B">
      <w:pPr>
        <w:pStyle w:val="main"/>
        <w:rPr>
          <w:color w:val="000000"/>
          <w:spacing w:val="-1"/>
          <w:lang w:val="uk-UA"/>
        </w:rPr>
      </w:pPr>
      <w:r w:rsidRPr="00C63C40">
        <w:rPr>
          <w:lang w:val="uk-UA"/>
        </w:rPr>
        <w:t>На рисунку 5.3 р</w:t>
      </w:r>
      <w:r w:rsidR="0001359B" w:rsidRPr="00C63C40">
        <w:rPr>
          <w:lang w:val="uk-UA"/>
        </w:rPr>
        <w:t>озрахована</w:t>
      </w:r>
      <w:r w:rsidR="0001359B" w:rsidRPr="00C63C40">
        <w:rPr>
          <w:color w:val="000000"/>
          <w:spacing w:val="-1"/>
          <w:lang w:val="uk-UA"/>
        </w:rPr>
        <w:t xml:space="preserve"> вартість теплозабезпечення при застосуванні теплових насосів порівнюється з іншими способами опалення, які вже розглядалися в розділі </w:t>
      </w:r>
      <w:r w:rsidR="006454F1" w:rsidRPr="00C63C40">
        <w:rPr>
          <w:color w:val="000000"/>
          <w:spacing w:val="-1"/>
          <w:lang w:val="uk-UA"/>
        </w:rPr>
        <w:t>3</w:t>
      </w:r>
      <w:r w:rsidR="0001359B" w:rsidRPr="00C63C40">
        <w:rPr>
          <w:color w:val="000000"/>
          <w:spacing w:val="-1"/>
          <w:lang w:val="uk-UA"/>
        </w:rPr>
        <w:t>.</w:t>
      </w:r>
    </w:p>
    <w:p w:rsidR="0001359B" w:rsidRPr="00C63C40" w:rsidRDefault="00395D38" w:rsidP="0001359B">
      <w:pPr>
        <w:pStyle w:val="picture"/>
        <w:rPr>
          <w:lang w:val="uk-UA"/>
        </w:rPr>
      </w:pPr>
      <w:bookmarkStart w:id="159" w:name="hpHeatCostPicture"/>
      <w:r w:rsidRPr="00C63C40">
        <w:rPr>
          <w:lang w:val="uk-UA"/>
        </w:rPr>
        <w:t>hpHeatCostPicture</w:t>
      </w:r>
      <w:bookmarkEnd w:id="159"/>
    </w:p>
    <w:p w:rsidR="0001359B" w:rsidRPr="00C63C40" w:rsidRDefault="0001359B" w:rsidP="0001359B">
      <w:pPr>
        <w:pStyle w:val="picturetitle"/>
        <w:rPr>
          <w:lang w:val="uk-UA"/>
        </w:rPr>
      </w:pPr>
      <w:r w:rsidRPr="00C63C40">
        <w:rPr>
          <w:lang w:val="uk-UA"/>
        </w:rPr>
        <w:t xml:space="preserve">Рисунок </w:t>
      </w:r>
      <w:r w:rsidR="002F5607" w:rsidRPr="00C63C40">
        <w:rPr>
          <w:lang w:val="uk-UA"/>
        </w:rPr>
        <w:t>5</w:t>
      </w:r>
      <w:r w:rsidRPr="00C63C40">
        <w:rPr>
          <w:lang w:val="uk-UA"/>
        </w:rPr>
        <w:t>.</w:t>
      </w:r>
      <w:r w:rsidR="002F5607" w:rsidRPr="00C63C40">
        <w:rPr>
          <w:lang w:val="uk-UA"/>
        </w:rPr>
        <w:t>3</w:t>
      </w:r>
      <w:r w:rsidRPr="00C63C40">
        <w:rPr>
          <w:lang w:val="uk-UA"/>
        </w:rPr>
        <w:t xml:space="preserve"> – Порівняння вартості різних способів опалення</w:t>
      </w:r>
    </w:p>
    <w:p w:rsidR="0001359B" w:rsidRPr="00C63C40" w:rsidRDefault="002F5607" w:rsidP="0001359B">
      <w:pPr>
        <w:pStyle w:val="main"/>
        <w:rPr>
          <w:lang w:val="uk-UA"/>
        </w:rPr>
      </w:pPr>
      <w:r w:rsidRPr="00C63C40">
        <w:rPr>
          <w:b/>
          <w:lang w:val="uk-UA"/>
        </w:rPr>
        <w:t>Висновки:</w:t>
      </w:r>
      <w:r w:rsidRPr="00C63C40">
        <w:rPr>
          <w:lang w:val="uk-UA"/>
        </w:rPr>
        <w:t xml:space="preserve"> отримані розрахунки демонструють, що система опалення, яка використовує теплові насоси ефективніша за централізовану систему опалення та електричну систему опалення, і не потребує палива на відміну від систем опалення </w:t>
      </w:r>
      <w:r w:rsidRPr="00C63C40">
        <w:rPr>
          <w:lang w:val="uk-UA"/>
        </w:rPr>
        <w:lastRenderedPageBreak/>
        <w:t>з котлами, що робить її однією з найефективніших систем опалення. Розроблена система дозволяє визначитися з необхідним обладнанням для системи опалення будівлі.</w:t>
      </w:r>
    </w:p>
    <w:p w:rsidR="00C63C40" w:rsidRPr="00C63C40" w:rsidRDefault="00C63C40" w:rsidP="00C63C40">
      <w:pPr>
        <w:pStyle w:val="Title1"/>
      </w:pPr>
      <w:bookmarkStart w:id="160" w:name="_Toc533075179"/>
      <w:r w:rsidRPr="00C63C40">
        <w:t>Визначення ефективності впровадження системи теплоакумулюючого електроопалення</w:t>
      </w:r>
      <w:bookmarkEnd w:id="160"/>
    </w:p>
    <w:p w:rsidR="00C63C40" w:rsidRPr="00C63C40" w:rsidRDefault="00C63C40" w:rsidP="00C63C40">
      <w:pPr>
        <w:pStyle w:val="main"/>
        <w:rPr>
          <w:lang w:val="uk-UA"/>
        </w:rPr>
      </w:pPr>
      <w:r w:rsidRPr="00C63C40">
        <w:rPr>
          <w:lang w:val="uk-UA"/>
        </w:rPr>
        <w:t>Система теплоакумулюючого електроопалення дозволяє накопичувати теплову енергію, заряджаючись у зоні нічного тарифу на електроенергію (зоні з меншим тарифом) і віддаючи теплову енергію у зоні з більшим тарифом (у зоні денного тарифу), таким чином досягається значна економія витрат коштів на електроенергію для опалення будівлі.</w:t>
      </w:r>
    </w:p>
    <w:p w:rsidR="00C63C40" w:rsidRPr="00C63C40" w:rsidRDefault="00C63C40" w:rsidP="00C63C40">
      <w:pPr>
        <w:pStyle w:val="main"/>
        <w:rPr>
          <w:lang w:val="uk-UA"/>
        </w:rPr>
      </w:pPr>
      <w:r w:rsidRPr="00C63C40">
        <w:rPr>
          <w:lang w:val="uk-UA"/>
        </w:rPr>
        <w:t>Розроблена програмна система використовує дані по температурним умовам регіону та тепловтратам будівлі для моделювання процесу роботи системи теп</w:t>
      </w:r>
      <w:r>
        <w:rPr>
          <w:lang w:val="uk-UA"/>
        </w:rPr>
        <w:t>лоакумулюючого електроопалення.</w:t>
      </w:r>
    </w:p>
    <w:p w:rsidR="00C63C40" w:rsidRPr="00C63C40" w:rsidRDefault="00C63C40" w:rsidP="00C63C40">
      <w:pPr>
        <w:pStyle w:val="main"/>
        <w:rPr>
          <w:lang w:val="uk-UA"/>
        </w:rPr>
      </w:pPr>
      <w:r w:rsidRPr="00C63C40">
        <w:rPr>
          <w:lang w:val="uk-UA"/>
        </w:rPr>
        <w:t>Для визначення ефективності впровадження системи теплоакумулюючого електроопалення користувач повинен задати початок</w:t>
      </w:r>
      <w:r w:rsidR="00B45E42" w:rsidRPr="00B45E42">
        <w:rPr>
          <w:lang w:val="uk-UA"/>
        </w:rPr>
        <w:t xml:space="preserve"> </w:t>
      </w:r>
      <w:r w:rsidR="00B45E42" w:rsidRPr="00C63C40">
        <w:rPr>
          <w:lang w:val="uk-UA"/>
        </w:rPr>
        <w:t>зони денного тарифу</w:t>
      </w:r>
      <w:r w:rsidR="00B45E42" w:rsidRPr="00B45E42">
        <w:rPr>
          <w:lang w:val="uk-UA"/>
        </w:rPr>
        <w:t xml:space="preserve"> (</w:t>
      </w:r>
      <w:r w:rsidR="00E718F3">
        <w:t>T</w:t>
      </w:r>
      <w:r w:rsidR="00E718F3" w:rsidRPr="00E718F3">
        <w:rPr>
          <w:vertAlign w:val="subscript"/>
          <w:lang w:val="uk-UA"/>
        </w:rPr>
        <w:t>поч</w:t>
      </w:r>
      <w:r w:rsidR="00E718F3">
        <w:rPr>
          <w:lang w:val="uk-UA"/>
        </w:rPr>
        <w:t> =</w:t>
      </w:r>
      <w:r w:rsidR="00B45E42">
        <w:rPr>
          <w:lang w:val="uk-UA"/>
        </w:rPr>
        <w:t xml:space="preserve"> </w:t>
      </w:r>
      <w:bookmarkStart w:id="161" w:name="hsStartTime"/>
      <w:r w:rsidR="00B45E42">
        <w:t>hsStartTime</w:t>
      </w:r>
      <w:bookmarkEnd w:id="161"/>
      <w:r w:rsidR="00B45E42">
        <w:rPr>
          <w:lang w:val="uk-UA"/>
        </w:rPr>
        <w:t xml:space="preserve"> години</w:t>
      </w:r>
      <w:r w:rsidR="00B45E42" w:rsidRPr="00B45E42">
        <w:rPr>
          <w:lang w:val="uk-UA"/>
        </w:rPr>
        <w:t>)</w:t>
      </w:r>
      <w:r w:rsidRPr="00C63C40">
        <w:rPr>
          <w:lang w:val="uk-UA"/>
        </w:rPr>
        <w:t xml:space="preserve"> та кінець</w:t>
      </w:r>
      <w:r w:rsidR="00B45E42" w:rsidRPr="00B45E42">
        <w:rPr>
          <w:lang w:val="uk-UA"/>
        </w:rPr>
        <w:t xml:space="preserve"> </w:t>
      </w:r>
      <w:r w:rsidRPr="00C63C40">
        <w:rPr>
          <w:lang w:val="uk-UA"/>
        </w:rPr>
        <w:t xml:space="preserve">зони денного тарифу </w:t>
      </w:r>
      <w:r w:rsidR="00B45E42" w:rsidRPr="00B45E42">
        <w:rPr>
          <w:lang w:val="uk-UA"/>
        </w:rPr>
        <w:t>(</w:t>
      </w:r>
      <w:r w:rsidR="00E718F3">
        <w:t>T</w:t>
      </w:r>
      <w:r w:rsidR="00E718F3" w:rsidRPr="00E718F3">
        <w:rPr>
          <w:vertAlign w:val="subscript"/>
          <w:lang w:val="uk-UA"/>
        </w:rPr>
        <w:t>кін</w:t>
      </w:r>
      <w:r w:rsidR="00E718F3">
        <w:rPr>
          <w:lang w:val="uk-UA"/>
        </w:rPr>
        <w:t> =</w:t>
      </w:r>
      <w:r w:rsidR="005006E7">
        <w:rPr>
          <w:lang w:val="uk-UA"/>
        </w:rPr>
        <w:t xml:space="preserve"> </w:t>
      </w:r>
      <w:bookmarkStart w:id="162" w:name="hsEndTime"/>
      <w:r w:rsidR="00B45E42">
        <w:t>hsEndTime</w:t>
      </w:r>
      <w:bookmarkEnd w:id="162"/>
      <w:r w:rsidR="005006E7">
        <w:rPr>
          <w:lang w:val="uk-UA"/>
        </w:rPr>
        <w:t xml:space="preserve"> години</w:t>
      </w:r>
      <w:r w:rsidR="00B45E42" w:rsidRPr="00B45E42">
        <w:rPr>
          <w:lang w:val="uk-UA"/>
        </w:rPr>
        <w:t>)</w:t>
      </w:r>
      <w:r w:rsidR="00B45E42" w:rsidRPr="00C63C40">
        <w:rPr>
          <w:lang w:val="uk-UA"/>
        </w:rPr>
        <w:t xml:space="preserve"> </w:t>
      </w:r>
      <w:r w:rsidRPr="00C63C40">
        <w:rPr>
          <w:lang w:val="uk-UA"/>
        </w:rPr>
        <w:t>(межі зони нічного тарифу визначаються автоматично), тариф за 1кВт електроенергії для денної</w:t>
      </w:r>
      <w:r w:rsidR="00B45E42" w:rsidRPr="00B45E42">
        <w:rPr>
          <w:lang w:val="uk-UA"/>
        </w:rPr>
        <w:t xml:space="preserve"> </w:t>
      </w:r>
      <w:r w:rsidR="00B45E42" w:rsidRPr="00C63C40">
        <w:rPr>
          <w:lang w:val="uk-UA"/>
        </w:rPr>
        <w:t>зони тарифу</w:t>
      </w:r>
      <w:r w:rsidR="00B45E42" w:rsidRPr="00B45E42">
        <w:rPr>
          <w:lang w:val="uk-UA"/>
        </w:rPr>
        <w:t xml:space="preserve"> (</w:t>
      </w:r>
      <w:r w:rsidR="00E718F3">
        <w:t>C</w:t>
      </w:r>
      <w:r w:rsidR="00E718F3" w:rsidRPr="00E718F3">
        <w:rPr>
          <w:vertAlign w:val="subscript"/>
          <w:lang w:val="uk-UA"/>
        </w:rPr>
        <w:t>день</w:t>
      </w:r>
      <w:r w:rsidR="00E718F3">
        <w:rPr>
          <w:lang w:val="uk-UA"/>
        </w:rPr>
        <w:t> =</w:t>
      </w:r>
      <w:r w:rsidR="005006E7">
        <w:rPr>
          <w:lang w:val="uk-UA"/>
        </w:rPr>
        <w:t xml:space="preserve"> </w:t>
      </w:r>
      <w:bookmarkStart w:id="163" w:name="hsDayRate"/>
      <w:r w:rsidR="00B45E42">
        <w:t>hsDayRate</w:t>
      </w:r>
      <w:bookmarkEnd w:id="163"/>
      <w:r w:rsidR="00B45E42">
        <w:rPr>
          <w:lang w:val="uk-UA"/>
        </w:rPr>
        <w:t xml:space="preserve"> грн</w:t>
      </w:r>
      <w:r w:rsidR="00B45E42" w:rsidRPr="00B45E42">
        <w:rPr>
          <w:lang w:val="uk-UA"/>
        </w:rPr>
        <w:t>)</w:t>
      </w:r>
      <w:r w:rsidRPr="00C63C40">
        <w:rPr>
          <w:lang w:val="uk-UA"/>
        </w:rPr>
        <w:t xml:space="preserve"> та нічної</w:t>
      </w:r>
      <w:r w:rsidR="00B45E42" w:rsidRPr="00B45E42">
        <w:rPr>
          <w:lang w:val="uk-UA"/>
        </w:rPr>
        <w:t xml:space="preserve"> </w:t>
      </w:r>
      <w:r w:rsidR="00B45E42" w:rsidRPr="00C63C40">
        <w:rPr>
          <w:lang w:val="uk-UA"/>
        </w:rPr>
        <w:t>зони тарифу</w:t>
      </w:r>
      <w:r w:rsidR="00B45E42" w:rsidRPr="00B45E42">
        <w:rPr>
          <w:lang w:val="uk-UA"/>
        </w:rPr>
        <w:t xml:space="preserve"> (</w:t>
      </w:r>
      <w:r w:rsidR="00E718F3">
        <w:rPr>
          <w:lang w:val="uk-UA"/>
        </w:rPr>
        <w:t>С</w:t>
      </w:r>
      <w:r w:rsidR="00E718F3" w:rsidRPr="00E718F3">
        <w:rPr>
          <w:vertAlign w:val="subscript"/>
          <w:lang w:val="uk-UA"/>
        </w:rPr>
        <w:t>ніч</w:t>
      </w:r>
      <w:r w:rsidR="00E718F3">
        <w:rPr>
          <w:lang w:val="uk-UA"/>
        </w:rPr>
        <w:t> =</w:t>
      </w:r>
      <w:r w:rsidR="005006E7">
        <w:rPr>
          <w:lang w:val="uk-UA"/>
        </w:rPr>
        <w:t xml:space="preserve"> </w:t>
      </w:r>
      <w:bookmarkStart w:id="164" w:name="hsNightRate"/>
      <w:r w:rsidR="00B45E42">
        <w:t>hsNightRate</w:t>
      </w:r>
      <w:bookmarkEnd w:id="164"/>
      <w:r w:rsidR="00B45E42">
        <w:rPr>
          <w:lang w:val="uk-UA"/>
        </w:rPr>
        <w:t xml:space="preserve"> грн</w:t>
      </w:r>
      <w:r w:rsidR="00B45E42" w:rsidRPr="00B45E42">
        <w:rPr>
          <w:lang w:val="uk-UA"/>
        </w:rPr>
        <w:t>)</w:t>
      </w:r>
      <w:r w:rsidRPr="00C63C40">
        <w:rPr>
          <w:lang w:val="uk-UA"/>
        </w:rPr>
        <w:t>, максимальний обсяг теплової енергії в тепло накопичувачі</w:t>
      </w:r>
      <w:r w:rsidR="00B45E42" w:rsidRPr="00B45E42">
        <w:rPr>
          <w:lang w:val="uk-UA"/>
        </w:rPr>
        <w:t xml:space="preserve"> (</w:t>
      </w:r>
      <w:r w:rsidR="00E718F3">
        <w:t>Q </w:t>
      </w:r>
      <w:r w:rsidR="00E718F3" w:rsidRPr="00E718F3">
        <w:rPr>
          <w:lang w:val="uk-UA"/>
        </w:rPr>
        <w:t>=</w:t>
      </w:r>
      <w:r w:rsidR="005E1262">
        <w:rPr>
          <w:lang w:val="uk-UA"/>
        </w:rPr>
        <w:t xml:space="preserve"> </w:t>
      </w:r>
      <w:bookmarkStart w:id="165" w:name="hsMaxHeatCapacity"/>
      <w:r w:rsidR="00125775">
        <w:t>hsMaxHeatCapacity</w:t>
      </w:r>
      <w:bookmarkEnd w:id="165"/>
      <w:r w:rsidR="00B45E42">
        <w:rPr>
          <w:lang w:val="uk-UA"/>
        </w:rPr>
        <w:t xml:space="preserve"> </w:t>
      </w:r>
      <w:r w:rsidR="00B45E42" w:rsidRPr="00B45E42">
        <w:rPr>
          <w:lang w:val="uk-UA"/>
        </w:rPr>
        <w:t>кВт·год)</w:t>
      </w:r>
      <w:r w:rsidRPr="00C63C40">
        <w:rPr>
          <w:lang w:val="uk-UA"/>
        </w:rPr>
        <w:t>, а також потужність тепло накопичувача</w:t>
      </w:r>
      <w:r w:rsidR="00B45E42" w:rsidRPr="00B45E42">
        <w:rPr>
          <w:lang w:val="uk-UA"/>
        </w:rPr>
        <w:t xml:space="preserve"> (</w:t>
      </w:r>
      <w:r w:rsidR="00E718F3">
        <w:t>P </w:t>
      </w:r>
      <w:r w:rsidR="00E718F3" w:rsidRPr="00E718F3">
        <w:rPr>
          <w:lang w:val="uk-UA"/>
        </w:rPr>
        <w:t>=</w:t>
      </w:r>
      <w:r w:rsidR="005E1262" w:rsidRPr="00E718F3">
        <w:rPr>
          <w:lang w:val="uk-UA"/>
        </w:rPr>
        <w:t xml:space="preserve"> </w:t>
      </w:r>
      <w:bookmarkStart w:id="166" w:name="hsHeatPower"/>
      <w:r w:rsidR="00B45E42">
        <w:t>hsHeatPower</w:t>
      </w:r>
      <w:bookmarkEnd w:id="166"/>
      <w:r w:rsidR="00B45E42" w:rsidRPr="00B45E42">
        <w:rPr>
          <w:lang w:val="uk-UA"/>
        </w:rPr>
        <w:t xml:space="preserve"> </w:t>
      </w:r>
      <w:r w:rsidR="00B45E42">
        <w:rPr>
          <w:lang w:val="uk-UA"/>
        </w:rPr>
        <w:t>кВт</w:t>
      </w:r>
      <w:r w:rsidR="00B45E42" w:rsidRPr="00B45E42">
        <w:rPr>
          <w:lang w:val="uk-UA"/>
        </w:rPr>
        <w:t>)</w:t>
      </w:r>
      <w:r w:rsidRPr="00C63C40">
        <w:rPr>
          <w:lang w:val="uk-UA"/>
        </w:rPr>
        <w:t>.</w:t>
      </w:r>
    </w:p>
    <w:p w:rsidR="00C63C40" w:rsidRPr="00C63C40" w:rsidRDefault="00C63C40" w:rsidP="00C63C40">
      <w:pPr>
        <w:pStyle w:val="main"/>
        <w:rPr>
          <w:lang w:val="uk-UA"/>
        </w:rPr>
      </w:pPr>
      <w:r w:rsidRPr="00C63C40">
        <w:rPr>
          <w:lang w:val="uk-UA"/>
        </w:rPr>
        <w:t>Якщо в тепло накопичувачі не вистачило енергії для опалення в зоні денного тарифу, то система опалення змушена буде споживати електроенергію за денним тарифом.</w:t>
      </w:r>
    </w:p>
    <w:p w:rsidR="00C63C40" w:rsidRPr="00C63C40" w:rsidRDefault="00C63C40" w:rsidP="00C63C40">
      <w:pPr>
        <w:pStyle w:val="main"/>
        <w:rPr>
          <w:lang w:val="uk-UA"/>
        </w:rPr>
      </w:pPr>
      <w:r w:rsidRPr="00C63C40">
        <w:rPr>
          <w:lang w:val="uk-UA"/>
        </w:rPr>
        <w:t xml:space="preserve">Розрахунки обсягів накопиченої енергії в тепло накопичувачі за визначений </w:t>
      </w:r>
      <w:r w:rsidR="00E718F3">
        <w:rPr>
          <w:lang w:val="uk-UA"/>
        </w:rPr>
        <w:t xml:space="preserve">період </w:t>
      </w:r>
      <w:r w:rsidRPr="00C63C40">
        <w:rPr>
          <w:lang w:val="uk-UA"/>
        </w:rPr>
        <w:t>час</w:t>
      </w:r>
      <w:r w:rsidR="00E718F3">
        <w:rPr>
          <w:lang w:val="uk-UA"/>
        </w:rPr>
        <w:t>у</w:t>
      </w:r>
      <w:r w:rsidR="00E718F3" w:rsidRPr="00E718F3">
        <w:rPr>
          <w:lang w:val="ru-RU"/>
        </w:rPr>
        <w:t xml:space="preserve"> $</w:t>
      </w:r>
      <w:r w:rsidR="00E718F3">
        <w:t>currentPeriod</w:t>
      </w:r>
      <w:r w:rsidR="00E718F3" w:rsidRPr="00E718F3">
        <w:rPr>
          <w:lang w:val="ru-RU"/>
        </w:rPr>
        <w:t>$</w:t>
      </w:r>
      <w:r w:rsidRPr="00C63C40">
        <w:rPr>
          <w:lang w:val="uk-UA"/>
        </w:rPr>
        <w:t xml:space="preserve"> доступні у вигляді графіка зображеного на рисунку</w:t>
      </w:r>
      <w:r w:rsidR="00E718F3">
        <w:rPr>
          <w:lang w:val="uk-UA"/>
        </w:rPr>
        <w:t> 6</w:t>
      </w:r>
      <w:r w:rsidRPr="00C63C40">
        <w:rPr>
          <w:lang w:val="uk-UA"/>
        </w:rPr>
        <w:t>.</w:t>
      </w:r>
      <w:r w:rsidR="00E718F3">
        <w:rPr>
          <w:lang w:val="uk-UA"/>
        </w:rPr>
        <w:t>1</w:t>
      </w:r>
      <w:r w:rsidRPr="00C63C40">
        <w:rPr>
          <w:lang w:val="uk-UA"/>
        </w:rPr>
        <w:t>.</w:t>
      </w:r>
    </w:p>
    <w:p w:rsidR="00C63C40" w:rsidRPr="00C63C40" w:rsidRDefault="002C1216" w:rsidP="00C63C40">
      <w:pPr>
        <w:pStyle w:val="picture"/>
        <w:rPr>
          <w:lang w:val="uk-UA"/>
        </w:rPr>
      </w:pPr>
      <w:bookmarkStart w:id="167" w:name="hsModelingPicture"/>
      <w:r w:rsidRPr="002C1216">
        <w:rPr>
          <w:lang w:val="uk-UA"/>
        </w:rPr>
        <w:t>hsModelingPicture</w:t>
      </w:r>
      <w:bookmarkEnd w:id="167"/>
    </w:p>
    <w:p w:rsidR="00C63C40" w:rsidRPr="00C63C40" w:rsidRDefault="00C63C40" w:rsidP="00C63C40">
      <w:pPr>
        <w:pStyle w:val="picturetitle"/>
        <w:rPr>
          <w:lang w:val="uk-UA"/>
        </w:rPr>
      </w:pPr>
      <w:r w:rsidRPr="00C63C40">
        <w:rPr>
          <w:lang w:val="uk-UA"/>
        </w:rPr>
        <w:t xml:space="preserve">Рисунок </w:t>
      </w:r>
      <w:r w:rsidR="00E718F3">
        <w:rPr>
          <w:lang w:val="uk-UA"/>
        </w:rPr>
        <w:t>6</w:t>
      </w:r>
      <w:r w:rsidRPr="00C63C40">
        <w:rPr>
          <w:lang w:val="uk-UA"/>
        </w:rPr>
        <w:t>.</w:t>
      </w:r>
      <w:r w:rsidR="00E718F3">
        <w:rPr>
          <w:lang w:val="uk-UA"/>
        </w:rPr>
        <w:t>1</w:t>
      </w:r>
      <w:r w:rsidRPr="00C63C40">
        <w:rPr>
          <w:lang w:val="uk-UA"/>
        </w:rPr>
        <w:t xml:space="preserve"> – Графік накопичення енергії у накопичувачі</w:t>
      </w:r>
    </w:p>
    <w:p w:rsidR="008A1D9B" w:rsidRDefault="008A1D9B" w:rsidP="00C63C40">
      <w:pPr>
        <w:pStyle w:val="main"/>
        <w:rPr>
          <w:lang w:val="uk-UA"/>
        </w:rPr>
      </w:pPr>
      <w:r w:rsidRPr="008A1D9B">
        <w:rPr>
          <w:lang w:val="uk-UA"/>
        </w:rPr>
        <w:lastRenderedPageBreak/>
        <w:t>Загальні витрати за визначений період</w:t>
      </w:r>
      <w:r>
        <w:rPr>
          <w:lang w:val="uk-UA"/>
        </w:rPr>
        <w:t xml:space="preserve"> часу </w:t>
      </w:r>
      <w:r w:rsidRPr="008A1D9B">
        <w:rPr>
          <w:lang w:val="ru-RU"/>
        </w:rPr>
        <w:t>$</w:t>
      </w:r>
      <w:r>
        <w:t>currentPeriod</w:t>
      </w:r>
      <w:r w:rsidRPr="008A1D9B">
        <w:rPr>
          <w:lang w:val="ru-RU"/>
        </w:rPr>
        <w:t>$</w:t>
      </w:r>
      <w:r>
        <w:rPr>
          <w:lang w:val="uk-UA"/>
        </w:rPr>
        <w:t>:</w:t>
      </w:r>
    </w:p>
    <w:p w:rsidR="008A1D9B" w:rsidRPr="00F97E69" w:rsidRDefault="008A1D9B" w:rsidP="00F97E69">
      <w:pPr>
        <w:pStyle w:val="1"/>
      </w:pPr>
      <w:r w:rsidRPr="00F97E69">
        <w:t xml:space="preserve">спожито електроенергії в нічний час </w:t>
      </w:r>
      <w:bookmarkStart w:id="168" w:name="hsTotalNightConsumption"/>
      <w:r w:rsidR="009326CC" w:rsidRPr="00F97E69">
        <w:t>hsTotalNightConsumption</w:t>
      </w:r>
      <w:bookmarkEnd w:id="168"/>
      <w:r w:rsidRPr="00F97E69">
        <w:t xml:space="preserve"> кВт·год на суму </w:t>
      </w:r>
      <w:bookmarkStart w:id="169" w:name="hsTotalNightCost"/>
      <w:r w:rsidR="009326CC" w:rsidRPr="00F97E69">
        <w:t>hsTotalNightCost</w:t>
      </w:r>
      <w:bookmarkEnd w:id="169"/>
      <w:r w:rsidRPr="00F97E69">
        <w:t xml:space="preserve"> грн; </w:t>
      </w:r>
    </w:p>
    <w:p w:rsidR="008A1D9B" w:rsidRPr="00F97E69" w:rsidRDefault="008A1D9B" w:rsidP="00F97E69">
      <w:pPr>
        <w:pStyle w:val="1"/>
      </w:pPr>
      <w:r w:rsidRPr="00F97E69">
        <w:t>спожи</w:t>
      </w:r>
      <w:r w:rsidR="009326CC" w:rsidRPr="00F97E69">
        <w:t xml:space="preserve">то електроенергії в денний час </w:t>
      </w:r>
      <w:bookmarkStart w:id="170" w:name="hsTotalDayConsumption"/>
      <w:r w:rsidR="009326CC" w:rsidRPr="00F97E69">
        <w:t>hsTotalDayConsumption</w:t>
      </w:r>
      <w:bookmarkEnd w:id="170"/>
      <w:r w:rsidR="009326CC" w:rsidRPr="00F97E69">
        <w:t xml:space="preserve"> кВт·год на суму </w:t>
      </w:r>
      <w:bookmarkStart w:id="171" w:name="hsTotalDayCost"/>
      <w:r w:rsidR="009326CC" w:rsidRPr="00F97E69">
        <w:t>hsTotalDayCost</w:t>
      </w:r>
      <w:bookmarkEnd w:id="171"/>
      <w:r w:rsidRPr="00F97E69">
        <w:t xml:space="preserve"> грн;</w:t>
      </w:r>
    </w:p>
    <w:p w:rsidR="008A1D9B" w:rsidRPr="00F97E69" w:rsidRDefault="008A1D9B" w:rsidP="00F97E69">
      <w:pPr>
        <w:pStyle w:val="1"/>
      </w:pPr>
      <w:r w:rsidRPr="00F97E69">
        <w:t xml:space="preserve">спожито електроенергії за весь період </w:t>
      </w:r>
      <w:bookmarkStart w:id="172" w:name="hsTotalConsumption"/>
      <w:r w:rsidR="009326CC" w:rsidRPr="00F97E69">
        <w:t>hsTotalConsumption</w:t>
      </w:r>
      <w:bookmarkEnd w:id="172"/>
      <w:r w:rsidRPr="00F97E69">
        <w:t xml:space="preserve"> кВт·год на суму </w:t>
      </w:r>
      <w:bookmarkStart w:id="173" w:name="hsTotalCost"/>
      <w:r w:rsidR="009326CC" w:rsidRPr="00F97E69">
        <w:t>hsTotalCost</w:t>
      </w:r>
      <w:bookmarkEnd w:id="173"/>
      <w:r w:rsidRPr="00F97E69">
        <w:t xml:space="preserve"> грн;</w:t>
      </w:r>
    </w:p>
    <w:p w:rsidR="008A1D9B" w:rsidRPr="00F97E69" w:rsidRDefault="008A1D9B" w:rsidP="00F97E69">
      <w:pPr>
        <w:pStyle w:val="1"/>
      </w:pPr>
      <w:r w:rsidRPr="00F97E69">
        <w:t xml:space="preserve">в найгірший день </w:t>
      </w:r>
      <w:bookmarkStart w:id="174" w:name="hsWorstDay"/>
      <w:r w:rsidR="009326CC" w:rsidRPr="00F97E69">
        <w:t>hsWorstDay</w:t>
      </w:r>
      <w:bookmarkEnd w:id="174"/>
      <w:r w:rsidRPr="00F97E69">
        <w:t xml:space="preserve"> в накопичувачі не вистачило </w:t>
      </w:r>
      <w:bookmarkStart w:id="175" w:name="hsEnergyLack"/>
      <w:r w:rsidR="009326CC" w:rsidRPr="00F97E69">
        <w:t>hsEnergyLack</w:t>
      </w:r>
      <w:bookmarkEnd w:id="175"/>
      <w:r w:rsidRPr="00F97E69">
        <w:t xml:space="preserve"> кВт енергії для системи опалення, тривалість дефіциту становила</w:t>
      </w:r>
      <w:r w:rsidR="009326CC" w:rsidRPr="00F97E69">
        <w:t xml:space="preserve"> </w:t>
      </w:r>
      <w:bookmarkStart w:id="176" w:name="hsHourLack"/>
      <w:r w:rsidR="009326CC" w:rsidRPr="00F97E69">
        <w:t>hsHourLack</w:t>
      </w:r>
      <w:bookmarkEnd w:id="176"/>
      <w:r w:rsidRPr="00F97E69">
        <w:t xml:space="preserve"> годин.</w:t>
      </w:r>
    </w:p>
    <w:p w:rsidR="00C63C40" w:rsidRPr="00C63C40" w:rsidRDefault="00C63C40" w:rsidP="00C63C40">
      <w:pPr>
        <w:pStyle w:val="main"/>
        <w:rPr>
          <w:lang w:val="uk-UA"/>
        </w:rPr>
      </w:pPr>
      <w:r w:rsidRPr="00C63C40">
        <w:rPr>
          <w:lang w:val="uk-UA"/>
        </w:rPr>
        <w:t>Для визначення ефективності системи теплоакумулюючого електроопалення виконується її порівняння з іншими способами опалення, які зображені на рисунку </w:t>
      </w:r>
      <w:r w:rsidR="008A1D9B">
        <w:rPr>
          <w:lang w:val="uk-UA"/>
        </w:rPr>
        <w:t>6</w:t>
      </w:r>
      <w:r w:rsidRPr="00C63C40">
        <w:rPr>
          <w:lang w:val="uk-UA"/>
        </w:rPr>
        <w:t>.</w:t>
      </w:r>
      <w:r w:rsidR="008A1D9B">
        <w:rPr>
          <w:lang w:val="uk-UA"/>
        </w:rPr>
        <w:t>2</w:t>
      </w:r>
      <w:r w:rsidRPr="00C63C40">
        <w:rPr>
          <w:lang w:val="uk-UA"/>
        </w:rPr>
        <w:t>.</w:t>
      </w:r>
    </w:p>
    <w:p w:rsidR="00C63C40" w:rsidRPr="00C63C40" w:rsidRDefault="003B67B6" w:rsidP="00C63C40">
      <w:pPr>
        <w:pStyle w:val="picture"/>
        <w:rPr>
          <w:lang w:val="uk-UA"/>
        </w:rPr>
      </w:pPr>
      <w:bookmarkStart w:id="177" w:name="hsHeatingCostPicture"/>
      <w:r w:rsidRPr="003B67B6">
        <w:rPr>
          <w:lang w:val="uk-UA"/>
        </w:rPr>
        <w:t>hsHeatingCostPicture</w:t>
      </w:r>
      <w:bookmarkEnd w:id="177"/>
    </w:p>
    <w:p w:rsidR="00C63C40" w:rsidRPr="00C63C40" w:rsidRDefault="00C63C40" w:rsidP="00C63C40">
      <w:pPr>
        <w:pStyle w:val="picturetitle"/>
        <w:rPr>
          <w:lang w:val="uk-UA"/>
        </w:rPr>
      </w:pPr>
      <w:r w:rsidRPr="00C63C40">
        <w:rPr>
          <w:lang w:val="uk-UA"/>
        </w:rPr>
        <w:t xml:space="preserve">Рисунок </w:t>
      </w:r>
      <w:r w:rsidR="00E02ED0">
        <w:rPr>
          <w:lang w:val="uk-UA"/>
        </w:rPr>
        <w:t>6</w:t>
      </w:r>
      <w:r w:rsidRPr="00C63C40">
        <w:rPr>
          <w:lang w:val="uk-UA"/>
        </w:rPr>
        <w:t>.</w:t>
      </w:r>
      <w:r w:rsidR="00E02ED0">
        <w:rPr>
          <w:lang w:val="uk-UA"/>
        </w:rPr>
        <w:t>2</w:t>
      </w:r>
      <w:r w:rsidRPr="00C63C40">
        <w:rPr>
          <w:lang w:val="uk-UA"/>
        </w:rPr>
        <w:t xml:space="preserve"> – Економічні розрахунки</w:t>
      </w:r>
    </w:p>
    <w:p w:rsidR="00E02ED0" w:rsidRDefault="00E02ED0" w:rsidP="00C63C40">
      <w:pPr>
        <w:pStyle w:val="main"/>
        <w:rPr>
          <w:lang w:val="uk-UA"/>
        </w:rPr>
      </w:pPr>
      <w:r>
        <w:rPr>
          <w:lang w:val="uk-UA"/>
        </w:rPr>
        <w:t xml:space="preserve">Результати порівняння </w:t>
      </w:r>
      <w:r w:rsidRPr="00C63C40">
        <w:rPr>
          <w:lang w:val="uk-UA"/>
        </w:rPr>
        <w:t>системи теплоакумулюючого електроопалення з іншими способами опалення</w:t>
      </w:r>
      <w:r>
        <w:rPr>
          <w:lang w:val="uk-UA"/>
        </w:rPr>
        <w:t xml:space="preserve"> доступні також у вигляді таблиці 6.1.</w:t>
      </w:r>
    </w:p>
    <w:p w:rsidR="00E02ED0" w:rsidRDefault="00E02ED0" w:rsidP="00E02ED0">
      <w:pPr>
        <w:pStyle w:val="Tabletitle"/>
      </w:pPr>
      <w:r>
        <w:t xml:space="preserve">Таблиця 6.1. </w:t>
      </w:r>
      <w:r w:rsidRPr="00C63C40">
        <w:t>Порівняння вартості різних способів опалення</w:t>
      </w:r>
    </w:p>
    <w:p w:rsidR="00E02ED0" w:rsidRPr="00E02ED0" w:rsidRDefault="003B67B6" w:rsidP="00E02ED0">
      <w:pPr>
        <w:pStyle w:val="Table"/>
        <w:rPr>
          <w:lang w:val="uk-UA"/>
        </w:rPr>
      </w:pPr>
      <w:bookmarkStart w:id="178" w:name="hsHeatingCostTable"/>
      <w:r w:rsidRPr="003B67B6">
        <w:rPr>
          <w:lang w:val="uk-UA"/>
        </w:rPr>
        <w:t>hsHeatingCostTable</w:t>
      </w:r>
      <w:bookmarkEnd w:id="178"/>
    </w:p>
    <w:p w:rsidR="00C63C40" w:rsidRPr="00C63C40" w:rsidRDefault="00E02ED0" w:rsidP="00C63C40">
      <w:pPr>
        <w:pStyle w:val="main"/>
        <w:rPr>
          <w:lang w:val="uk-UA"/>
        </w:rPr>
      </w:pPr>
      <w:r w:rsidRPr="00E02ED0">
        <w:rPr>
          <w:b/>
          <w:lang w:val="uk-UA"/>
        </w:rPr>
        <w:t>Висновки</w:t>
      </w:r>
      <w:r>
        <w:rPr>
          <w:lang w:val="uk-UA"/>
        </w:rPr>
        <w:t>: в</w:t>
      </w:r>
      <w:r w:rsidR="00C63C40" w:rsidRPr="00C63C40">
        <w:rPr>
          <w:lang w:val="uk-UA"/>
        </w:rPr>
        <w:t xml:space="preserve"> результаті отриманих за допомогою розробленої програми розрахунків можна сказати, що системи теплоакумулюючого електроопалення потребує вдвічі менше коштів в порівнянні з електричною системою обігріву і не потребує палива на відміну від котлів, які використовують газ, вугілля, дрова тощо.</w:t>
      </w:r>
    </w:p>
    <w:p w:rsidR="002A4ED6" w:rsidRDefault="002A4ED6" w:rsidP="00C63C40">
      <w:pPr>
        <w:pStyle w:val="main"/>
        <w:rPr>
          <w:lang w:val="uk-UA"/>
        </w:rPr>
      </w:pPr>
    </w:p>
    <w:p w:rsidR="002A4ED6" w:rsidRDefault="002A4ED6" w:rsidP="002A4ED6">
      <w:pPr>
        <w:pStyle w:val="main"/>
      </w:pPr>
      <w:r>
        <w:br w:type="page"/>
      </w:r>
    </w:p>
    <w:p w:rsidR="002A4ED6" w:rsidRPr="002A4ED6" w:rsidRDefault="002A4ED6" w:rsidP="002A4ED6">
      <w:pPr>
        <w:pStyle w:val="Title0"/>
      </w:pPr>
      <w:r w:rsidRPr="002A4ED6">
        <w:lastRenderedPageBreak/>
        <w:t>ВИСНОВКИ</w:t>
      </w:r>
    </w:p>
    <w:p w:rsidR="002A4ED6" w:rsidRDefault="002A4ED6" w:rsidP="002A4ED6">
      <w:pPr>
        <w:pStyle w:val="main"/>
        <w:rPr>
          <w:lang w:val="uk-UA"/>
        </w:rPr>
      </w:pPr>
      <w:r>
        <w:rPr>
          <w:lang w:val="uk-UA"/>
        </w:rPr>
        <w:t>Р</w:t>
      </w:r>
      <w:r w:rsidRPr="002A4ED6">
        <w:rPr>
          <w:lang w:val="uk-UA"/>
        </w:rPr>
        <w:t>озроблен</w:t>
      </w:r>
      <w:r>
        <w:rPr>
          <w:lang w:val="uk-UA"/>
        </w:rPr>
        <w:t>а</w:t>
      </w:r>
      <w:r w:rsidRPr="002A4ED6">
        <w:rPr>
          <w:lang w:val="uk-UA"/>
        </w:rPr>
        <w:t xml:space="preserve"> систем</w:t>
      </w:r>
      <w:r>
        <w:rPr>
          <w:lang w:val="uk-UA"/>
        </w:rPr>
        <w:t>а</w:t>
      </w:r>
      <w:r w:rsidRPr="002A4ED6">
        <w:rPr>
          <w:lang w:val="uk-UA"/>
        </w:rPr>
        <w:t xml:space="preserve"> </w:t>
      </w:r>
      <w:r>
        <w:rPr>
          <w:lang w:val="uk-UA"/>
        </w:rPr>
        <w:t>м</w:t>
      </w:r>
      <w:r w:rsidRPr="002A4ED6">
        <w:rPr>
          <w:lang w:val="uk-UA"/>
        </w:rPr>
        <w:t>оделювання структури та функціонального контенту енергоефективної будівлі</w:t>
      </w:r>
      <w:r>
        <w:rPr>
          <w:lang w:val="uk-UA"/>
        </w:rPr>
        <w:t xml:space="preserve"> виконує наступні функції:</w:t>
      </w:r>
    </w:p>
    <w:p w:rsidR="002A4ED6" w:rsidRDefault="002A4ED6" w:rsidP="002A4ED6">
      <w:pPr>
        <w:pStyle w:val="main"/>
        <w:rPr>
          <w:lang w:val="uk-UA"/>
        </w:rPr>
      </w:pPr>
      <w:r>
        <w:rPr>
          <w:lang w:val="uk-UA"/>
        </w:rPr>
        <w:t>1) обробку вхідних даних;</w:t>
      </w:r>
    </w:p>
    <w:p w:rsidR="002A4ED6" w:rsidRDefault="002A4ED6" w:rsidP="002A4ED6">
      <w:pPr>
        <w:pStyle w:val="main"/>
        <w:rPr>
          <w:lang w:val="uk-UA"/>
        </w:rPr>
      </w:pPr>
      <w:r>
        <w:rPr>
          <w:lang w:val="uk-UA"/>
        </w:rPr>
        <w:t>2) </w:t>
      </w:r>
      <w:r w:rsidRPr="002A4ED6">
        <w:rPr>
          <w:lang w:val="uk-UA"/>
        </w:rPr>
        <w:t>аналіз</w:t>
      </w:r>
      <w:r>
        <w:rPr>
          <w:lang w:val="uk-UA"/>
        </w:rPr>
        <w:t xml:space="preserve"> метеорологічних даних регіону;</w:t>
      </w:r>
    </w:p>
    <w:p w:rsidR="002A4ED6" w:rsidRDefault="002A4ED6" w:rsidP="002A4ED6">
      <w:pPr>
        <w:pStyle w:val="main"/>
        <w:rPr>
          <w:lang w:val="uk-UA"/>
        </w:rPr>
      </w:pPr>
      <w:r>
        <w:rPr>
          <w:lang w:val="uk-UA"/>
        </w:rPr>
        <w:t>3) </w:t>
      </w:r>
      <w:r w:rsidRPr="002A4ED6">
        <w:rPr>
          <w:lang w:val="uk-UA"/>
        </w:rPr>
        <w:t>моделювання гра</w:t>
      </w:r>
      <w:r>
        <w:rPr>
          <w:lang w:val="uk-UA"/>
        </w:rPr>
        <w:t>фіка електричного навантаження;</w:t>
      </w:r>
    </w:p>
    <w:p w:rsidR="002A4ED6" w:rsidRDefault="002A4ED6" w:rsidP="002A4ED6">
      <w:pPr>
        <w:pStyle w:val="main"/>
        <w:rPr>
          <w:lang w:val="uk-UA"/>
        </w:rPr>
      </w:pPr>
      <w:r>
        <w:rPr>
          <w:lang w:val="uk-UA"/>
        </w:rPr>
        <w:t>4) </w:t>
      </w:r>
      <w:r w:rsidRPr="002A4ED6">
        <w:rPr>
          <w:lang w:val="uk-UA"/>
        </w:rPr>
        <w:t>аналіз теплотехнічних характеристик будівлі, потреб у тепло</w:t>
      </w:r>
      <w:r>
        <w:rPr>
          <w:lang w:val="uk-UA"/>
        </w:rPr>
        <w:t>вій енергії на опалення та ГВП;</w:t>
      </w:r>
    </w:p>
    <w:p w:rsidR="002A4ED6" w:rsidRDefault="002A4ED6" w:rsidP="002A4ED6">
      <w:pPr>
        <w:pStyle w:val="main"/>
        <w:rPr>
          <w:lang w:val="uk-UA"/>
        </w:rPr>
      </w:pPr>
      <w:r>
        <w:rPr>
          <w:lang w:val="uk-UA"/>
        </w:rPr>
        <w:t>5) </w:t>
      </w:r>
      <w:r w:rsidRPr="002A4ED6">
        <w:rPr>
          <w:lang w:val="uk-UA"/>
        </w:rPr>
        <w:t>визначення ефективності впровадження вітроенергетичної установки для потреб е</w:t>
      </w:r>
      <w:r>
        <w:rPr>
          <w:lang w:val="uk-UA"/>
        </w:rPr>
        <w:t>нергозабезпечення об’єкта;</w:t>
      </w:r>
    </w:p>
    <w:p w:rsidR="002A4ED6" w:rsidRDefault="002A4ED6" w:rsidP="002A4ED6">
      <w:pPr>
        <w:pStyle w:val="main"/>
        <w:rPr>
          <w:lang w:val="uk-UA"/>
        </w:rPr>
      </w:pPr>
      <w:r>
        <w:rPr>
          <w:lang w:val="uk-UA"/>
        </w:rPr>
        <w:t>6) </w:t>
      </w:r>
      <w:r w:rsidRPr="002A4ED6">
        <w:rPr>
          <w:lang w:val="uk-UA"/>
        </w:rPr>
        <w:t>визначення ефективності впровадження повітряного теплового насосу для потреб систем опале</w:t>
      </w:r>
      <w:r>
        <w:rPr>
          <w:lang w:val="uk-UA"/>
        </w:rPr>
        <w:t>ння та кондиціонування об’єкта;</w:t>
      </w:r>
    </w:p>
    <w:p w:rsidR="002A4ED6" w:rsidRPr="002A4ED6" w:rsidRDefault="002A4ED6" w:rsidP="002A4ED6">
      <w:pPr>
        <w:pStyle w:val="main"/>
        <w:rPr>
          <w:lang w:val="uk-UA"/>
        </w:rPr>
      </w:pPr>
      <w:r w:rsidRPr="002A4ED6">
        <w:rPr>
          <w:lang w:val="uk-UA"/>
        </w:rPr>
        <w:t>7)</w:t>
      </w:r>
      <w:r>
        <w:rPr>
          <w:lang w:val="uk-UA"/>
        </w:rPr>
        <w:t> </w:t>
      </w:r>
      <w:r w:rsidRPr="002A4ED6">
        <w:rPr>
          <w:lang w:val="uk-UA"/>
        </w:rPr>
        <w:t>визначення ефективності впровадження системи теп</w:t>
      </w:r>
      <w:r>
        <w:rPr>
          <w:lang w:val="uk-UA"/>
        </w:rPr>
        <w:t>лоакумулюючого електроопалення.</w:t>
      </w:r>
    </w:p>
    <w:p w:rsidR="0001359B" w:rsidRPr="00C63C40" w:rsidRDefault="002A4ED6" w:rsidP="002A4ED6">
      <w:pPr>
        <w:pStyle w:val="main"/>
        <w:rPr>
          <w:lang w:val="uk-UA"/>
        </w:rPr>
      </w:pPr>
      <w:r w:rsidRPr="002A4ED6">
        <w:rPr>
          <w:lang w:val="uk-UA"/>
        </w:rPr>
        <w:t xml:space="preserve">Розроблена система надає користувачеві графічний інтерфейс користувача та можливості для перегляду, редагування, збереження даних. </w:t>
      </w:r>
      <w:r w:rsidR="00E225B6">
        <w:rPr>
          <w:lang w:val="uk-UA"/>
        </w:rPr>
        <w:t xml:space="preserve">Програмна система моделює </w:t>
      </w:r>
      <w:r w:rsidR="00E225B6" w:rsidRPr="002A4ED6">
        <w:rPr>
          <w:lang w:val="uk-UA"/>
        </w:rPr>
        <w:t>структури та функціонального контенту енергоефективної будівлі</w:t>
      </w:r>
      <w:r w:rsidR="00E225B6">
        <w:rPr>
          <w:lang w:val="uk-UA"/>
        </w:rPr>
        <w:t>, дозволяючи користувачу проаналізувати, які</w:t>
      </w:r>
      <w:r w:rsidR="00A74A55">
        <w:rPr>
          <w:lang w:val="uk-UA"/>
        </w:rPr>
        <w:t xml:space="preserve"> заходи із підвищення енергоефективності будівлі є найефективнішими</w:t>
      </w:r>
      <w:r w:rsidRPr="002A4ED6">
        <w:rPr>
          <w:lang w:val="uk-UA"/>
        </w:rPr>
        <w:t>.</w:t>
      </w:r>
    </w:p>
    <w:sectPr w:rsidR="0001359B" w:rsidRPr="00C63C40" w:rsidSect="00C03923">
      <w:pgSz w:w="11906" w:h="16838"/>
      <w:pgMar w:top="1134" w:right="851"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3C35" w:rsidRDefault="00003C35" w:rsidP="006D5759">
      <w:pPr>
        <w:spacing w:after="0" w:line="240" w:lineRule="auto"/>
      </w:pPr>
      <w:r>
        <w:separator/>
      </w:r>
    </w:p>
  </w:endnote>
  <w:endnote w:type="continuationSeparator" w:id="0">
    <w:p w:rsidR="00003C35" w:rsidRDefault="00003C35" w:rsidP="006D575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font>
  <w:font w:name="Calibri Light">
    <w:panose1 w:val="020F0302020204030204"/>
    <w:charset w:val="CC"/>
    <w:family w:val="swiss"/>
    <w:pitch w:val="variable"/>
    <w:sig w:usb0="A0002AEF" w:usb1="4000207B" w:usb2="00000000" w:usb3="00000000" w:csb0="000001FF" w:csb1="00000000"/>
  </w:font>
  <w:font w:name="Segoe UI">
    <w:panose1 w:val="020B0502040204020203"/>
    <w:charset w:val="CC"/>
    <w:family w:val="swiss"/>
    <w:pitch w:val="variable"/>
    <w:sig w:usb0="E4002EFF" w:usb1="C000E47F"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Arial">
    <w:panose1 w:val="020B0604020202020204"/>
    <w:charset w:val="CC"/>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759" w:rsidRDefault="006D5759">
    <w:pPr>
      <w:pStyle w:val="aa"/>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28719726"/>
      <w:docPartObj>
        <w:docPartGallery w:val="Page Numbers (Bottom of Page)"/>
        <w:docPartUnique/>
      </w:docPartObj>
    </w:sdtPr>
    <w:sdtContent>
      <w:p w:rsidR="006D5759" w:rsidRDefault="006D5759" w:rsidP="006D5759">
        <w:pPr>
          <w:pStyle w:val="aa"/>
          <w:jc w:val="right"/>
        </w:pPr>
        <w:r>
          <w:fldChar w:fldCharType="begin"/>
        </w:r>
        <w:r>
          <w:instrText>PAGE   \* MERGEFORMAT</w:instrText>
        </w:r>
        <w:r>
          <w:fldChar w:fldCharType="separate"/>
        </w:r>
        <w:r>
          <w:rPr>
            <w:noProof/>
          </w:rPr>
          <w:t>25</w:t>
        </w:r>
        <w:r>
          <w:fldChar w:fldCharType="end"/>
        </w:r>
      </w:p>
      <w:bookmarkStart w:id="147" w:name="_GoBack" w:displacedByCustomXml="next"/>
      <w:bookmarkEnd w:id="147" w:displacedByCustomXml="next"/>
    </w:sdtContent>
  </w:sdt>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759" w:rsidRDefault="006D5759">
    <w:pPr>
      <w:pStyle w:val="a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03C35" w:rsidRDefault="00003C35" w:rsidP="006D5759">
      <w:pPr>
        <w:spacing w:after="0" w:line="240" w:lineRule="auto"/>
      </w:pPr>
      <w:r>
        <w:separator/>
      </w:r>
    </w:p>
  </w:footnote>
  <w:footnote w:type="continuationSeparator" w:id="0">
    <w:p w:rsidR="00003C35" w:rsidRDefault="00003C35" w:rsidP="006D575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759" w:rsidRDefault="006D5759">
    <w:pPr>
      <w:pStyle w:val="a8"/>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759" w:rsidRDefault="006D5759">
    <w:pPr>
      <w:pStyle w:val="a8"/>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759" w:rsidRDefault="006D5759">
    <w:pPr>
      <w:pStyle w:val="a8"/>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25E577F"/>
    <w:multiLevelType w:val="hybridMultilevel"/>
    <w:tmpl w:val="5210C59A"/>
    <w:lvl w:ilvl="0" w:tplc="EE40BCC8">
      <w:start w:val="1"/>
      <w:numFmt w:val="decimal"/>
      <w:lvlText w:val="%1"/>
      <w:lvlJc w:val="left"/>
      <w:pPr>
        <w:ind w:left="928" w:hanging="360"/>
      </w:pPr>
      <w:rPr>
        <w:rFonts w:hint="default"/>
      </w:rPr>
    </w:lvl>
    <w:lvl w:ilvl="1" w:tplc="04190019" w:tentative="1">
      <w:start w:val="1"/>
      <w:numFmt w:val="lowerLetter"/>
      <w:lvlText w:val="%2."/>
      <w:lvlJc w:val="left"/>
      <w:pPr>
        <w:ind w:left="939" w:hanging="360"/>
      </w:pPr>
    </w:lvl>
    <w:lvl w:ilvl="2" w:tplc="0419001B" w:tentative="1">
      <w:start w:val="1"/>
      <w:numFmt w:val="lowerRoman"/>
      <w:lvlText w:val="%3."/>
      <w:lvlJc w:val="right"/>
      <w:pPr>
        <w:ind w:left="1659" w:hanging="180"/>
      </w:pPr>
    </w:lvl>
    <w:lvl w:ilvl="3" w:tplc="0419000F" w:tentative="1">
      <w:start w:val="1"/>
      <w:numFmt w:val="decimal"/>
      <w:lvlText w:val="%4."/>
      <w:lvlJc w:val="left"/>
      <w:pPr>
        <w:ind w:left="2379" w:hanging="360"/>
      </w:pPr>
    </w:lvl>
    <w:lvl w:ilvl="4" w:tplc="04190019" w:tentative="1">
      <w:start w:val="1"/>
      <w:numFmt w:val="lowerLetter"/>
      <w:lvlText w:val="%5."/>
      <w:lvlJc w:val="left"/>
      <w:pPr>
        <w:ind w:left="3099" w:hanging="360"/>
      </w:pPr>
    </w:lvl>
    <w:lvl w:ilvl="5" w:tplc="0419001B" w:tentative="1">
      <w:start w:val="1"/>
      <w:numFmt w:val="lowerRoman"/>
      <w:lvlText w:val="%6."/>
      <w:lvlJc w:val="right"/>
      <w:pPr>
        <w:ind w:left="3819" w:hanging="180"/>
      </w:pPr>
    </w:lvl>
    <w:lvl w:ilvl="6" w:tplc="0419000F" w:tentative="1">
      <w:start w:val="1"/>
      <w:numFmt w:val="decimal"/>
      <w:lvlText w:val="%7."/>
      <w:lvlJc w:val="left"/>
      <w:pPr>
        <w:ind w:left="4539" w:hanging="360"/>
      </w:pPr>
    </w:lvl>
    <w:lvl w:ilvl="7" w:tplc="04190019" w:tentative="1">
      <w:start w:val="1"/>
      <w:numFmt w:val="lowerLetter"/>
      <w:lvlText w:val="%8."/>
      <w:lvlJc w:val="left"/>
      <w:pPr>
        <w:ind w:left="5259" w:hanging="360"/>
      </w:pPr>
    </w:lvl>
    <w:lvl w:ilvl="8" w:tplc="0419001B" w:tentative="1">
      <w:start w:val="1"/>
      <w:numFmt w:val="lowerRoman"/>
      <w:lvlText w:val="%9."/>
      <w:lvlJc w:val="right"/>
      <w:pPr>
        <w:ind w:left="5979" w:hanging="180"/>
      </w:pPr>
    </w:lvl>
  </w:abstractNum>
  <w:abstractNum w:abstractNumId="1" w15:restartNumberingAfterBreak="0">
    <w:nsid w:val="47EF507C"/>
    <w:multiLevelType w:val="hybridMultilevel"/>
    <w:tmpl w:val="9D98594E"/>
    <w:lvl w:ilvl="0" w:tplc="663A4BB4">
      <w:start w:val="1"/>
      <w:numFmt w:val="bullet"/>
      <w:pStyle w:val="1"/>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 w15:restartNumberingAfterBreak="0">
    <w:nsid w:val="4EF72A5D"/>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64567C5A"/>
    <w:multiLevelType w:val="multilevel"/>
    <w:tmpl w:val="2B362344"/>
    <w:lvl w:ilvl="0">
      <w:start w:val="1"/>
      <w:numFmt w:val="decimal"/>
      <w:pStyle w:val="10"/>
      <w:lvlText w:val="%1"/>
      <w:lvlJc w:val="left"/>
      <w:pPr>
        <w:ind w:left="360" w:hanging="360"/>
      </w:pPr>
      <w:rPr>
        <w:rFonts w:hint="default"/>
      </w:rPr>
    </w:lvl>
    <w:lvl w:ilvl="1">
      <w:start w:val="1"/>
      <w:numFmt w:val="decimal"/>
      <w:pStyle w:val="2"/>
      <w:lvlText w:val="%1.%2"/>
      <w:lvlJc w:val="left"/>
      <w:pPr>
        <w:ind w:left="792" w:hanging="432"/>
      </w:pPr>
      <w:rPr>
        <w:rFonts w:hint="default"/>
      </w:rPr>
    </w:lvl>
    <w:lvl w:ilvl="2">
      <w:start w:val="1"/>
      <w:numFmt w:val="decimal"/>
      <w:pStyle w:val="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67AE3FE0"/>
    <w:multiLevelType w:val="multilevel"/>
    <w:tmpl w:val="CCEAC516"/>
    <w:lvl w:ilvl="0">
      <w:start w:val="1"/>
      <w:numFmt w:val="decimal"/>
      <w:pStyle w:val="Title1"/>
      <w:lvlText w:val="%1."/>
      <w:lvlJc w:val="left"/>
      <w:pPr>
        <w:ind w:left="360" w:hanging="360"/>
      </w:pPr>
    </w:lvl>
    <w:lvl w:ilvl="1">
      <w:start w:val="1"/>
      <w:numFmt w:val="decimal"/>
      <w:pStyle w:val="Title2"/>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777B0675"/>
    <w:multiLevelType w:val="hybridMultilevel"/>
    <w:tmpl w:val="CF962614"/>
    <w:lvl w:ilvl="0" w:tplc="067E8D30">
      <w:start w:val="1"/>
      <w:numFmt w:val="decimal"/>
      <w:lvlText w:val="%1"/>
      <w:lvlJc w:val="left"/>
      <w:pPr>
        <w:ind w:left="928" w:hanging="360"/>
      </w:pPr>
      <w:rPr>
        <w:rFonts w:hint="default"/>
      </w:rPr>
    </w:lvl>
    <w:lvl w:ilvl="1" w:tplc="04190019" w:tentative="1">
      <w:start w:val="1"/>
      <w:numFmt w:val="lowerLetter"/>
      <w:lvlText w:val="%2."/>
      <w:lvlJc w:val="left"/>
      <w:pPr>
        <w:ind w:left="939" w:hanging="360"/>
      </w:pPr>
    </w:lvl>
    <w:lvl w:ilvl="2" w:tplc="0419001B" w:tentative="1">
      <w:start w:val="1"/>
      <w:numFmt w:val="lowerRoman"/>
      <w:lvlText w:val="%3."/>
      <w:lvlJc w:val="right"/>
      <w:pPr>
        <w:ind w:left="1659" w:hanging="180"/>
      </w:pPr>
    </w:lvl>
    <w:lvl w:ilvl="3" w:tplc="0419000F" w:tentative="1">
      <w:start w:val="1"/>
      <w:numFmt w:val="decimal"/>
      <w:lvlText w:val="%4."/>
      <w:lvlJc w:val="left"/>
      <w:pPr>
        <w:ind w:left="2379" w:hanging="360"/>
      </w:pPr>
    </w:lvl>
    <w:lvl w:ilvl="4" w:tplc="04190019" w:tentative="1">
      <w:start w:val="1"/>
      <w:numFmt w:val="lowerLetter"/>
      <w:lvlText w:val="%5."/>
      <w:lvlJc w:val="left"/>
      <w:pPr>
        <w:ind w:left="3099" w:hanging="360"/>
      </w:pPr>
    </w:lvl>
    <w:lvl w:ilvl="5" w:tplc="0419001B" w:tentative="1">
      <w:start w:val="1"/>
      <w:numFmt w:val="lowerRoman"/>
      <w:lvlText w:val="%6."/>
      <w:lvlJc w:val="right"/>
      <w:pPr>
        <w:ind w:left="3819" w:hanging="180"/>
      </w:pPr>
    </w:lvl>
    <w:lvl w:ilvl="6" w:tplc="0419000F" w:tentative="1">
      <w:start w:val="1"/>
      <w:numFmt w:val="decimal"/>
      <w:lvlText w:val="%7."/>
      <w:lvlJc w:val="left"/>
      <w:pPr>
        <w:ind w:left="4539" w:hanging="360"/>
      </w:pPr>
    </w:lvl>
    <w:lvl w:ilvl="7" w:tplc="04190019" w:tentative="1">
      <w:start w:val="1"/>
      <w:numFmt w:val="lowerLetter"/>
      <w:lvlText w:val="%8."/>
      <w:lvlJc w:val="left"/>
      <w:pPr>
        <w:ind w:left="5259" w:hanging="360"/>
      </w:pPr>
    </w:lvl>
    <w:lvl w:ilvl="8" w:tplc="0419001B" w:tentative="1">
      <w:start w:val="1"/>
      <w:numFmt w:val="lowerRoman"/>
      <w:lvlText w:val="%9."/>
      <w:lvlJc w:val="right"/>
      <w:pPr>
        <w:ind w:left="5979" w:hanging="180"/>
      </w:pPr>
    </w:lvl>
  </w:abstractNum>
  <w:num w:numId="1">
    <w:abstractNumId w:val="0"/>
  </w:num>
  <w:num w:numId="2">
    <w:abstractNumId w:val="2"/>
  </w:num>
  <w:num w:numId="3">
    <w:abstractNumId w:val="5"/>
  </w:num>
  <w:num w:numId="4">
    <w:abstractNumId w:val="4"/>
  </w:num>
  <w:num w:numId="5">
    <w:abstractNumId w:val="1"/>
  </w:num>
  <w:num w:numId="6">
    <w:abstractNumId w:val="3"/>
  </w:num>
  <w:num w:numId="7">
    <w:abstractNumId w:val="3"/>
    <w:lvlOverride w:ilvl="0">
      <w:lvl w:ilvl="0">
        <w:start w:val="1"/>
        <w:numFmt w:val="decimal"/>
        <w:pStyle w:val="10"/>
        <w:lvlText w:val="%1"/>
        <w:lvlJc w:val="left"/>
        <w:pPr>
          <w:ind w:left="360" w:hanging="360"/>
        </w:pPr>
        <w:rPr>
          <w:rFonts w:hint="default"/>
        </w:rPr>
      </w:lvl>
    </w:lvlOverride>
    <w:lvlOverride w:ilvl="1">
      <w:lvl w:ilvl="1">
        <w:start w:val="1"/>
        <w:numFmt w:val="decimal"/>
        <w:pStyle w:val="2"/>
        <w:lvlText w:val="%1.%2"/>
        <w:lvlJc w:val="left"/>
        <w:pPr>
          <w:ind w:left="792" w:hanging="432"/>
        </w:pPr>
        <w:rPr>
          <w:rFonts w:hint="default"/>
        </w:rPr>
      </w:lvl>
    </w:lvlOverride>
    <w:lvlOverride w:ilvl="2">
      <w:lvl w:ilvl="2">
        <w:start w:val="1"/>
        <w:numFmt w:val="decimal"/>
        <w:pStyle w:val="3"/>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defaultTabStop w:val="708"/>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454FF"/>
    <w:rsid w:val="00003C35"/>
    <w:rsid w:val="00004DA5"/>
    <w:rsid w:val="0001359B"/>
    <w:rsid w:val="00015032"/>
    <w:rsid w:val="000327C7"/>
    <w:rsid w:val="000569D8"/>
    <w:rsid w:val="00073131"/>
    <w:rsid w:val="00086EEA"/>
    <w:rsid w:val="0009187E"/>
    <w:rsid w:val="000C1EF5"/>
    <w:rsid w:val="000D5884"/>
    <w:rsid w:val="000F6741"/>
    <w:rsid w:val="00122D1F"/>
    <w:rsid w:val="00125775"/>
    <w:rsid w:val="00154DB6"/>
    <w:rsid w:val="00172DA2"/>
    <w:rsid w:val="00192808"/>
    <w:rsid w:val="00194FDA"/>
    <w:rsid w:val="001B0A46"/>
    <w:rsid w:val="001C66D1"/>
    <w:rsid w:val="001D6D45"/>
    <w:rsid w:val="002456DE"/>
    <w:rsid w:val="00247BA2"/>
    <w:rsid w:val="00250277"/>
    <w:rsid w:val="002964B3"/>
    <w:rsid w:val="002A4ED6"/>
    <w:rsid w:val="002B76B1"/>
    <w:rsid w:val="002C1216"/>
    <w:rsid w:val="002F5607"/>
    <w:rsid w:val="002F5F6D"/>
    <w:rsid w:val="002F772F"/>
    <w:rsid w:val="00314B8D"/>
    <w:rsid w:val="003566F9"/>
    <w:rsid w:val="0039340F"/>
    <w:rsid w:val="00395D38"/>
    <w:rsid w:val="003B1593"/>
    <w:rsid w:val="003B2CCA"/>
    <w:rsid w:val="003B67B6"/>
    <w:rsid w:val="003F4F70"/>
    <w:rsid w:val="003F7E0F"/>
    <w:rsid w:val="00413557"/>
    <w:rsid w:val="00447E8D"/>
    <w:rsid w:val="004575C2"/>
    <w:rsid w:val="004936B4"/>
    <w:rsid w:val="00494BBC"/>
    <w:rsid w:val="00497E01"/>
    <w:rsid w:val="004A77DC"/>
    <w:rsid w:val="004B10FA"/>
    <w:rsid w:val="004C3E89"/>
    <w:rsid w:val="005006E7"/>
    <w:rsid w:val="005269C1"/>
    <w:rsid w:val="00527DE4"/>
    <w:rsid w:val="00530778"/>
    <w:rsid w:val="00534188"/>
    <w:rsid w:val="00536EEE"/>
    <w:rsid w:val="00545428"/>
    <w:rsid w:val="00566CE3"/>
    <w:rsid w:val="0058553E"/>
    <w:rsid w:val="005D084B"/>
    <w:rsid w:val="005D7E49"/>
    <w:rsid w:val="005E1262"/>
    <w:rsid w:val="006454F1"/>
    <w:rsid w:val="00672FFA"/>
    <w:rsid w:val="006751C2"/>
    <w:rsid w:val="00694868"/>
    <w:rsid w:val="006A1D06"/>
    <w:rsid w:val="006C4933"/>
    <w:rsid w:val="006D5759"/>
    <w:rsid w:val="006D7925"/>
    <w:rsid w:val="006F1603"/>
    <w:rsid w:val="0072512E"/>
    <w:rsid w:val="00731C1B"/>
    <w:rsid w:val="007723F2"/>
    <w:rsid w:val="007C694B"/>
    <w:rsid w:val="007E1220"/>
    <w:rsid w:val="00800466"/>
    <w:rsid w:val="00815C66"/>
    <w:rsid w:val="00856B81"/>
    <w:rsid w:val="008714A7"/>
    <w:rsid w:val="00886980"/>
    <w:rsid w:val="00893022"/>
    <w:rsid w:val="008A1D9B"/>
    <w:rsid w:val="008D2687"/>
    <w:rsid w:val="008F324D"/>
    <w:rsid w:val="009326CC"/>
    <w:rsid w:val="00934547"/>
    <w:rsid w:val="00971B14"/>
    <w:rsid w:val="00975C38"/>
    <w:rsid w:val="0098597D"/>
    <w:rsid w:val="00987D5A"/>
    <w:rsid w:val="009B2C58"/>
    <w:rsid w:val="009E18DF"/>
    <w:rsid w:val="00A01AFC"/>
    <w:rsid w:val="00A21F23"/>
    <w:rsid w:val="00A66A43"/>
    <w:rsid w:val="00A713C9"/>
    <w:rsid w:val="00A74A55"/>
    <w:rsid w:val="00A75EBD"/>
    <w:rsid w:val="00A76BCF"/>
    <w:rsid w:val="00A90B60"/>
    <w:rsid w:val="00AA6223"/>
    <w:rsid w:val="00AB1CB4"/>
    <w:rsid w:val="00AB627E"/>
    <w:rsid w:val="00AB6359"/>
    <w:rsid w:val="00AD2CF7"/>
    <w:rsid w:val="00AF6E1D"/>
    <w:rsid w:val="00B049BB"/>
    <w:rsid w:val="00B24022"/>
    <w:rsid w:val="00B33183"/>
    <w:rsid w:val="00B36B5C"/>
    <w:rsid w:val="00B404BD"/>
    <w:rsid w:val="00B44E3F"/>
    <w:rsid w:val="00B45E42"/>
    <w:rsid w:val="00B577CC"/>
    <w:rsid w:val="00B6414A"/>
    <w:rsid w:val="00B653FA"/>
    <w:rsid w:val="00B65DDE"/>
    <w:rsid w:val="00B66841"/>
    <w:rsid w:val="00B72586"/>
    <w:rsid w:val="00B877FE"/>
    <w:rsid w:val="00B90404"/>
    <w:rsid w:val="00BD101B"/>
    <w:rsid w:val="00BD73AA"/>
    <w:rsid w:val="00C03923"/>
    <w:rsid w:val="00C13773"/>
    <w:rsid w:val="00C27297"/>
    <w:rsid w:val="00C44ECC"/>
    <w:rsid w:val="00C63C40"/>
    <w:rsid w:val="00C766A8"/>
    <w:rsid w:val="00C80096"/>
    <w:rsid w:val="00CB6970"/>
    <w:rsid w:val="00CD1C0E"/>
    <w:rsid w:val="00CE5C6F"/>
    <w:rsid w:val="00CF204F"/>
    <w:rsid w:val="00D454FF"/>
    <w:rsid w:val="00D82B49"/>
    <w:rsid w:val="00DA379C"/>
    <w:rsid w:val="00DD3D8E"/>
    <w:rsid w:val="00DE5A64"/>
    <w:rsid w:val="00E02ED0"/>
    <w:rsid w:val="00E05C2C"/>
    <w:rsid w:val="00E225B6"/>
    <w:rsid w:val="00E26C3D"/>
    <w:rsid w:val="00E51FC0"/>
    <w:rsid w:val="00E52E92"/>
    <w:rsid w:val="00E53DDB"/>
    <w:rsid w:val="00E718F3"/>
    <w:rsid w:val="00E84C14"/>
    <w:rsid w:val="00E877B8"/>
    <w:rsid w:val="00E91232"/>
    <w:rsid w:val="00F375D5"/>
    <w:rsid w:val="00F42E80"/>
    <w:rsid w:val="00F4798D"/>
    <w:rsid w:val="00F71F1E"/>
    <w:rsid w:val="00F76D9B"/>
    <w:rsid w:val="00F97E69"/>
    <w:rsid w:val="00FA1180"/>
    <w:rsid w:val="00FA235A"/>
    <w:rsid w:val="00FB4F9A"/>
    <w:rsid w:val="00FB5420"/>
    <w:rsid w:val="00FB7D24"/>
    <w:rsid w:val="00FE0B89"/>
    <w:rsid w:val="00FF0713"/>
    <w:rsid w:val="00FF47F3"/>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3375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paragraph" w:styleId="11">
    <w:name w:val="heading 1"/>
    <w:basedOn w:val="a"/>
    <w:next w:val="a"/>
    <w:link w:val="12"/>
    <w:uiPriority w:val="9"/>
    <w:qFormat/>
    <w:rsid w:val="00F4798D"/>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0">
    <w:name w:val="heading 2"/>
    <w:basedOn w:val="a"/>
    <w:next w:val="a"/>
    <w:link w:val="21"/>
    <w:uiPriority w:val="9"/>
    <w:unhideWhenUsed/>
    <w:qFormat/>
    <w:rsid w:val="00C2729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30">
    <w:name w:val="heading 3"/>
    <w:basedOn w:val="a"/>
    <w:next w:val="a"/>
    <w:link w:val="31"/>
    <w:uiPriority w:val="9"/>
    <w:unhideWhenUsed/>
    <w:qFormat/>
    <w:rsid w:val="004936B4"/>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13">
    <w:name w:val="Заголовок1"/>
    <w:basedOn w:val="a"/>
    <w:next w:val="main"/>
    <w:qFormat/>
    <w:rsid w:val="00C03923"/>
    <w:pPr>
      <w:spacing w:before="360" w:after="360" w:line="360" w:lineRule="auto"/>
      <w:jc w:val="center"/>
    </w:pPr>
    <w:rPr>
      <w:rFonts w:ascii="Times New Roman" w:hAnsi="Times New Roman" w:cs="Times New Roman"/>
      <w:b/>
      <w:sz w:val="36"/>
      <w:szCs w:val="36"/>
      <w:lang w:val="uk-UA"/>
    </w:rPr>
  </w:style>
  <w:style w:type="paragraph" w:customStyle="1" w:styleId="main">
    <w:name w:val="main"/>
    <w:basedOn w:val="a"/>
    <w:qFormat/>
    <w:rsid w:val="00C03923"/>
    <w:pPr>
      <w:spacing w:after="0" w:line="360" w:lineRule="auto"/>
      <w:ind w:firstLine="709"/>
      <w:jc w:val="both"/>
    </w:pPr>
    <w:rPr>
      <w:rFonts w:ascii="Times New Roman" w:hAnsi="Times New Roman" w:cs="Times New Roman"/>
      <w:sz w:val="28"/>
      <w:szCs w:val="28"/>
      <w:lang w:val="en-US"/>
    </w:rPr>
  </w:style>
  <w:style w:type="paragraph" w:customStyle="1" w:styleId="Title0">
    <w:name w:val="Title0"/>
    <w:basedOn w:val="13"/>
    <w:next w:val="main"/>
    <w:qFormat/>
    <w:rsid w:val="002A4ED6"/>
    <w:pPr>
      <w:spacing w:before="0" w:after="240"/>
    </w:pPr>
  </w:style>
  <w:style w:type="character" w:customStyle="1" w:styleId="12">
    <w:name w:val="Заголовок 1 Знак"/>
    <w:basedOn w:val="a0"/>
    <w:link w:val="11"/>
    <w:uiPriority w:val="9"/>
    <w:rsid w:val="00F4798D"/>
    <w:rPr>
      <w:rFonts w:asciiTheme="majorHAnsi" w:eastAsiaTheme="majorEastAsia" w:hAnsiTheme="majorHAnsi" w:cstheme="majorBidi"/>
      <w:color w:val="2E74B5" w:themeColor="accent1" w:themeShade="BF"/>
      <w:sz w:val="32"/>
      <w:szCs w:val="32"/>
    </w:rPr>
  </w:style>
  <w:style w:type="paragraph" w:customStyle="1" w:styleId="Title1">
    <w:name w:val="Title1"/>
    <w:basedOn w:val="11"/>
    <w:next w:val="main"/>
    <w:qFormat/>
    <w:rsid w:val="00C27297"/>
    <w:pPr>
      <w:numPr>
        <w:numId w:val="4"/>
      </w:numPr>
      <w:tabs>
        <w:tab w:val="left" w:pos="993"/>
      </w:tabs>
      <w:spacing w:after="240" w:line="360" w:lineRule="auto"/>
      <w:ind w:left="0" w:firstLine="709"/>
    </w:pPr>
    <w:rPr>
      <w:rFonts w:ascii="Times New Roman" w:hAnsi="Times New Roman" w:cs="Times New Roman"/>
      <w:b/>
      <w:color w:val="000000" w:themeColor="text1"/>
      <w:lang w:val="uk-UA"/>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style>
  <w:style w:type="paragraph" w:customStyle="1" w:styleId="picture">
    <w:name w:val="picture"/>
    <w:basedOn w:val="main"/>
    <w:qFormat/>
    <w:rsid w:val="00A90B60"/>
    <w:pPr>
      <w:keepNext/>
      <w:ind w:firstLine="0"/>
      <w:jc w:val="center"/>
    </w:pPr>
  </w:style>
  <w:style w:type="paragraph" w:customStyle="1" w:styleId="picturetitle">
    <w:name w:val="picture title"/>
    <w:basedOn w:val="picture"/>
    <w:next w:val="main"/>
    <w:qFormat/>
    <w:rsid w:val="00A90B60"/>
    <w:pPr>
      <w:keepNext w:val="0"/>
      <w:spacing w:after="360"/>
    </w:pPr>
  </w:style>
  <w:style w:type="character" w:customStyle="1" w:styleId="a3">
    <w:name w:val="Параметр"/>
    <w:uiPriority w:val="1"/>
    <w:qFormat/>
    <w:rsid w:val="00A90B60"/>
    <w:rPr>
      <w:b w:val="0"/>
      <w:i/>
      <w:lang w:val="en-US"/>
    </w:rPr>
  </w:style>
  <w:style w:type="paragraph" w:customStyle="1" w:styleId="a4">
    <w:name w:val="Рисунок підпис"/>
    <w:basedOn w:val="a"/>
    <w:next w:val="a"/>
    <w:qFormat/>
    <w:rsid w:val="00AA6223"/>
    <w:pPr>
      <w:spacing w:after="360" w:line="360" w:lineRule="auto"/>
      <w:jc w:val="center"/>
    </w:pPr>
    <w:rPr>
      <w:rFonts w:ascii="Times New Roman" w:hAnsi="Times New Roman" w:cs="Times New Roman"/>
      <w:sz w:val="28"/>
      <w:szCs w:val="28"/>
      <w:lang w:val="uk-UA"/>
    </w:rPr>
  </w:style>
  <w:style w:type="paragraph" w:customStyle="1" w:styleId="Table">
    <w:name w:val="Table"/>
    <w:basedOn w:val="main"/>
    <w:next w:val="main"/>
    <w:qFormat/>
    <w:rsid w:val="00B653FA"/>
    <w:pPr>
      <w:ind w:firstLine="0"/>
      <w:jc w:val="center"/>
    </w:pPr>
  </w:style>
  <w:style w:type="paragraph" w:customStyle="1" w:styleId="Tabletitle">
    <w:name w:val="Table title"/>
    <w:basedOn w:val="main"/>
    <w:next w:val="Table"/>
    <w:qFormat/>
    <w:rsid w:val="00447E8D"/>
    <w:pPr>
      <w:keepNext/>
    </w:pPr>
    <w:rPr>
      <w:lang w:val="uk-UA"/>
    </w:rPr>
  </w:style>
  <w:style w:type="character" w:customStyle="1" w:styleId="21">
    <w:name w:val="Заголовок 2 Знак"/>
    <w:basedOn w:val="a0"/>
    <w:link w:val="20"/>
    <w:uiPriority w:val="9"/>
    <w:rsid w:val="00C27297"/>
    <w:rPr>
      <w:rFonts w:asciiTheme="majorHAnsi" w:eastAsiaTheme="majorEastAsia" w:hAnsiTheme="majorHAnsi" w:cstheme="majorBidi"/>
      <w:color w:val="2E74B5" w:themeColor="accent1" w:themeShade="BF"/>
      <w:sz w:val="26"/>
      <w:szCs w:val="26"/>
    </w:rPr>
  </w:style>
  <w:style w:type="paragraph" w:customStyle="1" w:styleId="Title2">
    <w:name w:val="Title2"/>
    <w:basedOn w:val="Title1"/>
    <w:next w:val="main"/>
    <w:qFormat/>
    <w:rsid w:val="004B10FA"/>
    <w:pPr>
      <w:numPr>
        <w:ilvl w:val="1"/>
      </w:numPr>
      <w:ind w:left="0" w:firstLine="709"/>
      <w:outlineLvl w:val="1"/>
    </w:pPr>
    <w:rPr>
      <w:sz w:val="28"/>
    </w:rPr>
  </w:style>
  <w:style w:type="paragraph" w:customStyle="1" w:styleId="Tabletext">
    <w:name w:val="Table text"/>
    <w:basedOn w:val="Table"/>
    <w:next w:val="main"/>
    <w:qFormat/>
    <w:rsid w:val="00B404BD"/>
    <w:pPr>
      <w:spacing w:line="240" w:lineRule="auto"/>
      <w:jc w:val="left"/>
    </w:pPr>
    <w:rPr>
      <w:sz w:val="24"/>
      <w:szCs w:val="24"/>
    </w:rPr>
  </w:style>
  <w:style w:type="character" w:customStyle="1" w:styleId="31">
    <w:name w:val="Заголовок 3 Знак"/>
    <w:basedOn w:val="a0"/>
    <w:link w:val="30"/>
    <w:uiPriority w:val="9"/>
    <w:rsid w:val="004936B4"/>
    <w:rPr>
      <w:rFonts w:asciiTheme="majorHAnsi" w:eastAsiaTheme="majorEastAsia" w:hAnsiTheme="majorHAnsi" w:cstheme="majorBidi"/>
      <w:color w:val="1F4D78" w:themeColor="accent1" w:themeShade="7F"/>
      <w:sz w:val="24"/>
      <w:szCs w:val="24"/>
    </w:rPr>
  </w:style>
  <w:style w:type="paragraph" w:customStyle="1" w:styleId="a5">
    <w:name w:val="Рисунок"/>
    <w:basedOn w:val="a"/>
    <w:qFormat/>
    <w:rsid w:val="00E877B8"/>
    <w:pPr>
      <w:keepNext/>
      <w:spacing w:before="360" w:after="0" w:line="360" w:lineRule="auto"/>
      <w:jc w:val="center"/>
    </w:pPr>
    <w:rPr>
      <w:rFonts w:ascii="Times New Roman" w:hAnsi="Times New Roman" w:cs="Times New Roman"/>
      <w:noProof/>
      <w:sz w:val="28"/>
      <w:szCs w:val="28"/>
      <w:lang w:eastAsia="ru-RU"/>
    </w:rPr>
  </w:style>
  <w:style w:type="paragraph" w:customStyle="1" w:styleId="1">
    <w:name w:val="Список1"/>
    <w:basedOn w:val="a"/>
    <w:qFormat/>
    <w:rsid w:val="00F97E69"/>
    <w:pPr>
      <w:numPr>
        <w:numId w:val="5"/>
      </w:numPr>
      <w:tabs>
        <w:tab w:val="left" w:pos="993"/>
      </w:tabs>
      <w:spacing w:after="0" w:line="360" w:lineRule="auto"/>
      <w:ind w:left="0" w:firstLine="709"/>
      <w:jc w:val="both"/>
    </w:pPr>
    <w:rPr>
      <w:rFonts w:ascii="Times New Roman" w:eastAsia="Calibri" w:hAnsi="Times New Roman" w:cs="Times New Roman"/>
      <w:sz w:val="28"/>
      <w:szCs w:val="28"/>
      <w:lang w:val="uk-UA"/>
    </w:rPr>
  </w:style>
  <w:style w:type="paragraph" w:styleId="a6">
    <w:name w:val="Balloon Text"/>
    <w:basedOn w:val="a"/>
    <w:link w:val="a7"/>
    <w:uiPriority w:val="99"/>
    <w:semiHidden/>
    <w:unhideWhenUsed/>
    <w:rsid w:val="0001359B"/>
    <w:pPr>
      <w:spacing w:after="0" w:line="240" w:lineRule="auto"/>
    </w:pPr>
    <w:rPr>
      <w:rFonts w:ascii="Segoe UI" w:hAnsi="Segoe UI" w:cs="Segoe UI"/>
      <w:sz w:val="18"/>
      <w:szCs w:val="18"/>
    </w:rPr>
  </w:style>
  <w:style w:type="character" w:customStyle="1" w:styleId="a7">
    <w:name w:val="Текст выноски Знак"/>
    <w:basedOn w:val="a0"/>
    <w:link w:val="a6"/>
    <w:uiPriority w:val="99"/>
    <w:semiHidden/>
    <w:rsid w:val="0001359B"/>
    <w:rPr>
      <w:rFonts w:ascii="Segoe UI" w:hAnsi="Segoe UI" w:cs="Segoe UI"/>
      <w:sz w:val="18"/>
      <w:szCs w:val="18"/>
    </w:rPr>
  </w:style>
  <w:style w:type="paragraph" w:customStyle="1" w:styleId="10">
    <w:name w:val="Мій Заголовок1"/>
    <w:basedOn w:val="11"/>
    <w:qFormat/>
    <w:rsid w:val="00C63C40"/>
    <w:pPr>
      <w:keepLines w:val="0"/>
      <w:numPr>
        <w:numId w:val="6"/>
      </w:numPr>
      <w:tabs>
        <w:tab w:val="left" w:pos="284"/>
      </w:tabs>
      <w:spacing w:before="0" w:line="360" w:lineRule="auto"/>
      <w:ind w:left="0" w:firstLine="0"/>
      <w:jc w:val="center"/>
    </w:pPr>
    <w:rPr>
      <w:rFonts w:ascii="Times New Roman" w:eastAsia="Times New Roman" w:hAnsi="Times New Roman" w:cs="Times New Roman"/>
      <w:b/>
      <w:caps/>
      <w:color w:val="auto"/>
      <w:sz w:val="36"/>
      <w:szCs w:val="36"/>
      <w:lang w:val="uk-UA" w:eastAsia="ru-RU"/>
    </w:rPr>
  </w:style>
  <w:style w:type="paragraph" w:customStyle="1" w:styleId="2">
    <w:name w:val="Мій заголовок2"/>
    <w:basedOn w:val="10"/>
    <w:next w:val="a"/>
    <w:qFormat/>
    <w:rsid w:val="00C63C40"/>
    <w:pPr>
      <w:numPr>
        <w:ilvl w:val="1"/>
      </w:numPr>
      <w:tabs>
        <w:tab w:val="clear" w:pos="284"/>
      </w:tabs>
      <w:ind w:left="0" w:firstLine="709"/>
      <w:jc w:val="both"/>
      <w:outlineLvl w:val="1"/>
    </w:pPr>
    <w:rPr>
      <w:caps w:val="0"/>
      <w:sz w:val="32"/>
      <w:szCs w:val="32"/>
    </w:rPr>
  </w:style>
  <w:style w:type="paragraph" w:customStyle="1" w:styleId="3">
    <w:name w:val="Мій заголовок3"/>
    <w:basedOn w:val="2"/>
    <w:qFormat/>
    <w:rsid w:val="00C63C40"/>
    <w:pPr>
      <w:numPr>
        <w:ilvl w:val="2"/>
      </w:numPr>
      <w:tabs>
        <w:tab w:val="left" w:pos="1418"/>
      </w:tabs>
      <w:ind w:left="0" w:firstLine="709"/>
      <w:outlineLvl w:val="2"/>
    </w:pPr>
    <w:rPr>
      <w:sz w:val="28"/>
      <w:szCs w:val="28"/>
    </w:rPr>
  </w:style>
  <w:style w:type="paragraph" w:styleId="a8">
    <w:name w:val="header"/>
    <w:basedOn w:val="a"/>
    <w:link w:val="a9"/>
    <w:uiPriority w:val="99"/>
    <w:unhideWhenUsed/>
    <w:rsid w:val="006D5759"/>
    <w:pPr>
      <w:tabs>
        <w:tab w:val="center" w:pos="4677"/>
        <w:tab w:val="right" w:pos="9355"/>
      </w:tabs>
      <w:spacing w:after="0" w:line="240" w:lineRule="auto"/>
    </w:pPr>
  </w:style>
  <w:style w:type="character" w:customStyle="1" w:styleId="a9">
    <w:name w:val="Верхний колонтитул Знак"/>
    <w:basedOn w:val="a0"/>
    <w:link w:val="a8"/>
    <w:uiPriority w:val="99"/>
    <w:rsid w:val="006D5759"/>
  </w:style>
  <w:style w:type="paragraph" w:styleId="aa">
    <w:name w:val="footer"/>
    <w:basedOn w:val="a"/>
    <w:link w:val="ab"/>
    <w:uiPriority w:val="99"/>
    <w:unhideWhenUsed/>
    <w:rsid w:val="006D5759"/>
    <w:pPr>
      <w:tabs>
        <w:tab w:val="center" w:pos="4677"/>
        <w:tab w:val="right" w:pos="9355"/>
      </w:tabs>
      <w:spacing w:after="0" w:line="240" w:lineRule="auto"/>
    </w:pPr>
  </w:style>
  <w:style w:type="character" w:customStyle="1" w:styleId="ab">
    <w:name w:val="Нижний колонтитул Знак"/>
    <w:basedOn w:val="a0"/>
    <w:link w:val="aa"/>
    <w:uiPriority w:val="99"/>
    <w:rsid w:val="006D575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wmf"/><Relationship Id="rId18" Type="http://schemas.openxmlformats.org/officeDocument/2006/relationships/oleObject" Target="embeddings/oleObject5.bin"/><Relationship Id="rId26" Type="http://schemas.openxmlformats.org/officeDocument/2006/relationships/oleObject" Target="embeddings/oleObject9.bin"/><Relationship Id="rId39" Type="http://schemas.openxmlformats.org/officeDocument/2006/relationships/image" Target="media/image17.wmf"/><Relationship Id="rId21" Type="http://schemas.openxmlformats.org/officeDocument/2006/relationships/image" Target="media/image8.wmf"/><Relationship Id="rId34" Type="http://schemas.openxmlformats.org/officeDocument/2006/relationships/oleObject" Target="embeddings/oleObject13.bin"/><Relationship Id="rId42" Type="http://schemas.openxmlformats.org/officeDocument/2006/relationships/oleObject" Target="embeddings/oleObject17.bin"/><Relationship Id="rId47" Type="http://schemas.openxmlformats.org/officeDocument/2006/relationships/image" Target="media/image21.wmf"/><Relationship Id="rId50" Type="http://schemas.openxmlformats.org/officeDocument/2006/relationships/oleObject" Target="embeddings/oleObject21.bin"/><Relationship Id="rId55" Type="http://schemas.openxmlformats.org/officeDocument/2006/relationships/image" Target="media/image25.wmf"/><Relationship Id="rId63" Type="http://schemas.openxmlformats.org/officeDocument/2006/relationships/image" Target="media/image29.wmf"/><Relationship Id="rId68" Type="http://schemas.openxmlformats.org/officeDocument/2006/relationships/oleObject" Target="embeddings/oleObject30.bin"/><Relationship Id="rId76" Type="http://schemas.openxmlformats.org/officeDocument/2006/relationships/oleObject" Target="embeddings/oleObject34.bin"/><Relationship Id="rId84" Type="http://schemas.openxmlformats.org/officeDocument/2006/relationships/footer" Target="footer2.xml"/><Relationship Id="rId7" Type="http://schemas.openxmlformats.org/officeDocument/2006/relationships/endnotes" Target="endnotes.xml"/><Relationship Id="rId71" Type="http://schemas.openxmlformats.org/officeDocument/2006/relationships/image" Target="media/image33.wmf"/><Relationship Id="rId2" Type="http://schemas.openxmlformats.org/officeDocument/2006/relationships/numbering" Target="numbering.xml"/><Relationship Id="rId16" Type="http://schemas.openxmlformats.org/officeDocument/2006/relationships/oleObject" Target="embeddings/oleObject4.bin"/><Relationship Id="rId29" Type="http://schemas.openxmlformats.org/officeDocument/2006/relationships/image" Target="media/image12.wmf"/><Relationship Id="rId11" Type="http://schemas.openxmlformats.org/officeDocument/2006/relationships/image" Target="media/image3.wmf"/><Relationship Id="rId24" Type="http://schemas.openxmlformats.org/officeDocument/2006/relationships/oleObject" Target="embeddings/oleObject8.bin"/><Relationship Id="rId32" Type="http://schemas.openxmlformats.org/officeDocument/2006/relationships/oleObject" Target="embeddings/oleObject12.bin"/><Relationship Id="rId37" Type="http://schemas.openxmlformats.org/officeDocument/2006/relationships/image" Target="media/image16.wmf"/><Relationship Id="rId40" Type="http://schemas.openxmlformats.org/officeDocument/2006/relationships/oleObject" Target="embeddings/oleObject16.bin"/><Relationship Id="rId45" Type="http://schemas.openxmlformats.org/officeDocument/2006/relationships/image" Target="media/image20.wmf"/><Relationship Id="rId53" Type="http://schemas.openxmlformats.org/officeDocument/2006/relationships/image" Target="media/image24.wmf"/><Relationship Id="rId58" Type="http://schemas.openxmlformats.org/officeDocument/2006/relationships/oleObject" Target="embeddings/oleObject25.bin"/><Relationship Id="rId66" Type="http://schemas.openxmlformats.org/officeDocument/2006/relationships/oleObject" Target="embeddings/oleObject29.bin"/><Relationship Id="rId74" Type="http://schemas.openxmlformats.org/officeDocument/2006/relationships/oleObject" Target="embeddings/oleObject33.bin"/><Relationship Id="rId79" Type="http://schemas.openxmlformats.org/officeDocument/2006/relationships/image" Target="media/image37.wmf"/><Relationship Id="rId87" Type="http://schemas.openxmlformats.org/officeDocument/2006/relationships/fontTable" Target="fontTable.xml"/><Relationship Id="rId5" Type="http://schemas.openxmlformats.org/officeDocument/2006/relationships/webSettings" Target="webSettings.xml"/><Relationship Id="rId61" Type="http://schemas.openxmlformats.org/officeDocument/2006/relationships/image" Target="media/image28.wmf"/><Relationship Id="rId82" Type="http://schemas.openxmlformats.org/officeDocument/2006/relationships/header" Target="header2.xml"/><Relationship Id="rId19" Type="http://schemas.openxmlformats.org/officeDocument/2006/relationships/image" Target="media/image7.wmf"/><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oleObject" Target="embeddings/oleObject3.bin"/><Relationship Id="rId22" Type="http://schemas.openxmlformats.org/officeDocument/2006/relationships/oleObject" Target="embeddings/oleObject7.bin"/><Relationship Id="rId27" Type="http://schemas.openxmlformats.org/officeDocument/2006/relationships/image" Target="media/image11.wmf"/><Relationship Id="rId30" Type="http://schemas.openxmlformats.org/officeDocument/2006/relationships/oleObject" Target="embeddings/oleObject11.bin"/><Relationship Id="rId35" Type="http://schemas.openxmlformats.org/officeDocument/2006/relationships/image" Target="media/image15.wmf"/><Relationship Id="rId43" Type="http://schemas.openxmlformats.org/officeDocument/2006/relationships/image" Target="media/image19.wmf"/><Relationship Id="rId48" Type="http://schemas.openxmlformats.org/officeDocument/2006/relationships/oleObject" Target="embeddings/oleObject20.bin"/><Relationship Id="rId56" Type="http://schemas.openxmlformats.org/officeDocument/2006/relationships/oleObject" Target="embeddings/oleObject24.bin"/><Relationship Id="rId64" Type="http://schemas.openxmlformats.org/officeDocument/2006/relationships/oleObject" Target="embeddings/oleObject28.bin"/><Relationship Id="rId69" Type="http://schemas.openxmlformats.org/officeDocument/2006/relationships/image" Target="media/image32.wmf"/><Relationship Id="rId77" Type="http://schemas.openxmlformats.org/officeDocument/2006/relationships/image" Target="media/image36.wmf"/><Relationship Id="rId8" Type="http://schemas.openxmlformats.org/officeDocument/2006/relationships/image" Target="media/image1.png"/><Relationship Id="rId51" Type="http://schemas.openxmlformats.org/officeDocument/2006/relationships/image" Target="media/image23.wmf"/><Relationship Id="rId72" Type="http://schemas.openxmlformats.org/officeDocument/2006/relationships/oleObject" Target="embeddings/oleObject32.bin"/><Relationship Id="rId80" Type="http://schemas.openxmlformats.org/officeDocument/2006/relationships/oleObject" Target="embeddings/oleObject36.bin"/><Relationship Id="rId85" Type="http://schemas.openxmlformats.org/officeDocument/2006/relationships/header" Target="header3.xml"/><Relationship Id="rId3" Type="http://schemas.openxmlformats.org/officeDocument/2006/relationships/styles" Target="styles.xml"/><Relationship Id="rId12" Type="http://schemas.openxmlformats.org/officeDocument/2006/relationships/oleObject" Target="embeddings/oleObject2.bin"/><Relationship Id="rId17" Type="http://schemas.openxmlformats.org/officeDocument/2006/relationships/image" Target="media/image6.wmf"/><Relationship Id="rId25" Type="http://schemas.openxmlformats.org/officeDocument/2006/relationships/image" Target="media/image10.wmf"/><Relationship Id="rId33" Type="http://schemas.openxmlformats.org/officeDocument/2006/relationships/image" Target="media/image14.wmf"/><Relationship Id="rId38" Type="http://schemas.openxmlformats.org/officeDocument/2006/relationships/oleObject" Target="embeddings/oleObject15.bin"/><Relationship Id="rId46" Type="http://schemas.openxmlformats.org/officeDocument/2006/relationships/oleObject" Target="embeddings/oleObject19.bin"/><Relationship Id="rId59" Type="http://schemas.openxmlformats.org/officeDocument/2006/relationships/image" Target="media/image27.wmf"/><Relationship Id="rId67" Type="http://schemas.openxmlformats.org/officeDocument/2006/relationships/image" Target="media/image31.wmf"/><Relationship Id="rId20" Type="http://schemas.openxmlformats.org/officeDocument/2006/relationships/oleObject" Target="embeddings/oleObject6.bin"/><Relationship Id="rId41" Type="http://schemas.openxmlformats.org/officeDocument/2006/relationships/image" Target="media/image18.wmf"/><Relationship Id="rId54" Type="http://schemas.openxmlformats.org/officeDocument/2006/relationships/oleObject" Target="embeddings/oleObject23.bin"/><Relationship Id="rId62" Type="http://schemas.openxmlformats.org/officeDocument/2006/relationships/oleObject" Target="embeddings/oleObject27.bin"/><Relationship Id="rId70" Type="http://schemas.openxmlformats.org/officeDocument/2006/relationships/oleObject" Target="embeddings/oleObject31.bin"/><Relationship Id="rId75" Type="http://schemas.openxmlformats.org/officeDocument/2006/relationships/image" Target="media/image35.wmf"/><Relationship Id="rId83" Type="http://schemas.openxmlformats.org/officeDocument/2006/relationships/footer" Target="footer1.xml"/><Relationship Id="rId88"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5.wmf"/><Relationship Id="rId23" Type="http://schemas.openxmlformats.org/officeDocument/2006/relationships/image" Target="media/image9.wmf"/><Relationship Id="rId28" Type="http://schemas.openxmlformats.org/officeDocument/2006/relationships/oleObject" Target="embeddings/oleObject10.bin"/><Relationship Id="rId36" Type="http://schemas.openxmlformats.org/officeDocument/2006/relationships/oleObject" Target="embeddings/oleObject14.bin"/><Relationship Id="rId49" Type="http://schemas.openxmlformats.org/officeDocument/2006/relationships/image" Target="media/image22.wmf"/><Relationship Id="rId57" Type="http://schemas.openxmlformats.org/officeDocument/2006/relationships/image" Target="media/image26.wmf"/><Relationship Id="rId10" Type="http://schemas.openxmlformats.org/officeDocument/2006/relationships/oleObject" Target="embeddings/oleObject1.bin"/><Relationship Id="rId31" Type="http://schemas.openxmlformats.org/officeDocument/2006/relationships/image" Target="media/image13.wmf"/><Relationship Id="rId44" Type="http://schemas.openxmlformats.org/officeDocument/2006/relationships/oleObject" Target="embeddings/oleObject18.bin"/><Relationship Id="rId52" Type="http://schemas.openxmlformats.org/officeDocument/2006/relationships/oleObject" Target="embeddings/oleObject22.bin"/><Relationship Id="rId60" Type="http://schemas.openxmlformats.org/officeDocument/2006/relationships/oleObject" Target="embeddings/oleObject26.bin"/><Relationship Id="rId65" Type="http://schemas.openxmlformats.org/officeDocument/2006/relationships/image" Target="media/image30.wmf"/><Relationship Id="rId73" Type="http://schemas.openxmlformats.org/officeDocument/2006/relationships/image" Target="media/image34.wmf"/><Relationship Id="rId78" Type="http://schemas.openxmlformats.org/officeDocument/2006/relationships/oleObject" Target="embeddings/oleObject35.bin"/><Relationship Id="rId81" Type="http://schemas.openxmlformats.org/officeDocument/2006/relationships/header" Target="header1.xml"/><Relationship Id="rId86" Type="http://schemas.openxmlformats.org/officeDocument/2006/relationships/footer" Target="footer3.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A15387-A51A-49D0-8C48-FF3D147FCF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Звіт.dotx</Template>
  <TotalTime>2022</TotalTime>
  <Pages>32</Pages>
  <Words>6698</Words>
  <Characters>38184</Characters>
  <Application>Microsoft Office Word</Application>
  <DocSecurity>0</DocSecurity>
  <Lines>318</Lines>
  <Paragraphs>89</Paragraphs>
  <ScaleCrop>false</ScaleCrop>
  <HeadingPairs>
    <vt:vector size="2" baseType="variant">
      <vt:variant>
        <vt:lpstr>Название</vt:lpstr>
      </vt:variant>
      <vt:variant>
        <vt:i4>1</vt:i4>
      </vt:variant>
    </vt:vector>
  </HeadingPairs>
  <TitlesOfParts>
    <vt:vector size="1" baseType="lpstr">
      <vt:lpstr/>
    </vt:vector>
  </TitlesOfParts>
  <Company>-</Company>
  <LinksUpToDate>false</LinksUpToDate>
  <CharactersWithSpaces>44793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Leonid</dc:creator>
  <cp:keywords/>
  <dc:description/>
  <cp:lastModifiedBy>Leonid</cp:lastModifiedBy>
  <cp:revision>92</cp:revision>
  <dcterms:created xsi:type="dcterms:W3CDTF">2019-10-10T18:22:00Z</dcterms:created>
  <dcterms:modified xsi:type="dcterms:W3CDTF">2019-10-19T09:55:00Z</dcterms:modified>
</cp:coreProperties>
</file>