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CC" w:rsidRDefault="00187CCC">
      <w:r>
        <w:t>В справку о среднем заработке добавлена возможность исключения некоторых начислений из расчета</w:t>
      </w:r>
    </w:p>
    <w:p w:rsidR="00187CCC" w:rsidRDefault="00187CCC">
      <w:r>
        <w:rPr>
          <w:noProof/>
          <w:lang w:eastAsia="ru-RU"/>
        </w:rPr>
        <w:drawing>
          <wp:inline distT="0" distB="0" distL="0" distR="0" wp14:anchorId="64863B14" wp14:editId="0350AD92">
            <wp:extent cx="5940425" cy="2188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CC" w:rsidRDefault="00187CCC"/>
    <w:p w:rsidR="00187CCC" w:rsidRDefault="00187CCC"/>
    <w:p w:rsidR="00460F3C" w:rsidRDefault="00187CCC">
      <w:proofErr w:type="gramStart"/>
      <w:r>
        <w:t>Добавленные  виды</w:t>
      </w:r>
      <w:proofErr w:type="gramEnd"/>
      <w:r>
        <w:t xml:space="preserve"> начислений будут исключены из расчета среднего заработка</w:t>
      </w:r>
    </w:p>
    <w:p w:rsidR="00187CCC" w:rsidRDefault="00187CCC">
      <w:r>
        <w:rPr>
          <w:noProof/>
          <w:lang w:eastAsia="ru-RU"/>
        </w:rPr>
        <w:drawing>
          <wp:inline distT="0" distB="0" distL="0" distR="0" wp14:anchorId="0EA5FC4F" wp14:editId="7ABD9DD0">
            <wp:extent cx="5940425" cy="1414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CC"/>
    <w:rsid w:val="0003176A"/>
    <w:rsid w:val="000962C8"/>
    <w:rsid w:val="00187CCC"/>
    <w:rsid w:val="00460F3C"/>
    <w:rsid w:val="0058217C"/>
    <w:rsid w:val="00607420"/>
    <w:rsid w:val="00635125"/>
    <w:rsid w:val="00806785"/>
    <w:rsid w:val="00C44D62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3E14"/>
  <w15:chartTrackingRefBased/>
  <w15:docId w15:val="{AE14B417-C875-488D-A455-026BAA77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2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420"/>
    <w:pPr>
      <w:keepNext/>
      <w:keepLines/>
      <w:suppressAutoHyphens/>
      <w:spacing w:before="40"/>
      <w:ind w:firstLine="567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60742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2020-03-18T08:11:00Z</dcterms:created>
  <dcterms:modified xsi:type="dcterms:W3CDTF">2020-03-18T08:13:00Z</dcterms:modified>
</cp:coreProperties>
</file>