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49C" w:rsidRDefault="00114902">
      <w:r>
        <w:t>Дополнительная обработка разовых начислений после переноса</w:t>
      </w:r>
    </w:p>
    <w:p w:rsidR="00114902" w:rsidRDefault="00114902"/>
    <w:p w:rsidR="00114902" w:rsidRDefault="00114902">
      <w:r>
        <w:t>После переноса в ЗКГУ в программе не отражается настройка документа «Разовое начисление», соответственно клиенты не могут видеть эти документы в отборе при создании новых.</w:t>
      </w:r>
    </w:p>
    <w:p w:rsidR="00114902" w:rsidRDefault="00114902">
      <w:r>
        <w:rPr>
          <w:noProof/>
          <w:lang w:eastAsia="ru-RU"/>
        </w:rPr>
        <w:drawing>
          <wp:inline distT="0" distB="0" distL="0" distR="0" wp14:anchorId="7AA12DDA" wp14:editId="24CAAF46">
            <wp:extent cx="5940425" cy="3305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02" w:rsidRDefault="00114902"/>
    <w:p w:rsidR="00114902" w:rsidRDefault="00114902">
      <w:r>
        <w:t>Мы на своей стороне можем сделать следующее:</w:t>
      </w:r>
    </w:p>
    <w:p w:rsidR="00114902" w:rsidRDefault="00114902" w:rsidP="00114902">
      <w:pPr>
        <w:pStyle w:val="a3"/>
        <w:numPr>
          <w:ilvl w:val="0"/>
          <w:numId w:val="1"/>
        </w:numPr>
      </w:pPr>
      <w:r>
        <w:lastRenderedPageBreak/>
        <w:t>Открыть «Настроить список»</w:t>
      </w:r>
      <w:r>
        <w:rPr>
          <w:noProof/>
          <w:lang w:eastAsia="ru-RU"/>
        </w:rPr>
        <w:drawing>
          <wp:inline distT="0" distB="0" distL="0" distR="0" wp14:anchorId="1A448A82" wp14:editId="733E520B">
            <wp:extent cx="4743450" cy="534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02" w:rsidRDefault="00114902" w:rsidP="00114902">
      <w:pPr>
        <w:pStyle w:val="a3"/>
      </w:pPr>
    </w:p>
    <w:p w:rsidR="00114902" w:rsidRDefault="00114902" w:rsidP="00300AB1">
      <w:pPr>
        <w:pStyle w:val="a3"/>
        <w:numPr>
          <w:ilvl w:val="0"/>
          <w:numId w:val="1"/>
        </w:numPr>
      </w:pPr>
      <w:r>
        <w:t>Настройка списка:</w:t>
      </w:r>
    </w:p>
    <w:p w:rsidR="00B668C6" w:rsidRDefault="00B668C6" w:rsidP="00B668C6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6E5C0A" wp14:editId="1BCDD31C">
            <wp:extent cx="5829300" cy="30657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02" w:rsidRDefault="00B668C6" w:rsidP="00B668C6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В полученном списке пройтись по каждому начислению и подобрать еще раз вариант «По отдельному документу»</w:t>
      </w:r>
      <w:r>
        <w:rPr>
          <w:noProof/>
          <w:lang w:eastAsia="ru-RU"/>
        </w:rPr>
        <w:br/>
        <w:t>Настройка документа заполнится. Начисление можно будет выбирать в разделе «Разовые начисления»</w:t>
      </w:r>
      <w:bookmarkStart w:id="0" w:name="_GoBack"/>
      <w:bookmarkEnd w:id="0"/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17BF52A5" wp14:editId="292E6CBA">
            <wp:extent cx="5940425" cy="3764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902">
        <w:br/>
      </w:r>
    </w:p>
    <w:sectPr w:rsidR="00114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7864"/>
    <w:multiLevelType w:val="hybridMultilevel"/>
    <w:tmpl w:val="1DD61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CE"/>
    <w:rsid w:val="00065CCE"/>
    <w:rsid w:val="00114902"/>
    <w:rsid w:val="0069049C"/>
    <w:rsid w:val="00B6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99B2"/>
  <w15:chartTrackingRefBased/>
  <w15:docId w15:val="{676F334F-61D9-4916-9BEC-081EBAA9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Рябенко</dc:creator>
  <cp:keywords/>
  <dc:description/>
  <cp:lastModifiedBy>Ольга Рябенко</cp:lastModifiedBy>
  <cp:revision>3</cp:revision>
  <dcterms:created xsi:type="dcterms:W3CDTF">2019-11-29T06:52:00Z</dcterms:created>
  <dcterms:modified xsi:type="dcterms:W3CDTF">2019-11-29T07:00:00Z</dcterms:modified>
</cp:coreProperties>
</file>