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60" w:rsidRDefault="00BB4E09">
      <w:r>
        <w:t>Рекомендуемый порядок работы с клиентом после переноса в ЗКГУ</w:t>
      </w:r>
    </w:p>
    <w:p w:rsidR="00BB4E09" w:rsidRDefault="00BB4E09"/>
    <w:p w:rsidR="00BB4E09" w:rsidRDefault="00BB4E09" w:rsidP="00BB4E09">
      <w:pPr>
        <w:pStyle w:val="a3"/>
        <w:numPr>
          <w:ilvl w:val="0"/>
          <w:numId w:val="1"/>
        </w:numPr>
      </w:pPr>
      <w:r>
        <w:t>Сделать настройки системы совместно с клиентом.</w:t>
      </w:r>
    </w:p>
    <w:p w:rsidR="00BB4E09" w:rsidRDefault="00BB4E09" w:rsidP="00BB4E09">
      <w:pPr>
        <w:pStyle w:val="a3"/>
        <w:numPr>
          <w:ilvl w:val="0"/>
          <w:numId w:val="1"/>
        </w:numPr>
      </w:pPr>
      <w:r>
        <w:t>Сверить вместе с клиентом Начальные остатки и обороты по периодам. Сделать им (и научить их это делать самостоятельно) настройки самых необходимых отчетов.</w:t>
      </w:r>
    </w:p>
    <w:p w:rsidR="00BB4E09" w:rsidRDefault="00BB4E09" w:rsidP="00BB4E09">
      <w:pPr>
        <w:pStyle w:val="a3"/>
        <w:numPr>
          <w:ilvl w:val="0"/>
          <w:numId w:val="1"/>
        </w:numPr>
      </w:pPr>
      <w:r>
        <w:t xml:space="preserve">Если необходимо – объяснить </w:t>
      </w:r>
      <w:r w:rsidRPr="005C26CD">
        <w:rPr>
          <w:b/>
        </w:rPr>
        <w:t>кадровикам</w:t>
      </w:r>
      <w:r>
        <w:t>, как поправлять кадровые расхождения, перенесенные из камина. Наш принцип такой – «Не навреди расчетчику!»</w:t>
      </w:r>
      <w:r>
        <w:br/>
        <w:t>Кадровики работают по изменениям месяцем позже от расчетчиков. Это означает, что если сейчас январь, то все кадровые изменения по сотрудникам делаем с февраля до тех пор, пока не закончится месяц Январь. Как только начнутся документы по расчетам за Февраль – кадровики переходят на Март.</w:t>
      </w:r>
      <w:r>
        <w:br/>
        <w:t>Исключение составляют ситуации, когда есть реальные Приемы или Изменения текущего периода. Например, сотрудник с 15 января переводится на новую должность или в другое подразделение – в этом случае надо сразу сделать кадровые документы как правильно.</w:t>
      </w:r>
    </w:p>
    <w:p w:rsidR="005C26CD" w:rsidRDefault="005C26CD" w:rsidP="00BB4E09">
      <w:pPr>
        <w:pStyle w:val="a3"/>
        <w:numPr>
          <w:ilvl w:val="0"/>
          <w:numId w:val="1"/>
        </w:numPr>
      </w:pPr>
      <w:r w:rsidRPr="005C26CD">
        <w:rPr>
          <w:b/>
        </w:rPr>
        <w:t xml:space="preserve">Кадровики </w:t>
      </w:r>
      <w:r>
        <w:t>сверяют после переноса сведения и могут поправить при необходимости:</w:t>
      </w:r>
      <w:r>
        <w:br/>
        <w:t>1) Дата приема - иногда их в камине переносили одной датой из другой программы, но надо проставить реальные даты приема. Для этого лучше их переносить по кадрам «Упрощенно» (через документ «Начальная штатная расстановка». Тут же можно поправить и количество дней отпуска, количество ставок по совместителям и графики работы.</w:t>
      </w:r>
      <w:r>
        <w:br/>
        <w:t>2) Подразделения – в этом случае необходимы кадровые переводы. Можно первым рабочим днем в году, в комментариях отразить, что документ исправляет кадровые сведения после переноса.</w:t>
      </w:r>
      <w:r>
        <w:br/>
        <w:t>3) Должности, количество ставок, ставки, графики работы меняем либо в Начальной штатной расстановке, либо Переводом (по ситуации).</w:t>
      </w:r>
    </w:p>
    <w:p w:rsidR="005C26CD" w:rsidRDefault="00B77AA8" w:rsidP="00026053">
      <w:pPr>
        <w:pStyle w:val="a3"/>
        <w:numPr>
          <w:ilvl w:val="0"/>
          <w:numId w:val="1"/>
        </w:numPr>
      </w:pPr>
      <w:r>
        <w:t xml:space="preserve">Разносим в базе Больничные, Отпуска, командировки (то есть все «невыходы») за период от момента, когда взяли камин на перенос. Если начисления </w:t>
      </w:r>
      <w:r w:rsidR="001432D7">
        <w:t>не совпадают с суммами Камина – то проверяем настройки в камине – устанавливают ли флаг «Считать праздничные дни, приходящиеся на период отпуска, как отработанные». Поскольку мы уже базы переносим не первый раз – эту настройку нужно было ВСЕМ клиентам проговорить и они должны ее использовать.</w:t>
      </w:r>
      <w:r w:rsidR="001432D7">
        <w:br/>
        <w:t xml:space="preserve">Если суммы расходятся на незначительные копейки (за счет округления), то объясняем клиенту, что тут мы ничего сделать не сможем и когда будем работать. Но суммы поправляем под камин вручную. В дальнейшем будут оставлять суммы, как посчитает программа. </w:t>
      </w:r>
      <w:r w:rsidR="001432D7">
        <w:br/>
        <w:t>Оставляем задание – разнести все невыходы дальше самостоятельно.</w:t>
      </w:r>
    </w:p>
    <w:p w:rsidR="001432D7" w:rsidRDefault="001432D7" w:rsidP="00026053">
      <w:pPr>
        <w:pStyle w:val="a3"/>
        <w:numPr>
          <w:ilvl w:val="0"/>
          <w:numId w:val="1"/>
        </w:numPr>
      </w:pPr>
      <w:r>
        <w:t xml:space="preserve">После того, как разнесены все отпуска и больничные – начинаем начислять зарплату (не ждем, когда закроется месяц, а как-бы тренируемся с клиентами). </w:t>
      </w:r>
      <w:r>
        <w:br/>
        <w:t xml:space="preserve">Создаем документ «Начисление зарплаты и взносов», выбираем подразделение и нажимаем кнопочку «Заполнить». Рекомендую сначала взять и настроить Административные подразделения (Руководство, Бухгалтерия). </w:t>
      </w:r>
      <w:r>
        <w:br/>
        <w:t>Смотрим, какие начисления сели автоматически (Оклад, надбавки), сверяем как они рассчитались (с учетом полностью или не полностью отработанного времени). На этом этапе поправляем настройки Оклада (если необходимо откорректировать формулу) и надбавок.</w:t>
      </w:r>
      <w:r>
        <w:br/>
        <w:t>Во всех остальных подразделениях, у кого будут такие же надбавки (например Персональный коэффициент, Выслуга и т.д.) – эти начисления сядут уже автоматически.</w:t>
      </w:r>
      <w:r>
        <w:br/>
        <w:t xml:space="preserve">В каждом последующем подразделении останется </w:t>
      </w:r>
      <w:proofErr w:type="spellStart"/>
      <w:r>
        <w:t>донастроить</w:t>
      </w:r>
      <w:proofErr w:type="spellEnd"/>
      <w:r>
        <w:t xml:space="preserve"> только те надбавки, которые раньше не встречались.</w:t>
      </w:r>
      <w:r w:rsidR="004B01CA">
        <w:br/>
        <w:t xml:space="preserve">Если при переносе часть надбавок переносились отдельными начислениями – добавляем </w:t>
      </w:r>
      <w:r w:rsidR="004B01CA">
        <w:lastRenderedPageBreak/>
        <w:t xml:space="preserve">все настройки через «Назначение планового начисления». Тут надо уже учесть все особенности конкретной надбавки (начисляется только до конца года или бессрочно, источники и </w:t>
      </w:r>
      <w:proofErr w:type="spellStart"/>
      <w:r w:rsidR="004B01CA">
        <w:t>т.д</w:t>
      </w:r>
      <w:proofErr w:type="spellEnd"/>
      <w:r w:rsidR="004B01CA">
        <w:t>)</w:t>
      </w:r>
    </w:p>
    <w:p w:rsidR="004B01CA" w:rsidRDefault="004B01CA" w:rsidP="00026053">
      <w:pPr>
        <w:pStyle w:val="a3"/>
        <w:numPr>
          <w:ilvl w:val="0"/>
          <w:numId w:val="1"/>
        </w:numPr>
      </w:pPr>
      <w:r>
        <w:t>Дальше все вопросы – уже по ситуации.</w:t>
      </w:r>
      <w:r>
        <w:br/>
        <w:t>Будут возникать вопросы по отдельным начислениям, по перерасчетам, больничные во время отпуска– подбираем настройки индивидуально в зависимости от ситуации и учим клиента как разносить эти суммы в дальнейшем.</w:t>
      </w:r>
      <w:r>
        <w:br/>
      </w:r>
    </w:p>
    <w:p w:rsidR="004B01CA" w:rsidRDefault="004B01CA" w:rsidP="00026053">
      <w:pPr>
        <w:pStyle w:val="a3"/>
        <w:numPr>
          <w:ilvl w:val="0"/>
          <w:numId w:val="1"/>
        </w:numPr>
      </w:pPr>
      <w:r>
        <w:t>Все вопросы и трудности, с которыми сталкиваемся у клиента – ОБЯЗАТЕЛЬНО записываем</w:t>
      </w:r>
      <w:r>
        <w:br/>
        <w:t>Такие вопросы необходимо выносить на всеобщее обсуждение – возможно кто-то уже с этим сталкивался и решил эту проблему. Надо делиться со всеми! Т</w:t>
      </w:r>
      <w:r w:rsidR="009610E6">
        <w:t>аким образом у нас сформируется единый подход к настройкам всех баз.</w:t>
      </w:r>
      <w:bookmarkStart w:id="0" w:name="_GoBack"/>
      <w:bookmarkEnd w:id="0"/>
    </w:p>
    <w:sectPr w:rsidR="004B0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0B30"/>
    <w:multiLevelType w:val="hybridMultilevel"/>
    <w:tmpl w:val="6896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33"/>
    <w:rsid w:val="001432D7"/>
    <w:rsid w:val="00391633"/>
    <w:rsid w:val="004B01CA"/>
    <w:rsid w:val="005C26CD"/>
    <w:rsid w:val="00891160"/>
    <w:rsid w:val="009610E6"/>
    <w:rsid w:val="00B77AA8"/>
    <w:rsid w:val="00BB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0622"/>
  <w15:chartTrackingRefBased/>
  <w15:docId w15:val="{84538C17-1B30-4E25-8FFE-D9FBA214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3</cp:revision>
  <dcterms:created xsi:type="dcterms:W3CDTF">2020-01-09T06:29:00Z</dcterms:created>
  <dcterms:modified xsi:type="dcterms:W3CDTF">2020-01-09T07:37:00Z</dcterms:modified>
</cp:coreProperties>
</file>