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460F3C">
      <w:pPr>
        <w:rPr>
          <w:noProof/>
          <w:lang w:eastAsia="ru-RU"/>
        </w:rPr>
      </w:pP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t>Ситуация:</w:t>
      </w:r>
    </w:p>
    <w:p w:rsidR="00311BA0" w:rsidRDefault="00311BA0">
      <w:pPr>
        <w:rPr>
          <w:noProof/>
          <w:lang w:eastAsia="ru-RU"/>
        </w:rPr>
      </w:pP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t>Не проводится документ увольнения</w:t>
      </w: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6DB412" wp14:editId="28D4E080">
            <wp:extent cx="5940425" cy="2781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4A275D" wp14:editId="44FD8BAA">
            <wp:extent cx="5940425" cy="2111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A0" w:rsidRDefault="00311BA0">
      <w:pPr>
        <w:rPr>
          <w:noProof/>
          <w:lang w:eastAsia="ru-RU"/>
        </w:rPr>
      </w:pP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t>Выводит сообщение:</w:t>
      </w: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B864FC" wp14:editId="3601E3B2">
            <wp:extent cx="5940425" cy="1891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A0" w:rsidRDefault="00311BA0">
      <w:pPr>
        <w:rPr>
          <w:noProof/>
          <w:lang w:eastAsia="ru-RU"/>
        </w:rPr>
      </w:pPr>
    </w:p>
    <w:p w:rsidR="00311BA0" w:rsidRDefault="00311BA0">
      <w:pPr>
        <w:rPr>
          <w:noProof/>
          <w:lang w:eastAsia="ru-RU"/>
        </w:rPr>
      </w:pPr>
      <w:r>
        <w:rPr>
          <w:noProof/>
          <w:lang w:eastAsia="ru-RU"/>
        </w:rPr>
        <w:t>Смотрим регистр «ПлановыйФОТ»</w:t>
      </w:r>
    </w:p>
    <w:p w:rsidR="00311BA0" w:rsidRDefault="00311BA0">
      <w:r>
        <w:rPr>
          <w:noProof/>
          <w:lang w:eastAsia="ru-RU"/>
        </w:rPr>
        <w:drawing>
          <wp:inline distT="0" distB="0" distL="0" distR="0" wp14:anchorId="5260F76A" wp14:editId="6D006EBA">
            <wp:extent cx="5940425" cy="1687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6E" w:rsidRDefault="00887F6E"/>
    <w:p w:rsidR="00887F6E" w:rsidRDefault="00887F6E">
      <w:r>
        <w:t xml:space="preserve">Заходим в регистратор строки, где вклад в фот пустой и </w:t>
      </w:r>
      <w:proofErr w:type="spellStart"/>
      <w:r>
        <w:t>перепроводим</w:t>
      </w:r>
      <w:proofErr w:type="spellEnd"/>
      <w:r>
        <w:t>. Получаем</w:t>
      </w:r>
    </w:p>
    <w:p w:rsidR="00887F6E" w:rsidRDefault="00887F6E">
      <w:r>
        <w:rPr>
          <w:noProof/>
          <w:lang w:eastAsia="ru-RU"/>
        </w:rPr>
        <w:drawing>
          <wp:inline distT="0" distB="0" distL="0" distR="0" wp14:anchorId="7FFCD1AF" wp14:editId="1628E64D">
            <wp:extent cx="5940425" cy="1228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6E" w:rsidRDefault="00887F6E"/>
    <w:p w:rsidR="00887F6E" w:rsidRDefault="00887F6E">
      <w:r>
        <w:t>После этого документ проведется</w:t>
      </w:r>
    </w:p>
    <w:p w:rsidR="00887F6E" w:rsidRDefault="00887F6E">
      <w:r>
        <w:rPr>
          <w:noProof/>
          <w:lang w:eastAsia="ru-RU"/>
        </w:rPr>
        <w:drawing>
          <wp:inline distT="0" distB="0" distL="0" distR="0" wp14:anchorId="3F76FD87" wp14:editId="26012584">
            <wp:extent cx="5940425" cy="23260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6E" w:rsidRDefault="00887F6E"/>
    <w:p w:rsidR="00887F6E" w:rsidRDefault="00887F6E">
      <w:r>
        <w:t xml:space="preserve">Сделаем тоже самое во </w:t>
      </w:r>
      <w:proofErr w:type="spellStart"/>
      <w:r>
        <w:t>фреше</w:t>
      </w:r>
      <w:proofErr w:type="spellEnd"/>
    </w:p>
    <w:p w:rsidR="00887F6E" w:rsidRDefault="00887F6E"/>
    <w:p w:rsidR="00887F6E" w:rsidRDefault="00887F6E">
      <w:r>
        <w:t>Идем в Универсальный отчет</w:t>
      </w:r>
    </w:p>
    <w:p w:rsidR="00887F6E" w:rsidRDefault="00887F6E">
      <w:r>
        <w:lastRenderedPageBreak/>
        <w:t xml:space="preserve">Формируем его по сотруднику и </w:t>
      </w:r>
    </w:p>
    <w:p w:rsidR="00887F6E" w:rsidRDefault="00887F6E">
      <w:r>
        <w:rPr>
          <w:noProof/>
          <w:lang w:eastAsia="ru-RU"/>
        </w:rPr>
        <w:drawing>
          <wp:inline distT="0" distB="0" distL="0" distR="0" wp14:anchorId="776B551A" wp14:editId="0358A1E3">
            <wp:extent cx="5940425" cy="2850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r>
        <w:t>В полях и сортировках</w:t>
      </w:r>
    </w:p>
    <w:p w:rsidR="00542FEC" w:rsidRDefault="00542FEC">
      <w:r>
        <w:rPr>
          <w:noProof/>
          <w:lang w:eastAsia="ru-RU"/>
        </w:rPr>
        <w:drawing>
          <wp:inline distT="0" distB="0" distL="0" distR="0" wp14:anchorId="03A9DF27" wp14:editId="3C6A4A01">
            <wp:extent cx="5940425" cy="2751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r>
        <w:t>Не забыть вывести регистратор</w:t>
      </w:r>
    </w:p>
    <w:p w:rsidR="00542FEC" w:rsidRDefault="00542FEC">
      <w:r>
        <w:t>Идем в структуру 1) и двойной щелчок на строке 2</w:t>
      </w:r>
    </w:p>
    <w:p w:rsidR="00542FEC" w:rsidRDefault="00542FEC">
      <w:r>
        <w:rPr>
          <w:noProof/>
          <w:lang w:eastAsia="ru-RU"/>
        </w:rPr>
        <w:lastRenderedPageBreak/>
        <w:drawing>
          <wp:inline distT="0" distB="0" distL="0" distR="0" wp14:anchorId="4305B418" wp14:editId="5422F48F">
            <wp:extent cx="5940425" cy="27616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r>
        <w:t>В состав группировки добавляем регистратор события</w:t>
      </w:r>
    </w:p>
    <w:p w:rsidR="00887F6E" w:rsidRDefault="00887F6E">
      <w:r>
        <w:t xml:space="preserve">Видим </w:t>
      </w:r>
      <w:proofErr w:type="spellStart"/>
      <w:r>
        <w:t>задвоение</w:t>
      </w:r>
      <w:proofErr w:type="spellEnd"/>
      <w:r>
        <w:t xml:space="preserve"> надбавки</w:t>
      </w:r>
    </w:p>
    <w:p w:rsidR="00887F6E" w:rsidRDefault="00542FEC">
      <w:pPr>
        <w:rPr>
          <w:noProof/>
          <w:lang w:eastAsia="ru-RU"/>
        </w:rPr>
      </w:pPr>
      <w:r>
        <w:rPr>
          <w:noProof/>
          <w:lang w:eastAsia="ru-RU"/>
        </w:rPr>
        <w:t>Причина – в документе приема на работу</w:t>
      </w:r>
    </w:p>
    <w:p w:rsidR="00542FEC" w:rsidRDefault="00542FEC">
      <w:r>
        <w:rPr>
          <w:noProof/>
          <w:lang w:eastAsia="ru-RU"/>
        </w:rPr>
        <w:drawing>
          <wp:inline distT="0" distB="0" distL="0" distR="0" wp14:anchorId="55316AB6" wp14:editId="5A49EEA8">
            <wp:extent cx="5940425" cy="1818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proofErr w:type="spellStart"/>
      <w:r>
        <w:t>Перепроводим</w:t>
      </w:r>
      <w:proofErr w:type="spellEnd"/>
      <w:r>
        <w:t xml:space="preserve"> этот документ</w:t>
      </w:r>
    </w:p>
    <w:p w:rsidR="00542FEC" w:rsidRDefault="00542FEC">
      <w:r>
        <w:rPr>
          <w:noProof/>
          <w:lang w:eastAsia="ru-RU"/>
        </w:rPr>
        <w:drawing>
          <wp:inline distT="0" distB="0" distL="0" distR="0" wp14:anchorId="0CFC35D2" wp14:editId="55360ADB">
            <wp:extent cx="5940425" cy="2287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r>
        <w:t xml:space="preserve">После этого </w:t>
      </w:r>
      <w:proofErr w:type="spellStart"/>
      <w:r>
        <w:t>задвоения</w:t>
      </w:r>
      <w:proofErr w:type="spellEnd"/>
      <w:r>
        <w:t xml:space="preserve"> надбавки нет</w:t>
      </w:r>
    </w:p>
    <w:p w:rsidR="00542FEC" w:rsidRDefault="00542FEC">
      <w:r>
        <w:rPr>
          <w:noProof/>
          <w:lang w:eastAsia="ru-RU"/>
        </w:rPr>
        <w:lastRenderedPageBreak/>
        <w:drawing>
          <wp:inline distT="0" distB="0" distL="0" distR="0" wp14:anchorId="3AF991D6" wp14:editId="2013AB7D">
            <wp:extent cx="5940425" cy="1757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C" w:rsidRDefault="00542FEC">
      <w:r>
        <w:t>Проводим документ увольнения</w:t>
      </w:r>
    </w:p>
    <w:p w:rsidR="00542FEC" w:rsidRDefault="00542FEC"/>
    <w:p w:rsidR="00542FEC" w:rsidRDefault="00542FEC">
      <w:r>
        <w:rPr>
          <w:noProof/>
          <w:lang w:eastAsia="ru-RU"/>
        </w:rPr>
        <w:drawing>
          <wp:inline distT="0" distB="0" distL="0" distR="0" wp14:anchorId="6F09E7C8" wp14:editId="1545CB90">
            <wp:extent cx="5940425" cy="1948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F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BA0"/>
    <w:rsid w:val="0003176A"/>
    <w:rsid w:val="000962C8"/>
    <w:rsid w:val="00311BA0"/>
    <w:rsid w:val="00460F3C"/>
    <w:rsid w:val="00542FEC"/>
    <w:rsid w:val="0058217C"/>
    <w:rsid w:val="00635125"/>
    <w:rsid w:val="00806785"/>
    <w:rsid w:val="00887F6E"/>
    <w:rsid w:val="00C44D62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4D1E0"/>
  <w15:chartTrackingRefBased/>
  <w15:docId w15:val="{4733C65B-1D07-404C-833A-8F16C8A8E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2020-01-31T16:25:00Z</dcterms:created>
  <dcterms:modified xsi:type="dcterms:W3CDTF">2020-01-31T16:43:00Z</dcterms:modified>
</cp:coreProperties>
</file>