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val="0"/>
          <w:bCs w:val="0"/>
          <w:color w:val="auto"/>
          <w:sz w:val="26"/>
          <w:szCs w:val="26"/>
          <w:lang w:val="en-GB" w:eastAsia="en-US"/>
        </w:rPr>
        <w:id w:val="734213361"/>
        <w:docPartObj>
          <w:docPartGallery w:val="Table of Contents"/>
          <w:docPartUnique/>
        </w:docPartObj>
      </w:sdtPr>
      <w:sdtEndPr/>
      <w:sdtContent>
        <w:p w:rsidR="00A348C0" w:rsidRPr="001D2B1B" w:rsidRDefault="00A348C0" w:rsidP="00A348C0">
          <w:pPr>
            <w:pStyle w:val="TOCHeading"/>
            <w:jc w:val="both"/>
            <w:rPr>
              <w:rFonts w:ascii="Times New Roman" w:hAnsi="Times New Roman" w:cs="Times New Roman"/>
              <w:sz w:val="26"/>
              <w:szCs w:val="26"/>
              <w:lang w:val="en-GB"/>
            </w:rPr>
          </w:pPr>
          <w:r w:rsidRPr="001D2B1B">
            <w:rPr>
              <w:rFonts w:ascii="Times New Roman" w:hAnsi="Times New Roman" w:cs="Times New Roman"/>
              <w:sz w:val="26"/>
              <w:szCs w:val="26"/>
              <w:lang w:val="en-GB"/>
            </w:rPr>
            <w:t>Contents</w:t>
          </w:r>
        </w:p>
        <w:p w:rsidR="00A348C0" w:rsidRPr="001D2B1B" w:rsidRDefault="00A348C0" w:rsidP="00A348C0">
          <w:pPr>
            <w:spacing w:line="276" w:lineRule="auto"/>
            <w:jc w:val="both"/>
            <w:rPr>
              <w:rFonts w:ascii="Times New Roman" w:hAnsi="Times New Roman" w:cs="Times New Roman"/>
              <w:sz w:val="26"/>
              <w:szCs w:val="26"/>
              <w:lang w:val="en-GB" w:eastAsia="ru-RU"/>
            </w:rPr>
          </w:pPr>
        </w:p>
        <w:p w:rsidR="00A348C0" w:rsidRPr="001D2B1B" w:rsidRDefault="00A348C0" w:rsidP="00A348C0">
          <w:pPr>
            <w:pStyle w:val="TOC1"/>
            <w:tabs>
              <w:tab w:val="right" w:leader="dot" w:pos="9350"/>
            </w:tabs>
            <w:rPr>
              <w:rFonts w:eastAsiaTheme="minorEastAsia"/>
              <w:noProof/>
              <w:sz w:val="26"/>
              <w:szCs w:val="26"/>
              <w:lang w:val="en-GB" w:eastAsia="en-GB"/>
            </w:rPr>
          </w:pPr>
          <w:r w:rsidRPr="001D2B1B">
            <w:rPr>
              <w:rFonts w:ascii="Times New Roman" w:hAnsi="Times New Roman" w:cs="Times New Roman"/>
              <w:sz w:val="26"/>
              <w:szCs w:val="26"/>
              <w:lang w:val="en-GB"/>
            </w:rPr>
            <w:fldChar w:fldCharType="begin"/>
          </w:r>
          <w:r w:rsidRPr="001D2B1B">
            <w:rPr>
              <w:rFonts w:ascii="Times New Roman" w:hAnsi="Times New Roman" w:cs="Times New Roman"/>
              <w:sz w:val="26"/>
              <w:szCs w:val="26"/>
              <w:lang w:val="en-GB"/>
            </w:rPr>
            <w:instrText xml:space="preserve"> TOC \o "1-3" \h \z \u </w:instrText>
          </w:r>
          <w:r w:rsidRPr="001D2B1B">
            <w:rPr>
              <w:rFonts w:ascii="Times New Roman" w:hAnsi="Times New Roman" w:cs="Times New Roman"/>
              <w:sz w:val="26"/>
              <w:szCs w:val="26"/>
              <w:lang w:val="en-GB"/>
            </w:rPr>
            <w:fldChar w:fldCharType="separate"/>
          </w:r>
          <w:hyperlink w:anchor="_Toc466451424" w:history="1">
            <w:r w:rsidRPr="001D2B1B">
              <w:rPr>
                <w:rStyle w:val="Hyperlink"/>
                <w:rFonts w:ascii="Times New Roman" w:hAnsi="Times New Roman" w:cs="Times New Roman"/>
                <w:noProof/>
                <w:sz w:val="26"/>
                <w:szCs w:val="26"/>
                <w:lang w:val="en-GB"/>
              </w:rPr>
              <w:t>Preparing for the first launch of ARACHNE full version.</w:t>
            </w:r>
            <w:r w:rsidRPr="001D2B1B">
              <w:rPr>
                <w:noProof/>
                <w:webHidden/>
                <w:sz w:val="26"/>
                <w:szCs w:val="26"/>
              </w:rPr>
              <w:tab/>
            </w:r>
            <w:r w:rsidRPr="001D2B1B">
              <w:rPr>
                <w:noProof/>
                <w:webHidden/>
                <w:sz w:val="26"/>
                <w:szCs w:val="26"/>
              </w:rPr>
              <w:fldChar w:fldCharType="begin"/>
            </w:r>
            <w:r w:rsidRPr="001D2B1B">
              <w:rPr>
                <w:noProof/>
                <w:webHidden/>
                <w:sz w:val="26"/>
                <w:szCs w:val="26"/>
              </w:rPr>
              <w:instrText xml:space="preserve"> PAGEREF _Toc466451424 \h </w:instrText>
            </w:r>
            <w:r w:rsidRPr="001D2B1B">
              <w:rPr>
                <w:noProof/>
                <w:webHidden/>
                <w:sz w:val="26"/>
                <w:szCs w:val="26"/>
              </w:rPr>
            </w:r>
            <w:r w:rsidRPr="001D2B1B">
              <w:rPr>
                <w:noProof/>
                <w:webHidden/>
                <w:sz w:val="26"/>
                <w:szCs w:val="26"/>
              </w:rPr>
              <w:fldChar w:fldCharType="separate"/>
            </w:r>
            <w:r w:rsidRPr="001D2B1B">
              <w:rPr>
                <w:noProof/>
                <w:webHidden/>
                <w:sz w:val="26"/>
                <w:szCs w:val="26"/>
              </w:rPr>
              <w:t>1</w:t>
            </w:r>
            <w:r w:rsidRPr="001D2B1B">
              <w:rPr>
                <w:noProof/>
                <w:webHidden/>
                <w:sz w:val="26"/>
                <w:szCs w:val="26"/>
              </w:rPr>
              <w:fldChar w:fldCharType="end"/>
            </w:r>
          </w:hyperlink>
        </w:p>
        <w:p w:rsidR="00A348C0" w:rsidRPr="001D2B1B" w:rsidRDefault="001A1C3D" w:rsidP="00A348C0">
          <w:pPr>
            <w:pStyle w:val="TOC2"/>
            <w:tabs>
              <w:tab w:val="right" w:leader="dot" w:pos="9350"/>
            </w:tabs>
            <w:rPr>
              <w:noProof/>
              <w:sz w:val="26"/>
              <w:szCs w:val="26"/>
              <w:lang w:val="en-GB" w:eastAsia="en-GB"/>
            </w:rPr>
          </w:pPr>
          <w:hyperlink w:anchor="_Toc466451425" w:history="1">
            <w:r w:rsidR="00A348C0" w:rsidRPr="001D2B1B">
              <w:rPr>
                <w:rStyle w:val="Hyperlink"/>
                <w:rFonts w:ascii="Times New Roman" w:hAnsi="Times New Roman" w:cs="Times New Roman"/>
                <w:noProof/>
                <w:sz w:val="26"/>
                <w:szCs w:val="26"/>
                <w:lang w:val="en-GB"/>
              </w:rPr>
              <w:t>Local machine side (GUI operating on MATLAB under Windows)</w:t>
            </w:r>
            <w:r w:rsidR="00A348C0" w:rsidRPr="001D2B1B">
              <w:rPr>
                <w:noProof/>
                <w:webHidden/>
                <w:sz w:val="26"/>
                <w:szCs w:val="26"/>
              </w:rPr>
              <w:tab/>
            </w:r>
            <w:r w:rsidR="00A348C0" w:rsidRPr="001D2B1B">
              <w:rPr>
                <w:noProof/>
                <w:webHidden/>
                <w:sz w:val="26"/>
                <w:szCs w:val="26"/>
              </w:rPr>
              <w:fldChar w:fldCharType="begin"/>
            </w:r>
            <w:r w:rsidR="00A348C0" w:rsidRPr="001D2B1B">
              <w:rPr>
                <w:noProof/>
                <w:webHidden/>
                <w:sz w:val="26"/>
                <w:szCs w:val="26"/>
              </w:rPr>
              <w:instrText xml:space="preserve"> PAGEREF _Toc466451425 \h </w:instrText>
            </w:r>
            <w:r w:rsidR="00A348C0" w:rsidRPr="001D2B1B">
              <w:rPr>
                <w:noProof/>
                <w:webHidden/>
                <w:sz w:val="26"/>
                <w:szCs w:val="26"/>
              </w:rPr>
            </w:r>
            <w:r w:rsidR="00A348C0" w:rsidRPr="001D2B1B">
              <w:rPr>
                <w:noProof/>
                <w:webHidden/>
                <w:sz w:val="26"/>
                <w:szCs w:val="26"/>
              </w:rPr>
              <w:fldChar w:fldCharType="separate"/>
            </w:r>
            <w:r w:rsidR="00A348C0" w:rsidRPr="001D2B1B">
              <w:rPr>
                <w:noProof/>
                <w:webHidden/>
                <w:sz w:val="26"/>
                <w:szCs w:val="26"/>
              </w:rPr>
              <w:t>1</w:t>
            </w:r>
            <w:r w:rsidR="00A348C0" w:rsidRPr="001D2B1B">
              <w:rPr>
                <w:noProof/>
                <w:webHidden/>
                <w:sz w:val="26"/>
                <w:szCs w:val="26"/>
              </w:rPr>
              <w:fldChar w:fldCharType="end"/>
            </w:r>
          </w:hyperlink>
        </w:p>
        <w:p w:rsidR="00A348C0" w:rsidRPr="001D2B1B" w:rsidRDefault="001A1C3D" w:rsidP="00A348C0">
          <w:pPr>
            <w:pStyle w:val="TOC1"/>
            <w:tabs>
              <w:tab w:val="right" w:leader="dot" w:pos="9350"/>
            </w:tabs>
            <w:rPr>
              <w:rFonts w:eastAsiaTheme="minorEastAsia"/>
              <w:noProof/>
              <w:sz w:val="26"/>
              <w:szCs w:val="26"/>
              <w:lang w:val="en-GB" w:eastAsia="en-GB"/>
            </w:rPr>
          </w:pPr>
          <w:hyperlink w:anchor="_Toc466451426" w:history="1">
            <w:r w:rsidR="00A348C0" w:rsidRPr="001D2B1B">
              <w:rPr>
                <w:rStyle w:val="Hyperlink"/>
                <w:rFonts w:ascii="Times New Roman" w:hAnsi="Times New Roman" w:cs="Times New Roman"/>
                <w:noProof/>
                <w:sz w:val="26"/>
                <w:szCs w:val="26"/>
                <w:lang w:val="en-GB"/>
              </w:rPr>
              <w:t>ARACHNE with preinstalled cluster</w:t>
            </w:r>
            <w:r w:rsidR="00A348C0" w:rsidRPr="001D2B1B">
              <w:rPr>
                <w:noProof/>
                <w:webHidden/>
                <w:sz w:val="26"/>
                <w:szCs w:val="26"/>
              </w:rPr>
              <w:tab/>
            </w:r>
            <w:r w:rsidR="00A348C0" w:rsidRPr="001D2B1B">
              <w:rPr>
                <w:noProof/>
                <w:webHidden/>
                <w:sz w:val="26"/>
                <w:szCs w:val="26"/>
              </w:rPr>
              <w:fldChar w:fldCharType="begin"/>
            </w:r>
            <w:r w:rsidR="00A348C0" w:rsidRPr="001D2B1B">
              <w:rPr>
                <w:noProof/>
                <w:webHidden/>
                <w:sz w:val="26"/>
                <w:szCs w:val="26"/>
              </w:rPr>
              <w:instrText xml:space="preserve"> PAGEREF _Toc466451426 \h </w:instrText>
            </w:r>
            <w:r w:rsidR="00A348C0" w:rsidRPr="001D2B1B">
              <w:rPr>
                <w:noProof/>
                <w:webHidden/>
                <w:sz w:val="26"/>
                <w:szCs w:val="26"/>
              </w:rPr>
            </w:r>
            <w:r w:rsidR="00A348C0" w:rsidRPr="001D2B1B">
              <w:rPr>
                <w:noProof/>
                <w:webHidden/>
                <w:sz w:val="26"/>
                <w:szCs w:val="26"/>
              </w:rPr>
              <w:fldChar w:fldCharType="separate"/>
            </w:r>
            <w:r w:rsidR="00A348C0" w:rsidRPr="001D2B1B">
              <w:rPr>
                <w:noProof/>
                <w:webHidden/>
                <w:sz w:val="26"/>
                <w:szCs w:val="26"/>
              </w:rPr>
              <w:t>1</w:t>
            </w:r>
            <w:r w:rsidR="00A348C0" w:rsidRPr="001D2B1B">
              <w:rPr>
                <w:noProof/>
                <w:webHidden/>
                <w:sz w:val="26"/>
                <w:szCs w:val="26"/>
              </w:rPr>
              <w:fldChar w:fldCharType="end"/>
            </w:r>
          </w:hyperlink>
        </w:p>
        <w:p w:rsidR="00A348C0" w:rsidRPr="001D2B1B" w:rsidRDefault="001A1C3D" w:rsidP="00A348C0">
          <w:pPr>
            <w:pStyle w:val="TOC1"/>
            <w:tabs>
              <w:tab w:val="right" w:leader="dot" w:pos="9350"/>
            </w:tabs>
            <w:rPr>
              <w:rFonts w:eastAsiaTheme="minorEastAsia"/>
              <w:noProof/>
              <w:sz w:val="26"/>
              <w:szCs w:val="26"/>
              <w:lang w:val="en-GB" w:eastAsia="en-GB"/>
            </w:rPr>
          </w:pPr>
          <w:hyperlink w:anchor="_Toc466451427" w:history="1">
            <w:r w:rsidR="00A348C0" w:rsidRPr="001D2B1B">
              <w:rPr>
                <w:rStyle w:val="Hyperlink"/>
                <w:rFonts w:ascii="Times New Roman" w:hAnsi="Times New Roman" w:cs="Times New Roman"/>
                <w:noProof/>
                <w:sz w:val="26"/>
                <w:szCs w:val="26"/>
                <w:lang w:val="en-GB"/>
              </w:rPr>
              <w:t>How to run a simulation on any remote cluster</w:t>
            </w:r>
            <w:r w:rsidR="00A348C0" w:rsidRPr="001D2B1B">
              <w:rPr>
                <w:noProof/>
                <w:webHidden/>
                <w:sz w:val="26"/>
                <w:szCs w:val="26"/>
              </w:rPr>
              <w:tab/>
            </w:r>
            <w:r w:rsidR="00A348C0" w:rsidRPr="001D2B1B">
              <w:rPr>
                <w:noProof/>
                <w:webHidden/>
                <w:sz w:val="26"/>
                <w:szCs w:val="26"/>
              </w:rPr>
              <w:fldChar w:fldCharType="begin"/>
            </w:r>
            <w:r w:rsidR="00A348C0" w:rsidRPr="001D2B1B">
              <w:rPr>
                <w:noProof/>
                <w:webHidden/>
                <w:sz w:val="26"/>
                <w:szCs w:val="26"/>
              </w:rPr>
              <w:instrText xml:space="preserve"> PAGEREF _Toc466451427 \h </w:instrText>
            </w:r>
            <w:r w:rsidR="00A348C0" w:rsidRPr="001D2B1B">
              <w:rPr>
                <w:noProof/>
                <w:webHidden/>
                <w:sz w:val="26"/>
                <w:szCs w:val="26"/>
              </w:rPr>
            </w:r>
            <w:r w:rsidR="00A348C0" w:rsidRPr="001D2B1B">
              <w:rPr>
                <w:noProof/>
                <w:webHidden/>
                <w:sz w:val="26"/>
                <w:szCs w:val="26"/>
              </w:rPr>
              <w:fldChar w:fldCharType="separate"/>
            </w:r>
            <w:r w:rsidR="00A348C0" w:rsidRPr="001D2B1B">
              <w:rPr>
                <w:noProof/>
                <w:webHidden/>
                <w:sz w:val="26"/>
                <w:szCs w:val="26"/>
              </w:rPr>
              <w:t>2</w:t>
            </w:r>
            <w:r w:rsidR="00A348C0" w:rsidRPr="001D2B1B">
              <w:rPr>
                <w:noProof/>
                <w:webHidden/>
                <w:sz w:val="26"/>
                <w:szCs w:val="26"/>
              </w:rPr>
              <w:fldChar w:fldCharType="end"/>
            </w:r>
          </w:hyperlink>
        </w:p>
        <w:p w:rsidR="00A348C0" w:rsidRPr="001D2B1B" w:rsidRDefault="001A1C3D" w:rsidP="00A348C0">
          <w:pPr>
            <w:pStyle w:val="TOC2"/>
            <w:tabs>
              <w:tab w:val="right" w:leader="dot" w:pos="9350"/>
            </w:tabs>
            <w:rPr>
              <w:noProof/>
              <w:sz w:val="26"/>
              <w:szCs w:val="26"/>
              <w:lang w:val="en-GB" w:eastAsia="en-GB"/>
            </w:rPr>
          </w:pPr>
          <w:hyperlink w:anchor="_Toc466451428" w:history="1">
            <w:r w:rsidR="00A348C0" w:rsidRPr="001D2B1B">
              <w:rPr>
                <w:rStyle w:val="Hyperlink"/>
                <w:rFonts w:ascii="Times New Roman" w:hAnsi="Times New Roman" w:cs="Times New Roman"/>
                <w:noProof/>
                <w:sz w:val="26"/>
                <w:szCs w:val="26"/>
                <w:lang w:val="en-GB"/>
              </w:rPr>
              <w:t>Preparing a HPC cluster (under Linux)</w:t>
            </w:r>
            <w:r w:rsidR="00A348C0" w:rsidRPr="001D2B1B">
              <w:rPr>
                <w:noProof/>
                <w:webHidden/>
                <w:sz w:val="26"/>
                <w:szCs w:val="26"/>
              </w:rPr>
              <w:tab/>
            </w:r>
            <w:r w:rsidR="00A348C0" w:rsidRPr="001D2B1B">
              <w:rPr>
                <w:noProof/>
                <w:webHidden/>
                <w:sz w:val="26"/>
                <w:szCs w:val="26"/>
              </w:rPr>
              <w:fldChar w:fldCharType="begin"/>
            </w:r>
            <w:r w:rsidR="00A348C0" w:rsidRPr="001D2B1B">
              <w:rPr>
                <w:noProof/>
                <w:webHidden/>
                <w:sz w:val="26"/>
                <w:szCs w:val="26"/>
              </w:rPr>
              <w:instrText xml:space="preserve"> PAGEREF _Toc466451428 \h </w:instrText>
            </w:r>
            <w:r w:rsidR="00A348C0" w:rsidRPr="001D2B1B">
              <w:rPr>
                <w:noProof/>
                <w:webHidden/>
                <w:sz w:val="26"/>
                <w:szCs w:val="26"/>
              </w:rPr>
            </w:r>
            <w:r w:rsidR="00A348C0" w:rsidRPr="001D2B1B">
              <w:rPr>
                <w:noProof/>
                <w:webHidden/>
                <w:sz w:val="26"/>
                <w:szCs w:val="26"/>
              </w:rPr>
              <w:fldChar w:fldCharType="separate"/>
            </w:r>
            <w:r w:rsidR="00A348C0" w:rsidRPr="001D2B1B">
              <w:rPr>
                <w:noProof/>
                <w:webHidden/>
                <w:sz w:val="26"/>
                <w:szCs w:val="26"/>
              </w:rPr>
              <w:t>2</w:t>
            </w:r>
            <w:r w:rsidR="00A348C0" w:rsidRPr="001D2B1B">
              <w:rPr>
                <w:noProof/>
                <w:webHidden/>
                <w:sz w:val="26"/>
                <w:szCs w:val="26"/>
              </w:rPr>
              <w:fldChar w:fldCharType="end"/>
            </w:r>
          </w:hyperlink>
        </w:p>
        <w:p w:rsidR="00A348C0" w:rsidRPr="001D2B1B" w:rsidRDefault="001A1C3D" w:rsidP="00A348C0">
          <w:pPr>
            <w:pStyle w:val="TOC2"/>
            <w:tabs>
              <w:tab w:val="right" w:leader="dot" w:pos="9350"/>
            </w:tabs>
            <w:rPr>
              <w:noProof/>
              <w:sz w:val="26"/>
              <w:szCs w:val="26"/>
              <w:lang w:val="en-GB" w:eastAsia="en-GB"/>
            </w:rPr>
          </w:pPr>
          <w:hyperlink w:anchor="_Toc466451429" w:history="1">
            <w:r w:rsidR="00A348C0" w:rsidRPr="001D2B1B">
              <w:rPr>
                <w:rStyle w:val="Hyperlink"/>
                <w:rFonts w:ascii="Times New Roman" w:hAnsi="Times New Roman" w:cs="Times New Roman"/>
                <w:noProof/>
                <w:sz w:val="26"/>
                <w:szCs w:val="26"/>
                <w:lang w:val="en-GB"/>
              </w:rPr>
              <w:t>Preparing local machine (under Windows)</w:t>
            </w:r>
            <w:r w:rsidR="00A348C0" w:rsidRPr="001D2B1B">
              <w:rPr>
                <w:noProof/>
                <w:webHidden/>
                <w:sz w:val="26"/>
                <w:szCs w:val="26"/>
              </w:rPr>
              <w:tab/>
            </w:r>
            <w:r w:rsidR="00A348C0" w:rsidRPr="001D2B1B">
              <w:rPr>
                <w:noProof/>
                <w:webHidden/>
                <w:sz w:val="26"/>
                <w:szCs w:val="26"/>
              </w:rPr>
              <w:fldChar w:fldCharType="begin"/>
            </w:r>
            <w:r w:rsidR="00A348C0" w:rsidRPr="001D2B1B">
              <w:rPr>
                <w:noProof/>
                <w:webHidden/>
                <w:sz w:val="26"/>
                <w:szCs w:val="26"/>
              </w:rPr>
              <w:instrText xml:space="preserve"> PAGEREF _Toc466451429 \h </w:instrText>
            </w:r>
            <w:r w:rsidR="00A348C0" w:rsidRPr="001D2B1B">
              <w:rPr>
                <w:noProof/>
                <w:webHidden/>
                <w:sz w:val="26"/>
                <w:szCs w:val="26"/>
              </w:rPr>
            </w:r>
            <w:r w:rsidR="00A348C0" w:rsidRPr="001D2B1B">
              <w:rPr>
                <w:noProof/>
                <w:webHidden/>
                <w:sz w:val="26"/>
                <w:szCs w:val="26"/>
              </w:rPr>
              <w:fldChar w:fldCharType="separate"/>
            </w:r>
            <w:r w:rsidR="00A348C0" w:rsidRPr="001D2B1B">
              <w:rPr>
                <w:noProof/>
                <w:webHidden/>
                <w:sz w:val="26"/>
                <w:szCs w:val="26"/>
              </w:rPr>
              <w:t>2</w:t>
            </w:r>
            <w:r w:rsidR="00A348C0" w:rsidRPr="001D2B1B">
              <w:rPr>
                <w:noProof/>
                <w:webHidden/>
                <w:sz w:val="26"/>
                <w:szCs w:val="26"/>
              </w:rPr>
              <w:fldChar w:fldCharType="end"/>
            </w:r>
          </w:hyperlink>
        </w:p>
        <w:p w:rsidR="00A348C0" w:rsidRPr="001D2B1B" w:rsidRDefault="001A1C3D" w:rsidP="00A348C0">
          <w:pPr>
            <w:pStyle w:val="TOC1"/>
            <w:tabs>
              <w:tab w:val="right" w:leader="dot" w:pos="9350"/>
            </w:tabs>
            <w:rPr>
              <w:rFonts w:eastAsiaTheme="minorEastAsia"/>
              <w:noProof/>
              <w:sz w:val="26"/>
              <w:szCs w:val="26"/>
              <w:lang w:val="en-GB" w:eastAsia="en-GB"/>
            </w:rPr>
          </w:pPr>
          <w:hyperlink w:anchor="_Toc466451430" w:history="1">
            <w:r w:rsidR="00A348C0" w:rsidRPr="001D2B1B">
              <w:rPr>
                <w:rStyle w:val="Hyperlink"/>
                <w:rFonts w:ascii="Times New Roman" w:hAnsi="Times New Roman" w:cs="Times New Roman"/>
                <w:noProof/>
                <w:sz w:val="26"/>
                <w:szCs w:val="26"/>
                <w:lang w:val="en-GB"/>
              </w:rPr>
              <w:t>How to run simulation on local machine with OS Windows</w:t>
            </w:r>
            <w:r w:rsidR="00A348C0" w:rsidRPr="001D2B1B">
              <w:rPr>
                <w:noProof/>
                <w:webHidden/>
                <w:sz w:val="26"/>
                <w:szCs w:val="26"/>
              </w:rPr>
              <w:tab/>
            </w:r>
            <w:r w:rsidR="00A348C0" w:rsidRPr="001D2B1B">
              <w:rPr>
                <w:noProof/>
                <w:webHidden/>
                <w:sz w:val="26"/>
                <w:szCs w:val="26"/>
              </w:rPr>
              <w:fldChar w:fldCharType="begin"/>
            </w:r>
            <w:r w:rsidR="00A348C0" w:rsidRPr="001D2B1B">
              <w:rPr>
                <w:noProof/>
                <w:webHidden/>
                <w:sz w:val="26"/>
                <w:szCs w:val="26"/>
              </w:rPr>
              <w:instrText xml:space="preserve"> PAGEREF _Toc466451430 \h </w:instrText>
            </w:r>
            <w:r w:rsidR="00A348C0" w:rsidRPr="001D2B1B">
              <w:rPr>
                <w:noProof/>
                <w:webHidden/>
                <w:sz w:val="26"/>
                <w:szCs w:val="26"/>
              </w:rPr>
            </w:r>
            <w:r w:rsidR="00A348C0" w:rsidRPr="001D2B1B">
              <w:rPr>
                <w:noProof/>
                <w:webHidden/>
                <w:sz w:val="26"/>
                <w:szCs w:val="26"/>
              </w:rPr>
              <w:fldChar w:fldCharType="separate"/>
            </w:r>
            <w:r w:rsidR="00A348C0" w:rsidRPr="001D2B1B">
              <w:rPr>
                <w:noProof/>
                <w:webHidden/>
                <w:sz w:val="26"/>
                <w:szCs w:val="26"/>
              </w:rPr>
              <w:t>3</w:t>
            </w:r>
            <w:r w:rsidR="00A348C0" w:rsidRPr="001D2B1B">
              <w:rPr>
                <w:noProof/>
                <w:webHidden/>
                <w:sz w:val="26"/>
                <w:szCs w:val="26"/>
              </w:rPr>
              <w:fldChar w:fldCharType="end"/>
            </w:r>
          </w:hyperlink>
        </w:p>
        <w:p w:rsidR="00732852" w:rsidRDefault="00A348C0" w:rsidP="00732852">
          <w:pPr>
            <w:spacing w:after="200" w:line="276" w:lineRule="auto"/>
            <w:jc w:val="both"/>
            <w:rPr>
              <w:rFonts w:ascii="Times New Roman" w:hAnsi="Times New Roman" w:cs="Times New Roman"/>
              <w:sz w:val="26"/>
              <w:szCs w:val="26"/>
              <w:lang w:val="en-GB"/>
            </w:rPr>
          </w:pPr>
          <w:r w:rsidRPr="001D2B1B">
            <w:rPr>
              <w:rFonts w:ascii="Times New Roman" w:hAnsi="Times New Roman" w:cs="Times New Roman"/>
              <w:b/>
              <w:bCs/>
              <w:sz w:val="26"/>
              <w:szCs w:val="26"/>
              <w:lang w:val="en-GB"/>
            </w:rPr>
            <w:fldChar w:fldCharType="end"/>
          </w:r>
        </w:p>
      </w:sdtContent>
    </w:sdt>
    <w:p w:rsidR="00732852" w:rsidRPr="00732852" w:rsidRDefault="00732852" w:rsidP="00732852">
      <w:pPr>
        <w:pStyle w:val="Heading1"/>
        <w:rPr>
          <w:lang w:val="en-GB"/>
        </w:rPr>
      </w:pPr>
      <w:r w:rsidRPr="00732852">
        <w:rPr>
          <w:lang w:val="en-GB"/>
        </w:rPr>
        <w:t>Demo version</w:t>
      </w:r>
    </w:p>
    <w:p w:rsidR="00732852" w:rsidRPr="00732852" w:rsidRDefault="00732852" w:rsidP="00732852">
      <w:pPr>
        <w:spacing w:line="276" w:lineRule="auto"/>
        <w:jc w:val="both"/>
        <w:rPr>
          <w:rFonts w:ascii="Times New Roman" w:hAnsi="Times New Roman" w:cs="Times New Roman"/>
          <w:sz w:val="26"/>
          <w:szCs w:val="26"/>
          <w:lang w:val="en-GB"/>
        </w:rPr>
      </w:pPr>
    </w:p>
    <w:p w:rsidR="00732852" w:rsidRPr="00732852" w:rsidRDefault="00732852" w:rsidP="00732852">
      <w:pPr>
        <w:spacing w:line="276" w:lineRule="auto"/>
        <w:jc w:val="both"/>
        <w:rPr>
          <w:rFonts w:ascii="Times New Roman" w:hAnsi="Times New Roman" w:cs="Times New Roman"/>
          <w:sz w:val="26"/>
          <w:szCs w:val="26"/>
          <w:lang w:val="en-GB"/>
        </w:rPr>
      </w:pPr>
    </w:p>
    <w:p w:rsidR="00732852" w:rsidRPr="00732852" w:rsidRDefault="00732852" w:rsidP="00732852">
      <w:pPr>
        <w:spacing w:line="276" w:lineRule="auto"/>
        <w:jc w:val="both"/>
        <w:rPr>
          <w:rFonts w:ascii="Times New Roman" w:hAnsi="Times New Roman" w:cs="Times New Roman"/>
          <w:sz w:val="26"/>
          <w:szCs w:val="26"/>
          <w:lang w:val="en-GB"/>
        </w:rPr>
      </w:pPr>
      <w:r w:rsidRPr="00732852">
        <w:rPr>
          <w:rFonts w:ascii="Times New Roman" w:hAnsi="Times New Roman" w:cs="Times New Roman"/>
          <w:sz w:val="26"/>
          <w:szCs w:val="26"/>
          <w:lang w:val="en-GB"/>
        </w:rPr>
        <w:t>The entire contents of Demo-version must be copied and installed anywhere on the local computer. To run GUI of ARACHNE the executabl</w:t>
      </w:r>
      <w:bookmarkStart w:id="0" w:name="_GoBack"/>
      <w:bookmarkEnd w:id="0"/>
      <w:r w:rsidRPr="00732852">
        <w:rPr>
          <w:rFonts w:ascii="Times New Roman" w:hAnsi="Times New Roman" w:cs="Times New Roman"/>
          <w:sz w:val="26"/>
          <w:szCs w:val="26"/>
          <w:lang w:val="en-GB"/>
        </w:rPr>
        <w:t xml:space="preserve">e START_Arachne.exe must be </w:t>
      </w:r>
      <w:r>
        <w:rPr>
          <w:rFonts w:ascii="Times New Roman" w:hAnsi="Times New Roman" w:cs="Times New Roman"/>
          <w:sz w:val="26"/>
          <w:szCs w:val="26"/>
          <w:lang w:val="en-GB"/>
        </w:rPr>
        <w:t>launched</w:t>
      </w:r>
      <w:r w:rsidRPr="00732852">
        <w:rPr>
          <w:rFonts w:ascii="Times New Roman" w:hAnsi="Times New Roman" w:cs="Times New Roman"/>
          <w:sz w:val="26"/>
          <w:szCs w:val="26"/>
          <w:lang w:val="en-GB"/>
        </w:rPr>
        <w:t xml:space="preserve">. (See Manual.docx for details) </w:t>
      </w:r>
    </w:p>
    <w:p w:rsidR="00732852" w:rsidRPr="00732852" w:rsidRDefault="00732852" w:rsidP="00732852">
      <w:pPr>
        <w:spacing w:line="276" w:lineRule="auto"/>
        <w:jc w:val="both"/>
        <w:rPr>
          <w:rFonts w:ascii="Times New Roman" w:hAnsi="Times New Roman" w:cs="Times New Roman"/>
          <w:sz w:val="26"/>
          <w:szCs w:val="26"/>
          <w:lang w:val="en-GB"/>
        </w:rPr>
      </w:pPr>
    </w:p>
    <w:p w:rsidR="00BA72D9" w:rsidRPr="00BA72D9" w:rsidRDefault="00BA72D9" w:rsidP="00BA72D9">
      <w:pPr>
        <w:pStyle w:val="ListParagraph"/>
        <w:numPr>
          <w:ilvl w:val="0"/>
          <w:numId w:val="10"/>
        </w:numPr>
        <w:spacing w:after="0"/>
        <w:jc w:val="both"/>
        <w:rPr>
          <w:rFonts w:ascii="Times New Roman" w:hAnsi="Times New Roman" w:cs="Times New Roman"/>
          <w:sz w:val="26"/>
          <w:szCs w:val="26"/>
          <w:lang w:val="en-GB"/>
        </w:rPr>
      </w:pPr>
      <w:r w:rsidRPr="00BA72D9">
        <w:rPr>
          <w:rFonts w:ascii="Times New Roman" w:hAnsi="Times New Roman" w:cs="Times New Roman"/>
          <w:sz w:val="26"/>
          <w:szCs w:val="26"/>
          <w:lang w:val="en-GB"/>
        </w:rPr>
        <w:t>## Demo version</w:t>
      </w:r>
    </w:p>
    <w:p w:rsidR="00BA72D9" w:rsidRPr="00BA72D9" w:rsidRDefault="00BA72D9" w:rsidP="00BA72D9">
      <w:pPr>
        <w:pStyle w:val="ListParagraph"/>
        <w:spacing w:after="0"/>
        <w:jc w:val="both"/>
        <w:rPr>
          <w:rFonts w:ascii="Times New Roman" w:hAnsi="Times New Roman" w:cs="Times New Roman"/>
          <w:sz w:val="26"/>
          <w:szCs w:val="26"/>
          <w:lang w:val="en-GB"/>
        </w:rPr>
      </w:pPr>
    </w:p>
    <w:p w:rsidR="00BA72D9" w:rsidRDefault="00BA72D9" w:rsidP="00BA72D9">
      <w:pPr>
        <w:pStyle w:val="ListParagraph"/>
        <w:spacing w:after="0"/>
        <w:jc w:val="both"/>
        <w:rPr>
          <w:rFonts w:ascii="Times New Roman" w:hAnsi="Times New Roman" w:cs="Times New Roman"/>
          <w:sz w:val="26"/>
          <w:szCs w:val="26"/>
          <w:lang w:val="en-GB"/>
        </w:rPr>
      </w:pPr>
      <w:r w:rsidRPr="00BA72D9">
        <w:rPr>
          <w:rFonts w:ascii="Times New Roman" w:hAnsi="Times New Roman" w:cs="Times New Roman"/>
          <w:sz w:val="26"/>
          <w:szCs w:val="26"/>
          <w:lang w:val="en-GB"/>
        </w:rPr>
        <w:t xml:space="preserve">This directory contains executables and directory "Core", to create and to compute networks on the cluster with a preinstalled kernel. These executables were compiled in MATLAB version 8.1.0.604 (R2013a). To run them on a local computer where this version of MATLAB is not installed (or the computer does not have any version of Matlab), user has to install corresponding version of MATLAB Runtime (R2013a). It is a free package that can be downloaded from the next webpage:    </w:t>
      </w:r>
      <w:hyperlink r:id="rId7" w:history="1">
        <w:r w:rsidRPr="00EE6AF9">
          <w:rPr>
            <w:rStyle w:val="Hyperlink"/>
            <w:rFonts w:ascii="Times New Roman" w:hAnsi="Times New Roman" w:cs="Times New Roman"/>
            <w:sz w:val="26"/>
            <w:szCs w:val="26"/>
            <w:lang w:val="en-GB"/>
          </w:rPr>
          <w:t>https://www.mathworks.com/products/compiler/mcr/</w:t>
        </w:r>
      </w:hyperlink>
    </w:p>
    <w:p w:rsidR="00BA72D9" w:rsidRPr="00BA72D9" w:rsidRDefault="00BA72D9" w:rsidP="00BA72D9">
      <w:pPr>
        <w:pStyle w:val="ListParagraph"/>
        <w:spacing w:after="0"/>
        <w:jc w:val="both"/>
        <w:rPr>
          <w:rFonts w:ascii="Times New Roman" w:hAnsi="Times New Roman" w:cs="Times New Roman"/>
          <w:sz w:val="26"/>
          <w:szCs w:val="26"/>
          <w:lang w:val="en-GB"/>
        </w:rPr>
      </w:pPr>
    </w:p>
    <w:p w:rsidR="00BA72D9" w:rsidRPr="00BA72D9" w:rsidRDefault="00BA72D9" w:rsidP="00BA72D9">
      <w:pPr>
        <w:pStyle w:val="ListParagraph"/>
        <w:spacing w:after="0"/>
        <w:jc w:val="both"/>
        <w:rPr>
          <w:rFonts w:ascii="Times New Roman" w:hAnsi="Times New Roman" w:cs="Times New Roman"/>
          <w:sz w:val="26"/>
          <w:szCs w:val="26"/>
          <w:lang w:val="en-GB"/>
        </w:rPr>
      </w:pPr>
      <w:r w:rsidRPr="00BA72D9">
        <w:rPr>
          <w:rFonts w:ascii="Times New Roman" w:hAnsi="Times New Roman" w:cs="Times New Roman"/>
          <w:sz w:val="26"/>
          <w:szCs w:val="26"/>
          <w:lang w:val="en-GB"/>
        </w:rPr>
        <w:t xml:space="preserve">The entire contents of Demo-version must be copied and installed anywhere on the local computer. To run GUI of ARACHNE the executable START_Arachne.exe must be activated. (See Manual.docx for details) </w:t>
      </w:r>
    </w:p>
    <w:p w:rsidR="00BA72D9" w:rsidRPr="00BA72D9" w:rsidRDefault="00BA72D9" w:rsidP="00BA72D9">
      <w:pPr>
        <w:pStyle w:val="ListParagraph"/>
        <w:spacing w:after="0"/>
        <w:jc w:val="both"/>
        <w:rPr>
          <w:rFonts w:ascii="Times New Roman" w:hAnsi="Times New Roman" w:cs="Times New Roman"/>
          <w:sz w:val="26"/>
          <w:szCs w:val="26"/>
          <w:lang w:val="en-GB"/>
        </w:rPr>
      </w:pPr>
    </w:p>
    <w:p w:rsidR="00BA72D9" w:rsidRPr="00BA72D9" w:rsidRDefault="00BA72D9" w:rsidP="00BA72D9">
      <w:pPr>
        <w:spacing w:after="0"/>
        <w:ind w:left="360"/>
        <w:jc w:val="both"/>
        <w:rPr>
          <w:rFonts w:ascii="Times New Roman" w:hAnsi="Times New Roman" w:cs="Times New Roman"/>
          <w:sz w:val="26"/>
          <w:szCs w:val="26"/>
          <w:lang w:val="en-GB"/>
        </w:rPr>
      </w:pPr>
      <w:r w:rsidRPr="00BA72D9">
        <w:rPr>
          <w:rFonts w:ascii="Times New Roman" w:hAnsi="Times New Roman" w:cs="Times New Roman"/>
          <w:sz w:val="26"/>
          <w:szCs w:val="26"/>
          <w:lang w:val="en-GB"/>
        </w:rPr>
        <w:lastRenderedPageBreak/>
        <w:t># Instruction</w:t>
      </w:r>
    </w:p>
    <w:p w:rsidR="00BA72D9" w:rsidRPr="00BA72D9" w:rsidRDefault="00BA72D9" w:rsidP="00BA72D9">
      <w:pPr>
        <w:spacing w:after="0"/>
        <w:ind w:left="360"/>
        <w:jc w:val="both"/>
        <w:rPr>
          <w:rFonts w:ascii="Times New Roman" w:hAnsi="Times New Roman" w:cs="Times New Roman"/>
          <w:sz w:val="26"/>
          <w:szCs w:val="26"/>
          <w:lang w:val="en-GB"/>
        </w:rPr>
      </w:pPr>
    </w:p>
    <w:p w:rsidR="00BA72D9" w:rsidRPr="00BA72D9" w:rsidRDefault="00BA72D9" w:rsidP="00BA72D9">
      <w:pPr>
        <w:spacing w:after="0"/>
        <w:ind w:left="360"/>
        <w:jc w:val="both"/>
        <w:rPr>
          <w:rFonts w:ascii="Times New Roman" w:hAnsi="Times New Roman" w:cs="Times New Roman"/>
          <w:sz w:val="26"/>
          <w:szCs w:val="26"/>
          <w:lang w:val="en-GB"/>
        </w:rPr>
      </w:pPr>
      <w:r w:rsidRPr="00BA72D9">
        <w:rPr>
          <w:rFonts w:ascii="Times New Roman" w:hAnsi="Times New Roman" w:cs="Times New Roman"/>
          <w:sz w:val="26"/>
          <w:szCs w:val="26"/>
          <w:lang w:val="en-GB"/>
        </w:rPr>
        <w:t>Download all files keeping the structure of the directory "Core" to your computer oper</w:t>
      </w:r>
      <w:r w:rsidR="004F5561">
        <w:rPr>
          <w:rFonts w:ascii="Times New Roman" w:hAnsi="Times New Roman" w:cs="Times New Roman"/>
          <w:sz w:val="26"/>
          <w:szCs w:val="26"/>
          <w:lang w:val="en-GB"/>
        </w:rPr>
        <w:t>a</w:t>
      </w:r>
      <w:r w:rsidRPr="00BA72D9">
        <w:rPr>
          <w:rFonts w:ascii="Times New Roman" w:hAnsi="Times New Roman" w:cs="Times New Roman"/>
          <w:sz w:val="26"/>
          <w:szCs w:val="26"/>
          <w:lang w:val="en-GB"/>
        </w:rPr>
        <w:t xml:space="preserve">ting under OS Windows in any place. </w:t>
      </w:r>
    </w:p>
    <w:p w:rsidR="004F5561" w:rsidRDefault="004F5561" w:rsidP="00BA72D9">
      <w:pPr>
        <w:spacing w:after="0"/>
        <w:ind w:left="360"/>
        <w:jc w:val="both"/>
        <w:rPr>
          <w:rFonts w:ascii="Times New Roman" w:hAnsi="Times New Roman" w:cs="Times New Roman"/>
          <w:sz w:val="26"/>
          <w:szCs w:val="26"/>
          <w:lang w:val="en-GB"/>
        </w:rPr>
      </w:pPr>
    </w:p>
    <w:p w:rsidR="00BA72D9" w:rsidRPr="00BA72D9" w:rsidRDefault="00BA72D9" w:rsidP="00BA72D9">
      <w:pPr>
        <w:spacing w:after="0"/>
        <w:ind w:left="360"/>
        <w:jc w:val="both"/>
        <w:rPr>
          <w:rFonts w:ascii="Times New Roman" w:hAnsi="Times New Roman" w:cs="Times New Roman"/>
          <w:sz w:val="26"/>
          <w:szCs w:val="26"/>
          <w:lang w:val="en-GB"/>
        </w:rPr>
      </w:pPr>
      <w:r w:rsidRPr="00BA72D9">
        <w:rPr>
          <w:rFonts w:ascii="Times New Roman" w:hAnsi="Times New Roman" w:cs="Times New Roman"/>
          <w:sz w:val="26"/>
          <w:szCs w:val="26"/>
          <w:lang w:val="en-GB"/>
        </w:rPr>
        <w:t xml:space="preserve">Now you can launch START_ARACHNE.exe to execute the program. </w:t>
      </w:r>
    </w:p>
    <w:p w:rsidR="00BA72D9" w:rsidRPr="00BA72D9" w:rsidRDefault="00BA72D9" w:rsidP="00BA72D9">
      <w:pPr>
        <w:spacing w:after="0"/>
        <w:ind w:left="360"/>
        <w:jc w:val="both"/>
        <w:rPr>
          <w:rFonts w:ascii="Times New Roman" w:hAnsi="Times New Roman" w:cs="Times New Roman"/>
          <w:sz w:val="26"/>
          <w:szCs w:val="26"/>
          <w:lang w:val="en-GB"/>
        </w:rPr>
      </w:pPr>
    </w:p>
    <w:p w:rsidR="00BA72D9" w:rsidRPr="00BA72D9" w:rsidRDefault="00BA72D9" w:rsidP="00BA72D9">
      <w:pPr>
        <w:spacing w:after="0"/>
        <w:ind w:left="360"/>
        <w:jc w:val="both"/>
        <w:rPr>
          <w:rFonts w:ascii="Times New Roman" w:hAnsi="Times New Roman" w:cs="Times New Roman"/>
          <w:sz w:val="26"/>
          <w:szCs w:val="26"/>
          <w:lang w:val="en-GB"/>
        </w:rPr>
      </w:pPr>
    </w:p>
    <w:p w:rsidR="00BA72D9" w:rsidRPr="00BA72D9" w:rsidRDefault="00BA72D9" w:rsidP="00BA72D9">
      <w:pPr>
        <w:spacing w:after="0"/>
        <w:ind w:left="360"/>
        <w:jc w:val="both"/>
        <w:rPr>
          <w:rFonts w:ascii="Times New Roman" w:hAnsi="Times New Roman" w:cs="Times New Roman"/>
          <w:sz w:val="26"/>
          <w:szCs w:val="26"/>
          <w:lang w:val="en-GB"/>
        </w:rPr>
      </w:pPr>
    </w:p>
    <w:p w:rsidR="00BA72D9" w:rsidRPr="00BA72D9" w:rsidRDefault="00BA72D9" w:rsidP="004F5561">
      <w:pPr>
        <w:pStyle w:val="ListParagraph"/>
        <w:numPr>
          <w:ilvl w:val="0"/>
          <w:numId w:val="11"/>
        </w:numPr>
        <w:spacing w:after="0"/>
        <w:jc w:val="both"/>
        <w:rPr>
          <w:rFonts w:ascii="Times New Roman" w:hAnsi="Times New Roman" w:cs="Times New Roman"/>
          <w:sz w:val="26"/>
          <w:szCs w:val="26"/>
          <w:lang w:val="en-GB"/>
        </w:rPr>
      </w:pPr>
      <w:r w:rsidRPr="00BA72D9">
        <w:rPr>
          <w:rFonts w:ascii="Times New Roman" w:hAnsi="Times New Roman" w:cs="Times New Roman"/>
          <w:sz w:val="26"/>
          <w:szCs w:val="26"/>
          <w:lang w:val="en-GB"/>
        </w:rPr>
        <w:t>Choose between 3 (or 2) different options: the option, 1, is for analysing of previous results, the option, 2, is for starting a new computation and the option, 3, is for continuing of previous computations</w:t>
      </w:r>
    </w:p>
    <w:p w:rsidR="00BA72D9" w:rsidRDefault="00BA72D9" w:rsidP="00BA72D9">
      <w:pPr>
        <w:pStyle w:val="ListParagraph"/>
        <w:spacing w:after="0"/>
        <w:jc w:val="both"/>
        <w:rPr>
          <w:rFonts w:ascii="Times New Roman" w:hAnsi="Times New Roman" w:cs="Times New Roman"/>
          <w:sz w:val="26"/>
          <w:szCs w:val="26"/>
          <w:lang w:val="en-GB"/>
        </w:rPr>
      </w:pPr>
    </w:p>
    <w:p w:rsidR="00BA72D9" w:rsidRDefault="00BA72D9" w:rsidP="00BA72D9">
      <w:pPr>
        <w:pStyle w:val="ListParagraph"/>
        <w:spacing w:after="0"/>
        <w:jc w:val="both"/>
        <w:rPr>
          <w:rFonts w:ascii="Times New Roman" w:hAnsi="Times New Roman" w:cs="Times New Roman"/>
          <w:sz w:val="26"/>
          <w:szCs w:val="26"/>
          <w:lang w:val="en-GB"/>
        </w:rPr>
      </w:pPr>
    </w:p>
    <w:p w:rsidR="00BA72D9" w:rsidRDefault="00BA72D9" w:rsidP="00BA72D9">
      <w:pPr>
        <w:pStyle w:val="ListParagraph"/>
        <w:spacing w:after="0"/>
        <w:jc w:val="both"/>
        <w:rPr>
          <w:rFonts w:ascii="Times New Roman" w:hAnsi="Times New Roman" w:cs="Times New Roman"/>
          <w:sz w:val="26"/>
          <w:szCs w:val="26"/>
          <w:lang w:val="en-GB"/>
        </w:rPr>
      </w:pPr>
    </w:p>
    <w:p w:rsidR="00BA72D9" w:rsidRDefault="00BA72D9" w:rsidP="00BA72D9">
      <w:pPr>
        <w:pStyle w:val="ListParagraph"/>
        <w:spacing w:after="0"/>
        <w:jc w:val="both"/>
        <w:rPr>
          <w:rFonts w:ascii="Times New Roman" w:hAnsi="Times New Roman" w:cs="Times New Roman"/>
          <w:sz w:val="26"/>
          <w:szCs w:val="26"/>
          <w:lang w:val="en-GB"/>
        </w:rPr>
      </w:pPr>
    </w:p>
    <w:p w:rsidR="00BA72D9" w:rsidRPr="00BA72D9" w:rsidRDefault="00BA72D9" w:rsidP="00BA72D9">
      <w:pPr>
        <w:pStyle w:val="ListParagraph"/>
        <w:spacing w:after="0"/>
        <w:jc w:val="both"/>
        <w:rPr>
          <w:rFonts w:ascii="Times New Roman" w:hAnsi="Times New Roman" w:cs="Times New Roman"/>
          <w:sz w:val="26"/>
          <w:szCs w:val="26"/>
          <w:lang w:val="en-GB"/>
        </w:rPr>
      </w:pPr>
    </w:p>
    <w:p w:rsidR="00BA72D9" w:rsidRPr="00BA72D9" w:rsidRDefault="00BA72D9" w:rsidP="004F5561">
      <w:pPr>
        <w:pStyle w:val="ListParagraph"/>
        <w:numPr>
          <w:ilvl w:val="0"/>
          <w:numId w:val="11"/>
        </w:numPr>
        <w:spacing w:after="0"/>
        <w:jc w:val="both"/>
        <w:rPr>
          <w:rFonts w:ascii="Times New Roman" w:hAnsi="Times New Roman" w:cs="Times New Roman"/>
          <w:sz w:val="26"/>
          <w:szCs w:val="26"/>
          <w:lang w:val="en-GB"/>
        </w:rPr>
      </w:pPr>
      <w:r w:rsidRPr="00BA72D9">
        <w:rPr>
          <w:rFonts w:ascii="Times New Roman" w:hAnsi="Times New Roman" w:cs="Times New Roman"/>
          <w:sz w:val="26"/>
          <w:szCs w:val="26"/>
          <w:lang w:val="en-GB"/>
        </w:rPr>
        <w:t>Launching the option 2 generates the window of GUI.</w:t>
      </w:r>
    </w:p>
    <w:p w:rsidR="00BA72D9" w:rsidRPr="00BA72D9" w:rsidRDefault="00BA72D9" w:rsidP="00BA72D9">
      <w:pPr>
        <w:pStyle w:val="ListParagraph"/>
        <w:spacing w:after="0"/>
        <w:jc w:val="both"/>
        <w:rPr>
          <w:rFonts w:ascii="Times New Roman" w:hAnsi="Times New Roman" w:cs="Times New Roman"/>
          <w:sz w:val="26"/>
          <w:szCs w:val="26"/>
          <w:lang w:val="en-GB"/>
        </w:rPr>
      </w:pPr>
    </w:p>
    <w:p w:rsidR="00BA72D9" w:rsidRPr="00BA72D9" w:rsidRDefault="00BA72D9" w:rsidP="004F5561">
      <w:pPr>
        <w:pStyle w:val="ListParagraph"/>
        <w:numPr>
          <w:ilvl w:val="0"/>
          <w:numId w:val="11"/>
        </w:numPr>
        <w:spacing w:after="0"/>
        <w:jc w:val="both"/>
        <w:rPr>
          <w:rFonts w:ascii="Times New Roman" w:hAnsi="Times New Roman" w:cs="Times New Roman"/>
          <w:sz w:val="26"/>
          <w:szCs w:val="26"/>
          <w:lang w:val="en-GB"/>
        </w:rPr>
      </w:pPr>
      <w:r w:rsidRPr="00BA72D9">
        <w:rPr>
          <w:rFonts w:ascii="Times New Roman" w:hAnsi="Times New Roman" w:cs="Times New Roman"/>
          <w:sz w:val="26"/>
          <w:szCs w:val="26"/>
          <w:lang w:val="en-GB"/>
        </w:rPr>
        <w:t>Using this GUI window user can a. check/modify the parameters of the “basic” networks model. See “Description parameters ARACHNE”. b. upload the file with another input parameters. c. save the new set of input parameters.</w:t>
      </w:r>
    </w:p>
    <w:p w:rsidR="00BA72D9" w:rsidRPr="00BA72D9" w:rsidRDefault="00BA72D9" w:rsidP="00BA72D9">
      <w:pPr>
        <w:pStyle w:val="ListParagraph"/>
        <w:spacing w:after="0"/>
        <w:jc w:val="both"/>
        <w:rPr>
          <w:rFonts w:ascii="Times New Roman" w:hAnsi="Times New Roman" w:cs="Times New Roman"/>
          <w:sz w:val="26"/>
          <w:szCs w:val="26"/>
          <w:lang w:val="en-GB"/>
        </w:rPr>
      </w:pPr>
    </w:p>
    <w:p w:rsidR="00BA72D9" w:rsidRPr="00BA72D9" w:rsidRDefault="00BA72D9" w:rsidP="004F5561">
      <w:pPr>
        <w:pStyle w:val="ListParagraph"/>
        <w:numPr>
          <w:ilvl w:val="0"/>
          <w:numId w:val="11"/>
        </w:numPr>
        <w:spacing w:after="0"/>
        <w:jc w:val="both"/>
        <w:rPr>
          <w:rFonts w:ascii="Times New Roman" w:hAnsi="Times New Roman" w:cs="Times New Roman"/>
          <w:sz w:val="26"/>
          <w:szCs w:val="26"/>
          <w:lang w:val="en-GB"/>
        </w:rPr>
      </w:pPr>
      <w:r w:rsidRPr="00BA72D9">
        <w:rPr>
          <w:rFonts w:ascii="Times New Roman" w:hAnsi="Times New Roman" w:cs="Times New Roman"/>
          <w:sz w:val="26"/>
          <w:szCs w:val="26"/>
          <w:lang w:val="en-GB"/>
        </w:rPr>
        <w:t>After modifying the parameters (if needed), then click OK, and the GUI generates the next window (External drivers for e-cells), in case, if Model(STDP)-&gt;EnableSTDP box checked. At this point, the user may specify the input image (the spatial patter of activation of e-cells) for the network storing. To do so, user has three options a) using a matrix generated by MATLAB (see the picture), where the number of element corresponds to the number of e-cell. Using a mouse one can click on any e-cell (technically it means that user add the depolarization current to the e-cell). This method of the external pattern generation is convenient for small networks b) drawing a black and white image with any graphic editor. It was designed for large networks. (See the example picture). The a black and white image can be downloaded. c) Black pixel in all cases indicates the depolarizing e-cell by 1 mV. The value of depolarization can be changed via the GUI (Model(STDP)-&gt;BlackValue).</w:t>
      </w:r>
    </w:p>
    <w:p w:rsidR="00BA72D9" w:rsidRPr="00BA72D9" w:rsidRDefault="00BA72D9" w:rsidP="004F5561">
      <w:pPr>
        <w:pStyle w:val="ListParagraph"/>
        <w:numPr>
          <w:ilvl w:val="0"/>
          <w:numId w:val="11"/>
        </w:numPr>
        <w:spacing w:after="0"/>
        <w:jc w:val="both"/>
        <w:rPr>
          <w:rFonts w:ascii="Times New Roman" w:hAnsi="Times New Roman" w:cs="Times New Roman"/>
          <w:sz w:val="26"/>
          <w:szCs w:val="26"/>
          <w:lang w:val="en-GB"/>
        </w:rPr>
      </w:pPr>
    </w:p>
    <w:p w:rsidR="00BA72D9" w:rsidRPr="00BA72D9" w:rsidRDefault="00BA72D9" w:rsidP="004F5561">
      <w:pPr>
        <w:pStyle w:val="ListParagraph"/>
        <w:numPr>
          <w:ilvl w:val="0"/>
          <w:numId w:val="11"/>
        </w:numPr>
        <w:spacing w:after="0"/>
        <w:jc w:val="both"/>
        <w:rPr>
          <w:rFonts w:ascii="Times New Roman" w:hAnsi="Times New Roman" w:cs="Times New Roman"/>
          <w:sz w:val="26"/>
          <w:szCs w:val="26"/>
          <w:lang w:val="en-GB"/>
        </w:rPr>
      </w:pPr>
      <w:r w:rsidRPr="00BA72D9">
        <w:rPr>
          <w:rFonts w:ascii="Times New Roman" w:hAnsi="Times New Roman" w:cs="Times New Roman"/>
          <w:sz w:val="26"/>
          <w:szCs w:val="26"/>
          <w:lang w:val="en-GB"/>
        </w:rPr>
        <w:t>After clicking OK the host send the file to the remote cluster located at 144.82.46.83 to start simulations.</w:t>
      </w:r>
    </w:p>
    <w:p w:rsidR="00BA72D9" w:rsidRPr="00BA72D9" w:rsidRDefault="00BA72D9" w:rsidP="004F5561">
      <w:pPr>
        <w:pStyle w:val="ListParagraph"/>
        <w:numPr>
          <w:ilvl w:val="0"/>
          <w:numId w:val="11"/>
        </w:numPr>
        <w:spacing w:after="0"/>
        <w:jc w:val="both"/>
        <w:rPr>
          <w:rFonts w:ascii="Times New Roman" w:hAnsi="Times New Roman" w:cs="Times New Roman"/>
          <w:sz w:val="26"/>
          <w:szCs w:val="26"/>
          <w:lang w:val="en-GB"/>
        </w:rPr>
      </w:pPr>
    </w:p>
    <w:p w:rsidR="00BA72D9" w:rsidRPr="00BA72D9" w:rsidRDefault="00BA72D9" w:rsidP="004F5561">
      <w:pPr>
        <w:pStyle w:val="ListParagraph"/>
        <w:numPr>
          <w:ilvl w:val="0"/>
          <w:numId w:val="11"/>
        </w:numPr>
        <w:spacing w:after="0"/>
        <w:jc w:val="both"/>
        <w:rPr>
          <w:rFonts w:ascii="Times New Roman" w:hAnsi="Times New Roman" w:cs="Times New Roman"/>
          <w:sz w:val="26"/>
          <w:szCs w:val="26"/>
          <w:lang w:val="en-GB"/>
        </w:rPr>
      </w:pPr>
      <w:r w:rsidRPr="00BA72D9">
        <w:rPr>
          <w:rFonts w:ascii="Times New Roman" w:hAnsi="Times New Roman" w:cs="Times New Roman"/>
          <w:sz w:val="26"/>
          <w:szCs w:val="26"/>
          <w:lang w:val="en-GB"/>
        </w:rPr>
        <w:t>When the simulation is completed, the cluster will generate results send the results back to the host and MATLAB will plot the results.</w:t>
      </w:r>
    </w:p>
    <w:p w:rsidR="00BB3BA1" w:rsidRPr="002A7F7C" w:rsidRDefault="00BB3BA1" w:rsidP="002A7F7C">
      <w:pPr>
        <w:spacing w:line="276" w:lineRule="auto"/>
        <w:ind w:firstLine="851"/>
        <w:jc w:val="both"/>
        <w:rPr>
          <w:rFonts w:ascii="Times New Roman" w:hAnsi="Times New Roman" w:cs="Times New Roman"/>
          <w:sz w:val="26"/>
          <w:szCs w:val="26"/>
        </w:rPr>
      </w:pPr>
    </w:p>
    <w:sectPr w:rsidR="00BB3BA1" w:rsidRPr="002A7F7C" w:rsidSect="001D2B1B">
      <w:footerReference w:type="default" r:id="rId8"/>
      <w:pgSz w:w="12240" w:h="15840"/>
      <w:pgMar w:top="1440" w:right="758"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C3D" w:rsidRDefault="001A1C3D">
      <w:pPr>
        <w:spacing w:after="0" w:line="240" w:lineRule="auto"/>
      </w:pPr>
      <w:r>
        <w:separator/>
      </w:r>
    </w:p>
  </w:endnote>
  <w:endnote w:type="continuationSeparator" w:id="0">
    <w:p w:rsidR="001A1C3D" w:rsidRDefault="001A1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584994"/>
      <w:docPartObj>
        <w:docPartGallery w:val="Page Numbers (Bottom of Page)"/>
        <w:docPartUnique/>
      </w:docPartObj>
    </w:sdtPr>
    <w:sdtEndPr>
      <w:rPr>
        <w:noProof/>
      </w:rPr>
    </w:sdtEndPr>
    <w:sdtContent>
      <w:p w:rsidR="00494CC5" w:rsidRDefault="002A7F7C">
        <w:pPr>
          <w:pStyle w:val="Footer"/>
          <w:jc w:val="center"/>
        </w:pPr>
        <w:r>
          <w:fldChar w:fldCharType="begin"/>
        </w:r>
        <w:r>
          <w:instrText xml:space="preserve"> PAGE   \* MERGEFORMAT </w:instrText>
        </w:r>
        <w:r>
          <w:fldChar w:fldCharType="separate"/>
        </w:r>
        <w:r w:rsidR="004F5561">
          <w:rPr>
            <w:noProof/>
          </w:rPr>
          <w:t>1</w:t>
        </w:r>
        <w:r>
          <w:rPr>
            <w:noProof/>
          </w:rPr>
          <w:fldChar w:fldCharType="end"/>
        </w:r>
      </w:p>
    </w:sdtContent>
  </w:sdt>
  <w:p w:rsidR="00494CC5" w:rsidRDefault="001A1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C3D" w:rsidRDefault="001A1C3D">
      <w:pPr>
        <w:spacing w:after="0" w:line="240" w:lineRule="auto"/>
      </w:pPr>
      <w:r>
        <w:separator/>
      </w:r>
    </w:p>
  </w:footnote>
  <w:footnote w:type="continuationSeparator" w:id="0">
    <w:p w:rsidR="001A1C3D" w:rsidRDefault="001A1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0D31"/>
    <w:multiLevelType w:val="hybridMultilevel"/>
    <w:tmpl w:val="CA4C7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702DC"/>
    <w:multiLevelType w:val="hybridMultilevel"/>
    <w:tmpl w:val="A3BCD572"/>
    <w:lvl w:ilvl="0" w:tplc="79900B98">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6937B0"/>
    <w:multiLevelType w:val="hybridMultilevel"/>
    <w:tmpl w:val="41364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A34D55"/>
    <w:multiLevelType w:val="hybridMultilevel"/>
    <w:tmpl w:val="E102B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AE637C"/>
    <w:multiLevelType w:val="hybridMultilevel"/>
    <w:tmpl w:val="BDF4E5FC"/>
    <w:lvl w:ilvl="0" w:tplc="79900B9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C132E7"/>
    <w:multiLevelType w:val="hybridMultilevel"/>
    <w:tmpl w:val="FFA61CBE"/>
    <w:lvl w:ilvl="0" w:tplc="2E527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0165604"/>
    <w:multiLevelType w:val="hybridMultilevel"/>
    <w:tmpl w:val="E102B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C763DC"/>
    <w:multiLevelType w:val="hybridMultilevel"/>
    <w:tmpl w:val="61DA5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4F0F4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DCF5B2A"/>
    <w:multiLevelType w:val="hybridMultilevel"/>
    <w:tmpl w:val="E102B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991057A"/>
    <w:multiLevelType w:val="hybridMultilevel"/>
    <w:tmpl w:val="E1FAE090"/>
    <w:lvl w:ilvl="0" w:tplc="79900B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10"/>
  </w:num>
  <w:num w:numId="5">
    <w:abstractNumId w:val="2"/>
  </w:num>
  <w:num w:numId="6">
    <w:abstractNumId w:val="4"/>
  </w:num>
  <w:num w:numId="7">
    <w:abstractNumId w:val="0"/>
  </w:num>
  <w:num w:numId="8">
    <w:abstractNumId w:val="8"/>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8C0"/>
    <w:rsid w:val="001A1C3D"/>
    <w:rsid w:val="002A7F7C"/>
    <w:rsid w:val="004745A8"/>
    <w:rsid w:val="004F5561"/>
    <w:rsid w:val="00732852"/>
    <w:rsid w:val="007F3558"/>
    <w:rsid w:val="00A348C0"/>
    <w:rsid w:val="00B34BE0"/>
    <w:rsid w:val="00BA72D9"/>
    <w:rsid w:val="00BB3BA1"/>
    <w:rsid w:val="00DE4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BBD0"/>
  <w15:docId w15:val="{8BF01AF6-0A01-4C90-A6FA-D5ED1015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348C0"/>
    <w:pPr>
      <w:spacing w:after="160" w:line="259" w:lineRule="auto"/>
    </w:pPr>
    <w:rPr>
      <w:lang w:val="en-US"/>
    </w:rPr>
  </w:style>
  <w:style w:type="paragraph" w:styleId="Heading1">
    <w:name w:val="heading 1"/>
    <w:basedOn w:val="Normal"/>
    <w:next w:val="Normal"/>
    <w:link w:val="Heading1Char"/>
    <w:uiPriority w:val="9"/>
    <w:qFormat/>
    <w:rsid w:val="00A348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348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8C0"/>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A348C0"/>
    <w:rPr>
      <w:rFonts w:asciiTheme="majorHAnsi" w:eastAsiaTheme="majorEastAsia" w:hAnsiTheme="majorHAnsi" w:cstheme="majorBidi"/>
      <w:color w:val="365F91" w:themeColor="accent1" w:themeShade="BF"/>
      <w:sz w:val="26"/>
      <w:szCs w:val="26"/>
      <w:lang w:val="en-US"/>
    </w:rPr>
  </w:style>
  <w:style w:type="character" w:styleId="Hyperlink">
    <w:name w:val="Hyperlink"/>
    <w:basedOn w:val="DefaultParagraphFont"/>
    <w:uiPriority w:val="99"/>
    <w:unhideWhenUsed/>
    <w:rsid w:val="00A348C0"/>
    <w:rPr>
      <w:color w:val="0000FF" w:themeColor="hyperlink"/>
      <w:u w:val="single"/>
    </w:rPr>
  </w:style>
  <w:style w:type="paragraph" w:styleId="ListParagraph">
    <w:name w:val="List Paragraph"/>
    <w:basedOn w:val="Normal"/>
    <w:uiPriority w:val="34"/>
    <w:qFormat/>
    <w:rsid w:val="00A348C0"/>
    <w:pPr>
      <w:ind w:left="720"/>
      <w:contextualSpacing/>
    </w:pPr>
  </w:style>
  <w:style w:type="paragraph" w:styleId="TOC1">
    <w:name w:val="toc 1"/>
    <w:basedOn w:val="Normal"/>
    <w:next w:val="Normal"/>
    <w:autoRedefine/>
    <w:uiPriority w:val="39"/>
    <w:unhideWhenUsed/>
    <w:qFormat/>
    <w:rsid w:val="00A348C0"/>
    <w:pPr>
      <w:spacing w:after="100" w:line="276" w:lineRule="auto"/>
    </w:pPr>
    <w:rPr>
      <w:lang w:val="ru-RU"/>
    </w:rPr>
  </w:style>
  <w:style w:type="paragraph" w:styleId="TOCHeading">
    <w:name w:val="TOC Heading"/>
    <w:basedOn w:val="Heading1"/>
    <w:next w:val="Normal"/>
    <w:uiPriority w:val="39"/>
    <w:unhideWhenUsed/>
    <w:qFormat/>
    <w:rsid w:val="00A348C0"/>
    <w:pPr>
      <w:spacing w:before="480" w:line="276" w:lineRule="auto"/>
      <w:outlineLvl w:val="9"/>
    </w:pPr>
    <w:rPr>
      <w:b/>
      <w:bCs/>
      <w:sz w:val="28"/>
      <w:szCs w:val="28"/>
      <w:lang w:val="ru-RU" w:eastAsia="ru-RU"/>
    </w:rPr>
  </w:style>
  <w:style w:type="paragraph" w:styleId="TOC2">
    <w:name w:val="toc 2"/>
    <w:basedOn w:val="Normal"/>
    <w:next w:val="Normal"/>
    <w:autoRedefine/>
    <w:uiPriority w:val="39"/>
    <w:unhideWhenUsed/>
    <w:qFormat/>
    <w:rsid w:val="00A348C0"/>
    <w:pPr>
      <w:spacing w:after="100" w:line="276" w:lineRule="auto"/>
      <w:ind w:left="220"/>
    </w:pPr>
    <w:rPr>
      <w:rFonts w:eastAsiaTheme="minorEastAsia"/>
      <w:lang w:val="ru-RU" w:eastAsia="ru-RU"/>
    </w:rPr>
  </w:style>
  <w:style w:type="paragraph" w:styleId="Footer">
    <w:name w:val="footer"/>
    <w:basedOn w:val="Normal"/>
    <w:link w:val="FooterChar"/>
    <w:uiPriority w:val="99"/>
    <w:unhideWhenUsed/>
    <w:rsid w:val="00A34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C0"/>
    <w:rPr>
      <w:lang w:val="en-US"/>
    </w:rPr>
  </w:style>
  <w:style w:type="paragraph" w:styleId="BalloonText">
    <w:name w:val="Balloon Text"/>
    <w:basedOn w:val="Normal"/>
    <w:link w:val="BalloonTextChar"/>
    <w:uiPriority w:val="99"/>
    <w:semiHidden/>
    <w:unhideWhenUsed/>
    <w:rsid w:val="00A34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8C0"/>
    <w:rPr>
      <w:rFonts w:ascii="Tahoma" w:hAnsi="Tahoma" w:cs="Tahoma"/>
      <w:sz w:val="16"/>
      <w:szCs w:val="16"/>
      <w:lang w:val="en-US"/>
    </w:rPr>
  </w:style>
  <w:style w:type="character" w:styleId="FollowedHyperlink">
    <w:name w:val="FollowedHyperlink"/>
    <w:basedOn w:val="DefaultParagraphFont"/>
    <w:uiPriority w:val="99"/>
    <w:semiHidden/>
    <w:unhideWhenUsed/>
    <w:rsid w:val="00A348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athworks.com/products/compiler/mc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Savtchenko</dc:creator>
  <cp:lastModifiedBy>Sergey Aleksin</cp:lastModifiedBy>
  <cp:revision>4</cp:revision>
  <dcterms:created xsi:type="dcterms:W3CDTF">2016-11-09T10:44:00Z</dcterms:created>
  <dcterms:modified xsi:type="dcterms:W3CDTF">2016-12-12T01:16:00Z</dcterms:modified>
</cp:coreProperties>
</file>