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en-GB" w:eastAsia="en-US"/>
        </w:rPr>
        <w:id w:val="734213361"/>
        <w:docPartObj>
          <w:docPartGallery w:val="Table of Contents"/>
          <w:docPartUnique/>
        </w:docPartObj>
      </w:sdtPr>
      <w:sdtEndPr/>
      <w:sdtContent>
        <w:p w:rsidR="00A348C0" w:rsidRPr="001D2B1B" w:rsidRDefault="00A348C0" w:rsidP="00A348C0">
          <w:pPr>
            <w:pStyle w:val="TOCHeading"/>
            <w:jc w:val="both"/>
            <w:rPr>
              <w:rFonts w:ascii="Times New Roman" w:hAnsi="Times New Roman" w:cs="Times New Roman"/>
              <w:sz w:val="26"/>
              <w:szCs w:val="26"/>
              <w:lang w:val="en-GB"/>
            </w:rPr>
          </w:pPr>
          <w:r w:rsidRPr="001D2B1B">
            <w:rPr>
              <w:rFonts w:ascii="Times New Roman" w:hAnsi="Times New Roman" w:cs="Times New Roman"/>
              <w:sz w:val="26"/>
              <w:szCs w:val="26"/>
              <w:lang w:val="en-GB"/>
            </w:rPr>
            <w:t>Contents</w:t>
          </w:r>
        </w:p>
        <w:p w:rsidR="00A348C0" w:rsidRPr="001D2B1B" w:rsidRDefault="00A348C0" w:rsidP="00A348C0">
          <w:pPr>
            <w:spacing w:line="276" w:lineRule="auto"/>
            <w:jc w:val="both"/>
            <w:rPr>
              <w:rFonts w:ascii="Times New Roman" w:hAnsi="Times New Roman" w:cs="Times New Roman"/>
              <w:sz w:val="26"/>
              <w:szCs w:val="26"/>
              <w:lang w:val="en-GB" w:eastAsia="ru-RU"/>
            </w:rPr>
          </w:pPr>
        </w:p>
        <w:p w:rsidR="00A348C0" w:rsidRPr="001D2B1B" w:rsidRDefault="00A348C0" w:rsidP="00A348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GB" w:eastAsia="en-GB"/>
            </w:rPr>
          </w:pPr>
          <w:r w:rsidRPr="001D2B1B">
            <w:rPr>
              <w:rFonts w:ascii="Times New Roman" w:hAnsi="Times New Roman" w:cs="Times New Roman"/>
              <w:sz w:val="26"/>
              <w:szCs w:val="26"/>
              <w:lang w:val="en-GB"/>
            </w:rPr>
            <w:fldChar w:fldCharType="begin"/>
          </w:r>
          <w:r w:rsidRPr="001D2B1B">
            <w:rPr>
              <w:rFonts w:ascii="Times New Roman" w:hAnsi="Times New Roman" w:cs="Times New Roman"/>
              <w:sz w:val="26"/>
              <w:szCs w:val="26"/>
              <w:lang w:val="en-GB"/>
            </w:rPr>
            <w:instrText xml:space="preserve"> TOC \o "1-3" \h \z \u </w:instrText>
          </w:r>
          <w:r w:rsidRPr="001D2B1B">
            <w:rPr>
              <w:rFonts w:ascii="Times New Roman" w:hAnsi="Times New Roman" w:cs="Times New Roman"/>
              <w:sz w:val="26"/>
              <w:szCs w:val="26"/>
              <w:lang w:val="en-GB"/>
            </w:rPr>
            <w:fldChar w:fldCharType="separate"/>
          </w:r>
          <w:hyperlink w:anchor="_Toc466451424" w:history="1">
            <w:r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Preparing for the first launch of ARACHNE full version.</w:t>
            </w:r>
            <w:r w:rsidRPr="001D2B1B">
              <w:rPr>
                <w:noProof/>
                <w:webHidden/>
                <w:sz w:val="26"/>
                <w:szCs w:val="26"/>
              </w:rPr>
              <w:tab/>
            </w:r>
            <w:r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Pr="001D2B1B">
              <w:rPr>
                <w:noProof/>
                <w:webHidden/>
                <w:sz w:val="26"/>
                <w:szCs w:val="26"/>
              </w:rPr>
              <w:instrText xml:space="preserve"> PAGEREF _Toc466451424 \h </w:instrText>
            </w:r>
            <w:r w:rsidRPr="001D2B1B">
              <w:rPr>
                <w:noProof/>
                <w:webHidden/>
                <w:sz w:val="26"/>
                <w:szCs w:val="26"/>
              </w:rPr>
            </w:r>
            <w:r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D2B1B">
              <w:rPr>
                <w:noProof/>
                <w:webHidden/>
                <w:sz w:val="26"/>
                <w:szCs w:val="26"/>
              </w:rPr>
              <w:t>1</w:t>
            </w:r>
            <w:r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DE4909" w:rsidP="00A348C0">
          <w:pPr>
            <w:pStyle w:val="TOC2"/>
            <w:tabs>
              <w:tab w:val="right" w:leader="dot" w:pos="9350"/>
            </w:tabs>
            <w:rPr>
              <w:noProof/>
              <w:sz w:val="26"/>
              <w:szCs w:val="26"/>
              <w:lang w:val="en-GB" w:eastAsia="en-GB"/>
            </w:rPr>
          </w:pPr>
          <w:hyperlink w:anchor="_Toc466451425" w:history="1">
            <w:r w:rsidR="00A348C0"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Local machine side (GUI operating on MATLAB under Windows)</w:t>
            </w:r>
            <w:r w:rsidR="00A348C0" w:rsidRPr="001D2B1B">
              <w:rPr>
                <w:noProof/>
                <w:webHidden/>
                <w:sz w:val="26"/>
                <w:szCs w:val="26"/>
              </w:rPr>
              <w:tab/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="00A348C0" w:rsidRPr="001D2B1B">
              <w:rPr>
                <w:noProof/>
                <w:webHidden/>
                <w:sz w:val="26"/>
                <w:szCs w:val="26"/>
              </w:rPr>
              <w:instrText xml:space="preserve"> PAGEREF _Toc466451425 \h </w:instrText>
            </w:r>
            <w:r w:rsidR="00A348C0" w:rsidRPr="001D2B1B">
              <w:rPr>
                <w:noProof/>
                <w:webHidden/>
                <w:sz w:val="26"/>
                <w:szCs w:val="26"/>
              </w:rPr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348C0" w:rsidRPr="001D2B1B">
              <w:rPr>
                <w:noProof/>
                <w:webHidden/>
                <w:sz w:val="26"/>
                <w:szCs w:val="26"/>
              </w:rPr>
              <w:t>1</w:t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DE4909" w:rsidP="00A348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GB" w:eastAsia="en-GB"/>
            </w:rPr>
          </w:pPr>
          <w:hyperlink w:anchor="_Toc466451426" w:history="1">
            <w:r w:rsidR="00A348C0"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ARACHNE with preinstalled cluster</w:t>
            </w:r>
            <w:r w:rsidR="00A348C0" w:rsidRPr="001D2B1B">
              <w:rPr>
                <w:noProof/>
                <w:webHidden/>
                <w:sz w:val="26"/>
                <w:szCs w:val="26"/>
              </w:rPr>
              <w:tab/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="00A348C0" w:rsidRPr="001D2B1B">
              <w:rPr>
                <w:noProof/>
                <w:webHidden/>
                <w:sz w:val="26"/>
                <w:szCs w:val="26"/>
              </w:rPr>
              <w:instrText xml:space="preserve"> PAGEREF _Toc466451426 \h </w:instrText>
            </w:r>
            <w:r w:rsidR="00A348C0" w:rsidRPr="001D2B1B">
              <w:rPr>
                <w:noProof/>
                <w:webHidden/>
                <w:sz w:val="26"/>
                <w:szCs w:val="26"/>
              </w:rPr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348C0" w:rsidRPr="001D2B1B">
              <w:rPr>
                <w:noProof/>
                <w:webHidden/>
                <w:sz w:val="26"/>
                <w:szCs w:val="26"/>
              </w:rPr>
              <w:t>1</w:t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DE4909" w:rsidP="00A348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GB" w:eastAsia="en-GB"/>
            </w:rPr>
          </w:pPr>
          <w:hyperlink w:anchor="_Toc466451427" w:history="1">
            <w:r w:rsidR="00A348C0"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How to run a simulation on any remote cluster</w:t>
            </w:r>
            <w:r w:rsidR="00A348C0" w:rsidRPr="001D2B1B">
              <w:rPr>
                <w:noProof/>
                <w:webHidden/>
                <w:sz w:val="26"/>
                <w:szCs w:val="26"/>
              </w:rPr>
              <w:tab/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="00A348C0" w:rsidRPr="001D2B1B">
              <w:rPr>
                <w:noProof/>
                <w:webHidden/>
                <w:sz w:val="26"/>
                <w:szCs w:val="26"/>
              </w:rPr>
              <w:instrText xml:space="preserve"> PAGEREF _Toc466451427 \h </w:instrText>
            </w:r>
            <w:r w:rsidR="00A348C0" w:rsidRPr="001D2B1B">
              <w:rPr>
                <w:noProof/>
                <w:webHidden/>
                <w:sz w:val="26"/>
                <w:szCs w:val="26"/>
              </w:rPr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348C0" w:rsidRPr="001D2B1B">
              <w:rPr>
                <w:noProof/>
                <w:webHidden/>
                <w:sz w:val="26"/>
                <w:szCs w:val="26"/>
              </w:rPr>
              <w:t>2</w:t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DE4909" w:rsidP="00A348C0">
          <w:pPr>
            <w:pStyle w:val="TOC2"/>
            <w:tabs>
              <w:tab w:val="right" w:leader="dot" w:pos="9350"/>
            </w:tabs>
            <w:rPr>
              <w:noProof/>
              <w:sz w:val="26"/>
              <w:szCs w:val="26"/>
              <w:lang w:val="en-GB" w:eastAsia="en-GB"/>
            </w:rPr>
          </w:pPr>
          <w:hyperlink w:anchor="_Toc466451428" w:history="1">
            <w:r w:rsidR="00A348C0"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Preparing a HPC cluster (under Linux)</w:t>
            </w:r>
            <w:r w:rsidR="00A348C0" w:rsidRPr="001D2B1B">
              <w:rPr>
                <w:noProof/>
                <w:webHidden/>
                <w:sz w:val="26"/>
                <w:szCs w:val="26"/>
              </w:rPr>
              <w:tab/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="00A348C0" w:rsidRPr="001D2B1B">
              <w:rPr>
                <w:noProof/>
                <w:webHidden/>
                <w:sz w:val="26"/>
                <w:szCs w:val="26"/>
              </w:rPr>
              <w:instrText xml:space="preserve"> PAGEREF _Toc466451428 \h </w:instrText>
            </w:r>
            <w:r w:rsidR="00A348C0" w:rsidRPr="001D2B1B">
              <w:rPr>
                <w:noProof/>
                <w:webHidden/>
                <w:sz w:val="26"/>
                <w:szCs w:val="26"/>
              </w:rPr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348C0" w:rsidRPr="001D2B1B">
              <w:rPr>
                <w:noProof/>
                <w:webHidden/>
                <w:sz w:val="26"/>
                <w:szCs w:val="26"/>
              </w:rPr>
              <w:t>2</w:t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DE4909" w:rsidP="00A348C0">
          <w:pPr>
            <w:pStyle w:val="TOC2"/>
            <w:tabs>
              <w:tab w:val="right" w:leader="dot" w:pos="9350"/>
            </w:tabs>
            <w:rPr>
              <w:noProof/>
              <w:sz w:val="26"/>
              <w:szCs w:val="26"/>
              <w:lang w:val="en-GB" w:eastAsia="en-GB"/>
            </w:rPr>
          </w:pPr>
          <w:hyperlink w:anchor="_Toc466451429" w:history="1">
            <w:r w:rsidR="00A348C0"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Preparing local machine (under Windows)</w:t>
            </w:r>
            <w:r w:rsidR="00A348C0" w:rsidRPr="001D2B1B">
              <w:rPr>
                <w:noProof/>
                <w:webHidden/>
                <w:sz w:val="26"/>
                <w:szCs w:val="26"/>
              </w:rPr>
              <w:tab/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="00A348C0" w:rsidRPr="001D2B1B">
              <w:rPr>
                <w:noProof/>
                <w:webHidden/>
                <w:sz w:val="26"/>
                <w:szCs w:val="26"/>
              </w:rPr>
              <w:instrText xml:space="preserve"> PAGEREF _Toc466451429 \h </w:instrText>
            </w:r>
            <w:r w:rsidR="00A348C0" w:rsidRPr="001D2B1B">
              <w:rPr>
                <w:noProof/>
                <w:webHidden/>
                <w:sz w:val="26"/>
                <w:szCs w:val="26"/>
              </w:rPr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348C0" w:rsidRPr="001D2B1B">
              <w:rPr>
                <w:noProof/>
                <w:webHidden/>
                <w:sz w:val="26"/>
                <w:szCs w:val="26"/>
              </w:rPr>
              <w:t>2</w:t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DE4909" w:rsidP="00A348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GB" w:eastAsia="en-GB"/>
            </w:rPr>
          </w:pPr>
          <w:hyperlink w:anchor="_Toc466451430" w:history="1">
            <w:r w:rsidR="00A348C0"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How to run simulation on local machine with OS Windows</w:t>
            </w:r>
            <w:r w:rsidR="00A348C0" w:rsidRPr="001D2B1B">
              <w:rPr>
                <w:noProof/>
                <w:webHidden/>
                <w:sz w:val="26"/>
                <w:szCs w:val="26"/>
              </w:rPr>
              <w:tab/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="00A348C0" w:rsidRPr="001D2B1B">
              <w:rPr>
                <w:noProof/>
                <w:webHidden/>
                <w:sz w:val="26"/>
                <w:szCs w:val="26"/>
              </w:rPr>
              <w:instrText xml:space="preserve"> PAGEREF _Toc466451430 \h </w:instrText>
            </w:r>
            <w:r w:rsidR="00A348C0" w:rsidRPr="001D2B1B">
              <w:rPr>
                <w:noProof/>
                <w:webHidden/>
                <w:sz w:val="26"/>
                <w:szCs w:val="26"/>
              </w:rPr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348C0" w:rsidRPr="001D2B1B">
              <w:rPr>
                <w:noProof/>
                <w:webHidden/>
                <w:sz w:val="26"/>
                <w:szCs w:val="26"/>
              </w:rPr>
              <w:t>3</w:t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32852" w:rsidRDefault="00A348C0" w:rsidP="00732852">
          <w:pPr>
            <w:spacing w:after="200" w:line="276" w:lineRule="auto"/>
            <w:jc w:val="both"/>
            <w:rPr>
              <w:rFonts w:ascii="Times New Roman" w:hAnsi="Times New Roman" w:cs="Times New Roman"/>
              <w:sz w:val="26"/>
              <w:szCs w:val="26"/>
              <w:lang w:val="en-GB"/>
            </w:rPr>
          </w:pPr>
          <w:r w:rsidRPr="001D2B1B">
            <w:rPr>
              <w:rFonts w:ascii="Times New Roman" w:hAnsi="Times New Roman" w:cs="Times New Roman"/>
              <w:b/>
              <w:bCs/>
              <w:sz w:val="26"/>
              <w:szCs w:val="26"/>
              <w:lang w:val="en-GB"/>
            </w:rPr>
            <w:fldChar w:fldCharType="end"/>
          </w:r>
        </w:p>
      </w:sdtContent>
    </w:sdt>
    <w:p w:rsidR="00732852" w:rsidRPr="00732852" w:rsidRDefault="00732852" w:rsidP="00732852">
      <w:pPr>
        <w:pStyle w:val="Heading1"/>
        <w:rPr>
          <w:lang w:val="en-GB"/>
        </w:rPr>
      </w:pPr>
      <w:r w:rsidRPr="00732852">
        <w:rPr>
          <w:lang w:val="en-GB"/>
        </w:rPr>
        <w:t>Demo version</w:t>
      </w:r>
    </w:p>
    <w:p w:rsidR="00732852" w:rsidRPr="00732852" w:rsidRDefault="00732852" w:rsidP="0073285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732852" w:rsidRDefault="00732852" w:rsidP="0073285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732852">
        <w:rPr>
          <w:rFonts w:ascii="Times New Roman" w:hAnsi="Times New Roman" w:cs="Times New Roman"/>
          <w:sz w:val="26"/>
          <w:szCs w:val="26"/>
          <w:lang w:val="en-GB"/>
        </w:rPr>
        <w:t xml:space="preserve">This directory contains executables and directory "Core", to create and to compute networks on the cluster with a preinstalled kernel. These executables were compiled in MATLAB version 8.1.0.604 (R2013a). To run them on a local computer where this version of MATLAB is not installed (or the computer does not have any version of </w:t>
      </w:r>
      <w:proofErr w:type="spellStart"/>
      <w:r w:rsidRPr="00732852">
        <w:rPr>
          <w:rFonts w:ascii="Times New Roman" w:hAnsi="Times New Roman" w:cs="Times New Roman"/>
          <w:sz w:val="26"/>
          <w:szCs w:val="26"/>
          <w:lang w:val="en-GB"/>
        </w:rPr>
        <w:t>Matlab</w:t>
      </w:r>
      <w:proofErr w:type="spellEnd"/>
      <w:r w:rsidRPr="00732852">
        <w:rPr>
          <w:rFonts w:ascii="Times New Roman" w:hAnsi="Times New Roman" w:cs="Times New Roman"/>
          <w:sz w:val="26"/>
          <w:szCs w:val="26"/>
          <w:lang w:val="en-GB"/>
        </w:rPr>
        <w:t xml:space="preserve">), user has to install corresponding version of MATLAB Runtime (R2013a). It is a free package that can be downloaded from the next webpage:    </w:t>
      </w:r>
      <w:hyperlink r:id="rId8" w:history="1">
        <w:r w:rsidRPr="006C1E74">
          <w:rPr>
            <w:rStyle w:val="Hyperlink"/>
            <w:rFonts w:ascii="Times New Roman" w:hAnsi="Times New Roman" w:cs="Times New Roman"/>
            <w:sz w:val="26"/>
            <w:szCs w:val="26"/>
            <w:lang w:val="en-GB"/>
          </w:rPr>
          <w:t>https://www.mathworks.com/products/compiler/mcr/</w:t>
        </w:r>
      </w:hyperlink>
    </w:p>
    <w:p w:rsidR="00732852" w:rsidRPr="00732852" w:rsidRDefault="00732852" w:rsidP="0073285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732852" w:rsidRPr="00732852" w:rsidRDefault="00732852" w:rsidP="0073285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732852">
        <w:rPr>
          <w:rFonts w:ascii="Times New Roman" w:hAnsi="Times New Roman" w:cs="Times New Roman"/>
          <w:sz w:val="26"/>
          <w:szCs w:val="26"/>
          <w:lang w:val="en-GB"/>
        </w:rPr>
        <w:t xml:space="preserve">The entire contents of Demo-version must be copied and installed anywhere on the local computer. To run GUI of ARACHNE the executable START_Arachne.exe must be </w:t>
      </w:r>
      <w:r>
        <w:rPr>
          <w:rFonts w:ascii="Times New Roman" w:hAnsi="Times New Roman" w:cs="Times New Roman"/>
          <w:sz w:val="26"/>
          <w:szCs w:val="26"/>
          <w:lang w:val="en-GB"/>
        </w:rPr>
        <w:t>launched</w:t>
      </w:r>
      <w:r w:rsidRPr="00732852">
        <w:rPr>
          <w:rFonts w:ascii="Times New Roman" w:hAnsi="Times New Roman" w:cs="Times New Roman"/>
          <w:sz w:val="26"/>
          <w:szCs w:val="26"/>
          <w:lang w:val="en-GB"/>
        </w:rPr>
        <w:t xml:space="preserve">. (See Manual.docx for details) </w:t>
      </w:r>
    </w:p>
    <w:p w:rsidR="00732852" w:rsidRPr="00732852" w:rsidRDefault="00732852" w:rsidP="0073285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732852" w:rsidRPr="00732852" w:rsidRDefault="00732852" w:rsidP="0073285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732852">
        <w:rPr>
          <w:rFonts w:ascii="Times New Roman" w:hAnsi="Times New Roman" w:cs="Times New Roman"/>
          <w:sz w:val="26"/>
          <w:szCs w:val="26"/>
          <w:lang w:val="en-GB"/>
        </w:rPr>
        <w:t>The program will automatically link to the preinstalled cluster.</w:t>
      </w:r>
    </w:p>
    <w:p w:rsidR="00732852" w:rsidRPr="00732852" w:rsidRDefault="00732852" w:rsidP="0073285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732852" w:rsidRDefault="00732852" w:rsidP="00A348C0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732852">
        <w:rPr>
          <w:rFonts w:ascii="Times New Roman" w:hAnsi="Times New Roman" w:cs="Times New Roman"/>
          <w:sz w:val="26"/>
          <w:szCs w:val="26"/>
          <w:lang w:val="en-GB"/>
        </w:rPr>
        <w:t xml:space="preserve">You will able: to calculate the </w:t>
      </w:r>
      <w:proofErr w:type="spellStart"/>
      <w:r w:rsidRPr="00732852">
        <w:rPr>
          <w:rFonts w:ascii="Times New Roman" w:hAnsi="Times New Roman" w:cs="Times New Roman"/>
          <w:sz w:val="26"/>
          <w:szCs w:val="26"/>
          <w:lang w:val="en-GB"/>
        </w:rPr>
        <w:t>pre installed</w:t>
      </w:r>
      <w:proofErr w:type="spellEnd"/>
      <w:r w:rsidRPr="00732852">
        <w:rPr>
          <w:rFonts w:ascii="Times New Roman" w:hAnsi="Times New Roman" w:cs="Times New Roman"/>
          <w:sz w:val="26"/>
          <w:szCs w:val="26"/>
          <w:lang w:val="en-GB"/>
        </w:rPr>
        <w:t xml:space="preserve"> networks, to change the settings and compute the new networ</w:t>
      </w:r>
      <w:r>
        <w:rPr>
          <w:rFonts w:ascii="Times New Roman" w:hAnsi="Times New Roman" w:cs="Times New Roman"/>
          <w:sz w:val="26"/>
          <w:szCs w:val="26"/>
          <w:lang w:val="en-GB"/>
        </w:rPr>
        <w:t>ks or create your own networks.</w:t>
      </w:r>
      <w:bookmarkStart w:id="0" w:name="_GoBack"/>
      <w:bookmarkEnd w:id="0"/>
    </w:p>
    <w:p w:rsidR="00A348C0" w:rsidRDefault="00A348C0" w:rsidP="00A348C0">
      <w:pPr>
        <w:spacing w:line="276" w:lineRule="auto"/>
        <w:jc w:val="both"/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</w:pPr>
      <w:r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  <w:t xml:space="preserve">Run ARACHNE. </w:t>
      </w:r>
    </w:p>
    <w:p w:rsidR="00732852" w:rsidRDefault="00732852" w:rsidP="00732852">
      <w:pPr>
        <w:numPr>
          <w:ilvl w:val="0"/>
          <w:numId w:val="10"/>
        </w:num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57218B">
        <w:rPr>
          <w:rFonts w:ascii="Times New Roman" w:hAnsi="Times New Roman" w:cs="Times New Roman"/>
          <w:lang w:val="en-GB"/>
        </w:rPr>
        <w:lastRenderedPageBreak/>
        <w:t>Launch</w:t>
      </w:r>
      <w:r w:rsidRPr="0057218B">
        <w:rPr>
          <w:rFonts w:ascii="Times New Roman" w:hAnsi="Times New Roman" w:cs="Times New Roman"/>
        </w:rPr>
        <w:t xml:space="preserve"> the following </w:t>
      </w:r>
      <w:proofErr w:type="spellStart"/>
      <w:r w:rsidRPr="0057218B">
        <w:rPr>
          <w:rFonts w:ascii="Times New Roman" w:hAnsi="Times New Roman" w:cs="Times New Roman"/>
        </w:rPr>
        <w:t>Matlab</w:t>
      </w:r>
      <w:proofErr w:type="spellEnd"/>
      <w:r w:rsidRPr="0057218B">
        <w:rPr>
          <w:rFonts w:ascii="Times New Roman" w:hAnsi="Times New Roman" w:cs="Times New Roman"/>
        </w:rPr>
        <w:t xml:space="preserve"> script: “&lt;root&gt;\</w:t>
      </w:r>
      <w:r w:rsidRPr="0057218B">
        <w:rPr>
          <w:rFonts w:ascii="Times New Roman" w:hAnsi="Times New Roman" w:cs="Times New Roman"/>
          <w:b/>
          <w:i/>
        </w:rPr>
        <w:t>host\</w:t>
      </w:r>
      <w:proofErr w:type="spellStart"/>
      <w:r w:rsidRPr="0057218B">
        <w:rPr>
          <w:rFonts w:ascii="Times New Roman" w:hAnsi="Times New Roman" w:cs="Times New Roman"/>
          <w:b/>
          <w:i/>
        </w:rPr>
        <w:t>START_GammaSimulator.m</w:t>
      </w:r>
      <w:proofErr w:type="spellEnd"/>
      <w:r w:rsidRPr="0057218B">
        <w:rPr>
          <w:rFonts w:ascii="Times New Roman" w:hAnsi="Times New Roman" w:cs="Times New Roman"/>
        </w:rPr>
        <w:t>”.</w:t>
      </w:r>
    </w:p>
    <w:p w:rsidR="00732852" w:rsidRPr="00987758" w:rsidRDefault="00732852" w:rsidP="0073285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87758">
        <w:rPr>
          <w:rFonts w:ascii="Times New Roman" w:hAnsi="Times New Roman" w:cs="Times New Roman"/>
          <w:sz w:val="24"/>
          <w:szCs w:val="24"/>
          <w:lang w:val="en-GB"/>
        </w:rPr>
        <w:t xml:space="preserve">Choose between 3 different options: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987758">
        <w:rPr>
          <w:rFonts w:ascii="Times New Roman" w:hAnsi="Times New Roman" w:cs="Times New Roman"/>
          <w:sz w:val="24"/>
          <w:szCs w:val="24"/>
          <w:lang w:val="en-GB"/>
        </w:rPr>
        <w:t>option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987758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987758">
        <w:rPr>
          <w:rFonts w:ascii="Times New Roman" w:hAnsi="Times New Roman" w:cs="Times New Roman"/>
          <w:sz w:val="24"/>
          <w:szCs w:val="24"/>
          <w:lang w:val="en-GB"/>
        </w:rPr>
        <w:t xml:space="preserve"> is for analysing of previous results,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987758">
        <w:rPr>
          <w:rFonts w:ascii="Times New Roman" w:hAnsi="Times New Roman" w:cs="Times New Roman"/>
          <w:sz w:val="24"/>
          <w:szCs w:val="24"/>
          <w:lang w:val="en-GB"/>
        </w:rPr>
        <w:t>option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987758"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987758">
        <w:rPr>
          <w:rFonts w:ascii="Times New Roman" w:hAnsi="Times New Roman" w:cs="Times New Roman"/>
          <w:sz w:val="24"/>
          <w:szCs w:val="24"/>
          <w:lang w:val="en-GB"/>
        </w:rPr>
        <w:t xml:space="preserve"> is for starting a new computation and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987758">
        <w:rPr>
          <w:rFonts w:ascii="Times New Roman" w:hAnsi="Times New Roman" w:cs="Times New Roman"/>
          <w:sz w:val="24"/>
          <w:szCs w:val="24"/>
          <w:lang w:val="en-GB"/>
        </w:rPr>
        <w:t>option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987758">
        <w:rPr>
          <w:rFonts w:ascii="Times New Roman" w:hAnsi="Times New Roman" w:cs="Times New Roman"/>
          <w:sz w:val="24"/>
          <w:szCs w:val="24"/>
          <w:lang w:val="en-GB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987758">
        <w:rPr>
          <w:rFonts w:ascii="Times New Roman" w:hAnsi="Times New Roman" w:cs="Times New Roman"/>
          <w:sz w:val="24"/>
          <w:szCs w:val="24"/>
          <w:lang w:val="en-GB"/>
        </w:rPr>
        <w:t xml:space="preserve"> is for continuing of previous computation</w:t>
      </w:r>
      <w:r>
        <w:rPr>
          <w:rFonts w:ascii="Times New Roman" w:hAnsi="Times New Roman" w:cs="Times New Roman"/>
          <w:sz w:val="24"/>
          <w:szCs w:val="24"/>
          <w:lang w:val="en-GB"/>
        </w:rPr>
        <w:t>s (See the next Fig)</w:t>
      </w:r>
      <w:r w:rsidRPr="0098775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32852" w:rsidRDefault="00732852" w:rsidP="00732852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32852" w:rsidRPr="00E041D8" w:rsidRDefault="00732852" w:rsidP="00732852">
      <w:pPr>
        <w:pStyle w:val="ListParagraph"/>
        <w:spacing w:after="0"/>
        <w:ind w:left="142" w:firstLine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71AE11D" wp14:editId="0D3AF5E5">
            <wp:extent cx="5170175" cy="622300"/>
            <wp:effectExtent l="114300" t="114300" r="144780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065" cy="6224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32852" w:rsidRPr="0057218B" w:rsidRDefault="00732852" w:rsidP="00732852">
      <w:pPr>
        <w:spacing w:after="0"/>
        <w:ind w:left="1429"/>
        <w:contextualSpacing/>
        <w:jc w:val="both"/>
        <w:rPr>
          <w:rFonts w:ascii="Times New Roman" w:hAnsi="Times New Roman" w:cs="Times New Roman"/>
        </w:rPr>
      </w:pPr>
    </w:p>
    <w:p w:rsidR="00732852" w:rsidRPr="00D751AD" w:rsidRDefault="00732852" w:rsidP="0073285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32852" w:rsidRDefault="00732852" w:rsidP="0073285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E4103">
        <w:rPr>
          <w:rFonts w:ascii="Times New Roman" w:hAnsi="Times New Roman" w:cs="Times New Roman"/>
          <w:sz w:val="24"/>
          <w:szCs w:val="24"/>
          <w:lang w:val="en-GB"/>
        </w:rPr>
        <w:t xml:space="preserve">Launching the option 2 generates the following window of GUI. </w:t>
      </w:r>
    </w:p>
    <w:p w:rsidR="00732852" w:rsidRPr="00E041D8" w:rsidRDefault="00732852" w:rsidP="0073285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041D8">
        <w:rPr>
          <w:rFonts w:ascii="Times New Roman" w:hAnsi="Times New Roman" w:cs="Times New Roman"/>
          <w:b/>
          <w:i/>
          <w:sz w:val="24"/>
          <w:szCs w:val="24"/>
          <w:lang w:val="en-GB"/>
        </w:rPr>
        <w:t>Very important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F72D4F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Uncheck box </w:t>
      </w:r>
      <w:proofErr w:type="spellStart"/>
      <w:r w:rsidRPr="00F72D4F">
        <w:rPr>
          <w:rFonts w:ascii="Times New Roman" w:hAnsi="Times New Roman" w:cs="Times New Roman"/>
          <w:color w:val="FF0000"/>
          <w:sz w:val="24"/>
          <w:szCs w:val="24"/>
          <w:lang w:val="en-GB"/>
        </w:rPr>
        <w:t>fakeMPI</w:t>
      </w:r>
      <w:proofErr w:type="spellEnd"/>
      <w:r w:rsidRPr="00F72D4F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, Uncheck box </w:t>
      </w:r>
      <w:proofErr w:type="spellStart"/>
      <w:r w:rsidRPr="00F72D4F">
        <w:rPr>
          <w:rFonts w:ascii="Times New Roman" w:hAnsi="Times New Roman" w:cs="Times New Roman"/>
          <w:color w:val="FF0000"/>
          <w:sz w:val="24"/>
          <w:szCs w:val="24"/>
          <w:lang w:val="en-GB"/>
        </w:rPr>
        <w:t>scalTest</w:t>
      </w:r>
      <w:proofErr w:type="spellEnd"/>
      <w:r w:rsidRPr="00F72D4F">
        <w:rPr>
          <w:rFonts w:ascii="Times New Roman" w:hAnsi="Times New Roman" w:cs="Times New Roman"/>
          <w:color w:val="FF0000"/>
          <w:sz w:val="24"/>
          <w:szCs w:val="24"/>
          <w:lang w:val="en-GB"/>
        </w:rPr>
        <w:t>, Check box “</w:t>
      </w:r>
      <w:proofErr w:type="spellStart"/>
      <w:r w:rsidRPr="00F72D4F">
        <w:rPr>
          <w:rFonts w:ascii="Times New Roman" w:hAnsi="Times New Roman" w:cs="Times New Roman"/>
          <w:color w:val="FF0000"/>
          <w:sz w:val="24"/>
          <w:szCs w:val="24"/>
          <w:lang w:val="en-GB"/>
        </w:rPr>
        <w:t>remoteHPC</w:t>
      </w:r>
      <w:proofErr w:type="spellEnd"/>
      <w:r w:rsidRPr="00F72D4F">
        <w:rPr>
          <w:rFonts w:ascii="Times New Roman" w:hAnsi="Times New Roman" w:cs="Times New Roman"/>
          <w:color w:val="FF0000"/>
          <w:sz w:val="24"/>
          <w:szCs w:val="24"/>
          <w:lang w:val="en-GB"/>
        </w:rPr>
        <w:t>” -- checked, edit box “</w:t>
      </w:r>
      <w:proofErr w:type="spellStart"/>
      <w:r w:rsidRPr="00F72D4F">
        <w:rPr>
          <w:rFonts w:ascii="Times New Roman" w:hAnsi="Times New Roman" w:cs="Times New Roman"/>
          <w:color w:val="FF0000"/>
          <w:sz w:val="24"/>
          <w:szCs w:val="24"/>
          <w:lang w:val="en-GB"/>
        </w:rPr>
        <w:t>nt</w:t>
      </w:r>
      <w:proofErr w:type="spellEnd"/>
      <w:r w:rsidRPr="00F72D4F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” </w:t>
      </w:r>
      <w:proofErr w:type="spellStart"/>
      <w:r w:rsidRPr="00F72D4F">
        <w:rPr>
          <w:rFonts w:ascii="Times New Roman" w:hAnsi="Times New Roman" w:cs="Times New Roman"/>
          <w:color w:val="FF0000"/>
          <w:sz w:val="24"/>
          <w:szCs w:val="24"/>
          <w:lang w:val="en-GB"/>
        </w:rPr>
        <w:t>and”np</w:t>
      </w:r>
      <w:proofErr w:type="spellEnd"/>
      <w:r w:rsidRPr="00F72D4F">
        <w:rPr>
          <w:rFonts w:ascii="Times New Roman" w:hAnsi="Times New Roman" w:cs="Times New Roman"/>
          <w:color w:val="FF0000"/>
          <w:sz w:val="24"/>
          <w:szCs w:val="24"/>
          <w:lang w:val="en-GB"/>
        </w:rPr>
        <w:t>” = the number of processor cores per one cluster node, check box “</w:t>
      </w:r>
      <w:proofErr w:type="spellStart"/>
      <w:r w:rsidRPr="00F72D4F">
        <w:rPr>
          <w:rFonts w:ascii="Times New Roman" w:hAnsi="Times New Roman" w:cs="Times New Roman"/>
          <w:color w:val="FF0000"/>
          <w:sz w:val="24"/>
          <w:szCs w:val="24"/>
          <w:lang w:val="en-GB"/>
        </w:rPr>
        <w:t>backgroundMode</w:t>
      </w:r>
      <w:proofErr w:type="spellEnd"/>
      <w:r w:rsidRPr="00F72D4F">
        <w:rPr>
          <w:rFonts w:ascii="Times New Roman" w:hAnsi="Times New Roman" w:cs="Times New Roman"/>
          <w:color w:val="FF0000"/>
          <w:sz w:val="24"/>
          <w:szCs w:val="24"/>
          <w:lang w:val="en-GB"/>
        </w:rPr>
        <w:t>”.</w:t>
      </w:r>
    </w:p>
    <w:p w:rsidR="00732852" w:rsidRPr="0057218B" w:rsidRDefault="00732852" w:rsidP="00732852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</w:rPr>
      </w:pPr>
      <w:r w:rsidRPr="0057218B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9FFB610" wp14:editId="31F84018">
            <wp:simplePos x="0" y="0"/>
            <wp:positionH relativeFrom="column">
              <wp:posOffset>252095</wp:posOffset>
            </wp:positionH>
            <wp:positionV relativeFrom="paragraph">
              <wp:posOffset>111760</wp:posOffset>
            </wp:positionV>
            <wp:extent cx="2955925" cy="42291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852" w:rsidRPr="0057218B" w:rsidRDefault="00732852" w:rsidP="00732852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732852" w:rsidRPr="005D24B3" w:rsidRDefault="00732852" w:rsidP="00732852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732852" w:rsidRPr="00270E63" w:rsidRDefault="00732852" w:rsidP="00732852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32852" w:rsidRDefault="00732852" w:rsidP="00732852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Using </w:t>
      </w:r>
      <w:r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GUI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window user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can </w:t>
      </w:r>
    </w:p>
    <w:p w:rsidR="00732852" w:rsidRPr="00B0145F" w:rsidRDefault="00732852" w:rsidP="00732852">
      <w:pPr>
        <w:pStyle w:val="ListParagraph"/>
        <w:numPr>
          <w:ilvl w:val="1"/>
          <w:numId w:val="2"/>
        </w:numPr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70E63">
        <w:rPr>
          <w:rFonts w:ascii="Times New Roman" w:hAnsi="Times New Roman" w:cs="Times New Roman"/>
          <w:sz w:val="24"/>
          <w:szCs w:val="24"/>
          <w:lang w:val="en-GB"/>
        </w:rPr>
        <w:t>check</w:t>
      </w:r>
      <w:r>
        <w:rPr>
          <w:rFonts w:ascii="Times New Roman" w:hAnsi="Times New Roman" w:cs="Times New Roman"/>
          <w:sz w:val="24"/>
          <w:szCs w:val="24"/>
          <w:lang w:val="en-GB"/>
        </w:rPr>
        <w:t>/modify</w:t>
      </w:r>
      <w:proofErr w:type="gramEnd"/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the parameters of the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A94CCA">
        <w:rPr>
          <w:rFonts w:ascii="Times New Roman" w:hAnsi="Times New Roman" w:cs="Times New Roman"/>
          <w:b/>
          <w:i/>
          <w:sz w:val="24"/>
          <w:szCs w:val="24"/>
          <w:lang w:val="en-GB"/>
        </w:rPr>
        <w:t>basic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networks model.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See </w:t>
      </w:r>
      <w:r w:rsidRPr="00A94CCA">
        <w:rPr>
          <w:rFonts w:ascii="Times New Roman" w:hAnsi="Times New Roman" w:cs="Times New Roman"/>
          <w:color w:val="FF0000"/>
          <w:sz w:val="24"/>
          <w:szCs w:val="24"/>
          <w:lang w:val="en-GB"/>
        </w:rPr>
        <w:t>“</w:t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fldChar w:fldCharType="begin"/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instrText xml:space="preserve"> REF _Ref467483730 \h  \* MERGEFORMAT </w:instrText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fldChar w:fldCharType="separate"/>
      </w:r>
      <w:r w:rsidRPr="00D14CC7">
        <w:rPr>
          <w:rFonts w:ascii="Times New Roman" w:hAnsi="Times New Roman" w:cs="Times New Roman"/>
          <w:b/>
          <w:i/>
          <w:color w:val="FF0000"/>
          <w:lang w:val="en-GB"/>
        </w:rPr>
        <w:t>Description parameters ARACHNE</w:t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fldChar w:fldCharType="end"/>
      </w:r>
      <w:r w:rsidRPr="00A94CCA">
        <w:rPr>
          <w:rFonts w:ascii="Times New Roman" w:hAnsi="Times New Roman" w:cs="Times New Roman"/>
          <w:color w:val="FF0000"/>
          <w:sz w:val="24"/>
          <w:szCs w:val="24"/>
          <w:lang w:val="en-GB"/>
        </w:rPr>
        <w:t>”</w:t>
      </w: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. </w:t>
      </w:r>
    </w:p>
    <w:p w:rsidR="00732852" w:rsidRDefault="00732852" w:rsidP="00732852">
      <w:pPr>
        <w:pStyle w:val="ListParagraph"/>
        <w:numPr>
          <w:ilvl w:val="1"/>
          <w:numId w:val="2"/>
        </w:numPr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u</w:t>
      </w:r>
      <w:r w:rsidRPr="00B0145F">
        <w:rPr>
          <w:rFonts w:ascii="Times New Roman" w:hAnsi="Times New Roman" w:cs="Times New Roman"/>
          <w:sz w:val="24"/>
          <w:szCs w:val="24"/>
          <w:lang w:val="en-GB"/>
        </w:rPr>
        <w:t>pload</w:t>
      </w:r>
      <w:proofErr w:type="gramEnd"/>
      <w:r w:rsidRPr="00B0145F">
        <w:rPr>
          <w:rFonts w:ascii="Times New Roman" w:hAnsi="Times New Roman" w:cs="Times New Roman"/>
          <w:sz w:val="24"/>
          <w:szCs w:val="24"/>
          <w:lang w:val="en-GB"/>
        </w:rPr>
        <w:t xml:space="preserve"> the file with another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input parameters. </w:t>
      </w:r>
    </w:p>
    <w:p w:rsidR="00732852" w:rsidRPr="00270E63" w:rsidRDefault="00732852" w:rsidP="00732852">
      <w:pPr>
        <w:pStyle w:val="ListParagraph"/>
        <w:numPr>
          <w:ilvl w:val="1"/>
          <w:numId w:val="2"/>
        </w:numPr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save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the new set of input parameters. </w:t>
      </w:r>
    </w:p>
    <w:p w:rsidR="00732852" w:rsidRDefault="00732852" w:rsidP="00732852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modifying the parameters (if needed), then</w:t>
      </w:r>
      <w:r w:rsidRPr="00CE4103">
        <w:rPr>
          <w:rFonts w:ascii="Times New Roman" w:hAnsi="Times New Roman" w:cs="Times New Roman"/>
          <w:sz w:val="24"/>
          <w:szCs w:val="24"/>
          <w:lang w:val="en-GB"/>
        </w:rPr>
        <w:t xml:space="preserve"> click OK</w:t>
      </w:r>
      <w:r>
        <w:rPr>
          <w:rFonts w:ascii="Times New Roman" w:hAnsi="Times New Roman" w:cs="Times New Roman"/>
          <w:sz w:val="24"/>
          <w:szCs w:val="24"/>
          <w:lang w:val="en-GB"/>
        </w:rPr>
        <w:t>, and the GUI generates</w:t>
      </w:r>
      <w:r w:rsidRPr="0079101A">
        <w:rPr>
          <w:rFonts w:ascii="Times New Roman" w:hAnsi="Times New Roman" w:cs="Times New Roman"/>
          <w:sz w:val="24"/>
          <w:szCs w:val="24"/>
          <w:lang w:val="en-GB"/>
        </w:rPr>
        <w:t xml:space="preserve"> the next </w:t>
      </w:r>
      <w:r>
        <w:rPr>
          <w:rFonts w:ascii="Times New Roman" w:hAnsi="Times New Roman" w:cs="Times New Roman"/>
          <w:sz w:val="24"/>
          <w:szCs w:val="24"/>
          <w:lang w:val="en-GB"/>
        </w:rPr>
        <w:t>window (</w:t>
      </w:r>
      <w:r w:rsidRPr="004A3197">
        <w:rPr>
          <w:rFonts w:ascii="Times New Roman" w:hAnsi="Times New Roman" w:cs="Times New Roman"/>
          <w:b/>
          <w:i/>
          <w:sz w:val="24"/>
          <w:szCs w:val="24"/>
          <w:lang w:val="en-GB"/>
        </w:rPr>
        <w:t>External drivers for e-cells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), in case, if </w:t>
      </w:r>
      <w:proofErr w:type="gramStart"/>
      <w:r w:rsidRPr="0085277B">
        <w:rPr>
          <w:rFonts w:ascii="Times New Roman" w:hAnsi="Times New Roman" w:cs="Times New Roman"/>
          <w:b/>
          <w:i/>
          <w:sz w:val="24"/>
          <w:szCs w:val="24"/>
          <w:lang w:val="en-GB"/>
        </w:rPr>
        <w:t>Model(</w:t>
      </w:r>
      <w:proofErr w:type="gramEnd"/>
      <w:r w:rsidRPr="0085277B">
        <w:rPr>
          <w:rFonts w:ascii="Times New Roman" w:hAnsi="Times New Roman" w:cs="Times New Roman"/>
          <w:b/>
          <w:i/>
          <w:sz w:val="24"/>
          <w:szCs w:val="24"/>
          <w:lang w:val="en-GB"/>
        </w:rPr>
        <w:t>STDP)-&gt;</w:t>
      </w:r>
      <w:proofErr w:type="spellStart"/>
      <w:r w:rsidRPr="0085277B">
        <w:rPr>
          <w:rFonts w:ascii="Times New Roman" w:hAnsi="Times New Roman" w:cs="Times New Roman"/>
          <w:b/>
          <w:i/>
          <w:sz w:val="24"/>
          <w:szCs w:val="24"/>
          <w:lang w:val="en-GB"/>
        </w:rPr>
        <w:t>EnableSTDP</w:t>
      </w:r>
      <w:proofErr w:type="spellEnd"/>
      <w:r w:rsidRPr="0085277B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box checked</w:t>
      </w:r>
      <w:r w:rsidRPr="0079101A">
        <w:rPr>
          <w:rFonts w:ascii="Times New Roman" w:hAnsi="Times New Roman" w:cs="Times New Roman"/>
          <w:sz w:val="24"/>
          <w:szCs w:val="24"/>
          <w:lang w:val="en-GB"/>
        </w:rPr>
        <w:t xml:space="preserve">. At this point, the user may specify the input image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(the spatial patter of activation of e-cells) </w:t>
      </w:r>
      <w:r w:rsidRPr="0079101A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network </w:t>
      </w:r>
      <w:r w:rsidRPr="0079101A">
        <w:rPr>
          <w:rFonts w:ascii="Times New Roman" w:hAnsi="Times New Roman" w:cs="Times New Roman"/>
          <w:sz w:val="24"/>
          <w:szCs w:val="24"/>
          <w:lang w:val="en-GB"/>
        </w:rPr>
        <w:t>storing.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To do so, user has three options (see picture): </w:t>
      </w:r>
    </w:p>
    <w:p w:rsidR="00732852" w:rsidRPr="0091752E" w:rsidRDefault="00732852" w:rsidP="00732852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1AFF886" wp14:editId="06DE3188">
            <wp:extent cx="3689350" cy="93797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685" cy="9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52" w:rsidRDefault="00732852" w:rsidP="0073285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matrix</w:t>
      </w:r>
      <w:r w:rsidRPr="004A31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generated</w:t>
      </w:r>
      <w:r w:rsidRPr="004A31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by MATLAB (see the picture), where the number of element corresponds to the number of e-cell. Using a mouse one can click on any e-cell (technically it means that user add the depolarization current to the e-cell). </w:t>
      </w:r>
      <w:r w:rsidRPr="0079101A">
        <w:rPr>
          <w:rFonts w:ascii="Times New Roman" w:hAnsi="Times New Roman" w:cs="Times New Roman"/>
          <w:sz w:val="24"/>
          <w:szCs w:val="24"/>
          <w:lang w:val="en-GB"/>
        </w:rPr>
        <w:t>This method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the external pattern generation </w:t>
      </w:r>
      <w:r w:rsidRPr="0079101A">
        <w:rPr>
          <w:rFonts w:ascii="Times New Roman" w:hAnsi="Times New Roman" w:cs="Times New Roman"/>
          <w:sz w:val="24"/>
          <w:szCs w:val="24"/>
          <w:lang w:val="en-GB"/>
        </w:rPr>
        <w:t xml:space="preserve"> is convenient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for small networks</w:t>
      </w:r>
    </w:p>
    <w:p w:rsidR="00732852" w:rsidRDefault="00732852" w:rsidP="00732852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32852" w:rsidRDefault="00732852" w:rsidP="00732852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B465A48" wp14:editId="550285CC">
            <wp:extent cx="2577815" cy="2951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88" cy="29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52" w:rsidRDefault="00732852" w:rsidP="00732852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732852" w:rsidRDefault="00732852" w:rsidP="0073285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drawing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73B58">
        <w:rPr>
          <w:rFonts w:ascii="Times New Roman" w:hAnsi="Times New Roman" w:cs="Times New Roman"/>
          <w:sz w:val="24"/>
          <w:szCs w:val="24"/>
          <w:lang w:val="en-GB"/>
        </w:rPr>
        <w:t xml:space="preserve">a black and white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image with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any graphic editor</w:t>
      </w:r>
      <w:r>
        <w:rPr>
          <w:rFonts w:ascii="Times New Roman" w:hAnsi="Times New Roman" w:cs="Times New Roman"/>
          <w:sz w:val="24"/>
          <w:szCs w:val="24"/>
          <w:lang w:val="en-GB"/>
        </w:rPr>
        <w:t>. It was designed for large networks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(See the example picture).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732852" w:rsidRDefault="00732852" w:rsidP="00732852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32852" w:rsidRDefault="00732852" w:rsidP="00732852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F7A6BC1" wp14:editId="4684C399">
            <wp:extent cx="1413164" cy="14131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2684" cy="141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52" w:rsidRDefault="00732852" w:rsidP="00732852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32852" w:rsidRDefault="00732852" w:rsidP="00732852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32852" w:rsidRDefault="00732852" w:rsidP="0073285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3) The </w:t>
      </w:r>
      <w:r w:rsidRPr="00873B58">
        <w:rPr>
          <w:rFonts w:ascii="Times New Roman" w:hAnsi="Times New Roman" w:cs="Times New Roman"/>
          <w:sz w:val="24"/>
          <w:szCs w:val="24"/>
          <w:lang w:val="en-GB"/>
        </w:rPr>
        <w:t xml:space="preserve">a black and white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image can be downloaded. </w:t>
      </w:r>
    </w:p>
    <w:p w:rsidR="00732852" w:rsidRDefault="00732852" w:rsidP="0073285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32852" w:rsidRPr="0091752E" w:rsidRDefault="00732852" w:rsidP="0073285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2918F7">
        <w:rPr>
          <w:rFonts w:ascii="Times New Roman" w:hAnsi="Times New Roman" w:cs="Times New Roman"/>
          <w:sz w:val="24"/>
          <w:szCs w:val="24"/>
          <w:lang w:val="en-GB"/>
        </w:rPr>
        <w:t xml:space="preserve">lack pixel in </w:t>
      </w:r>
      <w:r>
        <w:rPr>
          <w:rFonts w:ascii="Times New Roman" w:hAnsi="Times New Roman" w:cs="Times New Roman"/>
          <w:sz w:val="24"/>
          <w:szCs w:val="24"/>
          <w:lang w:val="en-GB"/>
        </w:rPr>
        <w:t>all</w:t>
      </w:r>
      <w:r w:rsidRPr="002918F7">
        <w:rPr>
          <w:rFonts w:ascii="Times New Roman" w:hAnsi="Times New Roman" w:cs="Times New Roman"/>
          <w:sz w:val="24"/>
          <w:szCs w:val="24"/>
          <w:lang w:val="en-GB"/>
        </w:rPr>
        <w:t xml:space="preserve"> cases </w:t>
      </w:r>
      <w:r w:rsidRPr="0091752E">
        <w:rPr>
          <w:rFonts w:ascii="Times New Roman" w:hAnsi="Times New Roman" w:cs="Times New Roman"/>
          <w:sz w:val="24"/>
          <w:szCs w:val="24"/>
          <w:lang w:val="en-GB"/>
        </w:rPr>
        <w:t xml:space="preserve">indicates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depolarizing  </w:t>
      </w:r>
      <w:r w:rsidRPr="000D7A95">
        <w:rPr>
          <w:rFonts w:ascii="Times New Roman" w:hAnsi="Times New Roman" w:cs="Times New Roman"/>
          <w:b/>
          <w:i/>
          <w:sz w:val="24"/>
          <w:szCs w:val="24"/>
          <w:lang w:val="en-GB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91752E">
        <w:rPr>
          <w:rFonts w:ascii="Times New Roman" w:hAnsi="Times New Roman" w:cs="Times New Roman"/>
          <w:sz w:val="24"/>
          <w:szCs w:val="24"/>
          <w:lang w:val="en-GB"/>
        </w:rPr>
        <w:t xml:space="preserve">cell </w:t>
      </w:r>
      <w:r>
        <w:rPr>
          <w:rFonts w:ascii="Times New Roman" w:hAnsi="Times New Roman" w:cs="Times New Roman"/>
          <w:sz w:val="24"/>
          <w:szCs w:val="24"/>
          <w:lang w:val="en-GB"/>
        </w:rPr>
        <w:t>by 1 mV. The value of depolarization can be</w:t>
      </w:r>
      <w:r w:rsidRPr="002918F7">
        <w:rPr>
          <w:rFonts w:ascii="Times New Roman" w:hAnsi="Times New Roman" w:cs="Times New Roman"/>
          <w:sz w:val="24"/>
          <w:szCs w:val="24"/>
          <w:lang w:val="en-GB"/>
        </w:rPr>
        <w:t xml:space="preserve"> changed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via the GUI (</w:t>
      </w:r>
      <w:proofErr w:type="gramStart"/>
      <w:r w:rsidRPr="0085277B">
        <w:rPr>
          <w:rFonts w:ascii="Times New Roman" w:hAnsi="Times New Roman" w:cs="Times New Roman"/>
          <w:b/>
          <w:i/>
          <w:sz w:val="24"/>
          <w:szCs w:val="24"/>
          <w:lang w:val="en-GB"/>
        </w:rPr>
        <w:t>Model(</w:t>
      </w:r>
      <w:proofErr w:type="gramEnd"/>
      <w:r w:rsidRPr="0085277B">
        <w:rPr>
          <w:rFonts w:ascii="Times New Roman" w:hAnsi="Times New Roman" w:cs="Times New Roman"/>
          <w:b/>
          <w:i/>
          <w:sz w:val="24"/>
          <w:szCs w:val="24"/>
          <w:lang w:val="en-GB"/>
        </w:rPr>
        <w:t>STDP)-&gt;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BlackValue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32852" w:rsidRPr="009A0E95" w:rsidRDefault="00732852" w:rsidP="0073285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732852" w:rsidRPr="00270E63" w:rsidRDefault="00732852" w:rsidP="00732852">
      <w:pPr>
        <w:pStyle w:val="ListParagraph"/>
        <w:numPr>
          <w:ilvl w:val="0"/>
          <w:numId w:val="2"/>
        </w:numPr>
        <w:spacing w:after="0"/>
        <w:ind w:left="720"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After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clicking OK the host send the file to the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remote cluster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located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at 144.82.46.83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to start simulations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32852" w:rsidRDefault="00732852" w:rsidP="00732852">
      <w:pPr>
        <w:pStyle w:val="ListParagraph"/>
        <w:numPr>
          <w:ilvl w:val="0"/>
          <w:numId w:val="2"/>
        </w:numPr>
        <w:spacing w:after="0"/>
        <w:ind w:left="720"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When the simulation is completed,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cluster will generate results send the results back to the host and MATLAB will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plot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results. </w:t>
      </w:r>
    </w:p>
    <w:p w:rsidR="00BB3BA1" w:rsidRPr="002A7F7C" w:rsidRDefault="00BB3BA1" w:rsidP="002A7F7C">
      <w:pPr>
        <w:spacing w:line="276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BB3BA1" w:rsidRPr="002A7F7C" w:rsidSect="001D2B1B">
      <w:footerReference w:type="default" r:id="rId14"/>
      <w:pgSz w:w="12240" w:h="15840"/>
      <w:pgMar w:top="1440" w:right="758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909" w:rsidRDefault="00DE4909">
      <w:pPr>
        <w:spacing w:after="0" w:line="240" w:lineRule="auto"/>
      </w:pPr>
      <w:r>
        <w:separator/>
      </w:r>
    </w:p>
  </w:endnote>
  <w:endnote w:type="continuationSeparator" w:id="0">
    <w:p w:rsidR="00DE4909" w:rsidRDefault="00DE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584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CC5" w:rsidRDefault="002A7F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285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94CC5" w:rsidRDefault="00DE49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909" w:rsidRDefault="00DE4909">
      <w:pPr>
        <w:spacing w:after="0" w:line="240" w:lineRule="auto"/>
      </w:pPr>
      <w:r>
        <w:separator/>
      </w:r>
    </w:p>
  </w:footnote>
  <w:footnote w:type="continuationSeparator" w:id="0">
    <w:p w:rsidR="00DE4909" w:rsidRDefault="00DE4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0D31"/>
    <w:multiLevelType w:val="hybridMultilevel"/>
    <w:tmpl w:val="CA4C7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702DC"/>
    <w:multiLevelType w:val="hybridMultilevel"/>
    <w:tmpl w:val="A3BCD572"/>
    <w:lvl w:ilvl="0" w:tplc="79900B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6937B0"/>
    <w:multiLevelType w:val="hybridMultilevel"/>
    <w:tmpl w:val="41364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34D55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E637C"/>
    <w:multiLevelType w:val="hybridMultilevel"/>
    <w:tmpl w:val="BDF4E5FC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132E7"/>
    <w:multiLevelType w:val="hybridMultilevel"/>
    <w:tmpl w:val="FFA61CBE"/>
    <w:lvl w:ilvl="0" w:tplc="2E527C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165604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C763DC"/>
    <w:multiLevelType w:val="hybridMultilevel"/>
    <w:tmpl w:val="61DA5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4F0F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991057A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C0"/>
    <w:rsid w:val="002A7F7C"/>
    <w:rsid w:val="004745A8"/>
    <w:rsid w:val="00732852"/>
    <w:rsid w:val="007F3558"/>
    <w:rsid w:val="00A348C0"/>
    <w:rsid w:val="00BB3BA1"/>
    <w:rsid w:val="00D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8C0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8C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48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A348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8C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348C0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348C0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348C0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A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8C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8C0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348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8C0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8C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48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A348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8C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348C0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348C0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348C0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A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8C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8C0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348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compiler/mcr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Savtchenko</dc:creator>
  <cp:lastModifiedBy>Savtchenko</cp:lastModifiedBy>
  <cp:revision>2</cp:revision>
  <dcterms:created xsi:type="dcterms:W3CDTF">2016-11-09T10:44:00Z</dcterms:created>
  <dcterms:modified xsi:type="dcterms:W3CDTF">2016-12-09T09:28:00Z</dcterms:modified>
</cp:coreProperties>
</file>