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en-GB" w:eastAsia="en-US"/>
        </w:rPr>
        <w:id w:val="734213361"/>
        <w:docPartObj>
          <w:docPartGallery w:val="Table of Contents"/>
          <w:docPartUnique/>
        </w:docPartObj>
      </w:sdtPr>
      <w:sdtContent>
        <w:p w:rsidR="00A348C0" w:rsidRPr="001D2B1B" w:rsidRDefault="00A348C0" w:rsidP="00A348C0">
          <w:pPr>
            <w:pStyle w:val="TOCHeading"/>
            <w:jc w:val="both"/>
            <w:rPr>
              <w:rFonts w:ascii="Times New Roman" w:hAnsi="Times New Roman" w:cs="Times New Roman"/>
              <w:sz w:val="26"/>
              <w:szCs w:val="26"/>
              <w:lang w:val="en-GB"/>
            </w:rPr>
          </w:pPr>
          <w:r w:rsidRPr="001D2B1B">
            <w:rPr>
              <w:rFonts w:ascii="Times New Roman" w:hAnsi="Times New Roman" w:cs="Times New Roman"/>
              <w:sz w:val="26"/>
              <w:szCs w:val="26"/>
              <w:lang w:val="en-GB"/>
            </w:rPr>
            <w:t>Contents</w:t>
          </w:r>
        </w:p>
        <w:p w:rsidR="00A348C0" w:rsidRPr="001D2B1B" w:rsidRDefault="00A348C0" w:rsidP="00A348C0">
          <w:pPr>
            <w:spacing w:line="276" w:lineRule="auto"/>
            <w:jc w:val="both"/>
            <w:rPr>
              <w:rFonts w:ascii="Times New Roman" w:hAnsi="Times New Roman" w:cs="Times New Roman"/>
              <w:sz w:val="26"/>
              <w:szCs w:val="26"/>
              <w:lang w:val="en-GB" w:eastAsia="ru-RU"/>
            </w:rPr>
          </w:pPr>
        </w:p>
        <w:p w:rsidR="00A348C0" w:rsidRPr="001D2B1B" w:rsidRDefault="00A348C0" w:rsidP="00A348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GB" w:eastAsia="en-GB"/>
            </w:rPr>
          </w:pPr>
          <w:r w:rsidRPr="001D2B1B">
            <w:rPr>
              <w:rFonts w:ascii="Times New Roman" w:hAnsi="Times New Roman" w:cs="Times New Roman"/>
              <w:sz w:val="26"/>
              <w:szCs w:val="26"/>
              <w:lang w:val="en-GB"/>
            </w:rPr>
            <w:fldChar w:fldCharType="begin"/>
          </w:r>
          <w:r w:rsidRPr="001D2B1B">
            <w:rPr>
              <w:rFonts w:ascii="Times New Roman" w:hAnsi="Times New Roman" w:cs="Times New Roman"/>
              <w:sz w:val="26"/>
              <w:szCs w:val="26"/>
              <w:lang w:val="en-GB"/>
            </w:rPr>
            <w:instrText xml:space="preserve"> TOC \o "1-3" \h \z \u </w:instrText>
          </w:r>
          <w:r w:rsidRPr="001D2B1B">
            <w:rPr>
              <w:rFonts w:ascii="Times New Roman" w:hAnsi="Times New Roman" w:cs="Times New Roman"/>
              <w:sz w:val="26"/>
              <w:szCs w:val="26"/>
              <w:lang w:val="en-GB"/>
            </w:rPr>
            <w:fldChar w:fldCharType="separate"/>
          </w:r>
          <w:hyperlink w:anchor="_Toc466451424" w:history="1">
            <w:r w:rsidRPr="001D2B1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Preparing for the first launch of ARACHNE full version.</w:t>
            </w:r>
            <w:r w:rsidRPr="001D2B1B">
              <w:rPr>
                <w:noProof/>
                <w:webHidden/>
                <w:sz w:val="26"/>
                <w:szCs w:val="26"/>
              </w:rPr>
              <w:tab/>
            </w:r>
            <w:r w:rsidRPr="001D2B1B">
              <w:rPr>
                <w:noProof/>
                <w:webHidden/>
                <w:sz w:val="26"/>
                <w:szCs w:val="26"/>
              </w:rPr>
              <w:fldChar w:fldCharType="begin"/>
            </w:r>
            <w:r w:rsidRPr="001D2B1B">
              <w:rPr>
                <w:noProof/>
                <w:webHidden/>
                <w:sz w:val="26"/>
                <w:szCs w:val="26"/>
              </w:rPr>
              <w:instrText xml:space="preserve"> PAGEREF _Toc466451424 \h </w:instrText>
            </w:r>
            <w:r w:rsidRPr="001D2B1B">
              <w:rPr>
                <w:noProof/>
                <w:webHidden/>
                <w:sz w:val="26"/>
                <w:szCs w:val="26"/>
              </w:rPr>
            </w:r>
            <w:r w:rsidRPr="001D2B1B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D2B1B">
              <w:rPr>
                <w:noProof/>
                <w:webHidden/>
                <w:sz w:val="26"/>
                <w:szCs w:val="26"/>
              </w:rPr>
              <w:t>1</w:t>
            </w:r>
            <w:r w:rsidRPr="001D2B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348C0" w:rsidRPr="001D2B1B" w:rsidRDefault="00A348C0" w:rsidP="00A348C0">
          <w:pPr>
            <w:pStyle w:val="TOC2"/>
            <w:tabs>
              <w:tab w:val="right" w:leader="dot" w:pos="9350"/>
            </w:tabs>
            <w:rPr>
              <w:noProof/>
              <w:sz w:val="26"/>
              <w:szCs w:val="26"/>
              <w:lang w:val="en-GB" w:eastAsia="en-GB"/>
            </w:rPr>
          </w:pPr>
          <w:hyperlink w:anchor="_Toc466451425" w:history="1">
            <w:r w:rsidRPr="001D2B1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Local machine side (GUI operating on MATLAB under Windows)</w:t>
            </w:r>
            <w:r w:rsidRPr="001D2B1B">
              <w:rPr>
                <w:noProof/>
                <w:webHidden/>
                <w:sz w:val="26"/>
                <w:szCs w:val="26"/>
              </w:rPr>
              <w:tab/>
            </w:r>
            <w:r w:rsidRPr="001D2B1B">
              <w:rPr>
                <w:noProof/>
                <w:webHidden/>
                <w:sz w:val="26"/>
                <w:szCs w:val="26"/>
              </w:rPr>
              <w:fldChar w:fldCharType="begin"/>
            </w:r>
            <w:r w:rsidRPr="001D2B1B">
              <w:rPr>
                <w:noProof/>
                <w:webHidden/>
                <w:sz w:val="26"/>
                <w:szCs w:val="26"/>
              </w:rPr>
              <w:instrText xml:space="preserve"> PAGEREF _Toc466451425 \h </w:instrText>
            </w:r>
            <w:r w:rsidRPr="001D2B1B">
              <w:rPr>
                <w:noProof/>
                <w:webHidden/>
                <w:sz w:val="26"/>
                <w:szCs w:val="26"/>
              </w:rPr>
            </w:r>
            <w:r w:rsidRPr="001D2B1B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D2B1B">
              <w:rPr>
                <w:noProof/>
                <w:webHidden/>
                <w:sz w:val="26"/>
                <w:szCs w:val="26"/>
              </w:rPr>
              <w:t>1</w:t>
            </w:r>
            <w:r w:rsidRPr="001D2B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348C0" w:rsidRPr="001D2B1B" w:rsidRDefault="00A348C0" w:rsidP="00A348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GB" w:eastAsia="en-GB"/>
            </w:rPr>
          </w:pPr>
          <w:hyperlink w:anchor="_Toc466451426" w:history="1">
            <w:r w:rsidRPr="001D2B1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ARACHNE with preinstalled cluster</w:t>
            </w:r>
            <w:r w:rsidRPr="001D2B1B">
              <w:rPr>
                <w:noProof/>
                <w:webHidden/>
                <w:sz w:val="26"/>
                <w:szCs w:val="26"/>
              </w:rPr>
              <w:tab/>
            </w:r>
            <w:r w:rsidRPr="001D2B1B">
              <w:rPr>
                <w:noProof/>
                <w:webHidden/>
                <w:sz w:val="26"/>
                <w:szCs w:val="26"/>
              </w:rPr>
              <w:fldChar w:fldCharType="begin"/>
            </w:r>
            <w:r w:rsidRPr="001D2B1B">
              <w:rPr>
                <w:noProof/>
                <w:webHidden/>
                <w:sz w:val="26"/>
                <w:szCs w:val="26"/>
              </w:rPr>
              <w:instrText xml:space="preserve"> PAGEREF _Toc466451426 \h </w:instrText>
            </w:r>
            <w:r w:rsidRPr="001D2B1B">
              <w:rPr>
                <w:noProof/>
                <w:webHidden/>
                <w:sz w:val="26"/>
                <w:szCs w:val="26"/>
              </w:rPr>
            </w:r>
            <w:r w:rsidRPr="001D2B1B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D2B1B">
              <w:rPr>
                <w:noProof/>
                <w:webHidden/>
                <w:sz w:val="26"/>
                <w:szCs w:val="26"/>
              </w:rPr>
              <w:t>1</w:t>
            </w:r>
            <w:r w:rsidRPr="001D2B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348C0" w:rsidRPr="001D2B1B" w:rsidRDefault="00A348C0" w:rsidP="00A348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GB" w:eastAsia="en-GB"/>
            </w:rPr>
          </w:pPr>
          <w:hyperlink w:anchor="_Toc466451427" w:history="1">
            <w:r w:rsidRPr="001D2B1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How to run a simulation on any remote cluster</w:t>
            </w:r>
            <w:r w:rsidRPr="001D2B1B">
              <w:rPr>
                <w:noProof/>
                <w:webHidden/>
                <w:sz w:val="26"/>
                <w:szCs w:val="26"/>
              </w:rPr>
              <w:tab/>
            </w:r>
            <w:r w:rsidRPr="001D2B1B">
              <w:rPr>
                <w:noProof/>
                <w:webHidden/>
                <w:sz w:val="26"/>
                <w:szCs w:val="26"/>
              </w:rPr>
              <w:fldChar w:fldCharType="begin"/>
            </w:r>
            <w:r w:rsidRPr="001D2B1B">
              <w:rPr>
                <w:noProof/>
                <w:webHidden/>
                <w:sz w:val="26"/>
                <w:szCs w:val="26"/>
              </w:rPr>
              <w:instrText xml:space="preserve"> PAGEREF _Toc466451427 \h </w:instrText>
            </w:r>
            <w:r w:rsidRPr="001D2B1B">
              <w:rPr>
                <w:noProof/>
                <w:webHidden/>
                <w:sz w:val="26"/>
                <w:szCs w:val="26"/>
              </w:rPr>
            </w:r>
            <w:r w:rsidRPr="001D2B1B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D2B1B">
              <w:rPr>
                <w:noProof/>
                <w:webHidden/>
                <w:sz w:val="26"/>
                <w:szCs w:val="26"/>
              </w:rPr>
              <w:t>2</w:t>
            </w:r>
            <w:r w:rsidRPr="001D2B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348C0" w:rsidRPr="001D2B1B" w:rsidRDefault="00A348C0" w:rsidP="00A348C0">
          <w:pPr>
            <w:pStyle w:val="TOC2"/>
            <w:tabs>
              <w:tab w:val="right" w:leader="dot" w:pos="9350"/>
            </w:tabs>
            <w:rPr>
              <w:noProof/>
              <w:sz w:val="26"/>
              <w:szCs w:val="26"/>
              <w:lang w:val="en-GB" w:eastAsia="en-GB"/>
            </w:rPr>
          </w:pPr>
          <w:hyperlink w:anchor="_Toc466451428" w:history="1">
            <w:r w:rsidRPr="001D2B1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Preparing a HPC cluster (under Linux)</w:t>
            </w:r>
            <w:r w:rsidRPr="001D2B1B">
              <w:rPr>
                <w:noProof/>
                <w:webHidden/>
                <w:sz w:val="26"/>
                <w:szCs w:val="26"/>
              </w:rPr>
              <w:tab/>
            </w:r>
            <w:r w:rsidRPr="001D2B1B">
              <w:rPr>
                <w:noProof/>
                <w:webHidden/>
                <w:sz w:val="26"/>
                <w:szCs w:val="26"/>
              </w:rPr>
              <w:fldChar w:fldCharType="begin"/>
            </w:r>
            <w:r w:rsidRPr="001D2B1B">
              <w:rPr>
                <w:noProof/>
                <w:webHidden/>
                <w:sz w:val="26"/>
                <w:szCs w:val="26"/>
              </w:rPr>
              <w:instrText xml:space="preserve"> PAGEREF _Toc466451428 \h </w:instrText>
            </w:r>
            <w:r w:rsidRPr="001D2B1B">
              <w:rPr>
                <w:noProof/>
                <w:webHidden/>
                <w:sz w:val="26"/>
                <w:szCs w:val="26"/>
              </w:rPr>
            </w:r>
            <w:r w:rsidRPr="001D2B1B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D2B1B">
              <w:rPr>
                <w:noProof/>
                <w:webHidden/>
                <w:sz w:val="26"/>
                <w:szCs w:val="26"/>
              </w:rPr>
              <w:t>2</w:t>
            </w:r>
            <w:r w:rsidRPr="001D2B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348C0" w:rsidRPr="001D2B1B" w:rsidRDefault="00A348C0" w:rsidP="00A348C0">
          <w:pPr>
            <w:pStyle w:val="TOC2"/>
            <w:tabs>
              <w:tab w:val="right" w:leader="dot" w:pos="9350"/>
            </w:tabs>
            <w:rPr>
              <w:noProof/>
              <w:sz w:val="26"/>
              <w:szCs w:val="26"/>
              <w:lang w:val="en-GB" w:eastAsia="en-GB"/>
            </w:rPr>
          </w:pPr>
          <w:hyperlink w:anchor="_Toc466451429" w:history="1">
            <w:r w:rsidRPr="001D2B1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Preparing local machine (under Windows)</w:t>
            </w:r>
            <w:r w:rsidRPr="001D2B1B">
              <w:rPr>
                <w:noProof/>
                <w:webHidden/>
                <w:sz w:val="26"/>
                <w:szCs w:val="26"/>
              </w:rPr>
              <w:tab/>
            </w:r>
            <w:r w:rsidRPr="001D2B1B">
              <w:rPr>
                <w:noProof/>
                <w:webHidden/>
                <w:sz w:val="26"/>
                <w:szCs w:val="26"/>
              </w:rPr>
              <w:fldChar w:fldCharType="begin"/>
            </w:r>
            <w:r w:rsidRPr="001D2B1B">
              <w:rPr>
                <w:noProof/>
                <w:webHidden/>
                <w:sz w:val="26"/>
                <w:szCs w:val="26"/>
              </w:rPr>
              <w:instrText xml:space="preserve"> PAGEREF _Toc466451429 \h </w:instrText>
            </w:r>
            <w:r w:rsidRPr="001D2B1B">
              <w:rPr>
                <w:noProof/>
                <w:webHidden/>
                <w:sz w:val="26"/>
                <w:szCs w:val="26"/>
              </w:rPr>
            </w:r>
            <w:r w:rsidRPr="001D2B1B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D2B1B">
              <w:rPr>
                <w:noProof/>
                <w:webHidden/>
                <w:sz w:val="26"/>
                <w:szCs w:val="26"/>
              </w:rPr>
              <w:t>2</w:t>
            </w:r>
            <w:r w:rsidRPr="001D2B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348C0" w:rsidRPr="001D2B1B" w:rsidRDefault="00A348C0" w:rsidP="00A348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GB" w:eastAsia="en-GB"/>
            </w:rPr>
          </w:pPr>
          <w:hyperlink w:anchor="_Toc466451430" w:history="1">
            <w:r w:rsidRPr="001D2B1B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en-GB"/>
              </w:rPr>
              <w:t>How to run simulation on local machine with OS Windows</w:t>
            </w:r>
            <w:r w:rsidRPr="001D2B1B">
              <w:rPr>
                <w:noProof/>
                <w:webHidden/>
                <w:sz w:val="26"/>
                <w:szCs w:val="26"/>
              </w:rPr>
              <w:tab/>
            </w:r>
            <w:r w:rsidRPr="001D2B1B">
              <w:rPr>
                <w:noProof/>
                <w:webHidden/>
                <w:sz w:val="26"/>
                <w:szCs w:val="26"/>
              </w:rPr>
              <w:fldChar w:fldCharType="begin"/>
            </w:r>
            <w:r w:rsidRPr="001D2B1B">
              <w:rPr>
                <w:noProof/>
                <w:webHidden/>
                <w:sz w:val="26"/>
                <w:szCs w:val="26"/>
              </w:rPr>
              <w:instrText xml:space="preserve"> PAGEREF _Toc466451430 \h </w:instrText>
            </w:r>
            <w:r w:rsidRPr="001D2B1B">
              <w:rPr>
                <w:noProof/>
                <w:webHidden/>
                <w:sz w:val="26"/>
                <w:szCs w:val="26"/>
              </w:rPr>
            </w:r>
            <w:r w:rsidRPr="001D2B1B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1D2B1B">
              <w:rPr>
                <w:noProof/>
                <w:webHidden/>
                <w:sz w:val="26"/>
                <w:szCs w:val="26"/>
              </w:rPr>
              <w:t>3</w:t>
            </w:r>
            <w:r w:rsidRPr="001D2B1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A348C0" w:rsidRPr="001D2B1B" w:rsidRDefault="00A348C0" w:rsidP="00A348C0">
          <w:pPr>
            <w:spacing w:after="200" w:line="276" w:lineRule="auto"/>
            <w:jc w:val="both"/>
            <w:rPr>
              <w:rFonts w:ascii="Times New Roman" w:hAnsi="Times New Roman" w:cs="Times New Roman"/>
              <w:sz w:val="26"/>
              <w:szCs w:val="26"/>
              <w:lang w:val="en-GB"/>
            </w:rPr>
          </w:pPr>
          <w:r w:rsidRPr="001D2B1B">
            <w:rPr>
              <w:rFonts w:ascii="Times New Roman" w:hAnsi="Times New Roman" w:cs="Times New Roman"/>
              <w:b/>
              <w:bCs/>
              <w:sz w:val="26"/>
              <w:szCs w:val="26"/>
              <w:lang w:val="en-GB"/>
            </w:rPr>
            <w:fldChar w:fldCharType="end"/>
          </w:r>
        </w:p>
      </w:sdtContent>
    </w:sdt>
    <w:bookmarkStart w:id="0" w:name="_Toc397896450" w:displacedByCustomXml="prev"/>
    <w:bookmarkEnd w:id="0"/>
    <w:p w:rsidR="00A348C0" w:rsidRDefault="00A348C0" w:rsidP="00A348C0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 w:rsidRPr="001D2B1B">
        <w:rPr>
          <w:rFonts w:ascii="Times New Roman" w:hAnsi="Times New Roman" w:cs="Times New Roman"/>
          <w:sz w:val="26"/>
          <w:szCs w:val="26"/>
          <w:lang w:val="en-GB"/>
        </w:rPr>
        <w:t xml:space="preserve">Download </w:t>
      </w:r>
      <w:r>
        <w:rPr>
          <w:rFonts w:ascii="Times New Roman" w:hAnsi="Times New Roman" w:cs="Times New Roman"/>
          <w:sz w:val="26"/>
          <w:szCs w:val="26"/>
          <w:lang w:val="en-GB"/>
        </w:rPr>
        <w:t xml:space="preserve">file ARACHNER.exe to any directory of local computer operating under </w:t>
      </w:r>
      <w:proofErr w:type="gramStart"/>
      <w:r>
        <w:rPr>
          <w:rFonts w:ascii="Times New Roman" w:hAnsi="Times New Roman" w:cs="Times New Roman"/>
          <w:sz w:val="26"/>
          <w:szCs w:val="26"/>
          <w:lang w:val="en-GB"/>
        </w:rPr>
        <w:t>Windows.</w:t>
      </w:r>
      <w:r w:rsidRPr="001D2B1B">
        <w:rPr>
          <w:rFonts w:ascii="Times New Roman" w:hAnsi="Times New Roman" w:cs="Times New Roman"/>
          <w:sz w:val="26"/>
          <w:szCs w:val="26"/>
          <w:lang w:val="en-GB"/>
        </w:rPr>
        <w:t>:</w:t>
      </w:r>
      <w:proofErr w:type="gramEnd"/>
    </w:p>
    <w:p w:rsidR="00A348C0" w:rsidRDefault="00A348C0" w:rsidP="00A348C0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GB"/>
        </w:rPr>
      </w:pPr>
      <w:r>
        <w:rPr>
          <w:rFonts w:ascii="Times New Roman" w:hAnsi="Times New Roman" w:cs="Times New Roman"/>
          <w:sz w:val="26"/>
          <w:szCs w:val="26"/>
          <w:lang w:val="en-GB"/>
        </w:rPr>
        <w:fldChar w:fldCharType="begin"/>
      </w:r>
      <w:r>
        <w:rPr>
          <w:rFonts w:ascii="Times New Roman" w:hAnsi="Times New Roman" w:cs="Times New Roman"/>
          <w:sz w:val="26"/>
          <w:szCs w:val="26"/>
          <w:lang w:val="en-GB"/>
        </w:rPr>
        <w:instrText xml:space="preserve"> HYPERLINK "</w:instrText>
      </w:r>
      <w:r w:rsidRPr="00A348C0">
        <w:rPr>
          <w:rFonts w:ascii="Times New Roman" w:hAnsi="Times New Roman" w:cs="Times New Roman"/>
          <w:sz w:val="26"/>
          <w:szCs w:val="26"/>
          <w:lang w:val="en-GB"/>
        </w:rPr>
        <w:instrText>https://github.com/LeonidSavtchenko/Arachne</w:instrText>
      </w:r>
      <w:r>
        <w:rPr>
          <w:rFonts w:ascii="Times New Roman" w:hAnsi="Times New Roman" w:cs="Times New Roman"/>
          <w:sz w:val="26"/>
          <w:szCs w:val="26"/>
          <w:lang w:val="en-GB"/>
        </w:rPr>
        <w:instrText xml:space="preserve">" </w:instrText>
      </w:r>
      <w:r>
        <w:rPr>
          <w:rFonts w:ascii="Times New Roman" w:hAnsi="Times New Roman" w:cs="Times New Roman"/>
          <w:sz w:val="26"/>
          <w:szCs w:val="26"/>
          <w:lang w:val="en-GB"/>
        </w:rPr>
        <w:fldChar w:fldCharType="separate"/>
      </w:r>
      <w:r w:rsidRPr="00902531">
        <w:rPr>
          <w:rStyle w:val="Hyperlink"/>
          <w:rFonts w:ascii="Times New Roman" w:hAnsi="Times New Roman" w:cs="Times New Roman"/>
          <w:sz w:val="26"/>
          <w:szCs w:val="26"/>
          <w:lang w:val="en-GB"/>
        </w:rPr>
        <w:t>h</w:t>
      </w:r>
      <w:r w:rsidRPr="00902531">
        <w:rPr>
          <w:rStyle w:val="Hyperlink"/>
          <w:rFonts w:ascii="Times New Roman" w:hAnsi="Times New Roman" w:cs="Times New Roman"/>
          <w:sz w:val="26"/>
          <w:szCs w:val="26"/>
          <w:lang w:val="en-GB"/>
        </w:rPr>
        <w:t>t</w:t>
      </w:r>
      <w:r w:rsidRPr="00902531">
        <w:rPr>
          <w:rStyle w:val="Hyperlink"/>
          <w:rFonts w:ascii="Times New Roman" w:hAnsi="Times New Roman" w:cs="Times New Roman"/>
          <w:sz w:val="26"/>
          <w:szCs w:val="26"/>
          <w:lang w:val="en-GB"/>
        </w:rPr>
        <w:t>tps://github.com/LeonidSavtchenko/Arachne</w:t>
      </w:r>
      <w:r>
        <w:rPr>
          <w:rFonts w:ascii="Times New Roman" w:hAnsi="Times New Roman" w:cs="Times New Roman"/>
          <w:sz w:val="26"/>
          <w:szCs w:val="26"/>
          <w:lang w:val="en-GB"/>
        </w:rPr>
        <w:fldChar w:fldCharType="end"/>
      </w:r>
    </w:p>
    <w:p w:rsidR="00A348C0" w:rsidRDefault="00A348C0" w:rsidP="00A348C0">
      <w:pPr>
        <w:spacing w:line="276" w:lineRule="auto"/>
        <w:jc w:val="both"/>
        <w:rPr>
          <w:rFonts w:ascii="Times New Roman" w:eastAsiaTheme="majorEastAsia" w:hAnsi="Times New Roman" w:cs="Times New Roman"/>
          <w:color w:val="365F91" w:themeColor="accent1" w:themeShade="BF"/>
          <w:sz w:val="26"/>
          <w:szCs w:val="26"/>
        </w:rPr>
      </w:pPr>
      <w:r>
        <w:rPr>
          <w:rFonts w:ascii="Times New Roman" w:eastAsiaTheme="majorEastAsia" w:hAnsi="Times New Roman" w:cs="Times New Roman"/>
          <w:color w:val="365F91" w:themeColor="accent1" w:themeShade="BF"/>
          <w:sz w:val="26"/>
          <w:szCs w:val="26"/>
        </w:rPr>
        <w:t xml:space="preserve">Run ARACHNE. </w:t>
      </w:r>
    </w:p>
    <w:p w:rsidR="004745A8" w:rsidRDefault="004745A8" w:rsidP="004745A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When GUI appears </w:t>
      </w:r>
      <w:r w:rsidR="00A348C0" w:rsidRPr="00A348C0">
        <w:rPr>
          <w:rFonts w:ascii="Times New Roman" w:hAnsi="Times New Roman" w:cs="Times New Roman"/>
          <w:sz w:val="26"/>
          <w:szCs w:val="26"/>
        </w:rPr>
        <w:t xml:space="preserve">you have three options </w:t>
      </w:r>
    </w:p>
    <w:p w:rsidR="004745A8" w:rsidRPr="004745A8" w:rsidRDefault="004745A8" w:rsidP="004745A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45A8">
        <w:rPr>
          <w:rFonts w:ascii="Times New Roman" w:hAnsi="Times New Roman" w:cs="Times New Roman"/>
          <w:sz w:val="26"/>
          <w:szCs w:val="26"/>
        </w:rPr>
        <w:t>Download "</w:t>
      </w:r>
      <w:proofErr w:type="spellStart"/>
      <w:r w:rsidRPr="004745A8">
        <w:rPr>
          <w:rFonts w:ascii="Times New Roman" w:hAnsi="Times New Roman" w:cs="Times New Roman"/>
          <w:sz w:val="26"/>
          <w:szCs w:val="26"/>
        </w:rPr>
        <w:t>output.mat</w:t>
      </w:r>
      <w:proofErr w:type="spellEnd"/>
      <w:r w:rsidRPr="004745A8">
        <w:rPr>
          <w:rFonts w:ascii="Times New Roman" w:hAnsi="Times New Roman" w:cs="Times New Roman"/>
          <w:sz w:val="26"/>
          <w:szCs w:val="26"/>
        </w:rPr>
        <w:t xml:space="preserve">" and </w:t>
      </w:r>
      <w:r w:rsidRPr="004745A8">
        <w:rPr>
          <w:rFonts w:ascii="Times New Roman" w:hAnsi="Times New Roman" w:cs="Times New Roman"/>
          <w:sz w:val="26"/>
          <w:szCs w:val="26"/>
        </w:rPr>
        <w:t>analyses</w:t>
      </w:r>
      <w:r w:rsidRPr="004745A8">
        <w:rPr>
          <w:rFonts w:ascii="Times New Roman" w:hAnsi="Times New Roman" w:cs="Times New Roman"/>
          <w:sz w:val="26"/>
          <w:szCs w:val="26"/>
        </w:rPr>
        <w:t xml:space="preserve"> results.</w:t>
      </w:r>
      <w:r w:rsidRPr="004745A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45A8" w:rsidRDefault="004745A8" w:rsidP="004745A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Using this option you can download and analyses the previously computed results. </w:t>
      </w:r>
    </w:p>
    <w:p w:rsidR="004745A8" w:rsidRPr="004745A8" w:rsidRDefault="004745A8" w:rsidP="004745A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745A8" w:rsidRDefault="004745A8" w:rsidP="004745A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45A8">
        <w:rPr>
          <w:rFonts w:ascii="Times New Roman" w:hAnsi="Times New Roman" w:cs="Times New Roman"/>
          <w:sz w:val="26"/>
          <w:szCs w:val="26"/>
        </w:rPr>
        <w:t>Start simulation from scratch (current files "</w:t>
      </w:r>
      <w:proofErr w:type="spellStart"/>
      <w:r w:rsidRPr="004745A8">
        <w:rPr>
          <w:rFonts w:ascii="Times New Roman" w:hAnsi="Times New Roman" w:cs="Times New Roman"/>
          <w:sz w:val="26"/>
          <w:szCs w:val="26"/>
        </w:rPr>
        <w:t>output.mat</w:t>
      </w:r>
      <w:proofErr w:type="spellEnd"/>
      <w:r w:rsidRPr="004745A8">
        <w:rPr>
          <w:rFonts w:ascii="Times New Roman" w:hAnsi="Times New Roman" w:cs="Times New Roman"/>
          <w:sz w:val="26"/>
          <w:szCs w:val="26"/>
        </w:rPr>
        <w:t>" and "</w:t>
      </w:r>
      <w:proofErr w:type="spellStart"/>
      <w:r w:rsidRPr="004745A8">
        <w:rPr>
          <w:rFonts w:ascii="Times New Roman" w:hAnsi="Times New Roman" w:cs="Times New Roman"/>
          <w:sz w:val="26"/>
          <w:szCs w:val="26"/>
        </w:rPr>
        <w:t>intermediate.mat</w:t>
      </w:r>
      <w:proofErr w:type="spellEnd"/>
      <w:r w:rsidRPr="004745A8">
        <w:rPr>
          <w:rFonts w:ascii="Times New Roman" w:hAnsi="Times New Roman" w:cs="Times New Roman"/>
          <w:sz w:val="26"/>
          <w:szCs w:val="26"/>
        </w:rPr>
        <w:t>" will be lost).</w:t>
      </w:r>
    </w:p>
    <w:p w:rsidR="004745A8" w:rsidRPr="004745A8" w:rsidRDefault="004745A8" w:rsidP="004745A8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4745A8" w:rsidRPr="001D2B1B" w:rsidRDefault="004745A8" w:rsidP="004745A8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2B1B">
        <w:rPr>
          <w:rFonts w:ascii="Times New Roman" w:hAnsi="Times New Roman" w:cs="Times New Roman"/>
          <w:sz w:val="26"/>
          <w:szCs w:val="26"/>
        </w:rPr>
        <w:t xml:space="preserve">Choose the option 2 to start a new simulation. </w:t>
      </w:r>
    </w:p>
    <w:p w:rsidR="004745A8" w:rsidRDefault="004745A8" w:rsidP="004745A8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2B1B">
        <w:rPr>
          <w:rFonts w:ascii="Times New Roman" w:hAnsi="Times New Roman" w:cs="Times New Roman"/>
          <w:sz w:val="26"/>
          <w:szCs w:val="26"/>
        </w:rPr>
        <w:t xml:space="preserve">Option 2 generates the GUI windows </w:t>
      </w:r>
      <w:r>
        <w:rPr>
          <w:rFonts w:ascii="Times New Roman" w:hAnsi="Times New Roman" w:cs="Times New Roman"/>
          <w:sz w:val="26"/>
          <w:szCs w:val="26"/>
        </w:rPr>
        <w:t>contains the</w:t>
      </w:r>
      <w:r w:rsidRPr="001D2B1B">
        <w:rPr>
          <w:rFonts w:ascii="Times New Roman" w:hAnsi="Times New Roman" w:cs="Times New Roman"/>
          <w:sz w:val="26"/>
          <w:szCs w:val="26"/>
        </w:rPr>
        <w:t xml:space="preserve"> basic parameters. Using this window, you can check and modify the parameters of the network. </w:t>
      </w:r>
    </w:p>
    <w:p w:rsidR="004745A8" w:rsidRDefault="004745A8" w:rsidP="004745A8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val="en-GB" w:eastAsia="en-GB"/>
        </w:rPr>
        <w:lastRenderedPageBreak/>
        <w:drawing>
          <wp:inline distT="0" distB="0" distL="0" distR="0">
            <wp:extent cx="5259705" cy="6012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A8" w:rsidRDefault="004745A8" w:rsidP="004745A8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4745A8" w:rsidRDefault="004745A8" w:rsidP="004745A8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4745A8" w:rsidRPr="001D2B1B" w:rsidRDefault="004745A8" w:rsidP="004745A8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:rsidR="004745A8" w:rsidRPr="001D2B1B" w:rsidRDefault="004745A8" w:rsidP="004745A8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2B1B">
        <w:rPr>
          <w:rFonts w:ascii="Times New Roman" w:hAnsi="Times New Roman" w:cs="Times New Roman"/>
          <w:sz w:val="26"/>
          <w:szCs w:val="26"/>
        </w:rPr>
        <w:t xml:space="preserve">After modifying the parameters you can start “Run” -- the simulation will be conducted on the remote cluster at </w:t>
      </w:r>
      <w:r w:rsidRPr="001D2B1B">
        <w:rPr>
          <w:rFonts w:ascii="Times New Roman" w:hAnsi="Times New Roman" w:cs="Times New Roman"/>
          <w:sz w:val="26"/>
          <w:szCs w:val="26"/>
          <w:lang w:val="en-GB"/>
        </w:rPr>
        <w:t>144.82.46.83</w:t>
      </w:r>
      <w:r w:rsidRPr="001D2B1B">
        <w:rPr>
          <w:rFonts w:ascii="Times New Roman" w:hAnsi="Times New Roman" w:cs="Times New Roman"/>
          <w:sz w:val="26"/>
          <w:szCs w:val="26"/>
        </w:rPr>
        <w:t>.</w:t>
      </w:r>
    </w:p>
    <w:p w:rsidR="004745A8" w:rsidRDefault="004745A8" w:rsidP="004745A8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2B1B">
        <w:rPr>
          <w:rFonts w:ascii="Times New Roman" w:hAnsi="Times New Roman" w:cs="Times New Roman"/>
          <w:sz w:val="26"/>
          <w:szCs w:val="26"/>
        </w:rPr>
        <w:t xml:space="preserve">When the simulation is completed, the model generates the plots with the simulation results. </w:t>
      </w:r>
    </w:p>
    <w:p w:rsidR="004745A8" w:rsidRDefault="004745A8" w:rsidP="002A7F7C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A7F7C" w:rsidRPr="004745A8" w:rsidRDefault="002A7F7C" w:rsidP="002A7F7C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745A8" w:rsidRPr="004745A8" w:rsidRDefault="004745A8" w:rsidP="004745A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745A8">
        <w:rPr>
          <w:rFonts w:ascii="Times New Roman" w:hAnsi="Times New Roman" w:cs="Times New Roman"/>
          <w:sz w:val="26"/>
          <w:szCs w:val="26"/>
        </w:rPr>
        <w:t>Continue simulation from the same point.</w:t>
      </w:r>
    </w:p>
    <w:p w:rsidR="002A7F7C" w:rsidRDefault="002A7F7C" w:rsidP="002A7F7C">
      <w:pPr>
        <w:spacing w:line="276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2A7F7C">
        <w:rPr>
          <w:rFonts w:ascii="Times New Roman" w:hAnsi="Times New Roman" w:cs="Times New Roman"/>
          <w:sz w:val="26"/>
          <w:szCs w:val="26"/>
        </w:rPr>
        <w:lastRenderedPageBreak/>
        <w:t xml:space="preserve">This option allows continuing previous calculations by changing </w:t>
      </w:r>
      <w:r>
        <w:rPr>
          <w:rFonts w:ascii="Times New Roman" w:hAnsi="Times New Roman" w:cs="Times New Roman"/>
          <w:sz w:val="26"/>
          <w:szCs w:val="26"/>
        </w:rPr>
        <w:t xml:space="preserve">network </w:t>
      </w:r>
      <w:r w:rsidRPr="002A7F7C">
        <w:rPr>
          <w:rFonts w:ascii="Times New Roman" w:hAnsi="Times New Roman" w:cs="Times New Roman"/>
          <w:sz w:val="26"/>
          <w:szCs w:val="26"/>
        </w:rPr>
        <w:t xml:space="preserve">parameters. </w:t>
      </w:r>
    </w:p>
    <w:p w:rsidR="002A7F7C" w:rsidRPr="002A7F7C" w:rsidRDefault="002A7F7C" w:rsidP="002A7F7C">
      <w:pPr>
        <w:spacing w:line="276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p w:rsidR="002A7F7C" w:rsidRDefault="002A7F7C" w:rsidP="002A7F7C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Time of next computation.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Pr="002A7F7C">
        <w:rPr>
          <w:rFonts w:ascii="Times New Roman" w:hAnsi="Times New Roman" w:cs="Times New Roman"/>
          <w:sz w:val="26"/>
          <w:szCs w:val="26"/>
        </w:rPr>
        <w:t>Please specify the additional period to simulate (</w:t>
      </w:r>
      <w:r>
        <w:rPr>
          <w:rFonts w:ascii="Times New Roman" w:hAnsi="Times New Roman" w:cs="Times New Roman"/>
          <w:sz w:val="26"/>
          <w:szCs w:val="26"/>
        </w:rPr>
        <w:t xml:space="preserve">e.g. "1234.5 </w:t>
      </w:r>
      <w:proofErr w:type="spellStart"/>
      <w:r>
        <w:rPr>
          <w:rFonts w:ascii="Times New Roman" w:hAnsi="Times New Roman" w:cs="Times New Roman"/>
          <w:sz w:val="26"/>
          <w:szCs w:val="26"/>
        </w:rPr>
        <w:t>ms</w:t>
      </w:r>
      <w:proofErr w:type="spellEnd"/>
      <w:r>
        <w:rPr>
          <w:rFonts w:ascii="Times New Roman" w:hAnsi="Times New Roman" w:cs="Times New Roman"/>
          <w:sz w:val="26"/>
          <w:szCs w:val="26"/>
        </w:rPr>
        <w:t>" or "12345 it") and parameters of computation and new extra inputs.</w:t>
      </w:r>
      <w:bookmarkStart w:id="1" w:name="_GoBack"/>
      <w:bookmarkEnd w:id="1"/>
    </w:p>
    <w:p w:rsidR="002A7F7C" w:rsidRPr="002A7F7C" w:rsidRDefault="002A7F7C" w:rsidP="002A7F7C">
      <w:pPr>
        <w:pStyle w:val="ListParagraph"/>
        <w:numPr>
          <w:ilvl w:val="1"/>
          <w:numId w:val="8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A7F7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068FBC" wp14:editId="276375C2">
            <wp:extent cx="5534798" cy="423921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BA1" w:rsidRPr="002A7F7C" w:rsidRDefault="002A7F7C" w:rsidP="002A7F7C">
      <w:pPr>
        <w:spacing w:line="276" w:lineRule="auto"/>
        <w:ind w:firstLine="851"/>
        <w:jc w:val="both"/>
        <w:rPr>
          <w:rFonts w:ascii="Times New Roman" w:hAnsi="Times New Roman" w:cs="Times New Roman"/>
          <w:sz w:val="26"/>
          <w:szCs w:val="26"/>
        </w:rPr>
      </w:pPr>
      <w:r w:rsidRPr="002A7F7C">
        <w:rPr>
          <w:rFonts w:ascii="Times New Roman" w:hAnsi="Times New Roman" w:cs="Times New Roman"/>
          <w:sz w:val="26"/>
          <w:szCs w:val="26"/>
        </w:rPr>
        <w:t xml:space="preserve">It is convenient to study the mechanism of memory formation and </w:t>
      </w:r>
      <w:r>
        <w:rPr>
          <w:rFonts w:ascii="Times New Roman" w:hAnsi="Times New Roman" w:cs="Times New Roman"/>
          <w:sz w:val="26"/>
          <w:szCs w:val="26"/>
        </w:rPr>
        <w:t>recall by</w:t>
      </w:r>
      <w:r w:rsidRPr="002A7F7C">
        <w:rPr>
          <w:rFonts w:ascii="Times New Roman" w:hAnsi="Times New Roman" w:cs="Times New Roman"/>
          <w:sz w:val="26"/>
          <w:szCs w:val="26"/>
        </w:rPr>
        <w:t xml:space="preserve"> networks.</w:t>
      </w:r>
    </w:p>
    <w:sectPr w:rsidR="00BB3BA1" w:rsidRPr="002A7F7C" w:rsidSect="001D2B1B">
      <w:footerReference w:type="default" r:id="rId8"/>
      <w:pgSz w:w="12240" w:h="15840"/>
      <w:pgMar w:top="1440" w:right="758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5849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4CC5" w:rsidRDefault="002A7F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94CC5" w:rsidRDefault="002A7F7C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0D31"/>
    <w:multiLevelType w:val="hybridMultilevel"/>
    <w:tmpl w:val="CA4C7D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702DC"/>
    <w:multiLevelType w:val="hybridMultilevel"/>
    <w:tmpl w:val="A3BCD572"/>
    <w:lvl w:ilvl="0" w:tplc="79900B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6937B0"/>
    <w:multiLevelType w:val="hybridMultilevel"/>
    <w:tmpl w:val="41364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34D55"/>
    <w:multiLevelType w:val="hybridMultilevel"/>
    <w:tmpl w:val="E102B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AE637C"/>
    <w:multiLevelType w:val="hybridMultilevel"/>
    <w:tmpl w:val="BDF4E5FC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C763DC"/>
    <w:multiLevelType w:val="hybridMultilevel"/>
    <w:tmpl w:val="61DA5C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74F0F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991057A"/>
    <w:multiLevelType w:val="hybridMultilevel"/>
    <w:tmpl w:val="E1FAE090"/>
    <w:lvl w:ilvl="0" w:tplc="79900B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8C0"/>
    <w:rsid w:val="002A7F7C"/>
    <w:rsid w:val="004745A8"/>
    <w:rsid w:val="007F3558"/>
    <w:rsid w:val="00A348C0"/>
    <w:rsid w:val="00BB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8C0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8C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348C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A348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8C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348C0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348C0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348C0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A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8C0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8C0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348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8C0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8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8C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348C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A348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48C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348C0"/>
    <w:pPr>
      <w:spacing w:after="100" w:line="276" w:lineRule="auto"/>
    </w:pPr>
    <w:rPr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348C0"/>
    <w:pPr>
      <w:spacing w:before="480" w:line="276" w:lineRule="auto"/>
      <w:outlineLvl w:val="9"/>
    </w:pPr>
    <w:rPr>
      <w:b/>
      <w:bCs/>
      <w:sz w:val="28"/>
      <w:szCs w:val="28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348C0"/>
    <w:pPr>
      <w:spacing w:after="100" w:line="276" w:lineRule="auto"/>
      <w:ind w:left="220"/>
    </w:pPr>
    <w:rPr>
      <w:rFonts w:eastAsiaTheme="minorEastAsia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A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8C0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8C0"/>
    <w:rPr>
      <w:rFonts w:ascii="Tahoma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348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Savtchenko</dc:creator>
  <cp:lastModifiedBy>Savtchenko</cp:lastModifiedBy>
  <cp:revision>1</cp:revision>
  <dcterms:created xsi:type="dcterms:W3CDTF">2016-11-09T10:44:00Z</dcterms:created>
  <dcterms:modified xsi:type="dcterms:W3CDTF">2016-11-09T11:21:00Z</dcterms:modified>
</cp:coreProperties>
</file>