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2352FBD1" w:rsidR="00111B57" w:rsidRPr="00270E63" w:rsidRDefault="00014DD2" w:rsidP="00734B69">
      <w:pPr>
        <w:pStyle w:val="Heading1"/>
        <w:spacing w:before="0"/>
        <w:jc w:val="center"/>
        <w:rPr>
          <w:lang w:val="en-GB"/>
        </w:rPr>
      </w:pPr>
      <w:r w:rsidRPr="00014DD2">
        <w:rPr>
          <w:lang w:val="en-GB"/>
        </w:rPr>
        <w:t>ARACHNE: A neural-neuroglial network builder with remotely controlled parallel computing</w:t>
      </w:r>
      <w:bookmarkStart w:id="0" w:name="_GoBack"/>
      <w:bookmarkEnd w:id="0"/>
      <w:r w:rsidR="00595B81" w:rsidRPr="00270E63">
        <w:rPr>
          <w:lang w:val="en-GB"/>
        </w:rPr>
        <w:t>.</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0D9660D3"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r w:rsidR="00317D29">
        <w:rPr>
          <w:rFonts w:ascii="Times New Roman" w:hAnsi="Times New Roman" w:cs="Times New Roman"/>
          <w:lang w:val="en-GB"/>
        </w:rPr>
        <w:t xml:space="preserve">  </w:t>
      </w:r>
      <w:r w:rsidRPr="00270E63">
        <w:rPr>
          <w:rFonts w:ascii="Times New Roman" w:hAnsi="Times New Roman" w:cs="Times New Roman"/>
          <w:lang w:val="en-GB"/>
        </w:rPr>
        <w:t>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622542"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622542"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622542"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622542"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622542"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622542"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622542"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622542"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622542"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622542"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622542"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622542"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622542"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622542"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622542"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622542"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622542"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622542"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622542"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622542"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622542"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622542"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622542"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622542"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622542"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622542"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622542"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622542"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622542"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622542"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622542"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622542"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622542"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622542"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622542"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622542"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622542"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622542"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622542"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622542"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622542"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622542"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622542"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622542"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622542"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622542"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622542"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622542"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622542"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622542"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622542"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622542"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622542"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622542"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622542"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622542"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622542"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622542"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622542"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622542"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622542"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622542"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622542"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1" w:name="_Toc467571966"/>
      <w:r w:rsidRPr="00270E63">
        <w:rPr>
          <w:rFonts w:ascii="Times New Roman" w:hAnsi="Times New Roman" w:cs="Times New Roman"/>
          <w:lang w:val="en-GB"/>
        </w:rPr>
        <w:t>Preparing for the first launch</w:t>
      </w:r>
      <w:bookmarkEnd w:id="1"/>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2" w:name="_Toc467571967"/>
      <w:proofErr w:type="gramStart"/>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w:t>
      </w:r>
      <w:proofErr w:type="gramEnd"/>
      <w:r w:rsidR="00111B57" w:rsidRPr="00270E63">
        <w:rPr>
          <w:rFonts w:ascii="Times New Roman" w:hAnsi="Times New Roman" w:cs="Times New Roman"/>
          <w:lang w:val="en-GB"/>
        </w:rPr>
        <w:t xml:space="preserve"> Full version</w:t>
      </w:r>
      <w:bookmarkEnd w:id="2"/>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622542" w:rsidP="00734B69">
      <w:pPr>
        <w:spacing w:after="0"/>
        <w:ind w:firstLine="709"/>
        <w:jc w:val="both"/>
        <w:rPr>
          <w:rFonts w:ascii="Times New Roman" w:hAnsi="Times New Roman" w:cs="Times New Roman"/>
          <w:sz w:val="24"/>
          <w:szCs w:val="24"/>
          <w:lang w:val="en-GB"/>
        </w:rPr>
      </w:pPr>
      <w:r>
        <w:lastRenderedPageBreak/>
        <w:fldChar w:fldCharType="begin"/>
      </w:r>
      <w:r w:rsidRPr="00014DD2">
        <w:rPr>
          <w:lang w:val="en-GB"/>
        </w:rPr>
        <w:instrText xml:space="preserve"> HYPERLINK "https://github.com/LeonidSavtchenko/Arachne/tree/master/Full-version" </w:instrText>
      </w:r>
      <w:r>
        <w:fldChar w:fldCharType="separate"/>
      </w:r>
      <w:r w:rsidR="00A94CCA" w:rsidRPr="003A4E7D">
        <w:rPr>
          <w:rStyle w:val="Hyperlink"/>
          <w:rFonts w:ascii="Times New Roman" w:hAnsi="Times New Roman" w:cs="Times New Roman"/>
          <w:sz w:val="24"/>
          <w:szCs w:val="24"/>
          <w:lang w:val="en-GB"/>
        </w:rPr>
        <w:t>https://github.com/LeonidSavtchenko/Arachne/tree/master/Full-version</w:t>
      </w:r>
      <w:r>
        <w:rPr>
          <w:rStyle w:val="Hyperlink"/>
          <w:rFonts w:ascii="Times New Roman" w:hAnsi="Times New Roman" w:cs="Times New Roman"/>
          <w:sz w:val="24"/>
          <w:szCs w:val="24"/>
          <w:lang w:val="en-GB"/>
        </w:rPr>
        <w:fldChar w:fldCharType="end"/>
      </w:r>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proofErr w:type="gramStart"/>
      <w:r w:rsidRPr="00270E63">
        <w:rPr>
          <w:rFonts w:ascii="Times New Roman" w:hAnsi="Times New Roman" w:cs="Times New Roman"/>
          <w:lang w:val="en-GB"/>
        </w:rPr>
        <w:t>to</w:t>
      </w:r>
      <w:proofErr w:type="gramEnd"/>
      <w:r w:rsidRPr="00270E63">
        <w:rPr>
          <w:rFonts w:ascii="Times New Roman" w:hAnsi="Times New Roman" w:cs="Times New Roman"/>
          <w:lang w:val="en-GB"/>
        </w:rPr>
        <w:t xml:space="preserve">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Pr="00270E63"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642EFD9A" w14:textId="77777777"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/home/</w:t>
      </w:r>
      <w:r w:rsidRPr="00270E63">
        <w:rPr>
          <w:rFonts w:ascii="Times New Roman" w:hAnsi="Times New Roman" w:cs="Times New Roman"/>
          <w:color w:val="222222"/>
          <w:sz w:val="24"/>
          <w:szCs w:val="24"/>
          <w:shd w:val="clear" w:color="auto" w:fill="FFFFFF"/>
          <w:lang w:val="en-GB"/>
        </w:rPr>
        <w:t>reviewer</w:t>
      </w:r>
      <w:r w:rsidRPr="00270E63">
        <w:rPr>
          <w:rFonts w:ascii="Times New Roman" w:hAnsi="Times New Roman" w:cs="Times New Roman"/>
          <w:sz w:val="24"/>
          <w:szCs w:val="24"/>
          <w:lang w:val="en-GB"/>
        </w:rPr>
        <w:t>/worker</w:t>
      </w:r>
    </w:p>
    <w:p w14:paraId="79C3DCA0" w14:textId="77777777" w:rsidR="004371F2" w:rsidRPr="00270E63" w:rsidRDefault="004371F2" w:rsidP="00734B69">
      <w:pPr>
        <w:spacing w:after="0"/>
        <w:ind w:firstLine="709"/>
        <w:jc w:val="both"/>
        <w:rPr>
          <w:rFonts w:ascii="Times New Roman" w:hAnsi="Times New Roman" w:cs="Times New Roman"/>
          <w:color w:val="222222"/>
          <w:sz w:val="24"/>
          <w:szCs w:val="24"/>
          <w:shd w:val="clear" w:color="auto" w:fill="FFFFFF"/>
          <w:lang w:val="en-GB"/>
        </w:rPr>
      </w:pPr>
      <w:r w:rsidRPr="00270E63">
        <w:rPr>
          <w:rFonts w:ascii="Times New Roman" w:hAnsi="Times New Roman" w:cs="Times New Roman"/>
          <w:sz w:val="24"/>
          <w:szCs w:val="24"/>
          <w:lang w:val="en-GB"/>
        </w:rPr>
        <w:t xml:space="preserve">Password: </w:t>
      </w:r>
      <w:r w:rsidRPr="00270E63">
        <w:rPr>
          <w:rFonts w:ascii="Times New Roman" w:hAnsi="Times New Roman" w:cs="Times New Roman"/>
          <w:color w:val="222222"/>
          <w:sz w:val="24"/>
          <w:szCs w:val="24"/>
          <w:shd w:val="clear" w:color="auto" w:fill="FFFFFF"/>
          <w:lang w:val="en-GB"/>
        </w:rPr>
        <w:t>reviewer1</w:t>
      </w: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111F5830" w:rsidR="004371F2" w:rsidRPr="00270E63" w:rsidRDefault="006A3D6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the </w:t>
      </w:r>
      <w:r w:rsidR="004371F2" w:rsidRPr="00270E63">
        <w:rPr>
          <w:rFonts w:ascii="Times New Roman" w:hAnsi="Times New Roman" w:cs="Times New Roman"/>
          <w:sz w:val="24"/>
          <w:szCs w:val="24"/>
          <w:lang w:val="en-GB"/>
        </w:rPr>
        <w:t xml:space="preserve">GUI </w:t>
      </w:r>
      <w:r w:rsidRPr="00270E63">
        <w:rPr>
          <w:rFonts w:ascii="Times New Roman" w:hAnsi="Times New Roman" w:cs="Times New Roman"/>
          <w:sz w:val="24"/>
          <w:szCs w:val="24"/>
          <w:lang w:val="en-GB"/>
        </w:rPr>
        <w:t>you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873B58">
        <w:rPr>
          <w:rFonts w:ascii="Times New Roman" w:hAnsi="Times New Roman" w:cs="Times New Roman"/>
          <w:sz w:val="24"/>
          <w:szCs w:val="24"/>
          <w:lang w:val="en-GB"/>
        </w:rPr>
        <w:t xml:space="preserve">Three networks are already preinstalled. </w:t>
      </w:r>
      <w:r w:rsidR="00A94CCA">
        <w:rPr>
          <w:rFonts w:ascii="Times New Roman" w:hAnsi="Times New Roman" w:cs="Times New Roman"/>
          <w:sz w:val="24"/>
          <w:szCs w:val="24"/>
          <w:lang w:val="en-GB"/>
        </w:rPr>
        <w:t xml:space="preserve">The description of parameters you can find in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0BF9EC3D" w14:textId="663416A2" w:rsidR="006A3D60" w:rsidRDefault="00A94CCA" w:rsidP="00734B69">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modifying the parameters, ARACHNE generates next stage where you </w:t>
      </w:r>
      <w:r w:rsidR="006A3D60" w:rsidRPr="00270E63">
        <w:rPr>
          <w:rFonts w:ascii="Times New Roman" w:hAnsi="Times New Roman" w:cs="Times New Roman"/>
          <w:sz w:val="24"/>
          <w:szCs w:val="24"/>
          <w:lang w:val="en-GB"/>
        </w:rPr>
        <w:t xml:space="preserve">can </w:t>
      </w:r>
      <w:r w:rsidRPr="00270E63">
        <w:rPr>
          <w:rFonts w:ascii="Times New Roman" w:hAnsi="Times New Roman" w:cs="Times New Roman"/>
          <w:sz w:val="24"/>
          <w:szCs w:val="24"/>
          <w:lang w:val="en-GB"/>
        </w:rPr>
        <w:t>modify</w:t>
      </w:r>
      <w:r w:rsidR="006A3D60" w:rsidRPr="00270E63">
        <w:rPr>
          <w:rFonts w:ascii="Times New Roman" w:hAnsi="Times New Roman" w:cs="Times New Roman"/>
          <w:sz w:val="24"/>
          <w:szCs w:val="24"/>
          <w:lang w:val="en-GB"/>
        </w:rPr>
        <w:t xml:space="preserve"> the external </w:t>
      </w:r>
      <w:r w:rsidR="00873B58">
        <w:rPr>
          <w:rFonts w:ascii="Times New Roman" w:hAnsi="Times New Roman" w:cs="Times New Roman"/>
          <w:sz w:val="24"/>
          <w:szCs w:val="24"/>
          <w:lang w:val="en-GB"/>
        </w:rPr>
        <w:t xml:space="preserve">signal applied to </w:t>
      </w:r>
      <w:r w:rsidR="006A3D60" w:rsidRPr="00270E63">
        <w:rPr>
          <w:rFonts w:ascii="Times New Roman" w:hAnsi="Times New Roman" w:cs="Times New Roman"/>
          <w:sz w:val="24"/>
          <w:szCs w:val="24"/>
          <w:lang w:val="en-GB"/>
        </w:rPr>
        <w:t>network</w:t>
      </w:r>
      <w:r w:rsidR="00873B58">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873B58">
        <w:rPr>
          <w:rFonts w:ascii="Times New Roman" w:hAnsi="Times New Roman" w:cs="Times New Roman"/>
          <w:sz w:val="24"/>
          <w:szCs w:val="24"/>
          <w:lang w:val="en-GB"/>
        </w:rPr>
        <w:t>To do so, y</w:t>
      </w:r>
      <w:r>
        <w:rPr>
          <w:rFonts w:ascii="Times New Roman" w:hAnsi="Times New Roman" w:cs="Times New Roman"/>
          <w:sz w:val="24"/>
          <w:szCs w:val="24"/>
          <w:lang w:val="en-GB"/>
        </w:rPr>
        <w:t xml:space="preserve">ou have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Pr>
          <w:rFonts w:ascii="Times New Roman" w:hAnsi="Times New Roman" w:cs="Times New Roman"/>
          <w:sz w:val="24"/>
          <w:szCs w:val="24"/>
          <w:lang w:val="en-GB"/>
        </w:rPr>
        <w:t xml:space="preserve"> 1) external condition </w:t>
      </w:r>
      <w:r w:rsidR="006A3D60" w:rsidRPr="00270E63">
        <w:rPr>
          <w:rFonts w:ascii="Times New Roman" w:hAnsi="Times New Roman" w:cs="Times New Roman"/>
          <w:sz w:val="24"/>
          <w:szCs w:val="24"/>
          <w:lang w:val="en-GB"/>
        </w:rPr>
        <w:t>generating</w:t>
      </w:r>
      <w:r w:rsidR="00873B58">
        <w:rPr>
          <w:rFonts w:ascii="Times New Roman" w:hAnsi="Times New Roman" w:cs="Times New Roman"/>
          <w:sz w:val="24"/>
          <w:szCs w:val="24"/>
          <w:lang w:val="en-GB"/>
        </w:rPr>
        <w:t xml:space="preserve"> the pattern with MATLAB code. It is very convenient for small </w:t>
      </w:r>
      <w:r w:rsidR="00873B58">
        <w:rPr>
          <w:rFonts w:ascii="Times New Roman" w:hAnsi="Times New Roman" w:cs="Times New Roman"/>
          <w:sz w:val="24"/>
          <w:szCs w:val="24"/>
          <w:lang w:val="en-GB"/>
        </w:rPr>
        <w:lastRenderedPageBreak/>
        <w:t xml:space="preserve">networks and </w:t>
      </w:r>
      <w:r>
        <w:rPr>
          <w:rFonts w:ascii="Times New Roman" w:hAnsi="Times New Roman" w:cs="Times New Roman"/>
          <w:sz w:val="24"/>
          <w:szCs w:val="24"/>
          <w:lang w:val="en-GB"/>
        </w:rPr>
        <w:t xml:space="preserve">2) </w:t>
      </w:r>
      <w:r w:rsidR="00873B58" w:rsidRPr="00873B58">
        <w:rPr>
          <w:rFonts w:ascii="Times New Roman" w:hAnsi="Times New Roman" w:cs="Times New Roman"/>
          <w:sz w:val="24"/>
          <w:szCs w:val="24"/>
          <w:lang w:val="en-GB"/>
        </w:rPr>
        <w:t>distribution of the external signal in excitable cells can be set using a black and white picture</w:t>
      </w:r>
      <w:r w:rsidR="002918F7">
        <w:rPr>
          <w:rFonts w:ascii="Times New Roman" w:hAnsi="Times New Roman" w:cs="Times New Roman"/>
          <w:sz w:val="24"/>
          <w:szCs w:val="24"/>
          <w:lang w:val="en-GB"/>
        </w:rPr>
        <w:t xml:space="preserve"> drawing </w:t>
      </w:r>
      <w:r w:rsidR="006A3D60" w:rsidRPr="00270E63">
        <w:rPr>
          <w:rFonts w:ascii="Times New Roman" w:hAnsi="Times New Roman" w:cs="Times New Roman"/>
          <w:sz w:val="24"/>
          <w:szCs w:val="24"/>
          <w:lang w:val="en-GB"/>
        </w:rPr>
        <w:t>by 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3) The patter of external signal can be downloaded as a picture. B</w:t>
      </w:r>
      <w:r w:rsidR="002918F7" w:rsidRPr="002918F7">
        <w:rPr>
          <w:rFonts w:ascii="Times New Roman" w:hAnsi="Times New Roman" w:cs="Times New Roman"/>
          <w:sz w:val="24"/>
          <w:szCs w:val="24"/>
          <w:lang w:val="en-GB"/>
        </w:rPr>
        <w:t xml:space="preserve">lack pixel in </w:t>
      </w:r>
      <w:r w:rsidR="002918F7">
        <w:rPr>
          <w:rFonts w:ascii="Times New Roman" w:hAnsi="Times New Roman" w:cs="Times New Roman"/>
          <w:sz w:val="24"/>
          <w:szCs w:val="24"/>
          <w:lang w:val="en-GB"/>
        </w:rPr>
        <w:t>all</w:t>
      </w:r>
      <w:r w:rsidR="002918F7" w:rsidRPr="002918F7">
        <w:rPr>
          <w:rFonts w:ascii="Times New Roman" w:hAnsi="Times New Roman" w:cs="Times New Roman"/>
          <w:sz w:val="24"/>
          <w:szCs w:val="24"/>
          <w:lang w:val="en-GB"/>
        </w:rPr>
        <w:t xml:space="preserve"> cases depolarizes the cell membrane by 1 mV, but this setting can be changed</w:t>
      </w:r>
    </w:p>
    <w:p w14:paraId="7A68D092" w14:textId="4A5A2933" w:rsidR="002A128A" w:rsidRDefault="002A128A" w:rsidP="00734B69">
      <w:pPr>
        <w:pStyle w:val="ListParagraph"/>
        <w:spacing w:after="0" w:line="259" w:lineRule="auto"/>
        <w:ind w:firstLine="709"/>
        <w:jc w:val="both"/>
        <w:rPr>
          <w:rFonts w:ascii="Times New Roman" w:hAnsi="Times New Roman" w:cs="Times New Roman"/>
          <w:sz w:val="24"/>
          <w:szCs w:val="24"/>
          <w:lang w:val="en-GB"/>
        </w:rPr>
      </w:pPr>
    </w:p>
    <w:p w14:paraId="3F50F44E" w14:textId="460D9088" w:rsidR="002A128A" w:rsidRDefault="002A128A" w:rsidP="00734B69">
      <w:pPr>
        <w:pStyle w:val="ListParagraph"/>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116E7FC6" wp14:editId="3EB36751">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4685" cy="980004"/>
                    </a:xfrm>
                    <a:prstGeom prst="rect">
                      <a:avLst/>
                    </a:prstGeom>
                  </pic:spPr>
                </pic:pic>
              </a:graphicData>
            </a:graphic>
          </wp:inline>
        </w:drawing>
      </w:r>
    </w:p>
    <w:p w14:paraId="2F6C832B" w14:textId="77777777" w:rsidR="009A0E95" w:rsidRPr="009A0E95" w:rsidRDefault="009A0E95" w:rsidP="00734B69">
      <w:pPr>
        <w:pStyle w:val="ListParagraph"/>
        <w:spacing w:after="0" w:line="259" w:lineRule="auto"/>
        <w:ind w:firstLine="709"/>
        <w:jc w:val="both"/>
        <w:rPr>
          <w:rFonts w:ascii="Times New Roman" w:hAnsi="Times New Roman" w:cs="Times New Roman"/>
          <w:sz w:val="24"/>
          <w:szCs w:val="24"/>
        </w:rPr>
      </w:pPr>
    </w:p>
    <w:p w14:paraId="2ACEEFCA" w14:textId="05A32183" w:rsidR="002A128A" w:rsidRDefault="009A0E95"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A0E95">
        <w:rPr>
          <w:rFonts w:ascii="Times New Roman" w:hAnsi="Times New Roman" w:cs="Times New Roman"/>
          <w:sz w:val="24"/>
          <w:szCs w:val="24"/>
          <w:lang w:val="en-GB"/>
        </w:rPr>
        <w:t xml:space="preserve">Option "Matlab" allows you to choose the each neuron from the matrix and give active current (activated) </w:t>
      </w:r>
      <w:r>
        <w:rPr>
          <w:rFonts w:ascii="Times New Roman" w:hAnsi="Times New Roman" w:cs="Times New Roman"/>
          <w:sz w:val="24"/>
          <w:szCs w:val="24"/>
          <w:lang w:val="en-GB"/>
        </w:rPr>
        <w:t xml:space="preserve">to any </w:t>
      </w:r>
      <w:r w:rsidRPr="009A0E95">
        <w:rPr>
          <w:rFonts w:ascii="Times New Roman" w:hAnsi="Times New Roman" w:cs="Times New Roman"/>
          <w:sz w:val="24"/>
          <w:szCs w:val="24"/>
          <w:lang w:val="en-GB"/>
        </w:rPr>
        <w:t>neuron by pressing a matrix element that changes colour.</w:t>
      </w:r>
    </w:p>
    <w:p w14:paraId="7449AE93" w14:textId="06CCC159" w:rsidR="009A0E95" w:rsidRPr="009A0E95" w:rsidRDefault="009A0E95" w:rsidP="00734B69">
      <w:pPr>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0F390145" wp14:editId="27260043">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1188" cy="2966791"/>
                    </a:xfrm>
                    <a:prstGeom prst="rect">
                      <a:avLst/>
                    </a:prstGeom>
                  </pic:spPr>
                </pic:pic>
              </a:graphicData>
            </a:graphic>
          </wp:inline>
        </w:drawing>
      </w:r>
    </w:p>
    <w:p w14:paraId="7E2BCBC9" w14:textId="094CE6B2"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at 144.82.46.83.</w:t>
      </w:r>
    </w:p>
    <w:p w14:paraId="7135DDEB" w14:textId="09979570"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your 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3" w:name="_Toc453504548"/>
      <w:bookmarkStart w:id="4"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3"/>
      <w:bookmarkEnd w:id="4"/>
    </w:p>
    <w:p w14:paraId="4603CD65" w14:textId="77777777" w:rsidR="00D26717" w:rsidRPr="00D26717" w:rsidRDefault="00D26717" w:rsidP="00734B69">
      <w:pPr>
        <w:spacing w:after="0"/>
        <w:ind w:firstLine="709"/>
        <w:jc w:val="both"/>
        <w:rPr>
          <w:lang w:val="en-GB"/>
        </w:rPr>
      </w:pPr>
    </w:p>
    <w:p w14:paraId="59B35909" w14:textId="0B91B505"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DF286C">
        <w:rPr>
          <w:rFonts w:ascii="Times New Roman" w:hAnsi="Times New Roman" w:cs="Times New Roman"/>
          <w:lang w:val="en-GB"/>
        </w:rPr>
        <w:t>cluster part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5"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5"/>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6" w:name="_Toc453504550"/>
      <w:bookmarkStart w:id="7"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proofErr w:type="gramStart"/>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6"/>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cluster.</w:t>
      </w:r>
      <w:proofErr w:type="gramEnd"/>
      <w:r w:rsidR="00AD1BF8" w:rsidRPr="00270E63">
        <w:rPr>
          <w:rFonts w:ascii="Times New Roman" w:hAnsi="Times New Roman" w:cs="Times New Roman"/>
          <w:lang w:val="en-GB"/>
        </w:rPr>
        <w:t xml:space="preserve">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7"/>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622542" w:rsidP="00734B69">
      <w:pPr>
        <w:pStyle w:val="ListParagraph"/>
        <w:spacing w:after="0"/>
        <w:ind w:left="0" w:firstLine="709"/>
        <w:jc w:val="both"/>
        <w:rPr>
          <w:rFonts w:ascii="Times New Roman" w:hAnsi="Times New Roman" w:cs="Times New Roman"/>
          <w:lang w:val="en-US"/>
        </w:rPr>
      </w:pPr>
      <w:r>
        <w:fldChar w:fldCharType="begin"/>
      </w:r>
      <w:r w:rsidRPr="00014DD2">
        <w:rPr>
          <w:lang w:val="en-US"/>
        </w:rPr>
        <w:instrText xml:space="preserve"> HYPERLINK "https://www.visualstudio.com/en-us/products/visual-studio-community-vs.aspx" </w:instrText>
      </w:r>
      <w:r>
        <w:fldChar w:fldCharType="separate"/>
      </w:r>
      <w:r w:rsidR="00F35DFD" w:rsidRPr="008652D6">
        <w:rPr>
          <w:rStyle w:val="Hyperlink"/>
          <w:rFonts w:ascii="Times New Roman" w:hAnsi="Times New Roman" w:cs="Times New Roman"/>
          <w:lang w:val="en-US"/>
        </w:rPr>
        <w:t>https://www.visualstudio.com/en-us/products/visual-studio-community-vs.aspx</w:t>
      </w:r>
      <w:r>
        <w:rPr>
          <w:rStyle w:val="Hyperlink"/>
          <w:rFonts w:ascii="Times New Roman" w:hAnsi="Times New Roman" w:cs="Times New Roman"/>
          <w:lang w:val="en-US"/>
        </w:rPr>
        <w:fldChar w:fldCharType="end"/>
      </w:r>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lastRenderedPageBreak/>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Pr="00270E63" w:rsidRDefault="00EF4F19" w:rsidP="00734B69">
      <w:pPr>
        <w:pStyle w:val="Heading1"/>
        <w:spacing w:before="0"/>
        <w:ind w:firstLine="709"/>
        <w:jc w:val="both"/>
        <w:rPr>
          <w:rFonts w:ascii="Times New Roman" w:hAnsi="Times New Roman" w:cs="Times New Roman"/>
          <w:lang w:val="en-GB"/>
        </w:rPr>
      </w:pPr>
      <w:bookmarkStart w:id="8" w:name="_Toc467571970"/>
      <w:r w:rsidRPr="00270E63">
        <w:rPr>
          <w:rFonts w:ascii="Times New Roman" w:hAnsi="Times New Roman" w:cs="Times New Roman"/>
          <w:lang w:val="en-GB"/>
        </w:rPr>
        <w:t>Running the simulation</w:t>
      </w:r>
      <w:bookmarkEnd w:id="8"/>
    </w:p>
    <w:p w14:paraId="59B9C65F" w14:textId="77777777" w:rsidR="008A6EAD" w:rsidRPr="00270E63" w:rsidRDefault="008A6EAD" w:rsidP="00734B69">
      <w:pPr>
        <w:pStyle w:val="Heading2"/>
        <w:spacing w:before="0"/>
        <w:ind w:firstLine="709"/>
        <w:jc w:val="both"/>
        <w:rPr>
          <w:rFonts w:ascii="Times New Roman" w:hAnsi="Times New Roman" w:cs="Times New Roman"/>
          <w:lang w:val="en-GB"/>
        </w:rPr>
      </w:pPr>
      <w:bookmarkStart w:id="9" w:name="_Toc467571971"/>
      <w:r w:rsidRPr="00270E63">
        <w:rPr>
          <w:rFonts w:ascii="Times New Roman" w:hAnsi="Times New Roman" w:cs="Times New Roman"/>
          <w:lang w:val="en-GB"/>
        </w:rPr>
        <w:t>Single experiment</w:t>
      </w:r>
      <w:bookmarkEnd w:id="9"/>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0"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0"/>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1" w:name="_Non-remote_simulation_modes"/>
      <w:bookmarkStart w:id="12" w:name="_Toc467571973"/>
      <w:bookmarkEnd w:id="11"/>
      <w:r w:rsidRPr="00270E63">
        <w:rPr>
          <w:rFonts w:ascii="Times New Roman" w:hAnsi="Times New Roman" w:cs="Times New Roman"/>
          <w:lang w:val="en-GB"/>
        </w:rPr>
        <w:t>Non-remote simulation modes</w:t>
      </w:r>
      <w:bookmarkEnd w:id="12"/>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622542" w:rsidP="00734B69">
      <w:pPr>
        <w:pStyle w:val="ListParagraph"/>
        <w:spacing w:after="0"/>
        <w:ind w:firstLine="709"/>
        <w:jc w:val="both"/>
        <w:rPr>
          <w:rFonts w:ascii="Times New Roman" w:hAnsi="Times New Roman" w:cs="Times New Roman"/>
          <w:lang w:val="en-GB"/>
        </w:rPr>
      </w:pPr>
      <w:r>
        <w:fldChar w:fldCharType="begin"/>
      </w:r>
      <w:r w:rsidRPr="00014DD2">
        <w:rPr>
          <w:lang w:val="en-GB"/>
        </w:rPr>
        <w:instrText xml:space="preserve"> HYPERLINK "http://www.microsoft.com/en-us/download/details.aspx?id=239" </w:instrText>
      </w:r>
      <w:r>
        <w:fldChar w:fldCharType="separate"/>
      </w:r>
      <w:r w:rsidR="00861DE8" w:rsidRPr="00270E63">
        <w:rPr>
          <w:rStyle w:val="Hyperlink"/>
          <w:rFonts w:ascii="Times New Roman" w:hAnsi="Times New Roman" w:cs="Times New Roman"/>
          <w:lang w:val="en-GB"/>
        </w:rPr>
        <w:t>http://www.microsoft.com/en-us/download/details.aspx?id=239</w:t>
      </w:r>
      <w:r>
        <w:rPr>
          <w:rStyle w:val="Hyperlink"/>
          <w:rFonts w:ascii="Times New Roman" w:hAnsi="Times New Roman" w:cs="Times New Roman"/>
          <w:lang w:val="en-GB"/>
        </w:rPr>
        <w:fldChar w:fldCharType="end"/>
      </w:r>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78CA1631" w14:textId="59F22B4A" w:rsidR="00126CB2" w:rsidRDefault="00126CB2" w:rsidP="00734B69">
      <w:pPr>
        <w:pStyle w:val="Heading1"/>
        <w:spacing w:before="0"/>
        <w:ind w:firstLine="709"/>
        <w:jc w:val="both"/>
        <w:rPr>
          <w:lang w:val="en-GB"/>
        </w:rPr>
      </w:pPr>
      <w:bookmarkStart w:id="13" w:name="_Toc467571974"/>
      <w:r>
        <w:rPr>
          <w:lang w:val="en-GB"/>
        </w:rPr>
        <w:t>Graphic users interface (GUI)</w:t>
      </w:r>
      <w:bookmarkEnd w:id="13"/>
      <w:r>
        <w:rPr>
          <w:lang w:val="en-GB"/>
        </w:rPr>
        <w:t xml:space="preserve"> </w:t>
      </w:r>
    </w:p>
    <w:p w14:paraId="66C0719F" w14:textId="485486B6" w:rsidR="00126CB2" w:rsidRDefault="00126CB2" w:rsidP="00734B69">
      <w:pPr>
        <w:spacing w:after="0"/>
        <w:ind w:left="360" w:firstLine="709"/>
        <w:jc w:val="both"/>
        <w:rPr>
          <w:rFonts w:ascii="Times New Roman" w:hAnsi="Times New Roman" w:cs="Times New Roman"/>
          <w:lang w:val="en-GB"/>
        </w:rPr>
      </w:pPr>
      <w:r>
        <w:rPr>
          <w:rFonts w:ascii="Times New Roman" w:hAnsi="Times New Roman" w:cs="Times New Roman"/>
          <w:lang w:val="en-GB"/>
        </w:rPr>
        <w:t xml:space="preserve">At the beginning of computation, ARACHNE </w:t>
      </w:r>
      <w:r w:rsidR="00946A31">
        <w:rPr>
          <w:rFonts w:ascii="Times New Roman" w:hAnsi="Times New Roman" w:cs="Times New Roman"/>
          <w:lang w:val="en-GB"/>
        </w:rPr>
        <w:t>evokes</w:t>
      </w:r>
      <w:r>
        <w:rPr>
          <w:rFonts w:ascii="Times New Roman" w:hAnsi="Times New Roman" w:cs="Times New Roman"/>
          <w:lang w:val="en-GB"/>
        </w:rPr>
        <w:t xml:space="preserve"> GUI with 3 options:</w:t>
      </w:r>
    </w:p>
    <w:p w14:paraId="08D1DB57" w14:textId="44461B57" w:rsidR="00F3170F" w:rsidRDefault="00F3170F" w:rsidP="00734B69">
      <w:pPr>
        <w:spacing w:after="0"/>
        <w:ind w:left="360" w:firstLine="66"/>
        <w:jc w:val="center"/>
        <w:rPr>
          <w:rFonts w:ascii="Times New Roman" w:hAnsi="Times New Roman" w:cs="Times New Roman"/>
          <w:lang w:val="en-GB"/>
        </w:rPr>
      </w:pPr>
      <w:r>
        <w:rPr>
          <w:noProof/>
          <w:lang w:val="en-GB" w:eastAsia="en-GB"/>
        </w:rPr>
        <w:drawing>
          <wp:inline distT="0" distB="0" distL="0" distR="0" wp14:anchorId="5093AF12" wp14:editId="284059A7">
            <wp:extent cx="4819650" cy="580109"/>
            <wp:effectExtent l="133350" t="114300" r="114300" b="144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3623" cy="59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39677" w14:textId="190BBD48"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Upload the previously computed results. Using </w:t>
      </w:r>
      <w:r w:rsidR="00946A31" w:rsidRPr="00F3170F">
        <w:rPr>
          <w:rFonts w:ascii="Times New Roman" w:hAnsi="Times New Roman" w:cs="Times New Roman"/>
          <w:lang w:val="en-GB"/>
        </w:rPr>
        <w:t>this option</w:t>
      </w:r>
      <w:r w:rsidRPr="00F3170F">
        <w:rPr>
          <w:rFonts w:ascii="Times New Roman" w:hAnsi="Times New Roman" w:cs="Times New Roman"/>
          <w:lang w:val="en-GB"/>
        </w:rPr>
        <w:t xml:space="preserve"> you can download, save and plot the previous results.</w:t>
      </w:r>
    </w:p>
    <w:p w14:paraId="4CDA83ED" w14:textId="0FB76B2C"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lastRenderedPageBreak/>
        <w:t>Start new model of networks</w:t>
      </w:r>
      <w:r w:rsidR="00946A31" w:rsidRPr="00F3170F">
        <w:rPr>
          <w:rFonts w:ascii="Times New Roman" w:hAnsi="Times New Roman" w:cs="Times New Roman"/>
          <w:lang w:val="en-GB"/>
        </w:rPr>
        <w:t xml:space="preserve"> (See </w:t>
      </w:r>
      <w:r w:rsidR="00946A31" w:rsidRPr="00F3170F">
        <w:rPr>
          <w:rFonts w:ascii="Times New Roman" w:hAnsi="Times New Roman" w:cs="Times New Roman"/>
          <w:b/>
          <w:i/>
          <w:color w:val="FF0000"/>
          <w:lang w:val="en-GB"/>
        </w:rPr>
        <w:fldChar w:fldCharType="begin"/>
      </w:r>
      <w:r w:rsidR="00946A31" w:rsidRPr="00F3170F">
        <w:rPr>
          <w:rFonts w:ascii="Times New Roman" w:hAnsi="Times New Roman" w:cs="Times New Roman"/>
          <w:b/>
          <w:i/>
          <w:color w:val="FF0000"/>
          <w:lang w:val="en-GB"/>
        </w:rPr>
        <w:instrText xml:space="preserve"> REF _Ref467484935 \h  \* MERGEFORMAT </w:instrText>
      </w:r>
      <w:r w:rsidR="00946A31" w:rsidRPr="00F3170F">
        <w:rPr>
          <w:rFonts w:ascii="Times New Roman" w:hAnsi="Times New Roman" w:cs="Times New Roman"/>
          <w:b/>
          <w:i/>
          <w:color w:val="FF0000"/>
          <w:lang w:val="en-GB"/>
        </w:rPr>
      </w:r>
      <w:r w:rsidR="00946A31" w:rsidRPr="00F3170F">
        <w:rPr>
          <w:rFonts w:ascii="Times New Roman" w:hAnsi="Times New Roman" w:cs="Times New Roman"/>
          <w:b/>
          <w:i/>
          <w:color w:val="FF0000"/>
          <w:lang w:val="en-GB"/>
        </w:rPr>
        <w:fldChar w:fldCharType="separate"/>
      </w:r>
      <w:r w:rsidR="00D14CC7" w:rsidRPr="00D14CC7">
        <w:rPr>
          <w:rFonts w:ascii="Times New Roman" w:hAnsi="Times New Roman" w:cs="Times New Roman"/>
          <w:b/>
          <w:i/>
          <w:color w:val="FF0000"/>
          <w:lang w:val="en-GB"/>
        </w:rPr>
        <w:t>Description parameters ARACHNE</w:t>
      </w:r>
      <w:r w:rsidR="00946A31" w:rsidRPr="00F3170F">
        <w:rPr>
          <w:rFonts w:ascii="Times New Roman" w:hAnsi="Times New Roman" w:cs="Times New Roman"/>
          <w:b/>
          <w:i/>
          <w:color w:val="FF0000"/>
          <w:lang w:val="en-GB"/>
        </w:rPr>
        <w:fldChar w:fldCharType="end"/>
      </w:r>
      <w:r w:rsidR="00946A31" w:rsidRPr="00F3170F">
        <w:rPr>
          <w:rFonts w:ascii="Times New Roman" w:hAnsi="Times New Roman" w:cs="Times New Roman"/>
          <w:lang w:val="en-GB"/>
        </w:rPr>
        <w:t>)</w:t>
      </w:r>
      <w:r w:rsidRPr="00F3170F">
        <w:rPr>
          <w:rFonts w:ascii="Times New Roman" w:hAnsi="Times New Roman" w:cs="Times New Roman"/>
          <w:lang w:val="en-GB"/>
        </w:rPr>
        <w:t>. This is an important option allows defining the model of networks as well the configuration of cluster computations using only parameters.</w:t>
      </w:r>
      <w:r>
        <w:rPr>
          <w:rFonts w:ascii="Times New Roman" w:hAnsi="Times New Roman" w:cs="Times New Roman"/>
          <w:lang w:val="en-GB"/>
        </w:rPr>
        <w:t xml:space="preserve"> </w:t>
      </w:r>
    </w:p>
    <w:p w14:paraId="6BDD4679" w14:textId="48EA5047" w:rsidR="00126CB2" w:rsidRPr="00F3170F"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This option allows </w:t>
      </w:r>
      <w:r w:rsidR="00946A31" w:rsidRPr="00F3170F">
        <w:rPr>
          <w:rFonts w:ascii="Times New Roman" w:hAnsi="Times New Roman" w:cs="Times New Roman"/>
          <w:lang w:val="en-GB"/>
        </w:rPr>
        <w:t>continuing</w:t>
      </w:r>
      <w:r w:rsidRPr="00F3170F">
        <w:rPr>
          <w:rFonts w:ascii="Times New Roman" w:hAnsi="Times New Roman" w:cs="Times New Roman"/>
          <w:lang w:val="en-GB"/>
        </w:rPr>
        <w:t xml:space="preserve"> the calculation with the new parameters.</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7571976"/>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1F2CF619" w:rsidR="0008759F" w:rsidRPr="00F3170F" w:rsidRDefault="007519FD" w:rsidP="00734B69">
      <w:pPr>
        <w:spacing w:after="0" w:line="240" w:lineRule="auto"/>
        <w:ind w:firstLine="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you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1AE9DB46" w14:textId="24F9CECF" w:rsidR="00946A31" w:rsidRPr="00444400" w:rsidRDefault="00F3170F" w:rsidP="00734B69">
      <w:pPr>
        <w:spacing w:after="0"/>
        <w:ind w:firstLine="709"/>
        <w:jc w:val="both"/>
        <w:rPr>
          <w:b/>
          <w:bCs/>
          <w:i/>
          <w:iCs/>
          <w:color w:val="4F81BD" w:themeColor="accent1"/>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55A686BE" w14:textId="77777777" w:rsidR="0008759F" w:rsidRPr="00F3170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66790F7D" w14:textId="1BC44095" w:rsidR="00E04163" w:rsidRPr="00F3170F" w:rsidRDefault="00923B99" w:rsidP="00734B69">
      <w:pPr>
        <w:spacing w:after="0" w:line="240" w:lineRule="auto"/>
        <w:ind w:firstLine="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2EE5D7C"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419218E0"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19BDFCA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289234D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p>
    <w:p w14:paraId="36B522EB" w14:textId="4EF76E8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74EFD242" w14:textId="15F33014"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2CAF2D7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connections</w:t>
      </w:r>
    </w:p>
    <w:p w14:paraId="12689FCA" w14:textId="1A81522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082F1AB" w14:textId="325C3C1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DE113EE" w14:textId="508C60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1D121A85" w14:textId="0EC703ED"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44EF5D3F"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excitation</w:t>
      </w:r>
    </w:p>
    <w:p w14:paraId="7BC09C7B" w14:textId="2DD91D7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inhibition</w:t>
      </w:r>
    </w:p>
    <w:p w14:paraId="5F715DF0" w14:textId="5DF643A2"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synaptic conductance between e and I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734B69">
      <w:pPr>
        <w:spacing w:after="0"/>
        <w:ind w:firstLine="709"/>
        <w:jc w:val="both"/>
        <w:rPr>
          <w:lang w:val="en-GB"/>
        </w:rPr>
      </w:pPr>
    </w:p>
    <w:p w14:paraId="5584D350" w14:textId="13B1F2AD" w:rsidR="00E04163" w:rsidRPr="00B0277E" w:rsidRDefault="00E04163" w:rsidP="00734B69">
      <w:pPr>
        <w:spacing w:after="0"/>
        <w:ind w:firstLine="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between neurons. </w:t>
      </w:r>
      <w:proofErr w:type="gramStart"/>
      <w:r w:rsidR="007B1CBD">
        <w:rPr>
          <w:rFonts w:ascii="Times New Roman" w:hAnsi="Times New Roman" w:cs="Times New Roman"/>
          <w:lang w:val="en-GB"/>
        </w:rPr>
        <w:t>This</w:t>
      </w:r>
      <w:proofErr w:type="gramEnd"/>
      <w:r w:rsidR="007B1CBD">
        <w:rPr>
          <w:rFonts w:ascii="Times New Roman" w:hAnsi="Times New Roman" w:cs="Times New Roman"/>
          <w:lang w:val="en-GB"/>
        </w:rPr>
        <w:t xml:space="preserve"> parameters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7571979"/>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7571981"/>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19" o:title=""/>
          </v:shape>
          <o:OLEObject Type="Embed" ProgID="Equation.DSMT4" ShapeID="_x0000_i1025" DrawAspect="Content" ObjectID="_1542199718" r:id="rId20"/>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1" o:title=""/>
          </v:shape>
          <o:OLEObject Type="Embed" ProgID="Equation.DSMT4" ShapeID="_x0000_i1026" DrawAspect="Content" ObjectID="_1542199719" r:id="rId22"/>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3" o:title=""/>
          </v:shape>
          <o:OLEObject Type="Embed" ProgID="Equation.DSMT4" ShapeID="_x0000_i1027" DrawAspect="Content" ObjectID="_1542199720" r:id="rId24"/>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25" o:title=""/>
          </v:shape>
          <o:OLEObject Type="Embed" ProgID="Equation.DSMT4" ShapeID="_x0000_i1028" DrawAspect="Content" ObjectID="_1542199721" r:id="rId26"/>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27" o:title=""/>
          </v:shape>
          <o:OLEObject Type="Embed" ProgID="Equation.DSMT4" ShapeID="_x0000_i1029" DrawAspect="Content" ObjectID="_1542199722" r:id="rId28"/>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29" o:title=""/>
          </v:shape>
          <o:OLEObject Type="Embed" ProgID="Equation.DSMT4" ShapeID="_x0000_i1030" DrawAspect="Content" ObjectID="_1542199723" r:id="rId30"/>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1" o:title=""/>
          </v:shape>
          <o:OLEObject Type="Embed" ProgID="Equation.DSMT4" ShapeID="_x0000_i1031" DrawAspect="Content" ObjectID="_1542199724" r:id="rId32"/>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3" o:title=""/>
          </v:shape>
          <o:OLEObject Type="Embed" ProgID="Equation.DSMT4" ShapeID="_x0000_i1032" DrawAspect="Content" ObjectID="_1542199725" r:id="rId34"/>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35" o:title=""/>
          </v:shape>
          <o:OLEObject Type="Embed" ProgID="Equation.DSMT4" ShapeID="_x0000_i1033" DrawAspect="Content" ObjectID="_1542199726" r:id="rId36"/>
        </w:object>
      </w:r>
    </w:p>
    <w:p w14:paraId="46892D27" w14:textId="44DC3710" w:rsidR="007B1CBD" w:rsidRPr="006B1FA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1683D752" w14:textId="48FFA7F7" w:rsidR="00E04163" w:rsidRPr="00B0277E" w:rsidRDefault="002044FB" w:rsidP="00734B69">
      <w:pPr>
        <w:spacing w:after="0"/>
        <w:ind w:firstLine="709"/>
        <w:jc w:val="both"/>
        <w:rPr>
          <w:lang w:val="en-GB"/>
        </w:rPr>
      </w:pPr>
      <w:r>
        <w:rPr>
          <w:noProof/>
          <w:lang w:val="en-GB" w:eastAsia="en-GB"/>
        </w:rPr>
        <w:drawing>
          <wp:anchor distT="0" distB="0" distL="114300" distR="114300" simplePos="0" relativeHeight="251687424" behindDoc="0" locked="0" layoutInCell="1" allowOverlap="1" wp14:anchorId="12DB7A90" wp14:editId="08F992E6">
            <wp:simplePos x="0" y="0"/>
            <wp:positionH relativeFrom="column">
              <wp:posOffset>0</wp:posOffset>
            </wp:positionH>
            <wp:positionV relativeFrom="paragraph">
              <wp:posOffset>327660</wp:posOffset>
            </wp:positionV>
            <wp:extent cx="2245707" cy="3786997"/>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45707" cy="3786997"/>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403965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p>
    <w:p w14:paraId="49A03E54" w14:textId="065ED88A"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04165D9F"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7"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7"/>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38" o:title=""/>
          </v:shape>
          <o:OLEObject Type="Embed" ProgID="Equation.DSMT4" ShapeID="_x0000_i1034" DrawAspect="Content" ObjectID="_1542199727" r:id="rId39"/>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8"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8"/>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0" o:title=""/>
          </v:shape>
          <o:OLEObject Type="Embed" ProgID="Equation.DSMT4" ShapeID="_x0000_i1035" DrawAspect="Content" ObjectID="_1542199728" r:id="rId41"/>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9"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9"/>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2" o:title=""/>
          </v:shape>
          <o:OLEObject Type="Embed" ProgID="Equation.DSMT4" ShapeID="_x0000_i1036" DrawAspect="Content" ObjectID="_1542199729" r:id="rId43"/>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0"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0"/>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With this biophysical mechanism, the model enables a feedback between the tonic current conductance and the network dynamics, as we have shown earlier using simpler network configurations. </w:t>
      </w:r>
    </w:p>
    <w:p w14:paraId="0D5146DA" w14:textId="4E23B256" w:rsidR="00BB75B3" w:rsidRPr="009A73E4" w:rsidRDefault="0017090D" w:rsidP="00734B69">
      <w:pPr>
        <w:spacing w:after="0"/>
        <w:jc w:val="both"/>
        <w:rPr>
          <w:lang w:val="en-US"/>
        </w:rPr>
      </w:pPr>
      <w:r>
        <w:rPr>
          <w:noProof/>
          <w:lang w:val="en-GB" w:eastAsia="en-GB"/>
        </w:rPr>
        <w:drawing>
          <wp:anchor distT="0" distB="0" distL="114300" distR="114300" simplePos="0" relativeHeight="251693568" behindDoc="0" locked="0" layoutInCell="1" allowOverlap="1" wp14:anchorId="0A5F9A33" wp14:editId="5A08F32B">
            <wp:simplePos x="0" y="0"/>
            <wp:positionH relativeFrom="column">
              <wp:posOffset>-1833</wp:posOffset>
            </wp:positionH>
            <wp:positionV relativeFrom="paragraph">
              <wp:posOffset>1653</wp:posOffset>
            </wp:positionV>
            <wp:extent cx="3108744" cy="310874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08744" cy="3108744"/>
                    </a:xfrm>
                    <a:prstGeom prst="rect">
                      <a:avLst/>
                    </a:prstGeom>
                  </pic:spPr>
                </pic:pic>
              </a:graphicData>
            </a:graphic>
          </wp:anchor>
        </w:drawing>
      </w:r>
    </w:p>
    <w:p w14:paraId="5A2684FE" w14:textId="1711C3D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184FCC4D" w:rsidR="00E04163" w:rsidRPr="00D15E00" w:rsidRDefault="00923B99" w:rsidP="00734B69">
      <w:pPr>
        <w:spacing w:after="0"/>
        <w:ind w:firstLine="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Rate of GABA concnetration on frequency</w:t>
      </w:r>
    </w:p>
    <w:p w14:paraId="54A0D32F" w14:textId="4DB3E3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078FF81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Time delay between frequency modificati and conductance modificatin</w:t>
      </w: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1"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1"/>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4"/>
      <w:r w:rsidRPr="00FD4A23">
        <w:rPr>
          <w:rFonts w:ascii="Times New Roman" w:hAnsi="Times New Roman" w:cs="Times New Roman"/>
          <w:lang w:val="en-GB"/>
        </w:rPr>
        <w:t>Adopted mechanisms of synaptic plasticity</w:t>
      </w:r>
      <w:bookmarkEnd w:id="32"/>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7571985"/>
      <w:r w:rsidRPr="00FD4A23">
        <w:rPr>
          <w:rFonts w:ascii="Times New Roman" w:hAnsi="Times New Roman" w:cs="Times New Roman"/>
          <w:lang w:val="en-GB"/>
        </w:rPr>
        <w:t>Equation for the spike-time dependent plasticity (STDP)</w:t>
      </w:r>
      <w:bookmarkEnd w:id="33"/>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45" o:title=""/>
          </v:shape>
          <o:OLEObject Type="Embed" ProgID="Equation.DSMT4" ShapeID="_x0000_i1037" DrawAspect="Content" ObjectID="_1542199730" r:id="rId46"/>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is designed so that for a given synapse there is only one non-zero amplitude parameter. This method allows the type of plasticity for a given synaptic connection to </w:t>
      </w:r>
      <w:r w:rsidRPr="00FD4A23">
        <w:rPr>
          <w:rFonts w:ascii="Times New Roman" w:hAnsi="Times New Roman" w:cs="Times New Roman"/>
          <w:sz w:val="24"/>
          <w:szCs w:val="24"/>
          <w:lang w:val="en-US"/>
        </w:rPr>
        <w:lastRenderedPageBreak/>
        <w:t>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7571986"/>
      <w:r w:rsidRPr="00FD4A23">
        <w:rPr>
          <w:rFonts w:ascii="Times New Roman" w:hAnsi="Times New Roman" w:cs="Times New Roman"/>
          <w:lang w:val="en-GB"/>
        </w:rPr>
        <w:t>Equations for frequency-dependent plasticity</w:t>
      </w:r>
      <w:bookmarkEnd w:id="34"/>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47" o:title=""/>
          </v:shape>
          <o:OLEObject Type="Embed" ProgID="Equation.DSMT4" ShapeID="_x0000_i1038" DrawAspect="Content" ObjectID="_1542199731" r:id="rId48"/>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5"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5"/>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734B69">
      <w:pPr>
        <w:spacing w:after="0"/>
        <w:ind w:firstLine="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2267CC1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5751EEDC" w14:textId="154F3D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672686C4" w14:textId="53F3226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15E00">
        <w:rPr>
          <w:rFonts w:ascii="Times New Roman" w:hAnsi="Times New Roman" w:cs="Times New Roman"/>
          <w:lang w:val="en-GB"/>
        </w:rPr>
        <w:t>: eps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value of the Epsilon function at the point of 0.5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stdpPeriodIter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dt</w:t>
      </w:r>
      <w:proofErr w:type="gramEnd"/>
      <w:r w:rsidR="00923B99">
        <w:rPr>
          <w:rFonts w:ascii="Times New Roman" w:hAnsi="Times New Roman" w:cs="Times New Roman"/>
          <w:lang w:val="en-GB"/>
        </w:rPr>
        <w:t xml:space="preserve"> </w:t>
      </w:r>
    </w:p>
    <w:p w14:paraId="2A4CB187" w14:textId="0F23022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0B3F3EA4" w14:textId="231D1A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036130B3" w14:textId="579E36E4"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6"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6"/>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0" o:title=""/>
          </v:shape>
          <o:OLEObject Type="Embed" ProgID="Equation.DSMT4" ShapeID="_x0000_i1039" DrawAspect="Content" ObjectID="_1542199732" r:id="rId51"/>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2" o:title=""/>
          </v:shape>
          <o:OLEObject Type="Embed" ProgID="Equation.DSMT4" ShapeID="_x0000_i1040" DrawAspect="Content" ObjectID="_1542199733" r:id="rId53"/>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4" o:title=""/>
          </v:shape>
          <o:OLEObject Type="Embed" ProgID="Equation.DSMT4" ShapeID="_x0000_i1041" DrawAspect="Content" ObjectID="_1542199734" r:id="rId55"/>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56" o:title=""/>
          </v:shape>
          <o:OLEObject Type="Embed" ProgID="Equation.DSMT4" ShapeID="_x0000_i1042" DrawAspect="Content" ObjectID="_1542199735" r:id="rId57"/>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Pr="00FD4A23"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593983CA" w14:textId="74304310" w:rsidR="00C522B8" w:rsidRPr="00C522B8" w:rsidRDefault="00916E39" w:rsidP="00734B69">
      <w:pPr>
        <w:spacing w:after="0"/>
        <w:ind w:firstLine="709"/>
        <w:jc w:val="both"/>
        <w:rPr>
          <w:lang w:val="en-US"/>
        </w:rPr>
      </w:pPr>
      <w:r>
        <w:rPr>
          <w:noProof/>
          <w:lang w:val="en-GB" w:eastAsia="en-GB"/>
        </w:rPr>
        <w:drawing>
          <wp:anchor distT="0" distB="0" distL="114300" distR="114300" simplePos="0" relativeHeight="251695616" behindDoc="0" locked="0" layoutInCell="1" allowOverlap="1" wp14:anchorId="1CC6F274" wp14:editId="07806C63">
            <wp:simplePos x="0" y="0"/>
            <wp:positionH relativeFrom="column">
              <wp:posOffset>6458</wp:posOffset>
            </wp:positionH>
            <wp:positionV relativeFrom="paragraph">
              <wp:posOffset>326390</wp:posOffset>
            </wp:positionV>
            <wp:extent cx="2695575" cy="41148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4114800"/>
                    </a:xfrm>
                    <a:prstGeom prst="rect">
                      <a:avLst/>
                    </a:prstGeom>
                  </pic:spPr>
                </pic:pic>
              </a:graphicData>
            </a:graphic>
          </wp:anchor>
        </w:drawing>
      </w:r>
    </w:p>
    <w:p w14:paraId="48E2C9FB" w14:textId="04BD7B4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49E63E5"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7"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7"/>
    </w:p>
    <w:p w14:paraId="4844D35B" w14:textId="053AA28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67571989"/>
      <w:bookmarkStart w:id="39"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8"/>
      <w:bookmarkEnd w:id="39"/>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734B69">
      <w:pPr>
        <w:spacing w:after="0"/>
        <w:ind w:firstLine="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734B69">
      <w:pPr>
        <w:spacing w:after="0"/>
        <w:ind w:firstLine="709"/>
        <w:jc w:val="both"/>
        <w:rPr>
          <w:rFonts w:ascii="Times New Roman" w:hAnsi="Times New Roman" w:cs="Times New Roman"/>
          <w:lang w:val="en-GB"/>
        </w:rPr>
      </w:pPr>
      <w:proofErr w:type="gramStart"/>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w:t>
      </w:r>
      <w:proofErr w:type="gramEnd"/>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1809763E" w14:textId="7777777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44227D39" w14:textId="7D9CA74C"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Pr>
          <w:rFonts w:ascii="Times New Roman" w:hAnsi="Times New Roman" w:cs="Times New Roman"/>
          <w:lang w:val="en-GB"/>
        </w:rPr>
        <w:t xml:space="preserve"> </w:t>
      </w:r>
    </w:p>
    <w:p w14:paraId="2F05A3C0"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 xml:space="preserve">But in the case of ARACHNE the worse accuracy is not relevant because the algorithm of simulation is so that the noise is introduced into the data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explicitly. Therefore, the difference between single-precision results and double-precision ones can be considered as a part of the intrinsic noise.</w:t>
      </w:r>
    </w:p>
    <w:p w14:paraId="404D0EA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lastRenderedPageBreak/>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0"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0"/>
    </w:p>
    <w:p w14:paraId="1B6F5074" w14:textId="6B364056" w:rsidR="00E04163" w:rsidRPr="00D90926" w:rsidRDefault="007B6CA7" w:rsidP="00734B69">
      <w:pPr>
        <w:spacing w:after="0"/>
        <w:ind w:firstLine="709"/>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1"/>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1" o:title=""/>
          </v:shape>
          <o:OLEObject Type="Embed" ProgID="Equation.DSMT4" ShapeID="_x0000_i1043" DrawAspect="Content" ObjectID="_1542199736" r:id="rId62"/>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3" o:title=""/>
          </v:shape>
          <o:OLEObject Type="Embed" ProgID="Equation.DSMT4" ShapeID="_x0000_i1044" DrawAspect="Content" ObjectID="_1542199737" r:id="rId64"/>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734B69">
      <w:pPr>
        <w:spacing w:after="0"/>
        <w:ind w:firstLine="709"/>
        <w:jc w:val="both"/>
        <w:rPr>
          <w:lang w:val="en-GB"/>
        </w:rPr>
      </w:pPr>
    </w:p>
    <w:p w14:paraId="36556182" w14:textId="58FA9A80"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2"/>
    </w:p>
    <w:p w14:paraId="2D3141E2" w14:textId="2838BD31" w:rsidR="001B7CB8" w:rsidRPr="009C4EA5" w:rsidRDefault="009C4EA5" w:rsidP="00734B69">
      <w:pPr>
        <w:spacing w:after="0"/>
        <w:ind w:firstLine="709"/>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734B69">
      <w:pPr>
        <w:spacing w:after="0"/>
        <w:ind w:firstLine="709"/>
        <w:jc w:val="both"/>
        <w:rPr>
          <w:lang w:val="en-GB"/>
        </w:rPr>
      </w:pPr>
    </w:p>
    <w:p w14:paraId="7BEC19C2" w14:textId="7D16F0A3"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3"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3"/>
    </w:p>
    <w:p w14:paraId="43D04190" w14:textId="26AEB1E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211AB3B4" w14:textId="3AD3F21A"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4"/>
    </w:p>
    <w:p w14:paraId="55B94C19" w14:textId="77777777" w:rsidR="001B7CB8" w:rsidRPr="001B7CB8" w:rsidRDefault="001B7CB8" w:rsidP="00734B69">
      <w:pPr>
        <w:spacing w:after="0"/>
        <w:ind w:firstLine="709"/>
        <w:jc w:val="both"/>
        <w:rPr>
          <w:lang w:val="en-GB"/>
        </w:rPr>
      </w:pPr>
    </w:p>
    <w:p w14:paraId="4D7FA89A" w14:textId="1990F238"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2CCF945A" w14:textId="25C519B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5"/>
    </w:p>
    <w:p w14:paraId="40A9427C" w14:textId="77777777" w:rsidR="001B7CB8" w:rsidRPr="001B7CB8" w:rsidRDefault="001B7CB8" w:rsidP="00734B69">
      <w:pPr>
        <w:spacing w:after="0"/>
        <w:ind w:firstLine="709"/>
        <w:jc w:val="both"/>
        <w:rPr>
          <w:lang w:val="en-GB"/>
        </w:rPr>
      </w:pPr>
    </w:p>
    <w:p w14:paraId="75BAEC54" w14:textId="6C70BED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w:t>
      </w:r>
      <w:proofErr w:type="gramStart"/>
      <w:r w:rsidR="00D90926">
        <w:rPr>
          <w:rFonts w:ascii="Times New Roman" w:hAnsi="Times New Roman" w:cs="Times New Roman"/>
          <w:lang w:val="en-GB"/>
        </w:rPr>
        <w:t>on each iteration</w:t>
      </w:r>
      <w:proofErr w:type="gramEnd"/>
      <w:r w:rsidR="00D90926">
        <w:rPr>
          <w:rFonts w:ascii="Times New Roman" w:hAnsi="Times New Roman" w:cs="Times New Roman"/>
          <w:lang w:val="en-GB"/>
        </w:rPr>
        <w:t xml:space="preserve">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734B69">
      <w:pPr>
        <w:spacing w:after="0"/>
        <w:ind w:firstLine="709"/>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6"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6"/>
    </w:p>
    <w:p w14:paraId="35189035" w14:textId="046A696E"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316592BF" w14:textId="5BD277E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7"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7"/>
    </w:p>
    <w:p w14:paraId="33ED9F75" w14:textId="5C0E63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5436BF3E" w14:textId="74F74149"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8"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8"/>
    </w:p>
    <w:p w14:paraId="48D46888" w14:textId="20E1C68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734B69">
      <w:pPr>
        <w:spacing w:after="0"/>
        <w:ind w:firstLine="709"/>
        <w:jc w:val="both"/>
        <w:rPr>
          <w:lang w:val="en-GB"/>
        </w:rPr>
      </w:pPr>
    </w:p>
    <w:p w14:paraId="5DD5139A" w14:textId="5E523E21"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9"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9"/>
    </w:p>
    <w:p w14:paraId="2A09FB3B" w14:textId="292544C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21AFEF0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50"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0"/>
    </w:p>
    <w:p w14:paraId="37BF1212" w14:textId="467A88A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1" w:name="_Changing_parameters_of"/>
      <w:bookmarkStart w:id="52" w:name="_Changing_parameters_and"/>
      <w:bookmarkEnd w:id="51"/>
      <w:bookmarkEnd w:id="52"/>
    </w:p>
    <w:p w14:paraId="23088C7F" w14:textId="56C43D35" w:rsidR="001B7CB8" w:rsidRDefault="001B7CB8" w:rsidP="00734B69">
      <w:pPr>
        <w:pStyle w:val="Heading2"/>
        <w:spacing w:before="0"/>
        <w:ind w:firstLine="709"/>
        <w:jc w:val="both"/>
        <w:rPr>
          <w:lang w:val="en-GB"/>
        </w:rPr>
      </w:pPr>
      <w:bookmarkStart w:id="53" w:name="_Toc467572001"/>
      <w:proofErr w:type="gramStart"/>
      <w:r>
        <w:rPr>
          <w:lang w:val="en-GB"/>
        </w:rPr>
        <w:t>How to change parameters on the remote cluster.</w:t>
      </w:r>
      <w:bookmarkEnd w:id="53"/>
      <w:proofErr w:type="gramEnd"/>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4" w:name="_Changing_deterministic_external"/>
      <w:bookmarkStart w:id="55" w:name="_Toc467572002"/>
      <w:bookmarkEnd w:id="54"/>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5"/>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6" w:name="_Synaptic_connections_localization"/>
      <w:bookmarkStart w:id="57" w:name="_The_file_“HpcParams.m”"/>
      <w:bookmarkStart w:id="58" w:name="_Toc467572003"/>
      <w:bookmarkEnd w:id="56"/>
      <w:bookmarkEnd w:id="57"/>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58"/>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w:t>
      </w:r>
      <w:r w:rsidRPr="00C11F0E">
        <w:rPr>
          <w:rFonts w:ascii="Times New Roman" w:hAnsi="Times New Roman" w:cs="Times New Roman"/>
          <w:lang w:val="en-GB"/>
        </w:rPr>
        <w:lastRenderedPageBreak/>
        <w:t xml:space="preserve">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9" w:name="_Choosing_and_initialization"/>
      <w:bookmarkStart w:id="60" w:name="_Toc467572004"/>
      <w:bookmarkEnd w:id="59"/>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0"/>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1"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1"/>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2" w:name="_1-bit_synaptic_conductance"/>
      <w:bookmarkStart w:id="63" w:name="_Bit_synaptic_conductance"/>
      <w:bookmarkStart w:id="64" w:name="_Toc467572006"/>
      <w:bookmarkEnd w:id="62"/>
      <w:bookmarkEnd w:id="63"/>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4"/>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5" w:name="_Memory_requirements"/>
      <w:bookmarkStart w:id="66" w:name="_Memory_allocated_on"/>
      <w:bookmarkStart w:id="67" w:name="_Toc467572007"/>
      <w:bookmarkEnd w:id="65"/>
      <w:bookmarkEnd w:id="66"/>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7"/>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type of synaptic conductance matrix specified by “scmType_XY” parameter has specific memory requirements checked by the function that lives in the file </w:t>
      </w:r>
      <w:r w:rsidRPr="00270E63">
        <w:rPr>
          <w:rFonts w:ascii="Times New Roman" w:hAnsi="Times New Roman" w:cs="Times New Roman"/>
          <w:lang w:val="en-GB"/>
        </w:rPr>
        <w:lastRenderedPageBreak/>
        <w:t>“host\OtherUtils\CountMatrixMemReq.m”.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014DD2"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014DD2"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014DD2"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14DD2"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14DD2"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014DD2"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r w:rsidR="00622542">
        <w:fldChar w:fldCharType="begin"/>
      </w:r>
      <w:r w:rsidR="00622542" w:rsidRPr="00014DD2">
        <w:rPr>
          <w:lang w:val="en-GB"/>
        </w:rPr>
        <w:instrText xml:space="preserve"> HYPERLINK \l "_1-bit_synaptic_conductance" </w:instrText>
      </w:r>
      <w:r w:rsidR="00622542">
        <w:fldChar w:fldCharType="separate"/>
      </w:r>
      <w:r w:rsidR="006F53A4" w:rsidRPr="00270E63">
        <w:rPr>
          <w:rStyle w:val="Hyperlink"/>
          <w:rFonts w:ascii="Times New Roman" w:hAnsi="Times New Roman" w:cs="Times New Roman"/>
          <w:lang w:val="en-GB"/>
        </w:rPr>
        <w:t>previous paragraph</w:t>
      </w:r>
      <w:r w:rsidR="00622542">
        <w:rPr>
          <w:rStyle w:val="Hyperlink"/>
          <w:rFonts w:ascii="Times New Roman" w:hAnsi="Times New Roman" w:cs="Times New Roman"/>
          <w:lang w:val="en-GB"/>
        </w:rPr>
        <w:fldChar w:fldCharType="end"/>
      </w:r>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65"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014DD2"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014DD2"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014DD2"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8" w:name="_Toc467572008"/>
      <w:r w:rsidRPr="00270E63">
        <w:rPr>
          <w:rFonts w:ascii="Times New Roman" w:hAnsi="Times New Roman" w:cs="Times New Roman"/>
          <w:lang w:val="en-GB"/>
        </w:rPr>
        <w:t>Limitations of the number of neurons caused by memory requirements</w:t>
      </w:r>
      <w:bookmarkEnd w:id="68"/>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9"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9"/>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lastRenderedPageBreak/>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014DD2"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0" w:name="_Toc467572010"/>
      <w:r w:rsidRPr="00270E63">
        <w:rPr>
          <w:rFonts w:ascii="Times New Roman" w:hAnsi="Times New Roman" w:cs="Times New Roman"/>
          <w:lang w:val="en-GB"/>
        </w:rPr>
        <w:lastRenderedPageBreak/>
        <w:t>Scalability curves</w:t>
      </w:r>
      <w:r w:rsidR="002A79D7" w:rsidRPr="00270E63">
        <w:rPr>
          <w:rFonts w:ascii="Times New Roman" w:hAnsi="Times New Roman" w:cs="Times New Roman"/>
          <w:lang w:val="en-GB"/>
        </w:rPr>
        <w:t xml:space="preserve"> for different types of matrices</w:t>
      </w:r>
      <w:bookmarkEnd w:id="70"/>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66">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67">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68">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1" w:name="_Structure_of_Matlab"/>
      <w:bookmarkStart w:id="72" w:name="_Toc467572011"/>
      <w:bookmarkEnd w:id="71"/>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2"/>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r w:rsidR="00622542">
        <w:fldChar w:fldCharType="begin"/>
      </w:r>
      <w:r w:rsidR="00622542" w:rsidRPr="00014DD2">
        <w:rPr>
          <w:lang w:val="en-GB"/>
        </w:rPr>
        <w:instrText xml:space="preserve"> HYPERLINK \l "_I/O_directories" </w:instrText>
      </w:r>
      <w:r w:rsidR="00622542">
        <w:fldChar w:fldCharType="separate"/>
      </w:r>
      <w:r w:rsidR="00960334" w:rsidRPr="00270E63">
        <w:rPr>
          <w:rStyle w:val="Hyperlink"/>
          <w:rFonts w:ascii="Times New Roman" w:hAnsi="Times New Roman" w:cs="Times New Roman"/>
          <w:lang w:val="en-GB"/>
        </w:rPr>
        <w:t>the paragraph</w:t>
      </w:r>
      <w:r w:rsidR="00622542">
        <w:rPr>
          <w:rStyle w:val="Hyperlink"/>
          <w:rFonts w:ascii="Times New Roman" w:hAnsi="Times New Roman" w:cs="Times New Roman"/>
          <w:lang w:val="en-GB"/>
        </w:rPr>
        <w:fldChar w:fldCharType="end"/>
      </w:r>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3"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3"/>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4" w:name="_Toc467572013"/>
      <w:r w:rsidRPr="00270E63">
        <w:rPr>
          <w:rFonts w:ascii="Times New Roman" w:hAnsi="Times New Roman" w:cs="Times New Roman"/>
          <w:lang w:val="en-GB"/>
        </w:rPr>
        <w:t>Source code</w:t>
      </w:r>
      <w:bookmarkEnd w:id="74"/>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014DD2"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14DD2"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14DD2"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w:t>
            </w:r>
            <w:r w:rsidRPr="00270E63">
              <w:rPr>
                <w:rFonts w:ascii="Times New Roman" w:hAnsi="Times New Roman" w:cs="Times New Roman"/>
                <w:lang w:val="en-GB"/>
              </w:rPr>
              <w:lastRenderedPageBreak/>
              <w:t>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014DD2"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014DD2"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014DD2"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014DD2"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014DD2"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014DD2"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014DD2"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014DD2"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014DD2"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014DD2"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014DD2"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014DD2"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014DD2"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w:t>
            </w:r>
            <w:r w:rsidR="0097695E" w:rsidRPr="00270E63">
              <w:rPr>
                <w:rFonts w:ascii="Times New Roman" w:hAnsi="Times New Roman" w:cs="Times New Roman"/>
                <w:lang w:val="en-GB"/>
              </w:rPr>
              <w:lastRenderedPageBreak/>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lastRenderedPageBreak/>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014DD2"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014DD2"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014DD2"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014DD2"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014DD2"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014DD2"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014DD2"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014DD2"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014DD2"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5" w:name="_Structure_of_I/O"/>
      <w:bookmarkStart w:id="76" w:name="_I/O_directories"/>
      <w:bookmarkStart w:id="77" w:name="_Toc467572014"/>
      <w:bookmarkEnd w:id="75"/>
      <w:bookmarkEnd w:id="76"/>
      <w:r w:rsidRPr="00270E63">
        <w:rPr>
          <w:rFonts w:ascii="Times New Roman" w:hAnsi="Times New Roman" w:cs="Times New Roman"/>
          <w:lang w:val="en-GB"/>
        </w:rPr>
        <w:t>I/O directories</w:t>
      </w:r>
      <w:bookmarkEnd w:id="77"/>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xml:space="preserve">”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8"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8"/>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9"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9"/>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0"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0"/>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8"/>
      <w:r w:rsidRPr="00270E63">
        <w:rPr>
          <w:rFonts w:ascii="Times New Roman" w:hAnsi="Times New Roman" w:cs="Times New Roman"/>
          <w:lang w:val="en-GB"/>
        </w:rPr>
        <w:t>The case of scattering of the vector</w:t>
      </w:r>
      <w:bookmarkEnd w:id="81"/>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proofErr w:type="gramStart"/>
      <w:r w:rsidR="003462D2" w:rsidRPr="00270E63">
        <w:rPr>
          <w:rFonts w:ascii="Times New Roman" w:hAnsi="Times New Roman" w:cs="Times New Roman"/>
          <w:lang w:val="en-GB"/>
        </w:rPr>
        <w:t>function</w:t>
      </w:r>
      <w:proofErr w:type="gramEnd"/>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7572019"/>
      <w:r w:rsidRPr="00270E63">
        <w:rPr>
          <w:rFonts w:ascii="Times New Roman" w:hAnsi="Times New Roman" w:cs="Times New Roman"/>
          <w:lang w:val="en-GB"/>
        </w:rPr>
        <w:t>The case of broadcasting of the vector</w:t>
      </w:r>
      <w:bookmarkEnd w:id="82"/>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3" w:name="_Toc467572020"/>
      <w:r w:rsidRPr="00FD4A23">
        <w:rPr>
          <w:rFonts w:ascii="Times New Roman" w:hAnsi="Times New Roman" w:cs="Times New Roman"/>
          <w:lang w:val="en-GB"/>
        </w:rPr>
        <w:t>Biophysics model</w:t>
      </w:r>
      <w:bookmarkEnd w:id="83"/>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4" w:name="_Toc467572021"/>
      <w:r w:rsidRPr="00FD4A23">
        <w:rPr>
          <w:rFonts w:ascii="Times New Roman" w:hAnsi="Times New Roman" w:cs="Times New Roman"/>
          <w:lang w:val="en-GB"/>
        </w:rPr>
        <w:t>Model equations for membrane potential dynamics</w:t>
      </w:r>
      <w:bookmarkEnd w:id="84"/>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0" o:title=""/>
          </v:shape>
          <o:OLEObject Type="Embed" ProgID="Equation.DSMT4" ShapeID="_x0000_i1045" DrawAspect="Content" ObjectID="_1542199738" r:id="rId71"/>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5"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5"/>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67572022"/>
      <w:r w:rsidRPr="00FD4A23">
        <w:rPr>
          <w:rFonts w:ascii="Times New Roman" w:hAnsi="Times New Roman" w:cs="Times New Roman"/>
          <w:lang w:val="en-GB"/>
        </w:rPr>
        <w:t>Model equations for synaptic currents</w:t>
      </w:r>
      <w:bookmarkEnd w:id="86"/>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2" o:title=""/>
          </v:shape>
          <o:OLEObject Type="Embed" ProgID="Equation.DSMT4" ShapeID="_x0000_i1046" DrawAspect="Content" ObjectID="_1542199739" r:id="rId73"/>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4" o:title=""/>
          </v:shape>
          <o:OLEObject Type="Embed" ProgID="Equation.DSMT4" ShapeID="_x0000_i1047" DrawAspect="Content" ObjectID="_1542199740" r:id="rId75"/>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76" o:title=""/>
          </v:shape>
          <o:OLEObject Type="Embed" ProgID="Equation.DSMT4" ShapeID="_x0000_i1048" DrawAspect="Content" ObjectID="_1542199741" r:id="rId77"/>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78" o:title=""/>
          </v:shape>
          <o:OLEObject Type="Embed" ProgID="Equation.DSMT4" ShapeID="_x0000_i1049" DrawAspect="Content" ObjectID="_1542199742" r:id="rId79"/>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0" o:title=""/>
          </v:shape>
          <o:OLEObject Type="Embed" ProgID="Equation.DSMT4" ShapeID="_x0000_i1050" DrawAspect="Content" ObjectID="_1542199743" r:id="rId81"/>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2" o:title=""/>
          </v:shape>
          <o:OLEObject Type="Embed" ProgID="Equation.DSMT4" ShapeID="_x0000_i1051" DrawAspect="Content" ObjectID="_1542199744" r:id="rId83"/>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9" w:name="_Toc467572023"/>
      <w:r w:rsidRPr="00FD4A23">
        <w:rPr>
          <w:rFonts w:ascii="Times New Roman" w:hAnsi="Times New Roman" w:cs="Times New Roman"/>
          <w:lang w:val="en-GB"/>
        </w:rPr>
        <w:t>Network organization: Topology</w:t>
      </w:r>
      <w:bookmarkEnd w:id="89"/>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0" w:name="_Toc467572024"/>
      <w:r w:rsidRPr="00FD4A23">
        <w:rPr>
          <w:rFonts w:ascii="Times New Roman" w:hAnsi="Times New Roman" w:cs="Times New Roman"/>
          <w:lang w:val="en-GB"/>
        </w:rPr>
        <w:t>Network organization: Synaptic strengths and their distributions.</w:t>
      </w:r>
      <w:bookmarkEnd w:id="90"/>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1" w:name="OLE_LINK4"/>
      <w:bookmarkStart w:id="92" w:name="OLE_LINK5"/>
      <w:bookmarkStart w:id="93"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1"/>
      <w:bookmarkEnd w:id="92"/>
      <w:bookmarkEnd w:id="93"/>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4" w:name="_Toc467572025"/>
      <w:r w:rsidRPr="00FD4A23">
        <w:rPr>
          <w:rFonts w:ascii="Times New Roman" w:hAnsi="Times New Roman" w:cs="Times New Roman"/>
          <w:lang w:val="en-GB"/>
        </w:rPr>
        <w:t>Release probability distribution</w:t>
      </w:r>
      <w:bookmarkEnd w:id="94"/>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5" w:name="OLE_LINK7"/>
      <w:bookmarkStart w:id="96" w:name="OLE_LINK10"/>
      <w:bookmarkStart w:id="97"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8" w:name="_Toc467572026"/>
      <w:bookmarkEnd w:id="95"/>
      <w:bookmarkEnd w:id="96"/>
      <w:bookmarkEnd w:id="97"/>
      <w:r w:rsidRPr="00FD4A23">
        <w:rPr>
          <w:rFonts w:ascii="Times New Roman" w:hAnsi="Times New Roman" w:cs="Times New Roman"/>
          <w:lang w:val="en-GB"/>
        </w:rPr>
        <w:lastRenderedPageBreak/>
        <w:t>Setting the external input</w:t>
      </w:r>
      <w:bookmarkEnd w:id="98"/>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4" o:title=""/>
          </v:shape>
          <o:OLEObject Type="Embed" ProgID="Equation.DSMT4" ShapeID="_x0000_i1052" DrawAspect="Content" ObjectID="_1542199745" r:id="rId85"/>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9"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9"/>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86" o:title=""/>
          </v:shape>
          <o:OLEObject Type="Embed" ProgID="Equation.3" ShapeID="_x0000_i1053" DrawAspect="Content" ObjectID="_1542199746" r:id="rId87"/>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88" o:title=""/>
          </v:shape>
          <o:OLEObject Type="Embed" ProgID="Equation.DSMT4" ShapeID="_x0000_i1054" DrawAspect="Content" ObjectID="_1542199747" r:id="rId89"/>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0" o:title=""/>
          </v:shape>
          <o:OLEObject Type="Embed" ProgID="Equation.DSMT4" ShapeID="_x0000_i1055" DrawAspect="Content" ObjectID="_1542199748" r:id="rId91"/>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2" o:title=""/>
          </v:shape>
          <o:OLEObject Type="Embed" ProgID="Equation.3" ShapeID="_x0000_i1056" DrawAspect="Content" ObjectID="_1542199749" r:id="rId93"/>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4" o:title=""/>
          </v:shape>
          <o:OLEObject Type="Embed" ProgID="Equation.3" ShapeID="_x0000_i1057" DrawAspect="Content" ObjectID="_1542199750" r:id="rId95"/>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0" w:name="_Toc467572027"/>
      <w:r w:rsidRPr="00FD4A23">
        <w:rPr>
          <w:lang w:val="en-US"/>
        </w:rPr>
        <w:t>The network recall</w:t>
      </w:r>
      <w:bookmarkEnd w:id="100"/>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96" o:title=""/>
          </v:shape>
          <o:OLEObject Type="Embed" ProgID="Equation.DSMT4" ShapeID="_x0000_i1058" DrawAspect="Content" ObjectID="_1542199751" r:id="rId97"/>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98" o:title=""/>
          </v:shape>
          <o:OLEObject Type="Embed" ProgID="Equation.DSMT4" ShapeID="_x0000_i1059" DrawAspect="Content" ObjectID="_1542199752" r:id="rId99"/>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3" w:name="_Ref467395825"/>
      <w:bookmarkStart w:id="104" w:name="_Toc467572028"/>
      <w:r w:rsidRPr="00FD4A23">
        <w:rPr>
          <w:lang w:val="en-US"/>
        </w:rPr>
        <w:t>Basic set of parameters</w:t>
      </w:r>
      <w:bookmarkEnd w:id="103"/>
      <w:bookmarkEnd w:id="104"/>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0" o:title=""/>
          </v:shape>
          <o:OLEObject Type="Embed" ProgID="Equation.DSMT4" ShapeID="_x0000_i1060" DrawAspect="Content" ObjectID="_1542199753" r:id="rId101"/>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5" w:name="_Toc467572029"/>
      <w:r w:rsidRPr="00FD4A23">
        <w:rPr>
          <w:lang w:val="en-US"/>
        </w:rPr>
        <w:t>Equations for extracellular electric field</w:t>
      </w:r>
      <w:bookmarkEnd w:id="105"/>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2" o:title=""/>
          </v:shape>
          <o:OLEObject Type="Embed" ProgID="Equation.DSMT4" ShapeID="_x0000_i1061" DrawAspect="Content" ObjectID="_1542199754" r:id="rId103"/>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4" o:title=""/>
          </v:shape>
          <o:OLEObject Type="Embed" ProgID="Equation.DSMT4" ShapeID="_x0000_i1062" DrawAspect="Content" ObjectID="_1542199755" r:id="rId105"/>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05pt;height:33.2pt" o:ole="">
            <v:imagedata r:id="rId106" o:title=""/>
          </v:shape>
          <o:OLEObject Type="Embed" ProgID="Equation.DSMT4" ShapeID="_x0000_i1063" DrawAspect="Content" ObjectID="_1542199756" r:id="rId107"/>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08" o:title=""/>
          </v:shape>
          <o:OLEObject Type="Embed" ProgID="Equation.DSMT4" ShapeID="_x0000_i1064" DrawAspect="Content" ObjectID="_1542199757" r:id="rId109"/>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6"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6"/>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60EDE" w14:textId="77777777" w:rsidR="00622542" w:rsidRDefault="00622542" w:rsidP="001D69CE">
      <w:pPr>
        <w:spacing w:after="0" w:line="240" w:lineRule="auto"/>
      </w:pPr>
      <w:r>
        <w:separator/>
      </w:r>
    </w:p>
  </w:endnote>
  <w:endnote w:type="continuationSeparator" w:id="0">
    <w:p w14:paraId="79C8B691" w14:textId="77777777" w:rsidR="00622542" w:rsidRDefault="00622542"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EndPr/>
    <w:sdtContent>
      <w:p w14:paraId="476A618F" w14:textId="77777777" w:rsidR="00873B58" w:rsidRDefault="00873B58">
        <w:pPr>
          <w:pStyle w:val="Footer"/>
          <w:jc w:val="center"/>
        </w:pPr>
        <w:r>
          <w:fldChar w:fldCharType="begin"/>
        </w:r>
        <w:r>
          <w:instrText>PAGE   \* MERGEFORMAT</w:instrText>
        </w:r>
        <w:r>
          <w:fldChar w:fldCharType="separate"/>
        </w:r>
        <w:r w:rsidR="00014DD2">
          <w:rPr>
            <w:noProof/>
          </w:rPr>
          <w:t>2</w:t>
        </w:r>
        <w:r>
          <w:fldChar w:fldCharType="end"/>
        </w:r>
      </w:p>
    </w:sdtContent>
  </w:sdt>
  <w:p w14:paraId="7C3DC59D" w14:textId="77777777" w:rsidR="00873B58" w:rsidRDefault="00873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A9EA14" w14:textId="77777777" w:rsidR="00622542" w:rsidRDefault="00622542" w:rsidP="001D69CE">
      <w:pPr>
        <w:spacing w:after="0" w:line="240" w:lineRule="auto"/>
      </w:pPr>
      <w:r>
        <w:separator/>
      </w:r>
    </w:p>
  </w:footnote>
  <w:footnote w:type="continuationSeparator" w:id="0">
    <w:p w14:paraId="3F178753" w14:textId="77777777" w:rsidR="00622542" w:rsidRDefault="00622542"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6"/>
  </w:num>
  <w:num w:numId="3">
    <w:abstractNumId w:val="18"/>
  </w:num>
  <w:num w:numId="4">
    <w:abstractNumId w:val="36"/>
  </w:num>
  <w:num w:numId="5">
    <w:abstractNumId w:val="29"/>
  </w:num>
  <w:num w:numId="6">
    <w:abstractNumId w:val="34"/>
  </w:num>
  <w:num w:numId="7">
    <w:abstractNumId w:val="10"/>
  </w:num>
  <w:num w:numId="8">
    <w:abstractNumId w:val="43"/>
  </w:num>
  <w:num w:numId="9">
    <w:abstractNumId w:val="24"/>
  </w:num>
  <w:num w:numId="10">
    <w:abstractNumId w:val="22"/>
  </w:num>
  <w:num w:numId="11">
    <w:abstractNumId w:val="8"/>
  </w:num>
  <w:num w:numId="12">
    <w:abstractNumId w:val="44"/>
  </w:num>
  <w:num w:numId="13">
    <w:abstractNumId w:val="20"/>
  </w:num>
  <w:num w:numId="14">
    <w:abstractNumId w:val="0"/>
  </w:num>
  <w:num w:numId="15">
    <w:abstractNumId w:val="6"/>
  </w:num>
  <w:num w:numId="16">
    <w:abstractNumId w:val="17"/>
  </w:num>
  <w:num w:numId="17">
    <w:abstractNumId w:val="3"/>
  </w:num>
  <w:num w:numId="18">
    <w:abstractNumId w:val="37"/>
  </w:num>
  <w:num w:numId="19">
    <w:abstractNumId w:val="45"/>
  </w:num>
  <w:num w:numId="20">
    <w:abstractNumId w:val="4"/>
  </w:num>
  <w:num w:numId="21">
    <w:abstractNumId w:val="19"/>
  </w:num>
  <w:num w:numId="22">
    <w:abstractNumId w:val="28"/>
  </w:num>
  <w:num w:numId="23">
    <w:abstractNumId w:val="12"/>
  </w:num>
  <w:num w:numId="24">
    <w:abstractNumId w:val="27"/>
  </w:num>
  <w:num w:numId="25">
    <w:abstractNumId w:val="11"/>
  </w:num>
  <w:num w:numId="26">
    <w:abstractNumId w:val="32"/>
  </w:num>
  <w:num w:numId="27">
    <w:abstractNumId w:val="25"/>
  </w:num>
  <w:num w:numId="28">
    <w:abstractNumId w:val="1"/>
  </w:num>
  <w:num w:numId="29">
    <w:abstractNumId w:val="23"/>
  </w:num>
  <w:num w:numId="30">
    <w:abstractNumId w:val="39"/>
  </w:num>
  <w:num w:numId="31">
    <w:abstractNumId w:val="47"/>
  </w:num>
  <w:num w:numId="32">
    <w:abstractNumId w:val="33"/>
  </w:num>
  <w:num w:numId="33">
    <w:abstractNumId w:val="16"/>
  </w:num>
  <w:num w:numId="34">
    <w:abstractNumId w:val="2"/>
  </w:num>
  <w:num w:numId="35">
    <w:abstractNumId w:val="35"/>
  </w:num>
  <w:num w:numId="36">
    <w:abstractNumId w:val="42"/>
  </w:num>
  <w:num w:numId="37">
    <w:abstractNumId w:val="13"/>
  </w:num>
  <w:num w:numId="38">
    <w:abstractNumId w:val="30"/>
  </w:num>
  <w:num w:numId="39">
    <w:abstractNumId w:val="15"/>
  </w:num>
  <w:num w:numId="40">
    <w:abstractNumId w:val="31"/>
  </w:num>
  <w:num w:numId="41">
    <w:abstractNumId w:val="41"/>
  </w:num>
  <w:num w:numId="42">
    <w:abstractNumId w:val="5"/>
  </w:num>
  <w:num w:numId="43">
    <w:abstractNumId w:val="14"/>
  </w:num>
  <w:num w:numId="44">
    <w:abstractNumId w:val="7"/>
  </w:num>
  <w:num w:numId="45">
    <w:abstractNumId w:val="9"/>
  </w:num>
  <w:num w:numId="46">
    <w:abstractNumId w:val="38"/>
  </w:num>
  <w:num w:numId="47">
    <w:abstractNumId w:val="40"/>
  </w:num>
  <w:num w:numId="48">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7239"/>
    <w:rsid w:val="003319E0"/>
    <w:rsid w:val="00336E35"/>
    <w:rsid w:val="00337FDD"/>
    <w:rsid w:val="00343336"/>
    <w:rsid w:val="00344B76"/>
    <w:rsid w:val="003462D2"/>
    <w:rsid w:val="00354D9A"/>
    <w:rsid w:val="003569A8"/>
    <w:rsid w:val="003733CA"/>
    <w:rsid w:val="00373868"/>
    <w:rsid w:val="00373ECC"/>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2542"/>
    <w:rsid w:val="00623071"/>
    <w:rsid w:val="0062682F"/>
    <w:rsid w:val="00626AE2"/>
    <w:rsid w:val="00627D63"/>
    <w:rsid w:val="00631788"/>
    <w:rsid w:val="0063248F"/>
    <w:rsid w:val="0063381C"/>
    <w:rsid w:val="00634B4F"/>
    <w:rsid w:val="00636B0D"/>
    <w:rsid w:val="00640377"/>
    <w:rsid w:val="006466B0"/>
    <w:rsid w:val="00646B4B"/>
    <w:rsid w:val="006515DF"/>
    <w:rsid w:val="0065268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436C"/>
    <w:rsid w:val="00966476"/>
    <w:rsid w:val="00973551"/>
    <w:rsid w:val="00973A24"/>
    <w:rsid w:val="00974B56"/>
    <w:rsid w:val="0097695E"/>
    <w:rsid w:val="0098690C"/>
    <w:rsid w:val="00987758"/>
    <w:rsid w:val="009A07C7"/>
    <w:rsid w:val="009A0E95"/>
    <w:rsid w:val="009A12A7"/>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78CD"/>
    <w:rsid w:val="00A9790C"/>
    <w:rsid w:val="00AA0854"/>
    <w:rsid w:val="00AA3FF8"/>
    <w:rsid w:val="00AA6118"/>
    <w:rsid w:val="00AB06E0"/>
    <w:rsid w:val="00AB3423"/>
    <w:rsid w:val="00AB4A89"/>
    <w:rsid w:val="00AB77DA"/>
    <w:rsid w:val="00AC0D46"/>
    <w:rsid w:val="00AC2461"/>
    <w:rsid w:val="00AC6B78"/>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wmf"/><Relationship Id="rId42" Type="http://schemas.openxmlformats.org/officeDocument/2006/relationships/image" Target="media/image23.wmf"/><Relationship Id="rId47" Type="http://schemas.openxmlformats.org/officeDocument/2006/relationships/image" Target="media/image26.wmf"/><Relationship Id="rId63" Type="http://schemas.openxmlformats.org/officeDocument/2006/relationships/image" Target="media/image36.wmf"/><Relationship Id="rId68" Type="http://schemas.openxmlformats.org/officeDocument/2006/relationships/image" Target="media/image39.png"/><Relationship Id="rId84" Type="http://schemas.openxmlformats.org/officeDocument/2006/relationships/image" Target="media/image48.wmf"/><Relationship Id="rId89" Type="http://schemas.openxmlformats.org/officeDocument/2006/relationships/oleObject" Target="embeddings/oleObject30.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wmf"/><Relationship Id="rId107" Type="http://schemas.openxmlformats.org/officeDocument/2006/relationships/oleObject" Target="embeddings/oleObject39.bin"/><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png"/><Relationship Id="rId40" Type="http://schemas.openxmlformats.org/officeDocument/2006/relationships/image" Target="media/image22.wmf"/><Relationship Id="rId45" Type="http://schemas.openxmlformats.org/officeDocument/2006/relationships/image" Target="media/image25.wmf"/><Relationship Id="rId53" Type="http://schemas.openxmlformats.org/officeDocument/2006/relationships/oleObject" Target="embeddings/oleObject16.bin"/><Relationship Id="rId58" Type="http://schemas.openxmlformats.org/officeDocument/2006/relationships/image" Target="media/image32.png"/><Relationship Id="rId66" Type="http://schemas.openxmlformats.org/officeDocument/2006/relationships/image" Target="media/image37.png"/><Relationship Id="rId74" Type="http://schemas.openxmlformats.org/officeDocument/2006/relationships/image" Target="media/image43.wmf"/><Relationship Id="rId79" Type="http://schemas.openxmlformats.org/officeDocument/2006/relationships/oleObject" Target="embeddings/oleObject25.bin"/><Relationship Id="rId87" Type="http://schemas.openxmlformats.org/officeDocument/2006/relationships/oleObject" Target="embeddings/oleObject29.bin"/><Relationship Id="rId102" Type="http://schemas.openxmlformats.org/officeDocument/2006/relationships/image" Target="media/image57.wmf"/><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5.wmf"/><Relationship Id="rId82" Type="http://schemas.openxmlformats.org/officeDocument/2006/relationships/image" Target="media/image47.wmf"/><Relationship Id="rId90" Type="http://schemas.openxmlformats.org/officeDocument/2006/relationships/image" Target="media/image51.wmf"/><Relationship Id="rId95" Type="http://schemas.openxmlformats.org/officeDocument/2006/relationships/oleObject" Target="embeddings/oleObject33.bin"/><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5.wmf"/><Relationship Id="rId30" Type="http://schemas.openxmlformats.org/officeDocument/2006/relationships/oleObject" Target="embeddings/oleObject6.bin"/><Relationship Id="rId35" Type="http://schemas.openxmlformats.org/officeDocument/2006/relationships/image" Target="media/image19.wmf"/><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image" Target="media/image31.wmf"/><Relationship Id="rId64" Type="http://schemas.openxmlformats.org/officeDocument/2006/relationships/oleObject" Target="embeddings/oleObject20.bin"/><Relationship Id="rId69" Type="http://schemas.openxmlformats.org/officeDocument/2006/relationships/image" Target="media/image40.png"/><Relationship Id="rId77" Type="http://schemas.openxmlformats.org/officeDocument/2006/relationships/oleObject" Target="embeddings/oleObject24.bin"/><Relationship Id="rId100" Type="http://schemas.openxmlformats.org/officeDocument/2006/relationships/image" Target="media/image56.wmf"/><Relationship Id="rId105" Type="http://schemas.openxmlformats.org/officeDocument/2006/relationships/oleObject" Target="embeddings/oleObject38.bin"/><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42.wmf"/><Relationship Id="rId80" Type="http://schemas.openxmlformats.org/officeDocument/2006/relationships/image" Target="media/image46.wmf"/><Relationship Id="rId85" Type="http://schemas.openxmlformats.org/officeDocument/2006/relationships/oleObject" Target="embeddings/oleObject28.bin"/><Relationship Id="rId93" Type="http://schemas.openxmlformats.org/officeDocument/2006/relationships/oleObject" Target="embeddings/oleObject32.bin"/><Relationship Id="rId98" Type="http://schemas.openxmlformats.org/officeDocument/2006/relationships/image" Target="media/image55.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1.wmf"/><Relationship Id="rId46" Type="http://schemas.openxmlformats.org/officeDocument/2006/relationships/oleObject" Target="embeddings/oleObject13.bin"/><Relationship Id="rId59" Type="http://schemas.openxmlformats.org/officeDocument/2006/relationships/image" Target="media/image33.png"/><Relationship Id="rId67" Type="http://schemas.openxmlformats.org/officeDocument/2006/relationships/image" Target="media/image38.png"/><Relationship Id="rId103" Type="http://schemas.openxmlformats.org/officeDocument/2006/relationships/oleObject" Target="embeddings/oleObject37.bin"/><Relationship Id="rId108" Type="http://schemas.openxmlformats.org/officeDocument/2006/relationships/image" Target="media/image60.wmf"/><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oleObject" Target="embeddings/oleObject19.bin"/><Relationship Id="rId70" Type="http://schemas.openxmlformats.org/officeDocument/2006/relationships/image" Target="media/image41.wmf"/><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image" Target="media/image50.wmf"/><Relationship Id="rId91" Type="http://schemas.openxmlformats.org/officeDocument/2006/relationships/oleObject" Target="embeddings/oleObject31.bin"/><Relationship Id="rId96" Type="http://schemas.openxmlformats.org/officeDocument/2006/relationships/image" Target="media/image54.w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3.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png"/><Relationship Id="rId57" Type="http://schemas.openxmlformats.org/officeDocument/2006/relationships/oleObject" Target="embeddings/oleObject18.bin"/><Relationship Id="rId106" Type="http://schemas.openxmlformats.org/officeDocument/2006/relationships/image" Target="media/image59.wmf"/><Relationship Id="rId10" Type="http://schemas.openxmlformats.org/officeDocument/2006/relationships/image" Target="media/image2.png"/><Relationship Id="rId31" Type="http://schemas.openxmlformats.org/officeDocument/2006/relationships/image" Target="media/image17.wmf"/><Relationship Id="rId44" Type="http://schemas.openxmlformats.org/officeDocument/2006/relationships/image" Target="media/image24.png"/><Relationship Id="rId52" Type="http://schemas.openxmlformats.org/officeDocument/2006/relationships/image" Target="media/image29.wmf"/><Relationship Id="rId60" Type="http://schemas.openxmlformats.org/officeDocument/2006/relationships/image" Target="media/image34.png"/><Relationship Id="rId65" Type="http://schemas.openxmlformats.org/officeDocument/2006/relationships/hyperlink" Target="file:///C:\Users\lsavtchenko\AppData\Roaming\Skype\My%20Skype%20Received%20Files\HpcParams.m" TargetMode="External"/><Relationship Id="rId73" Type="http://schemas.openxmlformats.org/officeDocument/2006/relationships/oleObject" Target="embeddings/oleObject22.bin"/><Relationship Id="rId78" Type="http://schemas.openxmlformats.org/officeDocument/2006/relationships/image" Target="media/image45.wmf"/><Relationship Id="rId81" Type="http://schemas.openxmlformats.org/officeDocument/2006/relationships/oleObject" Target="embeddings/oleObject26.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5.bin"/><Relationship Id="rId101" Type="http://schemas.openxmlformats.org/officeDocument/2006/relationships/oleObject" Target="embeddings/oleObject36.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0.bin"/><Relationship Id="rId109" Type="http://schemas.openxmlformats.org/officeDocument/2006/relationships/oleObject" Target="embeddings/oleObject40.bin"/><Relationship Id="rId34" Type="http://schemas.openxmlformats.org/officeDocument/2006/relationships/oleObject" Target="embeddings/oleObject8.bin"/><Relationship Id="rId50" Type="http://schemas.openxmlformats.org/officeDocument/2006/relationships/image" Target="media/image28.wmf"/><Relationship Id="rId55" Type="http://schemas.openxmlformats.org/officeDocument/2006/relationships/oleObject" Target="embeddings/oleObject17.bin"/><Relationship Id="rId76" Type="http://schemas.openxmlformats.org/officeDocument/2006/relationships/image" Target="media/image44.wmf"/><Relationship Id="rId97" Type="http://schemas.openxmlformats.org/officeDocument/2006/relationships/oleObject" Target="embeddings/oleObject34.bin"/><Relationship Id="rId104" Type="http://schemas.openxmlformats.org/officeDocument/2006/relationships/image" Target="media/image58.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74D1F-B902-436A-9395-B1D8898D1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42</Pages>
  <Words>17373</Words>
  <Characters>99032</Characters>
  <Application>Microsoft Office Word</Application>
  <DocSecurity>0</DocSecurity>
  <Lines>825</Lines>
  <Paragraphs>232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107</cp:revision>
  <dcterms:created xsi:type="dcterms:W3CDTF">2016-06-30T09:10:00Z</dcterms:created>
  <dcterms:modified xsi:type="dcterms:W3CDTF">2016-12-02T15:44:00Z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