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42998" w14:textId="77777777" w:rsidR="0041370C" w:rsidRPr="0041370C" w:rsidRDefault="0041370C" w:rsidP="0041370C">
      <w:pPr>
        <w:spacing w:after="0" w:line="288" w:lineRule="auto"/>
        <w:ind w:firstLine="709"/>
        <w:jc w:val="center"/>
        <w:rPr>
          <w:rFonts w:ascii="Times New Roman" w:eastAsia="Times New Roman" w:hAnsi="Times New Roman" w:cs="Times New Roman"/>
          <w:b/>
          <w:bCs/>
          <w:sz w:val="28"/>
          <w:szCs w:val="28"/>
        </w:rPr>
      </w:pPr>
      <w:r w:rsidRPr="0041370C">
        <w:rPr>
          <w:rFonts w:ascii="Times New Roman" w:eastAsia="Times New Roman" w:hAnsi="Times New Roman" w:cs="Times New Roman"/>
          <w:b/>
          <w:bCs/>
          <w:sz w:val="28"/>
          <w:szCs w:val="28"/>
        </w:rPr>
        <w:t xml:space="preserve">ФЕДЕРАЛЬНОЕ АГЕНТСТВО СВЯЗИ </w:t>
      </w:r>
    </w:p>
    <w:p w14:paraId="14FC74AD" w14:textId="77777777" w:rsidR="0041370C" w:rsidRPr="0041370C" w:rsidRDefault="0041370C" w:rsidP="0041370C">
      <w:pPr>
        <w:spacing w:after="0" w:line="288" w:lineRule="auto"/>
        <w:ind w:firstLine="709"/>
        <w:jc w:val="center"/>
        <w:rPr>
          <w:rFonts w:ascii="Times New Roman" w:eastAsia="Times New Roman" w:hAnsi="Times New Roman" w:cs="Times New Roman"/>
          <w:b/>
          <w:bCs/>
          <w:sz w:val="28"/>
          <w:szCs w:val="28"/>
        </w:rPr>
      </w:pPr>
      <w:r w:rsidRPr="0041370C">
        <w:rPr>
          <w:rFonts w:ascii="Times New Roman" w:eastAsia="Times New Roman" w:hAnsi="Times New Roman" w:cs="Times New Roman"/>
          <w:b/>
          <w:bCs/>
          <w:sz w:val="28"/>
          <w:szCs w:val="28"/>
        </w:rPr>
        <w:t>Ордена Трудового Красного Знамени федеральное государственное бюджетное образовательное учреждение высшего  образования</w:t>
      </w:r>
    </w:p>
    <w:p w14:paraId="3414DD20" w14:textId="77777777" w:rsidR="00E567D4" w:rsidRPr="00E567D4" w:rsidRDefault="0041370C" w:rsidP="0041370C">
      <w:pPr>
        <w:spacing w:after="0" w:line="288" w:lineRule="auto"/>
        <w:ind w:firstLine="709"/>
        <w:jc w:val="center"/>
        <w:rPr>
          <w:rFonts w:ascii="Times New Roman" w:hAnsi="Times New Roman" w:cs="Times New Roman"/>
          <w:b/>
          <w:sz w:val="28"/>
          <w:szCs w:val="28"/>
        </w:rPr>
      </w:pPr>
      <w:r w:rsidRPr="0041370C">
        <w:rPr>
          <w:rFonts w:ascii="Times New Roman" w:eastAsia="Times New Roman" w:hAnsi="Times New Roman" w:cs="Times New Roman"/>
          <w:b/>
          <w:bCs/>
          <w:sz w:val="28"/>
          <w:szCs w:val="28"/>
        </w:rPr>
        <w:t>Московский технический университет связи и информатики</w:t>
      </w:r>
    </w:p>
    <w:p w14:paraId="1F73EB05" w14:textId="77777777" w:rsidR="00E567D4" w:rsidRPr="00E567D4" w:rsidRDefault="00E567D4" w:rsidP="004A1901">
      <w:pPr>
        <w:spacing w:after="0" w:line="288" w:lineRule="auto"/>
        <w:ind w:firstLine="709"/>
        <w:jc w:val="center"/>
        <w:rPr>
          <w:rFonts w:ascii="Times New Roman" w:hAnsi="Times New Roman" w:cs="Times New Roman"/>
          <w:b/>
          <w:sz w:val="28"/>
          <w:szCs w:val="28"/>
        </w:rPr>
      </w:pPr>
    </w:p>
    <w:p w14:paraId="3D0BE2DA" w14:textId="77777777" w:rsidR="003371E0" w:rsidRDefault="003371E0" w:rsidP="004A1901">
      <w:pPr>
        <w:pStyle w:val="7"/>
        <w:spacing w:before="0" w:line="288" w:lineRule="auto"/>
        <w:ind w:firstLine="709"/>
        <w:jc w:val="center"/>
        <w:rPr>
          <w:rFonts w:ascii="Times New Roman" w:hAnsi="Times New Roman" w:cs="Times New Roman"/>
          <w:b/>
          <w:i w:val="0"/>
          <w:color w:val="auto"/>
          <w:sz w:val="28"/>
          <w:szCs w:val="28"/>
        </w:rPr>
      </w:pPr>
    </w:p>
    <w:p w14:paraId="0C0A9C57" w14:textId="77777777" w:rsidR="00E567D4" w:rsidRPr="00E567D4" w:rsidRDefault="00E567D4" w:rsidP="004A1901">
      <w:pPr>
        <w:pStyle w:val="7"/>
        <w:spacing w:before="0" w:line="288" w:lineRule="auto"/>
        <w:ind w:firstLine="709"/>
        <w:jc w:val="center"/>
        <w:rPr>
          <w:rFonts w:ascii="Times New Roman" w:hAnsi="Times New Roman" w:cs="Times New Roman"/>
          <w:b/>
          <w:i w:val="0"/>
          <w:color w:val="auto"/>
          <w:sz w:val="28"/>
          <w:szCs w:val="28"/>
        </w:rPr>
      </w:pPr>
      <w:r w:rsidRPr="00E567D4">
        <w:rPr>
          <w:rFonts w:ascii="Times New Roman" w:hAnsi="Times New Roman" w:cs="Times New Roman"/>
          <w:b/>
          <w:i w:val="0"/>
          <w:color w:val="auto"/>
          <w:sz w:val="28"/>
          <w:szCs w:val="28"/>
        </w:rPr>
        <w:t>Кафедра экономики связи</w:t>
      </w:r>
    </w:p>
    <w:p w14:paraId="0E1C729A" w14:textId="77777777" w:rsidR="00E567D4" w:rsidRPr="00E567D4" w:rsidRDefault="00E567D4" w:rsidP="004A1901">
      <w:pPr>
        <w:spacing w:after="0" w:line="288" w:lineRule="auto"/>
        <w:ind w:firstLine="709"/>
        <w:jc w:val="center"/>
        <w:rPr>
          <w:rFonts w:ascii="Times New Roman" w:hAnsi="Times New Roman" w:cs="Times New Roman"/>
          <w:b/>
          <w:sz w:val="28"/>
          <w:szCs w:val="28"/>
        </w:rPr>
      </w:pPr>
    </w:p>
    <w:p w14:paraId="74652BE0" w14:textId="77777777" w:rsidR="00E567D4" w:rsidRPr="00E567D4" w:rsidRDefault="00E567D4" w:rsidP="004A1901">
      <w:pPr>
        <w:spacing w:after="0" w:line="288" w:lineRule="auto"/>
        <w:ind w:firstLine="709"/>
        <w:jc w:val="both"/>
        <w:rPr>
          <w:rFonts w:ascii="Times New Roman" w:hAnsi="Times New Roman" w:cs="Times New Roman"/>
          <w:b/>
          <w:sz w:val="28"/>
          <w:szCs w:val="28"/>
        </w:rPr>
      </w:pPr>
    </w:p>
    <w:p w14:paraId="68511779" w14:textId="77777777" w:rsidR="00E567D4" w:rsidRPr="00E567D4" w:rsidRDefault="00E567D4" w:rsidP="004A1901">
      <w:pPr>
        <w:spacing w:after="0" w:line="288" w:lineRule="auto"/>
        <w:ind w:firstLine="709"/>
        <w:jc w:val="both"/>
        <w:rPr>
          <w:rFonts w:ascii="Times New Roman" w:hAnsi="Times New Roman" w:cs="Times New Roman"/>
          <w:b/>
          <w:sz w:val="28"/>
          <w:szCs w:val="28"/>
        </w:rPr>
      </w:pPr>
    </w:p>
    <w:p w14:paraId="09FE7AC4" w14:textId="77777777" w:rsidR="00E567D4" w:rsidRDefault="00E567D4" w:rsidP="004A1901">
      <w:pPr>
        <w:spacing w:after="0" w:line="288" w:lineRule="auto"/>
        <w:ind w:firstLine="709"/>
        <w:jc w:val="both"/>
        <w:rPr>
          <w:rFonts w:ascii="Times New Roman" w:hAnsi="Times New Roman" w:cs="Times New Roman"/>
          <w:b/>
          <w:sz w:val="28"/>
          <w:szCs w:val="28"/>
        </w:rPr>
      </w:pPr>
    </w:p>
    <w:p w14:paraId="02B863B5" w14:textId="77777777" w:rsidR="003371E0" w:rsidRDefault="003371E0" w:rsidP="004A1901">
      <w:pPr>
        <w:spacing w:after="0" w:line="288" w:lineRule="auto"/>
        <w:ind w:firstLine="709"/>
        <w:jc w:val="both"/>
        <w:rPr>
          <w:rFonts w:ascii="Times New Roman" w:hAnsi="Times New Roman" w:cs="Times New Roman"/>
          <w:b/>
          <w:sz w:val="28"/>
          <w:szCs w:val="28"/>
        </w:rPr>
      </w:pPr>
    </w:p>
    <w:p w14:paraId="76D5DA90" w14:textId="77777777" w:rsidR="003371E0" w:rsidRPr="00E567D4" w:rsidRDefault="003371E0" w:rsidP="004A1901">
      <w:pPr>
        <w:spacing w:after="0" w:line="288" w:lineRule="auto"/>
        <w:ind w:firstLine="709"/>
        <w:jc w:val="both"/>
        <w:rPr>
          <w:rFonts w:ascii="Times New Roman" w:hAnsi="Times New Roman" w:cs="Times New Roman"/>
          <w:b/>
          <w:sz w:val="28"/>
          <w:szCs w:val="28"/>
        </w:rPr>
      </w:pPr>
    </w:p>
    <w:p w14:paraId="052EAEEB" w14:textId="77777777" w:rsidR="00E567D4" w:rsidRPr="00E567D4" w:rsidRDefault="00E567D4" w:rsidP="004A1901">
      <w:pPr>
        <w:spacing w:after="0" w:line="288" w:lineRule="auto"/>
        <w:ind w:firstLine="709"/>
        <w:jc w:val="both"/>
        <w:rPr>
          <w:rFonts w:ascii="Times New Roman" w:hAnsi="Times New Roman" w:cs="Times New Roman"/>
          <w:b/>
          <w:sz w:val="28"/>
          <w:szCs w:val="28"/>
        </w:rPr>
      </w:pPr>
    </w:p>
    <w:p w14:paraId="6AF92770" w14:textId="77777777" w:rsidR="00E567D4" w:rsidRPr="00E567D4" w:rsidRDefault="00E567D4" w:rsidP="004A1901">
      <w:pPr>
        <w:spacing w:after="0" w:line="288" w:lineRule="auto"/>
        <w:ind w:firstLine="709"/>
        <w:jc w:val="both"/>
        <w:rPr>
          <w:rFonts w:ascii="Times New Roman" w:hAnsi="Times New Roman" w:cs="Times New Roman"/>
          <w:b/>
          <w:sz w:val="28"/>
          <w:szCs w:val="28"/>
        </w:rPr>
      </w:pPr>
    </w:p>
    <w:p w14:paraId="736AEB1F" w14:textId="77777777" w:rsidR="00E567D4" w:rsidRPr="00E567D4" w:rsidRDefault="00286CB2" w:rsidP="004A1901">
      <w:pPr>
        <w:pStyle w:val="11"/>
        <w:spacing w:line="288" w:lineRule="auto"/>
        <w:ind w:firstLine="709"/>
        <w:rPr>
          <w:b/>
          <w:bCs/>
          <w:sz w:val="28"/>
          <w:szCs w:val="28"/>
        </w:rPr>
      </w:pPr>
      <w:r>
        <w:rPr>
          <w:b/>
          <w:bCs/>
          <w:sz w:val="28"/>
          <w:szCs w:val="28"/>
        </w:rPr>
        <w:t>Контрольное задание</w:t>
      </w:r>
    </w:p>
    <w:p w14:paraId="67CAF2C7" w14:textId="77777777" w:rsidR="00E567D4" w:rsidRPr="00E567D4" w:rsidRDefault="00E567D4" w:rsidP="004A1901">
      <w:pPr>
        <w:spacing w:after="0" w:line="288" w:lineRule="auto"/>
        <w:ind w:firstLine="709"/>
        <w:jc w:val="center"/>
        <w:rPr>
          <w:rFonts w:ascii="Times New Roman" w:hAnsi="Times New Roman" w:cs="Times New Roman"/>
          <w:b/>
          <w:bCs/>
          <w:sz w:val="28"/>
          <w:szCs w:val="28"/>
        </w:rPr>
      </w:pPr>
      <w:r w:rsidRPr="00E567D4">
        <w:rPr>
          <w:rFonts w:ascii="Times New Roman" w:hAnsi="Times New Roman" w:cs="Times New Roman"/>
          <w:sz w:val="28"/>
          <w:szCs w:val="28"/>
        </w:rPr>
        <w:t xml:space="preserve">по дисциплине </w:t>
      </w:r>
      <w:r w:rsidRPr="00E567D4">
        <w:rPr>
          <w:rFonts w:ascii="Times New Roman" w:hAnsi="Times New Roman" w:cs="Times New Roman"/>
          <w:b/>
          <w:bCs/>
          <w:sz w:val="28"/>
          <w:szCs w:val="28"/>
        </w:rPr>
        <w:t>«</w:t>
      </w:r>
      <w:r w:rsidR="00967A73">
        <w:rPr>
          <w:rFonts w:ascii="Times New Roman" w:hAnsi="Times New Roman" w:cs="Times New Roman"/>
          <w:b/>
          <w:bCs/>
          <w:caps/>
          <w:sz w:val="28"/>
          <w:szCs w:val="28"/>
        </w:rPr>
        <w:t>анализ и оценка проектов</w:t>
      </w:r>
      <w:r w:rsidRPr="00E567D4">
        <w:rPr>
          <w:rFonts w:ascii="Times New Roman" w:hAnsi="Times New Roman" w:cs="Times New Roman"/>
          <w:b/>
          <w:bCs/>
          <w:sz w:val="28"/>
          <w:szCs w:val="28"/>
        </w:rPr>
        <w:t>»</w:t>
      </w:r>
    </w:p>
    <w:p w14:paraId="6FD0B97F" w14:textId="77777777" w:rsidR="00E567D4" w:rsidRPr="00E567D4" w:rsidRDefault="00E567D4" w:rsidP="004A1901">
      <w:pPr>
        <w:spacing w:after="0" w:line="288" w:lineRule="auto"/>
        <w:ind w:firstLine="709"/>
        <w:jc w:val="center"/>
        <w:rPr>
          <w:rFonts w:ascii="Times New Roman" w:hAnsi="Times New Roman" w:cs="Times New Roman"/>
          <w:sz w:val="28"/>
          <w:szCs w:val="28"/>
        </w:rPr>
      </w:pPr>
      <w:r w:rsidRPr="00E567D4">
        <w:rPr>
          <w:rFonts w:ascii="Times New Roman" w:hAnsi="Times New Roman" w:cs="Times New Roman"/>
          <w:sz w:val="28"/>
          <w:szCs w:val="28"/>
        </w:rPr>
        <w:t xml:space="preserve">для студентов </w:t>
      </w:r>
      <w:r w:rsidR="0041370C">
        <w:rPr>
          <w:rFonts w:ascii="Times New Roman" w:hAnsi="Times New Roman" w:cs="Times New Roman"/>
          <w:sz w:val="28"/>
          <w:szCs w:val="28"/>
        </w:rPr>
        <w:t xml:space="preserve">направления </w:t>
      </w:r>
      <w:r w:rsidR="00967A73">
        <w:rPr>
          <w:rFonts w:ascii="Times New Roman" w:hAnsi="Times New Roman" w:cs="Times New Roman"/>
          <w:sz w:val="28"/>
          <w:szCs w:val="28"/>
        </w:rPr>
        <w:t>09</w:t>
      </w:r>
      <w:r w:rsidR="00286CB2">
        <w:rPr>
          <w:rFonts w:ascii="Times New Roman" w:hAnsi="Times New Roman" w:cs="Times New Roman"/>
          <w:sz w:val="28"/>
          <w:szCs w:val="28"/>
        </w:rPr>
        <w:t>.04.0</w:t>
      </w:r>
      <w:r w:rsidR="00967A73">
        <w:rPr>
          <w:rFonts w:ascii="Times New Roman" w:hAnsi="Times New Roman" w:cs="Times New Roman"/>
          <w:sz w:val="28"/>
          <w:szCs w:val="28"/>
        </w:rPr>
        <w:t xml:space="preserve">1 </w:t>
      </w:r>
      <w:r w:rsidR="00286CB2">
        <w:rPr>
          <w:rFonts w:ascii="Times New Roman" w:hAnsi="Times New Roman" w:cs="Times New Roman"/>
          <w:sz w:val="28"/>
          <w:szCs w:val="28"/>
        </w:rPr>
        <w:t>заочно</w:t>
      </w:r>
      <w:r w:rsidR="00FC354B">
        <w:rPr>
          <w:rFonts w:ascii="Times New Roman" w:hAnsi="Times New Roman" w:cs="Times New Roman"/>
          <w:sz w:val="28"/>
          <w:szCs w:val="28"/>
        </w:rPr>
        <w:t>й формы обучения</w:t>
      </w:r>
    </w:p>
    <w:p w14:paraId="35692AFC" w14:textId="77777777" w:rsidR="00E567D4" w:rsidRPr="00E567D4" w:rsidRDefault="00E567D4" w:rsidP="004A1901">
      <w:pPr>
        <w:spacing w:after="0" w:line="288" w:lineRule="auto"/>
        <w:ind w:firstLine="709"/>
        <w:jc w:val="center"/>
        <w:rPr>
          <w:rFonts w:ascii="Times New Roman" w:hAnsi="Times New Roman" w:cs="Times New Roman"/>
          <w:sz w:val="28"/>
          <w:szCs w:val="28"/>
        </w:rPr>
      </w:pPr>
    </w:p>
    <w:p w14:paraId="1EA2C41D" w14:textId="77777777" w:rsidR="00E567D4" w:rsidRPr="00E567D4" w:rsidRDefault="00E567D4" w:rsidP="004A1901">
      <w:pPr>
        <w:spacing w:after="0" w:line="288" w:lineRule="auto"/>
        <w:ind w:firstLine="709"/>
        <w:jc w:val="center"/>
        <w:rPr>
          <w:rFonts w:ascii="Times New Roman" w:hAnsi="Times New Roman" w:cs="Times New Roman"/>
          <w:sz w:val="28"/>
          <w:szCs w:val="28"/>
        </w:rPr>
      </w:pPr>
      <w:bookmarkStart w:id="0" w:name="_GoBack"/>
      <w:bookmarkEnd w:id="0"/>
    </w:p>
    <w:p w14:paraId="654A59B6" w14:textId="77777777" w:rsidR="00E567D4" w:rsidRPr="00E567D4" w:rsidRDefault="00E567D4" w:rsidP="004A1901">
      <w:pPr>
        <w:widowControl w:val="0"/>
        <w:spacing w:after="0" w:line="288" w:lineRule="auto"/>
        <w:ind w:firstLine="709"/>
        <w:jc w:val="center"/>
        <w:rPr>
          <w:rFonts w:ascii="Times New Roman" w:hAnsi="Times New Roman" w:cs="Times New Roman"/>
          <w:b/>
          <w:bCs/>
          <w:snapToGrid w:val="0"/>
          <w:sz w:val="28"/>
          <w:szCs w:val="28"/>
        </w:rPr>
      </w:pPr>
    </w:p>
    <w:p w14:paraId="70607866" w14:textId="77777777" w:rsidR="00E567D4" w:rsidRDefault="00E567D4" w:rsidP="004A1901">
      <w:pPr>
        <w:spacing w:after="0" w:line="288" w:lineRule="auto"/>
        <w:ind w:firstLine="709"/>
        <w:jc w:val="both"/>
        <w:rPr>
          <w:rFonts w:ascii="Times New Roman" w:hAnsi="Times New Roman" w:cs="Times New Roman"/>
          <w:b/>
          <w:sz w:val="28"/>
          <w:szCs w:val="28"/>
        </w:rPr>
      </w:pPr>
    </w:p>
    <w:p w14:paraId="3FF7E6BA" w14:textId="77777777" w:rsidR="003371E0" w:rsidRDefault="003371E0" w:rsidP="004A1901">
      <w:pPr>
        <w:spacing w:after="0" w:line="288" w:lineRule="auto"/>
        <w:ind w:firstLine="709"/>
        <w:jc w:val="both"/>
        <w:rPr>
          <w:rFonts w:ascii="Times New Roman" w:hAnsi="Times New Roman" w:cs="Times New Roman"/>
          <w:b/>
          <w:sz w:val="28"/>
          <w:szCs w:val="28"/>
        </w:rPr>
      </w:pPr>
    </w:p>
    <w:p w14:paraId="245B4936" w14:textId="77777777" w:rsidR="003371E0" w:rsidRDefault="003371E0" w:rsidP="004A1901">
      <w:pPr>
        <w:spacing w:after="0" w:line="288" w:lineRule="auto"/>
        <w:ind w:firstLine="709"/>
        <w:jc w:val="both"/>
        <w:rPr>
          <w:rFonts w:ascii="Times New Roman" w:hAnsi="Times New Roman" w:cs="Times New Roman"/>
          <w:b/>
          <w:sz w:val="28"/>
          <w:szCs w:val="28"/>
        </w:rPr>
      </w:pPr>
    </w:p>
    <w:p w14:paraId="5D1455B6" w14:textId="77777777" w:rsidR="003371E0" w:rsidRDefault="003371E0" w:rsidP="004A1901">
      <w:pPr>
        <w:spacing w:after="0" w:line="288" w:lineRule="auto"/>
        <w:ind w:firstLine="709"/>
        <w:jc w:val="both"/>
        <w:rPr>
          <w:rFonts w:ascii="Times New Roman" w:hAnsi="Times New Roman" w:cs="Times New Roman"/>
          <w:b/>
          <w:sz w:val="28"/>
          <w:szCs w:val="28"/>
        </w:rPr>
      </w:pPr>
    </w:p>
    <w:p w14:paraId="702910B0" w14:textId="3FC204FC" w:rsidR="003371E0" w:rsidRDefault="1E074BA0" w:rsidP="1E074BA0">
      <w:pPr>
        <w:spacing w:after="0" w:line="288" w:lineRule="auto"/>
        <w:ind w:firstLine="709"/>
        <w:jc w:val="right"/>
        <w:rPr>
          <w:rFonts w:ascii="Times New Roman" w:hAnsi="Times New Roman" w:cs="Times New Roman"/>
          <w:b/>
          <w:bCs/>
          <w:sz w:val="28"/>
          <w:szCs w:val="28"/>
        </w:rPr>
      </w:pPr>
      <w:r w:rsidRPr="1E074BA0">
        <w:rPr>
          <w:rFonts w:ascii="Times New Roman" w:hAnsi="Times New Roman" w:cs="Times New Roman"/>
          <w:sz w:val="28"/>
          <w:szCs w:val="28"/>
        </w:rPr>
        <w:t>Выполнил студент группы ЗМПП1701</w:t>
      </w:r>
    </w:p>
    <w:p w14:paraId="755F8D5A" w14:textId="64A7EFF4" w:rsidR="1E074BA0" w:rsidRDefault="1E074BA0" w:rsidP="1E074BA0">
      <w:pPr>
        <w:spacing w:after="0" w:line="288" w:lineRule="auto"/>
        <w:ind w:firstLine="709"/>
        <w:jc w:val="right"/>
        <w:rPr>
          <w:rFonts w:ascii="Times New Roman" w:hAnsi="Times New Roman" w:cs="Times New Roman"/>
          <w:sz w:val="28"/>
          <w:szCs w:val="28"/>
        </w:rPr>
      </w:pPr>
      <w:r w:rsidRPr="1E074BA0">
        <w:rPr>
          <w:rFonts w:ascii="Times New Roman" w:hAnsi="Times New Roman" w:cs="Times New Roman"/>
          <w:sz w:val="28"/>
          <w:szCs w:val="28"/>
        </w:rPr>
        <w:t>Шутов Леонид</w:t>
      </w:r>
    </w:p>
    <w:p w14:paraId="72722D84" w14:textId="77777777" w:rsidR="003371E0" w:rsidRDefault="003371E0" w:rsidP="004A1901">
      <w:pPr>
        <w:spacing w:after="0" w:line="288" w:lineRule="auto"/>
        <w:ind w:firstLine="709"/>
        <w:jc w:val="both"/>
        <w:rPr>
          <w:rFonts w:ascii="Times New Roman" w:hAnsi="Times New Roman" w:cs="Times New Roman"/>
          <w:b/>
          <w:sz w:val="28"/>
          <w:szCs w:val="28"/>
        </w:rPr>
      </w:pPr>
    </w:p>
    <w:p w14:paraId="21490B47" w14:textId="77777777" w:rsidR="003371E0" w:rsidRDefault="003371E0" w:rsidP="004A1901">
      <w:pPr>
        <w:spacing w:after="0" w:line="288" w:lineRule="auto"/>
        <w:ind w:firstLine="709"/>
        <w:jc w:val="both"/>
        <w:rPr>
          <w:rFonts w:ascii="Times New Roman" w:hAnsi="Times New Roman" w:cs="Times New Roman"/>
          <w:b/>
          <w:sz w:val="28"/>
          <w:szCs w:val="28"/>
        </w:rPr>
      </w:pPr>
    </w:p>
    <w:p w14:paraId="0A42730B" w14:textId="77777777" w:rsidR="003371E0" w:rsidRDefault="003371E0" w:rsidP="004A1901">
      <w:pPr>
        <w:spacing w:after="0" w:line="288" w:lineRule="auto"/>
        <w:ind w:firstLine="709"/>
        <w:jc w:val="both"/>
        <w:rPr>
          <w:rFonts w:ascii="Times New Roman" w:hAnsi="Times New Roman" w:cs="Times New Roman"/>
          <w:b/>
          <w:sz w:val="28"/>
          <w:szCs w:val="28"/>
        </w:rPr>
      </w:pPr>
    </w:p>
    <w:p w14:paraId="32443514" w14:textId="77777777" w:rsidR="003371E0" w:rsidRDefault="003371E0" w:rsidP="004A1901">
      <w:pPr>
        <w:spacing w:after="0" w:line="288" w:lineRule="auto"/>
        <w:ind w:firstLine="709"/>
        <w:jc w:val="both"/>
        <w:rPr>
          <w:rFonts w:ascii="Times New Roman" w:hAnsi="Times New Roman" w:cs="Times New Roman"/>
          <w:b/>
          <w:sz w:val="28"/>
          <w:szCs w:val="28"/>
        </w:rPr>
      </w:pPr>
    </w:p>
    <w:p w14:paraId="7DB51010" w14:textId="77777777" w:rsidR="003371E0" w:rsidRDefault="003371E0" w:rsidP="004A1901">
      <w:pPr>
        <w:spacing w:after="0" w:line="288" w:lineRule="auto"/>
        <w:ind w:firstLine="709"/>
        <w:jc w:val="both"/>
        <w:rPr>
          <w:rFonts w:ascii="Times New Roman" w:hAnsi="Times New Roman" w:cs="Times New Roman"/>
          <w:b/>
          <w:sz w:val="28"/>
          <w:szCs w:val="28"/>
        </w:rPr>
      </w:pPr>
    </w:p>
    <w:p w14:paraId="263620D0" w14:textId="77777777" w:rsidR="003371E0" w:rsidRPr="00E567D4" w:rsidRDefault="003371E0" w:rsidP="004A1901">
      <w:pPr>
        <w:spacing w:after="0" w:line="288" w:lineRule="auto"/>
        <w:ind w:firstLine="709"/>
        <w:jc w:val="both"/>
        <w:rPr>
          <w:rFonts w:ascii="Times New Roman" w:hAnsi="Times New Roman" w:cs="Times New Roman"/>
          <w:b/>
          <w:sz w:val="28"/>
          <w:szCs w:val="28"/>
        </w:rPr>
      </w:pPr>
    </w:p>
    <w:p w14:paraId="05958DBA" w14:textId="77777777" w:rsidR="00E567D4" w:rsidRPr="00E567D4" w:rsidRDefault="00E567D4" w:rsidP="004A1901">
      <w:pPr>
        <w:spacing w:after="0" w:line="288" w:lineRule="auto"/>
        <w:ind w:firstLine="709"/>
        <w:jc w:val="both"/>
        <w:rPr>
          <w:rFonts w:ascii="Times New Roman" w:hAnsi="Times New Roman" w:cs="Times New Roman"/>
          <w:b/>
          <w:sz w:val="28"/>
          <w:szCs w:val="28"/>
        </w:rPr>
      </w:pPr>
    </w:p>
    <w:p w14:paraId="556ADAF5" w14:textId="77777777" w:rsidR="00E567D4" w:rsidRPr="00E567D4" w:rsidRDefault="00E567D4" w:rsidP="004A1901">
      <w:pPr>
        <w:spacing w:after="0" w:line="288" w:lineRule="auto"/>
        <w:ind w:firstLine="709"/>
        <w:jc w:val="both"/>
        <w:rPr>
          <w:rFonts w:ascii="Times New Roman" w:hAnsi="Times New Roman" w:cs="Times New Roman"/>
          <w:b/>
          <w:sz w:val="28"/>
          <w:szCs w:val="28"/>
        </w:rPr>
      </w:pPr>
    </w:p>
    <w:p w14:paraId="7F5EC04B" w14:textId="77777777" w:rsidR="00E567D4" w:rsidRPr="00E567D4" w:rsidRDefault="00E567D4" w:rsidP="004A1901">
      <w:pPr>
        <w:pStyle w:val="6"/>
        <w:spacing w:before="0" w:line="288" w:lineRule="auto"/>
        <w:ind w:firstLine="709"/>
        <w:jc w:val="center"/>
        <w:rPr>
          <w:rFonts w:ascii="Times New Roman" w:hAnsi="Times New Roman" w:cs="Times New Roman"/>
          <w:i w:val="0"/>
          <w:color w:val="auto"/>
          <w:sz w:val="28"/>
          <w:szCs w:val="28"/>
        </w:rPr>
      </w:pPr>
      <w:r w:rsidRPr="00E567D4">
        <w:rPr>
          <w:rFonts w:ascii="Times New Roman" w:hAnsi="Times New Roman" w:cs="Times New Roman"/>
          <w:i w:val="0"/>
          <w:color w:val="auto"/>
          <w:sz w:val="28"/>
          <w:szCs w:val="28"/>
        </w:rPr>
        <w:t>Москва 20</w:t>
      </w:r>
      <w:r w:rsidR="0041370C">
        <w:rPr>
          <w:rFonts w:ascii="Times New Roman" w:hAnsi="Times New Roman" w:cs="Times New Roman"/>
          <w:i w:val="0"/>
          <w:color w:val="auto"/>
          <w:sz w:val="28"/>
          <w:szCs w:val="28"/>
        </w:rPr>
        <w:t>1</w:t>
      </w:r>
      <w:r w:rsidR="00286CB2">
        <w:rPr>
          <w:rFonts w:ascii="Times New Roman" w:hAnsi="Times New Roman" w:cs="Times New Roman"/>
          <w:i w:val="0"/>
          <w:color w:val="auto"/>
          <w:sz w:val="28"/>
          <w:szCs w:val="28"/>
        </w:rPr>
        <w:t>8</w:t>
      </w:r>
    </w:p>
    <w:p w14:paraId="7103EE89" w14:textId="77777777" w:rsidR="00E567D4" w:rsidRPr="00E567D4" w:rsidRDefault="00E567D4" w:rsidP="004A1901">
      <w:pPr>
        <w:spacing w:after="0" w:line="288" w:lineRule="auto"/>
        <w:ind w:firstLine="709"/>
        <w:jc w:val="center"/>
        <w:rPr>
          <w:rFonts w:ascii="Times New Roman" w:hAnsi="Times New Roman" w:cs="Times New Roman"/>
          <w:b/>
          <w:sz w:val="28"/>
          <w:szCs w:val="28"/>
        </w:rPr>
      </w:pPr>
    </w:p>
    <w:p w14:paraId="3EE2F02F" w14:textId="77777777" w:rsidR="00B33C53" w:rsidRDefault="00B33C53" w:rsidP="00395C3D">
      <w:pPr>
        <w:pStyle w:val="a3"/>
        <w:shd w:val="clear" w:color="auto" w:fill="FFFFFF"/>
        <w:spacing w:before="0" w:beforeAutospacing="0" w:after="0" w:afterAutospacing="0" w:line="360" w:lineRule="auto"/>
        <w:ind w:left="48" w:right="48" w:firstLine="709"/>
        <w:jc w:val="both"/>
        <w:rPr>
          <w:sz w:val="28"/>
          <w:szCs w:val="28"/>
        </w:rPr>
      </w:pPr>
    </w:p>
    <w:p w14:paraId="23252300" w14:textId="77777777" w:rsidR="00B33C53" w:rsidRPr="00B33C53" w:rsidRDefault="00286CB2" w:rsidP="00B33C53">
      <w:pPr>
        <w:spacing w:after="0" w:line="360" w:lineRule="auto"/>
        <w:ind w:firstLine="709"/>
        <w:jc w:val="center"/>
        <w:rPr>
          <w:rFonts w:ascii="Times New Roman" w:hAnsi="Times New Roman" w:cs="Times New Roman"/>
          <w:b/>
          <w:caps/>
          <w:sz w:val="28"/>
          <w:szCs w:val="28"/>
        </w:rPr>
      </w:pPr>
      <w:bookmarkStart w:id="1" w:name="_Toc12985081"/>
      <w:r>
        <w:rPr>
          <w:rFonts w:ascii="Times New Roman" w:hAnsi="Times New Roman" w:cs="Times New Roman"/>
          <w:b/>
          <w:caps/>
          <w:sz w:val="28"/>
          <w:szCs w:val="28"/>
        </w:rPr>
        <w:t xml:space="preserve">контрольное </w:t>
      </w:r>
      <w:r w:rsidR="00B33C53" w:rsidRPr="00B33C53">
        <w:rPr>
          <w:rFonts w:ascii="Times New Roman" w:hAnsi="Times New Roman" w:cs="Times New Roman"/>
          <w:b/>
          <w:caps/>
          <w:sz w:val="28"/>
          <w:szCs w:val="28"/>
        </w:rPr>
        <w:t xml:space="preserve">Задание </w:t>
      </w:r>
      <w:r>
        <w:rPr>
          <w:rFonts w:ascii="Times New Roman" w:hAnsi="Times New Roman" w:cs="Times New Roman"/>
          <w:b/>
          <w:caps/>
          <w:sz w:val="28"/>
          <w:szCs w:val="28"/>
        </w:rPr>
        <w:t>на тему</w:t>
      </w:r>
    </w:p>
    <w:p w14:paraId="62BC8E5D" w14:textId="77777777" w:rsidR="00B33C53" w:rsidRPr="00B33C53" w:rsidRDefault="00B33C53" w:rsidP="00B33C53">
      <w:pPr>
        <w:spacing w:after="0" w:line="360" w:lineRule="auto"/>
        <w:ind w:firstLine="709"/>
        <w:jc w:val="center"/>
        <w:rPr>
          <w:rFonts w:ascii="Times New Roman" w:hAnsi="Times New Roman" w:cs="Times New Roman"/>
          <w:b/>
          <w:sz w:val="28"/>
          <w:szCs w:val="28"/>
        </w:rPr>
      </w:pPr>
      <w:r w:rsidRPr="00B33C53">
        <w:rPr>
          <w:rFonts w:ascii="Times New Roman" w:hAnsi="Times New Roman" w:cs="Times New Roman"/>
          <w:b/>
          <w:sz w:val="28"/>
          <w:szCs w:val="28"/>
        </w:rPr>
        <w:t>«Разработка бизнес-плана инвестиционного проекта производства нового оборудования»</w:t>
      </w:r>
    </w:p>
    <w:p w14:paraId="76AE7E0B" w14:textId="77777777" w:rsidR="00B33C53" w:rsidRPr="00B33C53" w:rsidRDefault="00B33C53" w:rsidP="00B33C53">
      <w:pPr>
        <w:spacing w:after="0" w:line="360" w:lineRule="auto"/>
        <w:ind w:firstLine="709"/>
        <w:jc w:val="both"/>
        <w:rPr>
          <w:rFonts w:ascii="Times New Roman" w:hAnsi="Times New Roman" w:cs="Times New Roman"/>
          <w:sz w:val="28"/>
          <w:szCs w:val="28"/>
        </w:rPr>
      </w:pPr>
      <w:r w:rsidRPr="00B33C53">
        <w:rPr>
          <w:rFonts w:ascii="Times New Roman" w:hAnsi="Times New Roman" w:cs="Times New Roman"/>
          <w:sz w:val="28"/>
          <w:szCs w:val="28"/>
        </w:rPr>
        <w:t>Существуют различные виды бизнес-планов. Задачей курсового проектирования является разработка бизнес-плана инвестиционного проекта организации производства нового оборудования.</w:t>
      </w:r>
    </w:p>
    <w:bookmarkEnd w:id="1"/>
    <w:p w14:paraId="1F265A4B" w14:textId="77777777" w:rsidR="00B33C53" w:rsidRPr="00B33C53" w:rsidRDefault="00B33C53" w:rsidP="00B33C53">
      <w:pPr>
        <w:numPr>
          <w:ilvl w:val="0"/>
          <w:numId w:val="4"/>
        </w:numPr>
        <w:spacing w:after="0" w:line="360" w:lineRule="auto"/>
        <w:ind w:firstLine="709"/>
        <w:jc w:val="both"/>
        <w:rPr>
          <w:rFonts w:ascii="Times New Roman" w:hAnsi="Times New Roman" w:cs="Times New Roman"/>
          <w:b/>
          <w:sz w:val="28"/>
          <w:szCs w:val="28"/>
        </w:rPr>
      </w:pPr>
      <w:r w:rsidRPr="00B33C53">
        <w:rPr>
          <w:rFonts w:ascii="Times New Roman" w:hAnsi="Times New Roman" w:cs="Times New Roman"/>
          <w:b/>
          <w:sz w:val="28"/>
          <w:szCs w:val="28"/>
        </w:rPr>
        <w:t xml:space="preserve">Характеристика проекта и исходные данные </w:t>
      </w:r>
    </w:p>
    <w:p w14:paraId="1D62B11C" w14:textId="77777777" w:rsidR="00B33C53" w:rsidRPr="00B33C53" w:rsidRDefault="00B33C53" w:rsidP="00B33C53">
      <w:pPr>
        <w:spacing w:after="0" w:line="360" w:lineRule="auto"/>
        <w:ind w:firstLine="709"/>
        <w:jc w:val="both"/>
        <w:rPr>
          <w:rFonts w:ascii="Times New Roman" w:hAnsi="Times New Roman" w:cs="Times New Roman"/>
          <w:sz w:val="28"/>
          <w:szCs w:val="28"/>
        </w:rPr>
      </w:pPr>
      <w:r w:rsidRPr="00B33C53">
        <w:rPr>
          <w:rFonts w:ascii="Times New Roman" w:hAnsi="Times New Roman" w:cs="Times New Roman"/>
          <w:b/>
          <w:sz w:val="28"/>
          <w:szCs w:val="28"/>
        </w:rPr>
        <w:t xml:space="preserve">Целью рассматриваемого инвестиционного проекта </w:t>
      </w:r>
      <w:r w:rsidRPr="00B33C53">
        <w:rPr>
          <w:rFonts w:ascii="Times New Roman" w:hAnsi="Times New Roman" w:cs="Times New Roman"/>
          <w:sz w:val="28"/>
          <w:szCs w:val="28"/>
        </w:rPr>
        <w:t>является серийное производство нового оборудования, аналогов которого в России не существует. Основная цель производства проектной продукции – замещение импорта и восполнение дефицита данного оборудования на отечественном рынке.</w:t>
      </w:r>
    </w:p>
    <w:p w14:paraId="6E314C0C" w14:textId="77777777" w:rsidR="00B33C53" w:rsidRPr="00B33C53" w:rsidRDefault="00B33C53" w:rsidP="00B33C53">
      <w:pPr>
        <w:spacing w:after="0" w:line="360" w:lineRule="auto"/>
        <w:ind w:firstLine="709"/>
        <w:jc w:val="both"/>
        <w:rPr>
          <w:rFonts w:ascii="Times New Roman" w:hAnsi="Times New Roman" w:cs="Times New Roman"/>
          <w:sz w:val="28"/>
          <w:szCs w:val="28"/>
        </w:rPr>
      </w:pPr>
      <w:r w:rsidRPr="00B33C53">
        <w:rPr>
          <w:rFonts w:ascii="Times New Roman" w:hAnsi="Times New Roman" w:cs="Times New Roman"/>
          <w:sz w:val="28"/>
          <w:szCs w:val="28"/>
        </w:rPr>
        <w:t>Исполнитель проекта – это крупное российское предприятие</w:t>
      </w:r>
      <w:r w:rsidR="0067775C">
        <w:rPr>
          <w:rFonts w:ascii="Times New Roman" w:hAnsi="Times New Roman" w:cs="Times New Roman"/>
          <w:sz w:val="28"/>
          <w:szCs w:val="28"/>
        </w:rPr>
        <w:t xml:space="preserve"> </w:t>
      </w:r>
      <w:r w:rsidRPr="00B33C53">
        <w:rPr>
          <w:rFonts w:ascii="Times New Roman" w:hAnsi="Times New Roman" w:cs="Times New Roman"/>
          <w:sz w:val="28"/>
          <w:szCs w:val="28"/>
        </w:rPr>
        <w:t xml:space="preserve">химического и нефтяного машиностроения. Предприятие в целом имеет базу для организации производства, однако необходим ввод дополнительных мощностей. </w:t>
      </w:r>
    </w:p>
    <w:p w14:paraId="743F5022" w14:textId="77777777" w:rsidR="00B33C53" w:rsidRPr="00B33C53" w:rsidRDefault="00B33C53" w:rsidP="00B33C53">
      <w:pPr>
        <w:spacing w:after="0" w:line="360" w:lineRule="auto"/>
        <w:ind w:firstLine="709"/>
        <w:jc w:val="both"/>
        <w:rPr>
          <w:rFonts w:ascii="Times New Roman" w:hAnsi="Times New Roman" w:cs="Times New Roman"/>
          <w:b/>
          <w:sz w:val="28"/>
          <w:szCs w:val="28"/>
        </w:rPr>
      </w:pPr>
      <w:r w:rsidRPr="00B33C53">
        <w:rPr>
          <w:rFonts w:ascii="Times New Roman" w:hAnsi="Times New Roman" w:cs="Times New Roman"/>
          <w:sz w:val="28"/>
          <w:szCs w:val="28"/>
        </w:rPr>
        <w:t xml:space="preserve">Реализация инвестиционного проекта разделена на </w:t>
      </w:r>
      <w:r w:rsidRPr="00B33C53">
        <w:rPr>
          <w:rFonts w:ascii="Times New Roman" w:hAnsi="Times New Roman" w:cs="Times New Roman"/>
          <w:b/>
          <w:sz w:val="28"/>
          <w:szCs w:val="28"/>
        </w:rPr>
        <w:t xml:space="preserve"> этапы: </w:t>
      </w:r>
    </w:p>
    <w:p w14:paraId="3BF21838" w14:textId="77777777" w:rsidR="00B33C53" w:rsidRPr="00B33C53" w:rsidRDefault="00B33C53" w:rsidP="00B33C53">
      <w:pPr>
        <w:spacing w:after="0" w:line="360" w:lineRule="auto"/>
        <w:ind w:firstLine="709"/>
        <w:jc w:val="both"/>
        <w:rPr>
          <w:rFonts w:ascii="Times New Roman" w:hAnsi="Times New Roman" w:cs="Times New Roman"/>
          <w:sz w:val="28"/>
          <w:szCs w:val="28"/>
        </w:rPr>
      </w:pPr>
      <w:r w:rsidRPr="00B33C53">
        <w:rPr>
          <w:rFonts w:ascii="Times New Roman" w:hAnsi="Times New Roman" w:cs="Times New Roman"/>
          <w:sz w:val="28"/>
          <w:szCs w:val="28"/>
        </w:rPr>
        <w:t xml:space="preserve">1 год - стадия проектирования (разработка проекта, создание опытного образца, испытания опытного образца, сертификация, подготовка к запуску в серийное производство, закупка, монтаж и наладка оборудования, необходимого для организации производственного процесса). </w:t>
      </w:r>
    </w:p>
    <w:p w14:paraId="5197FD86" w14:textId="77777777" w:rsidR="00B33C53" w:rsidRPr="00B33C53" w:rsidRDefault="00B33C53" w:rsidP="00B33C53">
      <w:pPr>
        <w:spacing w:after="0" w:line="360" w:lineRule="auto"/>
        <w:ind w:firstLine="709"/>
        <w:jc w:val="both"/>
        <w:rPr>
          <w:rFonts w:ascii="Times New Roman" w:hAnsi="Times New Roman" w:cs="Times New Roman"/>
          <w:sz w:val="28"/>
          <w:szCs w:val="28"/>
        </w:rPr>
      </w:pPr>
      <w:r w:rsidRPr="00B33C53">
        <w:rPr>
          <w:rFonts w:ascii="Times New Roman" w:hAnsi="Times New Roman" w:cs="Times New Roman"/>
          <w:sz w:val="28"/>
          <w:szCs w:val="28"/>
        </w:rPr>
        <w:t xml:space="preserve">2 год – начало стадии серийного производства. </w:t>
      </w:r>
    </w:p>
    <w:p w14:paraId="4EE5EE12" w14:textId="77777777" w:rsidR="00B33C53" w:rsidRPr="00B33C53" w:rsidRDefault="00B33C53" w:rsidP="00B33C53">
      <w:pPr>
        <w:spacing w:after="0" w:line="360" w:lineRule="auto"/>
        <w:ind w:firstLine="709"/>
        <w:jc w:val="both"/>
        <w:rPr>
          <w:rFonts w:ascii="Times New Roman" w:hAnsi="Times New Roman" w:cs="Times New Roman"/>
          <w:sz w:val="28"/>
          <w:szCs w:val="28"/>
        </w:rPr>
      </w:pPr>
      <w:r w:rsidRPr="00B33C53">
        <w:rPr>
          <w:rFonts w:ascii="Times New Roman" w:hAnsi="Times New Roman" w:cs="Times New Roman"/>
          <w:sz w:val="28"/>
          <w:szCs w:val="28"/>
        </w:rPr>
        <w:t>3 год  - выход производства на полную проектную мощность.</w:t>
      </w:r>
      <w:bookmarkStart w:id="2" w:name="_Toc203198743"/>
      <w:bookmarkStart w:id="3" w:name="_Toc135044091"/>
      <w:bookmarkStart w:id="4" w:name="_Toc144730487"/>
    </w:p>
    <w:p w14:paraId="65EB140F" w14:textId="77777777" w:rsidR="00B33C53" w:rsidRPr="00B33C53" w:rsidRDefault="00B33C53" w:rsidP="00B33C53">
      <w:pPr>
        <w:spacing w:after="0" w:line="360" w:lineRule="auto"/>
        <w:ind w:firstLine="709"/>
        <w:jc w:val="both"/>
        <w:rPr>
          <w:rFonts w:ascii="Times New Roman" w:hAnsi="Times New Roman" w:cs="Times New Roman"/>
          <w:sz w:val="28"/>
          <w:szCs w:val="28"/>
        </w:rPr>
      </w:pPr>
      <w:r w:rsidRPr="00B33C53">
        <w:rPr>
          <w:rFonts w:ascii="Times New Roman" w:hAnsi="Times New Roman" w:cs="Times New Roman"/>
          <w:sz w:val="28"/>
          <w:szCs w:val="28"/>
        </w:rPr>
        <w:t>Планируемый объем производства определялся исходя из существующей емкости рынка и прогноза спроса. При формировании устойчивого платежеспособного спроса на данную продукцию в дальнейшем объемы производства могут быть расширены.</w:t>
      </w:r>
      <w:bookmarkEnd w:id="2"/>
    </w:p>
    <w:p w14:paraId="066D7665" w14:textId="77777777" w:rsidR="00B33C53" w:rsidRPr="00B33C53" w:rsidRDefault="00B33C53" w:rsidP="00B33C53">
      <w:pPr>
        <w:spacing w:after="0" w:line="360" w:lineRule="auto"/>
        <w:ind w:firstLine="709"/>
        <w:jc w:val="both"/>
        <w:rPr>
          <w:rFonts w:ascii="Times New Roman" w:hAnsi="Times New Roman" w:cs="Times New Roman"/>
          <w:sz w:val="28"/>
          <w:szCs w:val="28"/>
        </w:rPr>
      </w:pPr>
      <w:r w:rsidRPr="00B33C53">
        <w:rPr>
          <w:rFonts w:ascii="Times New Roman" w:hAnsi="Times New Roman" w:cs="Times New Roman"/>
          <w:sz w:val="28"/>
          <w:szCs w:val="28"/>
        </w:rPr>
        <w:t xml:space="preserve">По причине отсутствия аналогичной отечественной продукции цена, закладываемая в расчеты по данному проекту, определялась на основе цен на зарубежные аналоги. </w:t>
      </w:r>
    </w:p>
    <w:bookmarkEnd w:id="3"/>
    <w:bookmarkEnd w:id="4"/>
    <w:p w14:paraId="3063A63B" w14:textId="77777777" w:rsidR="00B33C53" w:rsidRPr="00B33C53" w:rsidRDefault="00B33C53" w:rsidP="00B33C53">
      <w:pPr>
        <w:tabs>
          <w:tab w:val="num" w:pos="0"/>
        </w:tabs>
        <w:spacing w:after="0" w:line="360" w:lineRule="auto"/>
        <w:ind w:firstLine="709"/>
        <w:jc w:val="both"/>
        <w:rPr>
          <w:rFonts w:ascii="Times New Roman" w:hAnsi="Times New Roman" w:cs="Times New Roman"/>
          <w:sz w:val="28"/>
          <w:szCs w:val="28"/>
        </w:rPr>
      </w:pPr>
      <w:r w:rsidRPr="00B33C53">
        <w:rPr>
          <w:rFonts w:ascii="Times New Roman" w:hAnsi="Times New Roman" w:cs="Times New Roman"/>
          <w:sz w:val="28"/>
          <w:szCs w:val="28"/>
        </w:rPr>
        <w:lastRenderedPageBreak/>
        <w:t>Компания-производитель имеет опыт и устоявшуюся клиентскую базу для обеспечения сбыта 100% запланированных объемов производства. При реализации продукции используется сложившаяся практика контрактных отношений, а именно прямые договоры с потребителями; 100% предоплата; доставка за счет и транспортом покупателя.</w:t>
      </w:r>
    </w:p>
    <w:p w14:paraId="79ECFF58" w14:textId="77777777" w:rsidR="00B33C53" w:rsidRPr="00B33C53" w:rsidRDefault="00B33C53" w:rsidP="00B33C53">
      <w:pPr>
        <w:tabs>
          <w:tab w:val="num" w:pos="0"/>
        </w:tabs>
        <w:spacing w:after="0" w:line="360" w:lineRule="auto"/>
        <w:ind w:firstLine="709"/>
        <w:jc w:val="both"/>
        <w:rPr>
          <w:rFonts w:ascii="Times New Roman" w:hAnsi="Times New Roman" w:cs="Times New Roman"/>
          <w:sz w:val="28"/>
          <w:szCs w:val="28"/>
        </w:rPr>
      </w:pPr>
      <w:r w:rsidRPr="00B33C53">
        <w:rPr>
          <w:rFonts w:ascii="Times New Roman" w:hAnsi="Times New Roman" w:cs="Times New Roman"/>
          <w:sz w:val="28"/>
          <w:szCs w:val="28"/>
        </w:rPr>
        <w:t>Рассматриваемый инвестиционный проект необходимо классифицировать как проект, реализуемый в сфере реального производства, с учетом существующей производственной базы, отлаженной системой производственно-хозяйственных связей с основными поставщиками сырья и материалов, а также наличие у предприятия собственной сбытовой компании, имеющей значительный опыт в сфере реализации аналогичных продуктов.</w:t>
      </w:r>
    </w:p>
    <w:p w14:paraId="140CD1FA" w14:textId="77777777" w:rsidR="00B33C53" w:rsidRPr="00B33C53" w:rsidRDefault="00286CB2" w:rsidP="00B33C53">
      <w:pPr>
        <w:spacing w:after="0" w:line="360" w:lineRule="auto"/>
        <w:ind w:firstLine="709"/>
        <w:rPr>
          <w:rFonts w:ascii="Times New Roman" w:hAnsi="Times New Roman" w:cs="Times New Roman"/>
          <w:sz w:val="28"/>
          <w:szCs w:val="28"/>
          <w:u w:val="single"/>
        </w:rPr>
      </w:pPr>
      <w:r>
        <w:rPr>
          <w:rFonts w:ascii="Times New Roman" w:hAnsi="Times New Roman" w:cs="Times New Roman"/>
          <w:sz w:val="28"/>
          <w:szCs w:val="28"/>
          <w:u w:val="single"/>
        </w:rPr>
        <w:t>Н</w:t>
      </w:r>
      <w:r w:rsidR="00B33C53" w:rsidRPr="00B33C53">
        <w:rPr>
          <w:rFonts w:ascii="Times New Roman" w:hAnsi="Times New Roman" w:cs="Times New Roman"/>
          <w:sz w:val="28"/>
          <w:szCs w:val="28"/>
          <w:u w:val="single"/>
        </w:rPr>
        <w:t>еобходимо разработать три раздела бизнес-плана:</w:t>
      </w:r>
    </w:p>
    <w:p w14:paraId="4AE012CD" w14:textId="77777777" w:rsidR="00B33C53" w:rsidRPr="00B33C53" w:rsidRDefault="00B33C53" w:rsidP="00B33C53">
      <w:pPr>
        <w:numPr>
          <w:ilvl w:val="0"/>
          <w:numId w:val="5"/>
        </w:numPr>
        <w:spacing w:after="0" w:line="360" w:lineRule="auto"/>
        <w:ind w:firstLine="709"/>
        <w:rPr>
          <w:rFonts w:ascii="Times New Roman" w:hAnsi="Times New Roman" w:cs="Times New Roman"/>
          <w:sz w:val="28"/>
          <w:szCs w:val="28"/>
        </w:rPr>
      </w:pPr>
      <w:r w:rsidRPr="00B33C53">
        <w:rPr>
          <w:rFonts w:ascii="Times New Roman" w:hAnsi="Times New Roman" w:cs="Times New Roman"/>
          <w:sz w:val="28"/>
          <w:szCs w:val="28"/>
        </w:rPr>
        <w:t>Производственный план;</w:t>
      </w:r>
    </w:p>
    <w:p w14:paraId="113E180B" w14:textId="77777777" w:rsidR="00B33C53" w:rsidRPr="00B33C53" w:rsidRDefault="00B33C53" w:rsidP="00B33C53">
      <w:pPr>
        <w:numPr>
          <w:ilvl w:val="0"/>
          <w:numId w:val="5"/>
        </w:numPr>
        <w:spacing w:after="0" w:line="360" w:lineRule="auto"/>
        <w:ind w:firstLine="709"/>
        <w:rPr>
          <w:rFonts w:ascii="Times New Roman" w:hAnsi="Times New Roman" w:cs="Times New Roman"/>
          <w:sz w:val="28"/>
          <w:szCs w:val="28"/>
        </w:rPr>
      </w:pPr>
      <w:r w:rsidRPr="00B33C53">
        <w:rPr>
          <w:rFonts w:ascii="Times New Roman" w:hAnsi="Times New Roman" w:cs="Times New Roman"/>
          <w:sz w:val="28"/>
          <w:szCs w:val="28"/>
        </w:rPr>
        <w:t>Финансовый план;</w:t>
      </w:r>
    </w:p>
    <w:p w14:paraId="162D221C" w14:textId="77777777" w:rsidR="00B33C53" w:rsidRPr="00B33C53" w:rsidRDefault="00B33C53" w:rsidP="00B33C53">
      <w:pPr>
        <w:numPr>
          <w:ilvl w:val="0"/>
          <w:numId w:val="5"/>
        </w:numPr>
        <w:spacing w:after="0" w:line="360" w:lineRule="auto"/>
        <w:ind w:firstLine="709"/>
        <w:rPr>
          <w:rFonts w:ascii="Times New Roman" w:hAnsi="Times New Roman" w:cs="Times New Roman"/>
          <w:sz w:val="28"/>
          <w:szCs w:val="28"/>
        </w:rPr>
      </w:pPr>
      <w:r w:rsidRPr="00B33C53">
        <w:rPr>
          <w:rFonts w:ascii="Times New Roman" w:hAnsi="Times New Roman" w:cs="Times New Roman"/>
          <w:sz w:val="28"/>
          <w:szCs w:val="28"/>
        </w:rPr>
        <w:t>Оценка рисков и разработка мероприятий по их минимизации.</w:t>
      </w:r>
    </w:p>
    <w:p w14:paraId="5C8243EB" w14:textId="77777777" w:rsidR="00B33C53" w:rsidRPr="00B33C53" w:rsidRDefault="00B33C53" w:rsidP="00B33C53">
      <w:pPr>
        <w:spacing w:after="0" w:line="360" w:lineRule="auto"/>
        <w:ind w:firstLine="709"/>
        <w:rPr>
          <w:rFonts w:ascii="Times New Roman" w:hAnsi="Times New Roman" w:cs="Times New Roman"/>
          <w:sz w:val="28"/>
          <w:szCs w:val="28"/>
        </w:rPr>
      </w:pPr>
      <w:r w:rsidRPr="00B33C53">
        <w:rPr>
          <w:rFonts w:ascii="Times New Roman" w:hAnsi="Times New Roman" w:cs="Times New Roman"/>
          <w:sz w:val="28"/>
          <w:szCs w:val="28"/>
        </w:rPr>
        <w:t>Исходные данные для расчетов представлены в таблице 1.</w:t>
      </w:r>
    </w:p>
    <w:p w14:paraId="0C746D9C" w14:textId="77777777" w:rsidR="00B33C53" w:rsidRPr="00B33C53" w:rsidRDefault="00B33C53" w:rsidP="00B33C53">
      <w:pPr>
        <w:tabs>
          <w:tab w:val="num" w:pos="0"/>
        </w:tabs>
        <w:spacing w:line="288" w:lineRule="auto"/>
        <w:ind w:firstLine="709"/>
        <w:jc w:val="both"/>
        <w:rPr>
          <w:rFonts w:ascii="Times New Roman" w:hAnsi="Times New Roman" w:cs="Times New Roman"/>
          <w:b/>
          <w:sz w:val="28"/>
          <w:szCs w:val="28"/>
        </w:rPr>
      </w:pPr>
      <w:r w:rsidRPr="00B33C53">
        <w:rPr>
          <w:rFonts w:ascii="Times New Roman" w:hAnsi="Times New Roman" w:cs="Times New Roman"/>
          <w:b/>
          <w:sz w:val="28"/>
          <w:szCs w:val="28"/>
        </w:rPr>
        <w:t>Таблица 1 – Исходные данные</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5"/>
        <w:gridCol w:w="6027"/>
        <w:gridCol w:w="1559"/>
        <w:gridCol w:w="1500"/>
      </w:tblGrid>
      <w:tr w:rsidR="00B33C53" w:rsidRPr="00B33C53" w14:paraId="290E064D" w14:textId="77777777" w:rsidTr="00F34011">
        <w:tc>
          <w:tcPr>
            <w:tcW w:w="695" w:type="dxa"/>
          </w:tcPr>
          <w:p w14:paraId="699DA7FA" w14:textId="77777777" w:rsidR="00B33C53" w:rsidRPr="00B33C53" w:rsidRDefault="00B33C53" w:rsidP="00F34011">
            <w:pPr>
              <w:tabs>
                <w:tab w:val="num" w:pos="0"/>
              </w:tabs>
              <w:spacing w:before="60" w:after="60"/>
              <w:jc w:val="center"/>
              <w:rPr>
                <w:rFonts w:ascii="Times New Roman" w:hAnsi="Times New Roman" w:cs="Times New Roman"/>
                <w:b/>
                <w:sz w:val="28"/>
                <w:szCs w:val="28"/>
              </w:rPr>
            </w:pPr>
            <w:r w:rsidRPr="00B33C53">
              <w:rPr>
                <w:rFonts w:ascii="Times New Roman" w:hAnsi="Times New Roman" w:cs="Times New Roman"/>
                <w:b/>
                <w:sz w:val="28"/>
                <w:szCs w:val="28"/>
              </w:rPr>
              <w:t>№</w:t>
            </w:r>
          </w:p>
        </w:tc>
        <w:tc>
          <w:tcPr>
            <w:tcW w:w="6027" w:type="dxa"/>
          </w:tcPr>
          <w:p w14:paraId="60420566" w14:textId="77777777" w:rsidR="00B33C53" w:rsidRPr="00B33C53" w:rsidRDefault="00B33C53" w:rsidP="00F34011">
            <w:pPr>
              <w:tabs>
                <w:tab w:val="num" w:pos="0"/>
              </w:tabs>
              <w:spacing w:before="60" w:after="60"/>
              <w:jc w:val="center"/>
              <w:rPr>
                <w:rFonts w:ascii="Times New Roman" w:hAnsi="Times New Roman" w:cs="Times New Roman"/>
                <w:b/>
                <w:sz w:val="28"/>
                <w:szCs w:val="28"/>
              </w:rPr>
            </w:pPr>
            <w:r w:rsidRPr="00B33C53">
              <w:rPr>
                <w:rFonts w:ascii="Times New Roman" w:hAnsi="Times New Roman" w:cs="Times New Roman"/>
                <w:b/>
                <w:sz w:val="28"/>
                <w:szCs w:val="28"/>
              </w:rPr>
              <w:t>Название показателя</w:t>
            </w:r>
          </w:p>
        </w:tc>
        <w:tc>
          <w:tcPr>
            <w:tcW w:w="1559" w:type="dxa"/>
          </w:tcPr>
          <w:p w14:paraId="5FD60341" w14:textId="77777777" w:rsidR="00B33C53" w:rsidRPr="00B33C53" w:rsidRDefault="00B33C53" w:rsidP="00F34011">
            <w:pPr>
              <w:tabs>
                <w:tab w:val="num" w:pos="0"/>
              </w:tabs>
              <w:spacing w:before="60" w:after="60"/>
              <w:jc w:val="center"/>
              <w:rPr>
                <w:rFonts w:ascii="Times New Roman" w:hAnsi="Times New Roman" w:cs="Times New Roman"/>
                <w:b/>
                <w:sz w:val="28"/>
                <w:szCs w:val="28"/>
              </w:rPr>
            </w:pPr>
            <w:r w:rsidRPr="00B33C53">
              <w:rPr>
                <w:rFonts w:ascii="Times New Roman" w:hAnsi="Times New Roman" w:cs="Times New Roman"/>
                <w:b/>
                <w:sz w:val="28"/>
                <w:szCs w:val="28"/>
              </w:rPr>
              <w:t>Единица</w:t>
            </w:r>
          </w:p>
          <w:p w14:paraId="3047AF5A" w14:textId="77777777" w:rsidR="00B33C53" w:rsidRPr="00B33C53" w:rsidRDefault="00B33C53" w:rsidP="00F34011">
            <w:pPr>
              <w:tabs>
                <w:tab w:val="num" w:pos="0"/>
              </w:tabs>
              <w:spacing w:before="60" w:after="60"/>
              <w:jc w:val="center"/>
              <w:rPr>
                <w:rFonts w:ascii="Times New Roman" w:hAnsi="Times New Roman" w:cs="Times New Roman"/>
                <w:b/>
                <w:sz w:val="28"/>
                <w:szCs w:val="28"/>
              </w:rPr>
            </w:pPr>
            <w:r w:rsidRPr="00B33C53">
              <w:rPr>
                <w:rFonts w:ascii="Times New Roman" w:hAnsi="Times New Roman" w:cs="Times New Roman"/>
                <w:b/>
                <w:sz w:val="28"/>
                <w:szCs w:val="28"/>
              </w:rPr>
              <w:t>измерения</w:t>
            </w:r>
          </w:p>
        </w:tc>
        <w:tc>
          <w:tcPr>
            <w:tcW w:w="1500" w:type="dxa"/>
          </w:tcPr>
          <w:p w14:paraId="491EE843" w14:textId="77777777" w:rsidR="00B33C53" w:rsidRPr="00B33C53" w:rsidRDefault="00B33C53" w:rsidP="00F34011">
            <w:pPr>
              <w:tabs>
                <w:tab w:val="num" w:pos="0"/>
              </w:tabs>
              <w:spacing w:before="60" w:after="60"/>
              <w:jc w:val="center"/>
              <w:rPr>
                <w:rFonts w:ascii="Times New Roman" w:hAnsi="Times New Roman" w:cs="Times New Roman"/>
                <w:b/>
                <w:sz w:val="28"/>
                <w:szCs w:val="28"/>
              </w:rPr>
            </w:pPr>
            <w:r w:rsidRPr="00B33C53">
              <w:rPr>
                <w:rFonts w:ascii="Times New Roman" w:hAnsi="Times New Roman" w:cs="Times New Roman"/>
                <w:b/>
                <w:sz w:val="28"/>
                <w:szCs w:val="28"/>
              </w:rPr>
              <w:t>Значение</w:t>
            </w:r>
          </w:p>
          <w:p w14:paraId="41C120A4" w14:textId="77777777" w:rsidR="00B33C53" w:rsidRPr="00B33C53" w:rsidRDefault="00B33C53" w:rsidP="00F34011">
            <w:pPr>
              <w:tabs>
                <w:tab w:val="num" w:pos="0"/>
              </w:tabs>
              <w:spacing w:before="60" w:after="60"/>
              <w:jc w:val="center"/>
              <w:rPr>
                <w:rFonts w:ascii="Times New Roman" w:hAnsi="Times New Roman" w:cs="Times New Roman"/>
                <w:b/>
                <w:sz w:val="28"/>
                <w:szCs w:val="28"/>
              </w:rPr>
            </w:pPr>
          </w:p>
        </w:tc>
      </w:tr>
      <w:tr w:rsidR="00B33C53" w:rsidRPr="00B33C53" w14:paraId="1D0020F4" w14:textId="77777777" w:rsidTr="00F34011">
        <w:tc>
          <w:tcPr>
            <w:tcW w:w="695" w:type="dxa"/>
          </w:tcPr>
          <w:p w14:paraId="1A147FD5"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1</w:t>
            </w:r>
          </w:p>
        </w:tc>
        <w:tc>
          <w:tcPr>
            <w:tcW w:w="6027" w:type="dxa"/>
          </w:tcPr>
          <w:p w14:paraId="1F78C946"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Планируемый объем производства (2 год реализации проекта)</w:t>
            </w:r>
          </w:p>
        </w:tc>
        <w:tc>
          <w:tcPr>
            <w:tcW w:w="1559" w:type="dxa"/>
          </w:tcPr>
          <w:p w14:paraId="77CE536D" w14:textId="77777777" w:rsidR="00B33C53" w:rsidRPr="00B33C53" w:rsidRDefault="00B33C53" w:rsidP="00F34011">
            <w:pPr>
              <w:tabs>
                <w:tab w:val="num" w:pos="0"/>
              </w:tabs>
              <w:spacing w:before="60" w:after="60"/>
              <w:jc w:val="center"/>
              <w:rPr>
                <w:rFonts w:ascii="Times New Roman" w:hAnsi="Times New Roman" w:cs="Times New Roman"/>
                <w:sz w:val="28"/>
                <w:szCs w:val="28"/>
              </w:rPr>
            </w:pPr>
            <w:r w:rsidRPr="00B33C53">
              <w:rPr>
                <w:rFonts w:ascii="Times New Roman" w:hAnsi="Times New Roman" w:cs="Times New Roman"/>
                <w:sz w:val="28"/>
                <w:szCs w:val="28"/>
              </w:rPr>
              <w:t>штук</w:t>
            </w:r>
          </w:p>
        </w:tc>
        <w:tc>
          <w:tcPr>
            <w:tcW w:w="1500" w:type="dxa"/>
          </w:tcPr>
          <w:p w14:paraId="41636400" w14:textId="77777777" w:rsidR="00B33C53" w:rsidRPr="00B33C53" w:rsidRDefault="00B33C53" w:rsidP="00F34011">
            <w:pPr>
              <w:tabs>
                <w:tab w:val="num" w:pos="0"/>
              </w:tabs>
              <w:spacing w:before="60" w:after="60"/>
              <w:ind w:right="317"/>
              <w:jc w:val="right"/>
              <w:rPr>
                <w:rFonts w:ascii="Times New Roman" w:hAnsi="Times New Roman" w:cs="Times New Roman"/>
                <w:sz w:val="28"/>
                <w:szCs w:val="28"/>
              </w:rPr>
            </w:pPr>
            <w:r w:rsidRPr="00B33C53">
              <w:rPr>
                <w:rFonts w:ascii="Times New Roman" w:hAnsi="Times New Roman" w:cs="Times New Roman"/>
                <w:sz w:val="28"/>
                <w:szCs w:val="28"/>
              </w:rPr>
              <w:t>350</w:t>
            </w:r>
          </w:p>
        </w:tc>
      </w:tr>
      <w:tr w:rsidR="00B33C53" w:rsidRPr="00B33C53" w14:paraId="729D5523" w14:textId="77777777" w:rsidTr="00F34011">
        <w:tc>
          <w:tcPr>
            <w:tcW w:w="695" w:type="dxa"/>
          </w:tcPr>
          <w:p w14:paraId="28FCF906"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2</w:t>
            </w:r>
          </w:p>
        </w:tc>
        <w:tc>
          <w:tcPr>
            <w:tcW w:w="6027" w:type="dxa"/>
          </w:tcPr>
          <w:p w14:paraId="0BEA207E"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Планируемый объем производства (3 год реализации проекта)</w:t>
            </w:r>
          </w:p>
        </w:tc>
        <w:tc>
          <w:tcPr>
            <w:tcW w:w="1559" w:type="dxa"/>
          </w:tcPr>
          <w:p w14:paraId="2FED35ED" w14:textId="77777777" w:rsidR="00B33C53" w:rsidRPr="00B33C53" w:rsidRDefault="00B33C53" w:rsidP="00F34011">
            <w:pPr>
              <w:tabs>
                <w:tab w:val="num" w:pos="0"/>
              </w:tabs>
              <w:spacing w:before="60" w:after="60"/>
              <w:jc w:val="center"/>
              <w:rPr>
                <w:rFonts w:ascii="Times New Roman" w:hAnsi="Times New Roman" w:cs="Times New Roman"/>
                <w:sz w:val="28"/>
                <w:szCs w:val="28"/>
              </w:rPr>
            </w:pPr>
            <w:r w:rsidRPr="00B33C53">
              <w:rPr>
                <w:rFonts w:ascii="Times New Roman" w:hAnsi="Times New Roman" w:cs="Times New Roman"/>
                <w:sz w:val="28"/>
                <w:szCs w:val="28"/>
              </w:rPr>
              <w:t>штук</w:t>
            </w:r>
          </w:p>
        </w:tc>
        <w:tc>
          <w:tcPr>
            <w:tcW w:w="1500" w:type="dxa"/>
          </w:tcPr>
          <w:p w14:paraId="3A3A88C2" w14:textId="77777777" w:rsidR="00B33C53" w:rsidRPr="00B33C53" w:rsidRDefault="00B33C53" w:rsidP="00F34011">
            <w:pPr>
              <w:tabs>
                <w:tab w:val="num" w:pos="0"/>
              </w:tabs>
              <w:spacing w:before="60" w:after="60"/>
              <w:ind w:right="317"/>
              <w:jc w:val="right"/>
              <w:rPr>
                <w:rFonts w:ascii="Times New Roman" w:hAnsi="Times New Roman" w:cs="Times New Roman"/>
                <w:sz w:val="28"/>
                <w:szCs w:val="28"/>
              </w:rPr>
            </w:pPr>
            <w:r w:rsidRPr="00B33C53">
              <w:rPr>
                <w:rFonts w:ascii="Times New Roman" w:hAnsi="Times New Roman" w:cs="Times New Roman"/>
                <w:sz w:val="28"/>
                <w:szCs w:val="28"/>
              </w:rPr>
              <w:t>500</w:t>
            </w:r>
          </w:p>
        </w:tc>
      </w:tr>
      <w:tr w:rsidR="00B33C53" w:rsidRPr="00B33C53" w14:paraId="02ADB03F" w14:textId="77777777" w:rsidTr="00F34011">
        <w:tc>
          <w:tcPr>
            <w:tcW w:w="695" w:type="dxa"/>
          </w:tcPr>
          <w:p w14:paraId="18D817AE"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3</w:t>
            </w:r>
          </w:p>
        </w:tc>
        <w:tc>
          <w:tcPr>
            <w:tcW w:w="6027" w:type="dxa"/>
          </w:tcPr>
          <w:p w14:paraId="35111A58"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Цена оборудования</w:t>
            </w:r>
          </w:p>
        </w:tc>
        <w:tc>
          <w:tcPr>
            <w:tcW w:w="1559" w:type="dxa"/>
          </w:tcPr>
          <w:p w14:paraId="6C2C7B48" w14:textId="77777777" w:rsidR="00B33C53" w:rsidRPr="00B33C53" w:rsidRDefault="00B33C53" w:rsidP="00F34011">
            <w:pPr>
              <w:tabs>
                <w:tab w:val="num" w:pos="0"/>
              </w:tabs>
              <w:spacing w:before="60" w:after="60"/>
              <w:jc w:val="center"/>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500" w:type="dxa"/>
          </w:tcPr>
          <w:p w14:paraId="018266C8" w14:textId="77777777" w:rsidR="00B33C53" w:rsidRPr="00B33C53" w:rsidRDefault="00B33C53" w:rsidP="00F34011">
            <w:pPr>
              <w:tabs>
                <w:tab w:val="num" w:pos="0"/>
              </w:tabs>
              <w:spacing w:before="60" w:after="60"/>
              <w:ind w:right="317"/>
              <w:jc w:val="right"/>
              <w:rPr>
                <w:rFonts w:ascii="Times New Roman" w:hAnsi="Times New Roman" w:cs="Times New Roman"/>
                <w:sz w:val="28"/>
                <w:szCs w:val="28"/>
              </w:rPr>
            </w:pPr>
            <w:r w:rsidRPr="00B33C53">
              <w:rPr>
                <w:rFonts w:ascii="Times New Roman" w:hAnsi="Times New Roman" w:cs="Times New Roman"/>
                <w:sz w:val="28"/>
                <w:szCs w:val="28"/>
              </w:rPr>
              <w:t>1 500</w:t>
            </w:r>
          </w:p>
        </w:tc>
      </w:tr>
      <w:tr w:rsidR="00B33C53" w:rsidRPr="00B33C53" w14:paraId="70380E77" w14:textId="77777777" w:rsidTr="00F34011">
        <w:tc>
          <w:tcPr>
            <w:tcW w:w="695" w:type="dxa"/>
          </w:tcPr>
          <w:p w14:paraId="5C4F0D18"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4</w:t>
            </w:r>
          </w:p>
        </w:tc>
        <w:tc>
          <w:tcPr>
            <w:tcW w:w="6027" w:type="dxa"/>
          </w:tcPr>
          <w:p w14:paraId="5FB63D80"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Расходы на единицу продукции:</w:t>
            </w:r>
          </w:p>
        </w:tc>
        <w:tc>
          <w:tcPr>
            <w:tcW w:w="1559" w:type="dxa"/>
          </w:tcPr>
          <w:p w14:paraId="6D6238AE" w14:textId="77777777" w:rsidR="00B33C53" w:rsidRPr="00B33C53" w:rsidRDefault="00B33C53" w:rsidP="00F34011">
            <w:pPr>
              <w:tabs>
                <w:tab w:val="num" w:pos="0"/>
              </w:tabs>
              <w:spacing w:before="60" w:after="60"/>
              <w:jc w:val="center"/>
              <w:rPr>
                <w:rFonts w:ascii="Times New Roman" w:hAnsi="Times New Roman" w:cs="Times New Roman"/>
                <w:b/>
                <w:sz w:val="28"/>
                <w:szCs w:val="28"/>
              </w:rPr>
            </w:pPr>
          </w:p>
        </w:tc>
        <w:tc>
          <w:tcPr>
            <w:tcW w:w="1500" w:type="dxa"/>
          </w:tcPr>
          <w:p w14:paraId="6C255B9A" w14:textId="77777777" w:rsidR="00B33C53" w:rsidRPr="00B33C53" w:rsidRDefault="00B33C53" w:rsidP="00F34011">
            <w:pPr>
              <w:tabs>
                <w:tab w:val="num" w:pos="0"/>
              </w:tabs>
              <w:spacing w:before="60" w:after="60"/>
              <w:ind w:right="317"/>
              <w:jc w:val="right"/>
              <w:rPr>
                <w:rFonts w:ascii="Times New Roman" w:hAnsi="Times New Roman" w:cs="Times New Roman"/>
                <w:b/>
                <w:sz w:val="28"/>
                <w:szCs w:val="28"/>
              </w:rPr>
            </w:pPr>
          </w:p>
        </w:tc>
      </w:tr>
      <w:tr w:rsidR="00B33C53" w:rsidRPr="00B33C53" w14:paraId="00AB2C54" w14:textId="77777777" w:rsidTr="00F34011">
        <w:tc>
          <w:tcPr>
            <w:tcW w:w="695" w:type="dxa"/>
          </w:tcPr>
          <w:p w14:paraId="318FDE3F" w14:textId="77777777" w:rsidR="00B33C53" w:rsidRPr="00B33C53" w:rsidRDefault="00B33C53" w:rsidP="00F34011">
            <w:pPr>
              <w:tabs>
                <w:tab w:val="num" w:pos="0"/>
              </w:tabs>
              <w:spacing w:before="60" w:after="60"/>
              <w:jc w:val="both"/>
              <w:rPr>
                <w:rFonts w:ascii="Times New Roman" w:hAnsi="Times New Roman" w:cs="Times New Roman"/>
                <w:sz w:val="28"/>
                <w:szCs w:val="28"/>
              </w:rPr>
            </w:pPr>
            <w:r w:rsidRPr="00B33C53">
              <w:rPr>
                <w:rFonts w:ascii="Times New Roman" w:hAnsi="Times New Roman" w:cs="Times New Roman"/>
                <w:sz w:val="28"/>
                <w:szCs w:val="28"/>
              </w:rPr>
              <w:t>4.1</w:t>
            </w:r>
          </w:p>
        </w:tc>
        <w:tc>
          <w:tcPr>
            <w:tcW w:w="6027" w:type="dxa"/>
          </w:tcPr>
          <w:p w14:paraId="774DE9D4" w14:textId="77777777" w:rsidR="00B33C53" w:rsidRPr="00B33C53" w:rsidRDefault="00B33C53" w:rsidP="00F34011">
            <w:pPr>
              <w:tabs>
                <w:tab w:val="num" w:pos="0"/>
              </w:tabs>
              <w:spacing w:before="60" w:after="60"/>
              <w:jc w:val="both"/>
              <w:rPr>
                <w:rFonts w:ascii="Times New Roman" w:hAnsi="Times New Roman" w:cs="Times New Roman"/>
                <w:sz w:val="28"/>
                <w:szCs w:val="28"/>
              </w:rPr>
            </w:pPr>
            <w:r w:rsidRPr="00B33C53">
              <w:rPr>
                <w:rFonts w:ascii="Times New Roman" w:hAnsi="Times New Roman" w:cs="Times New Roman"/>
                <w:sz w:val="28"/>
                <w:szCs w:val="28"/>
              </w:rPr>
              <w:t>Оплата труда</w:t>
            </w:r>
          </w:p>
        </w:tc>
        <w:tc>
          <w:tcPr>
            <w:tcW w:w="1559" w:type="dxa"/>
          </w:tcPr>
          <w:p w14:paraId="03106D25" w14:textId="77777777" w:rsidR="00B33C53" w:rsidRPr="00B33C53" w:rsidRDefault="00B33C53" w:rsidP="00F34011">
            <w:pPr>
              <w:tabs>
                <w:tab w:val="num" w:pos="0"/>
              </w:tabs>
              <w:spacing w:before="60" w:after="60"/>
              <w:jc w:val="center"/>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500" w:type="dxa"/>
          </w:tcPr>
          <w:p w14:paraId="2837D320" w14:textId="77777777" w:rsidR="00B33C53" w:rsidRPr="00B33C53" w:rsidRDefault="00B33C53" w:rsidP="00F34011">
            <w:pPr>
              <w:tabs>
                <w:tab w:val="num" w:pos="0"/>
              </w:tabs>
              <w:spacing w:before="60" w:after="60"/>
              <w:ind w:right="317"/>
              <w:jc w:val="right"/>
              <w:rPr>
                <w:rFonts w:ascii="Times New Roman" w:hAnsi="Times New Roman" w:cs="Times New Roman"/>
                <w:sz w:val="28"/>
                <w:szCs w:val="28"/>
              </w:rPr>
            </w:pPr>
            <w:r w:rsidRPr="00B33C53">
              <w:rPr>
                <w:rFonts w:ascii="Times New Roman" w:hAnsi="Times New Roman" w:cs="Times New Roman"/>
                <w:sz w:val="28"/>
                <w:szCs w:val="28"/>
              </w:rPr>
              <w:t>95</w:t>
            </w:r>
          </w:p>
        </w:tc>
      </w:tr>
      <w:tr w:rsidR="00B33C53" w:rsidRPr="00B33C53" w14:paraId="7F9773CE" w14:textId="77777777" w:rsidTr="00F34011">
        <w:tc>
          <w:tcPr>
            <w:tcW w:w="695" w:type="dxa"/>
          </w:tcPr>
          <w:p w14:paraId="41D03163" w14:textId="77777777" w:rsidR="00B33C53" w:rsidRPr="00B33C53" w:rsidRDefault="00B33C53" w:rsidP="00F34011">
            <w:pPr>
              <w:tabs>
                <w:tab w:val="num" w:pos="0"/>
              </w:tabs>
              <w:spacing w:before="60" w:after="60"/>
              <w:jc w:val="both"/>
              <w:rPr>
                <w:rFonts w:ascii="Times New Roman" w:hAnsi="Times New Roman" w:cs="Times New Roman"/>
                <w:sz w:val="28"/>
                <w:szCs w:val="28"/>
              </w:rPr>
            </w:pPr>
            <w:r w:rsidRPr="00B33C53">
              <w:rPr>
                <w:rFonts w:ascii="Times New Roman" w:hAnsi="Times New Roman" w:cs="Times New Roman"/>
                <w:sz w:val="28"/>
                <w:szCs w:val="28"/>
              </w:rPr>
              <w:t>4.2</w:t>
            </w:r>
          </w:p>
        </w:tc>
        <w:tc>
          <w:tcPr>
            <w:tcW w:w="6027" w:type="dxa"/>
          </w:tcPr>
          <w:p w14:paraId="6B037682" w14:textId="77777777" w:rsidR="00B33C53" w:rsidRPr="00B33C53" w:rsidRDefault="00B33C53" w:rsidP="00F34011">
            <w:pPr>
              <w:tabs>
                <w:tab w:val="num" w:pos="0"/>
              </w:tabs>
              <w:spacing w:before="60" w:after="60"/>
              <w:jc w:val="both"/>
              <w:rPr>
                <w:rFonts w:ascii="Times New Roman" w:hAnsi="Times New Roman" w:cs="Times New Roman"/>
                <w:sz w:val="28"/>
                <w:szCs w:val="28"/>
              </w:rPr>
            </w:pPr>
            <w:r w:rsidRPr="00B33C53">
              <w:rPr>
                <w:rFonts w:ascii="Times New Roman" w:hAnsi="Times New Roman" w:cs="Times New Roman"/>
                <w:sz w:val="28"/>
                <w:szCs w:val="28"/>
              </w:rPr>
              <w:t>Материалы и комплектующие</w:t>
            </w:r>
          </w:p>
        </w:tc>
        <w:tc>
          <w:tcPr>
            <w:tcW w:w="1559" w:type="dxa"/>
          </w:tcPr>
          <w:p w14:paraId="7EE652D5" w14:textId="77777777" w:rsidR="00B33C53" w:rsidRPr="00B33C53" w:rsidRDefault="00B33C53" w:rsidP="00F34011">
            <w:pPr>
              <w:tabs>
                <w:tab w:val="num" w:pos="0"/>
              </w:tabs>
              <w:spacing w:before="60" w:after="60"/>
              <w:jc w:val="center"/>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500" w:type="dxa"/>
          </w:tcPr>
          <w:p w14:paraId="6504AE16" w14:textId="77777777" w:rsidR="00B33C53" w:rsidRPr="00B33C53" w:rsidRDefault="00B33C53" w:rsidP="00F34011">
            <w:pPr>
              <w:tabs>
                <w:tab w:val="num" w:pos="0"/>
              </w:tabs>
              <w:spacing w:before="60" w:after="60"/>
              <w:ind w:right="317"/>
              <w:jc w:val="right"/>
              <w:rPr>
                <w:rFonts w:ascii="Times New Roman" w:hAnsi="Times New Roman" w:cs="Times New Roman"/>
                <w:sz w:val="28"/>
                <w:szCs w:val="28"/>
              </w:rPr>
            </w:pPr>
            <w:r w:rsidRPr="00B33C53">
              <w:rPr>
                <w:rFonts w:ascii="Times New Roman" w:hAnsi="Times New Roman" w:cs="Times New Roman"/>
                <w:sz w:val="28"/>
                <w:szCs w:val="28"/>
              </w:rPr>
              <w:t>1 050</w:t>
            </w:r>
          </w:p>
        </w:tc>
      </w:tr>
      <w:tr w:rsidR="00B33C53" w:rsidRPr="00B33C53" w14:paraId="1865118E" w14:textId="77777777" w:rsidTr="00F34011">
        <w:tc>
          <w:tcPr>
            <w:tcW w:w="695" w:type="dxa"/>
          </w:tcPr>
          <w:p w14:paraId="7042A2AA" w14:textId="77777777" w:rsidR="00B33C53" w:rsidRPr="00B33C53" w:rsidRDefault="00B33C53" w:rsidP="00F34011">
            <w:pPr>
              <w:tabs>
                <w:tab w:val="num" w:pos="0"/>
              </w:tabs>
              <w:spacing w:before="60" w:after="60"/>
              <w:jc w:val="both"/>
              <w:rPr>
                <w:rFonts w:ascii="Times New Roman" w:hAnsi="Times New Roman" w:cs="Times New Roman"/>
                <w:sz w:val="28"/>
                <w:szCs w:val="28"/>
              </w:rPr>
            </w:pPr>
            <w:r w:rsidRPr="00B33C53">
              <w:rPr>
                <w:rFonts w:ascii="Times New Roman" w:hAnsi="Times New Roman" w:cs="Times New Roman"/>
                <w:sz w:val="28"/>
                <w:szCs w:val="28"/>
              </w:rPr>
              <w:t>4.3</w:t>
            </w:r>
          </w:p>
        </w:tc>
        <w:tc>
          <w:tcPr>
            <w:tcW w:w="6027" w:type="dxa"/>
          </w:tcPr>
          <w:p w14:paraId="47674546" w14:textId="77777777" w:rsidR="00B33C53" w:rsidRPr="00B33C53" w:rsidRDefault="00B33C53" w:rsidP="00F34011">
            <w:pPr>
              <w:tabs>
                <w:tab w:val="num" w:pos="0"/>
              </w:tabs>
              <w:spacing w:before="60" w:after="60"/>
              <w:jc w:val="both"/>
              <w:rPr>
                <w:rFonts w:ascii="Times New Roman" w:hAnsi="Times New Roman" w:cs="Times New Roman"/>
                <w:sz w:val="28"/>
                <w:szCs w:val="28"/>
              </w:rPr>
            </w:pPr>
            <w:r w:rsidRPr="00B33C53">
              <w:rPr>
                <w:rFonts w:ascii="Times New Roman" w:hAnsi="Times New Roman" w:cs="Times New Roman"/>
                <w:sz w:val="28"/>
                <w:szCs w:val="28"/>
              </w:rPr>
              <w:t>Транспортно-заготовительные расходы</w:t>
            </w:r>
          </w:p>
        </w:tc>
        <w:tc>
          <w:tcPr>
            <w:tcW w:w="1559" w:type="dxa"/>
          </w:tcPr>
          <w:p w14:paraId="5FD96F76" w14:textId="77777777" w:rsidR="00B33C53" w:rsidRPr="00B33C53" w:rsidRDefault="00B33C53" w:rsidP="00F34011">
            <w:pPr>
              <w:tabs>
                <w:tab w:val="num" w:pos="0"/>
              </w:tabs>
              <w:spacing w:before="60" w:after="60"/>
              <w:jc w:val="center"/>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500" w:type="dxa"/>
          </w:tcPr>
          <w:p w14:paraId="3395E453" w14:textId="77777777" w:rsidR="00B33C53" w:rsidRPr="00B33C53" w:rsidRDefault="00B33C53" w:rsidP="00F34011">
            <w:pPr>
              <w:tabs>
                <w:tab w:val="num" w:pos="0"/>
              </w:tabs>
              <w:spacing w:before="60" w:after="60"/>
              <w:ind w:right="317"/>
              <w:jc w:val="right"/>
              <w:rPr>
                <w:rFonts w:ascii="Times New Roman" w:hAnsi="Times New Roman" w:cs="Times New Roman"/>
                <w:sz w:val="28"/>
                <w:szCs w:val="28"/>
              </w:rPr>
            </w:pPr>
            <w:r w:rsidRPr="00B33C53">
              <w:rPr>
                <w:rFonts w:ascii="Times New Roman" w:hAnsi="Times New Roman" w:cs="Times New Roman"/>
                <w:sz w:val="28"/>
                <w:szCs w:val="28"/>
              </w:rPr>
              <w:t>25</w:t>
            </w:r>
          </w:p>
        </w:tc>
      </w:tr>
      <w:tr w:rsidR="00B33C53" w:rsidRPr="00B33C53" w14:paraId="119D2873" w14:textId="77777777" w:rsidTr="00F34011">
        <w:tc>
          <w:tcPr>
            <w:tcW w:w="695" w:type="dxa"/>
          </w:tcPr>
          <w:p w14:paraId="785F4069" w14:textId="77777777" w:rsidR="00B33C53" w:rsidRPr="00B33C53" w:rsidRDefault="00B33C53" w:rsidP="00F34011">
            <w:pPr>
              <w:tabs>
                <w:tab w:val="num" w:pos="0"/>
              </w:tabs>
              <w:spacing w:before="60" w:after="60"/>
              <w:jc w:val="both"/>
              <w:rPr>
                <w:rFonts w:ascii="Times New Roman" w:hAnsi="Times New Roman" w:cs="Times New Roman"/>
                <w:sz w:val="28"/>
                <w:szCs w:val="28"/>
              </w:rPr>
            </w:pPr>
            <w:r w:rsidRPr="00B33C53">
              <w:rPr>
                <w:rFonts w:ascii="Times New Roman" w:hAnsi="Times New Roman" w:cs="Times New Roman"/>
                <w:sz w:val="28"/>
                <w:szCs w:val="28"/>
              </w:rPr>
              <w:t>5</w:t>
            </w:r>
          </w:p>
        </w:tc>
        <w:tc>
          <w:tcPr>
            <w:tcW w:w="6027" w:type="dxa"/>
          </w:tcPr>
          <w:p w14:paraId="7936F573" w14:textId="77777777" w:rsidR="00B33C53" w:rsidRPr="00B33C53" w:rsidRDefault="00B33C53" w:rsidP="00F34011">
            <w:pPr>
              <w:tabs>
                <w:tab w:val="num" w:pos="0"/>
              </w:tabs>
              <w:spacing w:before="60" w:after="60"/>
              <w:jc w:val="both"/>
              <w:rPr>
                <w:rFonts w:ascii="Times New Roman" w:hAnsi="Times New Roman" w:cs="Times New Roman"/>
                <w:sz w:val="28"/>
                <w:szCs w:val="28"/>
              </w:rPr>
            </w:pPr>
            <w:r w:rsidRPr="00B33C53">
              <w:rPr>
                <w:rFonts w:ascii="Times New Roman" w:hAnsi="Times New Roman" w:cs="Times New Roman"/>
                <w:sz w:val="28"/>
                <w:szCs w:val="28"/>
              </w:rPr>
              <w:t>Коммерческие расходы (в % от выручки)</w:t>
            </w:r>
          </w:p>
        </w:tc>
        <w:tc>
          <w:tcPr>
            <w:tcW w:w="1559" w:type="dxa"/>
          </w:tcPr>
          <w:p w14:paraId="4C733FFA" w14:textId="77777777" w:rsidR="00B33C53" w:rsidRPr="00B33C53" w:rsidRDefault="00B33C53" w:rsidP="00F34011">
            <w:pPr>
              <w:tabs>
                <w:tab w:val="num" w:pos="0"/>
              </w:tabs>
              <w:spacing w:before="60" w:after="60"/>
              <w:jc w:val="center"/>
              <w:rPr>
                <w:rFonts w:ascii="Times New Roman" w:hAnsi="Times New Roman" w:cs="Times New Roman"/>
                <w:sz w:val="28"/>
                <w:szCs w:val="28"/>
              </w:rPr>
            </w:pPr>
            <w:r w:rsidRPr="00B33C53">
              <w:rPr>
                <w:rFonts w:ascii="Times New Roman" w:hAnsi="Times New Roman" w:cs="Times New Roman"/>
                <w:sz w:val="28"/>
                <w:szCs w:val="28"/>
              </w:rPr>
              <w:t>%</w:t>
            </w:r>
          </w:p>
        </w:tc>
        <w:tc>
          <w:tcPr>
            <w:tcW w:w="1500" w:type="dxa"/>
          </w:tcPr>
          <w:p w14:paraId="7C6A35C1" w14:textId="77777777" w:rsidR="00B33C53" w:rsidRPr="00B33C53" w:rsidRDefault="00B33C53" w:rsidP="00F34011">
            <w:pPr>
              <w:tabs>
                <w:tab w:val="num" w:pos="0"/>
              </w:tabs>
              <w:spacing w:before="60" w:after="60"/>
              <w:ind w:right="317"/>
              <w:jc w:val="right"/>
              <w:rPr>
                <w:rFonts w:ascii="Times New Roman" w:hAnsi="Times New Roman" w:cs="Times New Roman"/>
                <w:sz w:val="28"/>
                <w:szCs w:val="28"/>
              </w:rPr>
            </w:pPr>
            <w:r w:rsidRPr="00B33C53">
              <w:rPr>
                <w:rFonts w:ascii="Times New Roman" w:hAnsi="Times New Roman" w:cs="Times New Roman"/>
                <w:sz w:val="28"/>
                <w:szCs w:val="28"/>
              </w:rPr>
              <w:t>5</w:t>
            </w:r>
          </w:p>
        </w:tc>
      </w:tr>
      <w:tr w:rsidR="00B33C53" w:rsidRPr="00B33C53" w14:paraId="009B00EF" w14:textId="77777777" w:rsidTr="00F34011">
        <w:tc>
          <w:tcPr>
            <w:tcW w:w="695" w:type="dxa"/>
          </w:tcPr>
          <w:p w14:paraId="552576A7"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lastRenderedPageBreak/>
              <w:t>6</w:t>
            </w:r>
          </w:p>
        </w:tc>
        <w:tc>
          <w:tcPr>
            <w:tcW w:w="6027" w:type="dxa"/>
          </w:tcPr>
          <w:p w14:paraId="1945CB53"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Капитальные вложения всего</w:t>
            </w:r>
          </w:p>
          <w:p w14:paraId="2595DCC9" w14:textId="77777777" w:rsidR="00B33C53" w:rsidRPr="00B33C53" w:rsidRDefault="00B33C53" w:rsidP="00F34011">
            <w:pPr>
              <w:tabs>
                <w:tab w:val="num" w:pos="0"/>
              </w:tabs>
              <w:spacing w:before="60" w:after="60"/>
              <w:jc w:val="both"/>
              <w:rPr>
                <w:rFonts w:ascii="Times New Roman" w:hAnsi="Times New Roman" w:cs="Times New Roman"/>
                <w:i/>
                <w:sz w:val="28"/>
                <w:szCs w:val="28"/>
              </w:rPr>
            </w:pPr>
            <w:r w:rsidRPr="00B33C53">
              <w:rPr>
                <w:rFonts w:ascii="Times New Roman" w:hAnsi="Times New Roman" w:cs="Times New Roman"/>
                <w:i/>
                <w:sz w:val="28"/>
                <w:szCs w:val="28"/>
              </w:rPr>
              <w:t>в том числе:</w:t>
            </w:r>
          </w:p>
        </w:tc>
        <w:tc>
          <w:tcPr>
            <w:tcW w:w="1559" w:type="dxa"/>
          </w:tcPr>
          <w:p w14:paraId="0143D640" w14:textId="77777777" w:rsidR="00B33C53" w:rsidRPr="00B33C53" w:rsidRDefault="00B33C53" w:rsidP="00F34011">
            <w:pPr>
              <w:tabs>
                <w:tab w:val="num" w:pos="0"/>
              </w:tabs>
              <w:spacing w:before="60" w:after="60"/>
              <w:jc w:val="center"/>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500" w:type="dxa"/>
          </w:tcPr>
          <w:p w14:paraId="227F16D0" w14:textId="77777777" w:rsidR="00B33C53" w:rsidRPr="00B33C53" w:rsidRDefault="00B33C53" w:rsidP="00F34011">
            <w:pPr>
              <w:tabs>
                <w:tab w:val="num" w:pos="0"/>
              </w:tabs>
              <w:spacing w:before="60" w:after="60"/>
              <w:ind w:right="317"/>
              <w:jc w:val="right"/>
              <w:rPr>
                <w:rFonts w:ascii="Times New Roman" w:hAnsi="Times New Roman" w:cs="Times New Roman"/>
                <w:sz w:val="28"/>
                <w:szCs w:val="28"/>
              </w:rPr>
            </w:pPr>
            <w:r w:rsidRPr="00B33C53">
              <w:rPr>
                <w:rFonts w:ascii="Times New Roman" w:hAnsi="Times New Roman" w:cs="Times New Roman"/>
                <w:sz w:val="28"/>
                <w:szCs w:val="28"/>
              </w:rPr>
              <w:t>38 000</w:t>
            </w:r>
          </w:p>
        </w:tc>
      </w:tr>
      <w:tr w:rsidR="00B33C53" w:rsidRPr="00B33C53" w14:paraId="7DDAC0CD" w14:textId="77777777" w:rsidTr="00F34011">
        <w:tc>
          <w:tcPr>
            <w:tcW w:w="695" w:type="dxa"/>
          </w:tcPr>
          <w:p w14:paraId="557F87DC" w14:textId="77777777" w:rsidR="00B33C53" w:rsidRPr="00B33C53" w:rsidRDefault="00B33C53" w:rsidP="00F34011">
            <w:pPr>
              <w:tabs>
                <w:tab w:val="num" w:pos="0"/>
              </w:tabs>
              <w:spacing w:before="60" w:after="60"/>
              <w:jc w:val="both"/>
              <w:rPr>
                <w:rFonts w:ascii="Times New Roman" w:hAnsi="Times New Roman" w:cs="Times New Roman"/>
                <w:sz w:val="28"/>
                <w:szCs w:val="28"/>
              </w:rPr>
            </w:pPr>
            <w:r w:rsidRPr="00B33C53">
              <w:rPr>
                <w:rFonts w:ascii="Times New Roman" w:hAnsi="Times New Roman" w:cs="Times New Roman"/>
                <w:sz w:val="28"/>
                <w:szCs w:val="28"/>
              </w:rPr>
              <w:t>6.1</w:t>
            </w:r>
          </w:p>
        </w:tc>
        <w:tc>
          <w:tcPr>
            <w:tcW w:w="6027" w:type="dxa"/>
          </w:tcPr>
          <w:p w14:paraId="188BD981" w14:textId="77777777" w:rsidR="00B33C53" w:rsidRPr="00B33C53" w:rsidRDefault="00B33C53" w:rsidP="00F34011">
            <w:pPr>
              <w:tabs>
                <w:tab w:val="num" w:pos="0"/>
              </w:tabs>
              <w:spacing w:before="60" w:after="60"/>
              <w:jc w:val="both"/>
              <w:rPr>
                <w:rFonts w:ascii="Times New Roman" w:hAnsi="Times New Roman" w:cs="Times New Roman"/>
                <w:sz w:val="28"/>
                <w:szCs w:val="28"/>
              </w:rPr>
            </w:pPr>
            <w:r w:rsidRPr="00B33C53">
              <w:rPr>
                <w:rFonts w:ascii="Times New Roman" w:hAnsi="Times New Roman" w:cs="Times New Roman"/>
                <w:sz w:val="28"/>
                <w:szCs w:val="28"/>
              </w:rPr>
              <w:t>- затраты на приобретение, монтаж и наладку производственного оборудования (основных производственных фондов)</w:t>
            </w:r>
          </w:p>
        </w:tc>
        <w:tc>
          <w:tcPr>
            <w:tcW w:w="1559" w:type="dxa"/>
          </w:tcPr>
          <w:p w14:paraId="4823F7A4" w14:textId="77777777" w:rsidR="00B33C53" w:rsidRPr="00B33C53" w:rsidRDefault="00B33C53" w:rsidP="00F34011">
            <w:pPr>
              <w:tabs>
                <w:tab w:val="num" w:pos="0"/>
              </w:tabs>
              <w:spacing w:before="60" w:after="60"/>
              <w:jc w:val="center"/>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500" w:type="dxa"/>
          </w:tcPr>
          <w:p w14:paraId="26E016E3" w14:textId="77777777" w:rsidR="00B33C53" w:rsidRPr="00B33C53" w:rsidRDefault="00B33C53" w:rsidP="00F34011">
            <w:pPr>
              <w:tabs>
                <w:tab w:val="num" w:pos="0"/>
              </w:tabs>
              <w:spacing w:before="60" w:after="60"/>
              <w:ind w:right="317"/>
              <w:jc w:val="right"/>
              <w:rPr>
                <w:rFonts w:ascii="Times New Roman" w:hAnsi="Times New Roman" w:cs="Times New Roman"/>
                <w:sz w:val="28"/>
                <w:szCs w:val="28"/>
              </w:rPr>
            </w:pPr>
            <w:r w:rsidRPr="00B33C53">
              <w:rPr>
                <w:rFonts w:ascii="Times New Roman" w:hAnsi="Times New Roman" w:cs="Times New Roman"/>
                <w:sz w:val="28"/>
                <w:szCs w:val="28"/>
              </w:rPr>
              <w:t>22 000</w:t>
            </w:r>
          </w:p>
        </w:tc>
      </w:tr>
      <w:tr w:rsidR="00B33C53" w:rsidRPr="00B33C53" w14:paraId="5E7996C1" w14:textId="77777777" w:rsidTr="00F34011">
        <w:trPr>
          <w:trHeight w:val="415"/>
        </w:trPr>
        <w:tc>
          <w:tcPr>
            <w:tcW w:w="695" w:type="dxa"/>
          </w:tcPr>
          <w:p w14:paraId="4C237D78" w14:textId="77777777" w:rsidR="00B33C53" w:rsidRPr="00B33C53" w:rsidRDefault="00B33C53" w:rsidP="00F34011">
            <w:pPr>
              <w:tabs>
                <w:tab w:val="num" w:pos="0"/>
              </w:tabs>
              <w:spacing w:before="60" w:after="60"/>
              <w:jc w:val="both"/>
              <w:rPr>
                <w:rFonts w:ascii="Times New Roman" w:hAnsi="Times New Roman" w:cs="Times New Roman"/>
                <w:sz w:val="28"/>
                <w:szCs w:val="28"/>
              </w:rPr>
            </w:pPr>
            <w:r w:rsidRPr="00B33C53">
              <w:rPr>
                <w:rFonts w:ascii="Times New Roman" w:hAnsi="Times New Roman" w:cs="Times New Roman"/>
                <w:sz w:val="28"/>
                <w:szCs w:val="28"/>
              </w:rPr>
              <w:t>6.2</w:t>
            </w:r>
          </w:p>
        </w:tc>
        <w:tc>
          <w:tcPr>
            <w:tcW w:w="6027" w:type="dxa"/>
          </w:tcPr>
          <w:p w14:paraId="08914E52" w14:textId="77777777" w:rsidR="00B33C53" w:rsidRPr="00B33C53" w:rsidRDefault="00B33C53" w:rsidP="00F34011">
            <w:pPr>
              <w:tabs>
                <w:tab w:val="num" w:pos="0"/>
              </w:tabs>
              <w:spacing w:before="60" w:after="60"/>
              <w:jc w:val="both"/>
              <w:rPr>
                <w:rFonts w:ascii="Times New Roman" w:hAnsi="Times New Roman" w:cs="Times New Roman"/>
                <w:sz w:val="28"/>
                <w:szCs w:val="28"/>
              </w:rPr>
            </w:pPr>
            <w:r w:rsidRPr="00B33C53">
              <w:rPr>
                <w:rFonts w:ascii="Times New Roman" w:hAnsi="Times New Roman" w:cs="Times New Roman"/>
                <w:sz w:val="28"/>
                <w:szCs w:val="28"/>
              </w:rPr>
              <w:t xml:space="preserve">- затраты на проектирование </w:t>
            </w:r>
          </w:p>
        </w:tc>
        <w:tc>
          <w:tcPr>
            <w:tcW w:w="1559" w:type="dxa"/>
          </w:tcPr>
          <w:p w14:paraId="49765E94" w14:textId="77777777" w:rsidR="00B33C53" w:rsidRPr="00B33C53" w:rsidRDefault="00B33C53" w:rsidP="00F34011">
            <w:pPr>
              <w:tabs>
                <w:tab w:val="num" w:pos="0"/>
              </w:tabs>
              <w:spacing w:before="60" w:after="60"/>
              <w:jc w:val="center"/>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500" w:type="dxa"/>
          </w:tcPr>
          <w:p w14:paraId="5D1735D8" w14:textId="77777777" w:rsidR="00B33C53" w:rsidRPr="00B33C53" w:rsidRDefault="00B33C53" w:rsidP="00F34011">
            <w:pPr>
              <w:tabs>
                <w:tab w:val="num" w:pos="0"/>
              </w:tabs>
              <w:spacing w:before="60" w:after="60"/>
              <w:ind w:right="317"/>
              <w:jc w:val="right"/>
              <w:rPr>
                <w:rFonts w:ascii="Times New Roman" w:hAnsi="Times New Roman" w:cs="Times New Roman"/>
                <w:sz w:val="28"/>
                <w:szCs w:val="28"/>
              </w:rPr>
            </w:pPr>
            <w:r w:rsidRPr="00B33C53">
              <w:rPr>
                <w:rFonts w:ascii="Times New Roman" w:hAnsi="Times New Roman" w:cs="Times New Roman"/>
                <w:sz w:val="28"/>
                <w:szCs w:val="28"/>
              </w:rPr>
              <w:t>16 000</w:t>
            </w:r>
          </w:p>
        </w:tc>
      </w:tr>
      <w:tr w:rsidR="00B33C53" w:rsidRPr="00B33C53" w14:paraId="0D22D128" w14:textId="77777777" w:rsidTr="00F34011">
        <w:tc>
          <w:tcPr>
            <w:tcW w:w="695" w:type="dxa"/>
          </w:tcPr>
          <w:p w14:paraId="79994A8B"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7</w:t>
            </w:r>
          </w:p>
        </w:tc>
        <w:tc>
          <w:tcPr>
            <w:tcW w:w="6027" w:type="dxa"/>
          </w:tcPr>
          <w:p w14:paraId="08CDADEF"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Норма амортизации</w:t>
            </w:r>
          </w:p>
        </w:tc>
        <w:tc>
          <w:tcPr>
            <w:tcW w:w="1559" w:type="dxa"/>
          </w:tcPr>
          <w:p w14:paraId="559671FB" w14:textId="77777777" w:rsidR="00B33C53" w:rsidRPr="00B33C53" w:rsidRDefault="00B33C53" w:rsidP="00F34011">
            <w:pPr>
              <w:tabs>
                <w:tab w:val="num" w:pos="0"/>
              </w:tabs>
              <w:spacing w:before="60" w:after="60"/>
              <w:jc w:val="center"/>
              <w:rPr>
                <w:rFonts w:ascii="Times New Roman" w:hAnsi="Times New Roman" w:cs="Times New Roman"/>
                <w:sz w:val="28"/>
                <w:szCs w:val="28"/>
              </w:rPr>
            </w:pPr>
            <w:r w:rsidRPr="00B33C53">
              <w:rPr>
                <w:rFonts w:ascii="Times New Roman" w:hAnsi="Times New Roman" w:cs="Times New Roman"/>
                <w:sz w:val="28"/>
                <w:szCs w:val="28"/>
              </w:rPr>
              <w:t>%</w:t>
            </w:r>
          </w:p>
        </w:tc>
        <w:tc>
          <w:tcPr>
            <w:tcW w:w="1500" w:type="dxa"/>
          </w:tcPr>
          <w:p w14:paraId="079F80F4" w14:textId="77777777" w:rsidR="00B33C53" w:rsidRPr="00B33C53" w:rsidRDefault="00B33C53" w:rsidP="00F34011">
            <w:pPr>
              <w:tabs>
                <w:tab w:val="num" w:pos="0"/>
              </w:tabs>
              <w:spacing w:before="60" w:after="60"/>
              <w:ind w:right="317"/>
              <w:jc w:val="right"/>
              <w:rPr>
                <w:rFonts w:ascii="Times New Roman" w:hAnsi="Times New Roman" w:cs="Times New Roman"/>
                <w:sz w:val="28"/>
                <w:szCs w:val="28"/>
              </w:rPr>
            </w:pPr>
            <w:r w:rsidRPr="00B33C53">
              <w:rPr>
                <w:rFonts w:ascii="Times New Roman" w:hAnsi="Times New Roman" w:cs="Times New Roman"/>
                <w:sz w:val="28"/>
                <w:szCs w:val="28"/>
              </w:rPr>
              <w:t>20</w:t>
            </w:r>
          </w:p>
        </w:tc>
      </w:tr>
      <w:tr w:rsidR="00B33C53" w:rsidRPr="00B33C53" w14:paraId="2E770680" w14:textId="77777777" w:rsidTr="00F34011">
        <w:tc>
          <w:tcPr>
            <w:tcW w:w="695" w:type="dxa"/>
          </w:tcPr>
          <w:p w14:paraId="0BBEAE12"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8</w:t>
            </w:r>
          </w:p>
        </w:tc>
        <w:tc>
          <w:tcPr>
            <w:tcW w:w="6027" w:type="dxa"/>
          </w:tcPr>
          <w:p w14:paraId="2D28A768"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Страховые взносы (в процентах от расходов на оплату труда)</w:t>
            </w:r>
          </w:p>
        </w:tc>
        <w:tc>
          <w:tcPr>
            <w:tcW w:w="1559" w:type="dxa"/>
          </w:tcPr>
          <w:p w14:paraId="0BAB0379" w14:textId="77777777" w:rsidR="00B33C53" w:rsidRPr="00B33C53" w:rsidRDefault="00B33C53" w:rsidP="00F34011">
            <w:pPr>
              <w:tabs>
                <w:tab w:val="num" w:pos="0"/>
              </w:tabs>
              <w:spacing w:before="60" w:after="60"/>
              <w:jc w:val="center"/>
              <w:rPr>
                <w:rFonts w:ascii="Times New Roman" w:hAnsi="Times New Roman" w:cs="Times New Roman"/>
                <w:sz w:val="28"/>
                <w:szCs w:val="28"/>
              </w:rPr>
            </w:pPr>
            <w:r w:rsidRPr="00B33C53">
              <w:rPr>
                <w:rFonts w:ascii="Times New Roman" w:hAnsi="Times New Roman" w:cs="Times New Roman"/>
                <w:sz w:val="28"/>
                <w:szCs w:val="28"/>
              </w:rPr>
              <w:t>%</w:t>
            </w:r>
          </w:p>
        </w:tc>
        <w:tc>
          <w:tcPr>
            <w:tcW w:w="1500" w:type="dxa"/>
          </w:tcPr>
          <w:p w14:paraId="3AB0DF65" w14:textId="77777777" w:rsidR="00B33C53" w:rsidRPr="00B33C53" w:rsidRDefault="00B33C53" w:rsidP="0040290E">
            <w:pPr>
              <w:tabs>
                <w:tab w:val="num" w:pos="0"/>
              </w:tabs>
              <w:spacing w:before="60" w:after="60"/>
              <w:ind w:right="317"/>
              <w:jc w:val="right"/>
              <w:rPr>
                <w:rFonts w:ascii="Times New Roman" w:hAnsi="Times New Roman" w:cs="Times New Roman"/>
                <w:sz w:val="28"/>
                <w:szCs w:val="28"/>
              </w:rPr>
            </w:pPr>
            <w:r w:rsidRPr="00B33C53">
              <w:rPr>
                <w:rFonts w:ascii="Times New Roman" w:hAnsi="Times New Roman" w:cs="Times New Roman"/>
                <w:sz w:val="28"/>
                <w:szCs w:val="28"/>
              </w:rPr>
              <w:t>3</w:t>
            </w:r>
            <w:r w:rsidR="0040290E">
              <w:rPr>
                <w:rFonts w:ascii="Times New Roman" w:hAnsi="Times New Roman" w:cs="Times New Roman"/>
                <w:sz w:val="28"/>
                <w:szCs w:val="28"/>
              </w:rPr>
              <w:t>0,2</w:t>
            </w:r>
          </w:p>
        </w:tc>
      </w:tr>
      <w:tr w:rsidR="00B33C53" w:rsidRPr="00B33C53" w14:paraId="48C4B436" w14:textId="77777777" w:rsidTr="00F34011">
        <w:tc>
          <w:tcPr>
            <w:tcW w:w="695" w:type="dxa"/>
          </w:tcPr>
          <w:p w14:paraId="27412A0D"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9</w:t>
            </w:r>
          </w:p>
        </w:tc>
        <w:tc>
          <w:tcPr>
            <w:tcW w:w="6027" w:type="dxa"/>
          </w:tcPr>
          <w:p w14:paraId="09F70E7E"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Ставка налога на прибыль</w:t>
            </w:r>
          </w:p>
        </w:tc>
        <w:tc>
          <w:tcPr>
            <w:tcW w:w="1559" w:type="dxa"/>
          </w:tcPr>
          <w:p w14:paraId="65F39C1D" w14:textId="77777777" w:rsidR="00B33C53" w:rsidRPr="00B33C53" w:rsidRDefault="00B33C53" w:rsidP="00F34011">
            <w:pPr>
              <w:tabs>
                <w:tab w:val="num" w:pos="0"/>
              </w:tabs>
              <w:spacing w:before="60" w:after="60"/>
              <w:jc w:val="center"/>
              <w:rPr>
                <w:rFonts w:ascii="Times New Roman" w:hAnsi="Times New Roman" w:cs="Times New Roman"/>
                <w:sz w:val="28"/>
                <w:szCs w:val="28"/>
              </w:rPr>
            </w:pPr>
            <w:r w:rsidRPr="00B33C53">
              <w:rPr>
                <w:rFonts w:ascii="Times New Roman" w:hAnsi="Times New Roman" w:cs="Times New Roman"/>
                <w:sz w:val="28"/>
                <w:szCs w:val="28"/>
              </w:rPr>
              <w:t>%</w:t>
            </w:r>
          </w:p>
        </w:tc>
        <w:tc>
          <w:tcPr>
            <w:tcW w:w="1500" w:type="dxa"/>
          </w:tcPr>
          <w:p w14:paraId="4DB8E20C" w14:textId="77777777" w:rsidR="00B33C53" w:rsidRPr="00B33C53" w:rsidRDefault="00B33C53" w:rsidP="00F34011">
            <w:pPr>
              <w:tabs>
                <w:tab w:val="num" w:pos="0"/>
              </w:tabs>
              <w:spacing w:before="60" w:after="60"/>
              <w:ind w:right="317"/>
              <w:jc w:val="right"/>
              <w:rPr>
                <w:rFonts w:ascii="Times New Roman" w:hAnsi="Times New Roman" w:cs="Times New Roman"/>
                <w:sz w:val="28"/>
                <w:szCs w:val="28"/>
              </w:rPr>
            </w:pPr>
            <w:r w:rsidRPr="00B33C53">
              <w:rPr>
                <w:rFonts w:ascii="Times New Roman" w:hAnsi="Times New Roman" w:cs="Times New Roman"/>
                <w:sz w:val="28"/>
                <w:szCs w:val="28"/>
              </w:rPr>
              <w:t>20</w:t>
            </w:r>
          </w:p>
        </w:tc>
      </w:tr>
      <w:tr w:rsidR="00B33C53" w:rsidRPr="00B33C53" w14:paraId="0E678731" w14:textId="77777777" w:rsidTr="00F34011">
        <w:tc>
          <w:tcPr>
            <w:tcW w:w="695" w:type="dxa"/>
          </w:tcPr>
          <w:p w14:paraId="3D424AE4"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10</w:t>
            </w:r>
          </w:p>
        </w:tc>
        <w:tc>
          <w:tcPr>
            <w:tcW w:w="6027" w:type="dxa"/>
          </w:tcPr>
          <w:p w14:paraId="333FED69" w14:textId="77777777" w:rsidR="00B33C53" w:rsidRPr="00B33C53" w:rsidRDefault="00B33C53" w:rsidP="00F34011">
            <w:pPr>
              <w:tabs>
                <w:tab w:val="num" w:pos="0"/>
              </w:tabs>
              <w:spacing w:before="60" w:after="60"/>
              <w:jc w:val="both"/>
              <w:rPr>
                <w:rFonts w:ascii="Times New Roman" w:hAnsi="Times New Roman" w:cs="Times New Roman"/>
                <w:b/>
                <w:sz w:val="28"/>
                <w:szCs w:val="28"/>
              </w:rPr>
            </w:pPr>
            <w:r w:rsidRPr="00B33C53">
              <w:rPr>
                <w:rFonts w:ascii="Times New Roman" w:hAnsi="Times New Roman" w:cs="Times New Roman"/>
                <w:b/>
                <w:sz w:val="28"/>
                <w:szCs w:val="28"/>
              </w:rPr>
              <w:t>Ставка дисконтирования</w:t>
            </w:r>
          </w:p>
        </w:tc>
        <w:tc>
          <w:tcPr>
            <w:tcW w:w="1559" w:type="dxa"/>
          </w:tcPr>
          <w:p w14:paraId="3683B428" w14:textId="77777777" w:rsidR="00B33C53" w:rsidRPr="00B33C53" w:rsidRDefault="00B33C53" w:rsidP="00F34011">
            <w:pPr>
              <w:tabs>
                <w:tab w:val="num" w:pos="0"/>
              </w:tabs>
              <w:spacing w:before="60" w:after="60"/>
              <w:jc w:val="center"/>
              <w:rPr>
                <w:rFonts w:ascii="Times New Roman" w:hAnsi="Times New Roman" w:cs="Times New Roman"/>
                <w:sz w:val="28"/>
                <w:szCs w:val="28"/>
              </w:rPr>
            </w:pPr>
            <w:r w:rsidRPr="00B33C53">
              <w:rPr>
                <w:rFonts w:ascii="Times New Roman" w:hAnsi="Times New Roman" w:cs="Times New Roman"/>
                <w:sz w:val="28"/>
                <w:szCs w:val="28"/>
              </w:rPr>
              <w:t>%</w:t>
            </w:r>
          </w:p>
        </w:tc>
        <w:tc>
          <w:tcPr>
            <w:tcW w:w="1500" w:type="dxa"/>
          </w:tcPr>
          <w:p w14:paraId="75A3224B" w14:textId="77777777" w:rsidR="00B33C53" w:rsidRPr="00B33C53" w:rsidRDefault="00B33C53" w:rsidP="00F34011">
            <w:pPr>
              <w:tabs>
                <w:tab w:val="num" w:pos="0"/>
              </w:tabs>
              <w:spacing w:before="60" w:after="60"/>
              <w:ind w:right="317"/>
              <w:jc w:val="right"/>
              <w:rPr>
                <w:rFonts w:ascii="Times New Roman" w:hAnsi="Times New Roman" w:cs="Times New Roman"/>
                <w:sz w:val="28"/>
                <w:szCs w:val="28"/>
              </w:rPr>
            </w:pPr>
            <w:r w:rsidRPr="00B33C53">
              <w:rPr>
                <w:rFonts w:ascii="Times New Roman" w:hAnsi="Times New Roman" w:cs="Times New Roman"/>
                <w:sz w:val="28"/>
                <w:szCs w:val="28"/>
              </w:rPr>
              <w:t>15</w:t>
            </w:r>
          </w:p>
        </w:tc>
      </w:tr>
    </w:tbl>
    <w:p w14:paraId="34BA24AA" w14:textId="77777777" w:rsidR="00B33C53" w:rsidRPr="00B33C53" w:rsidRDefault="00B33C53" w:rsidP="00B33C53">
      <w:pPr>
        <w:tabs>
          <w:tab w:val="num" w:pos="0"/>
        </w:tabs>
        <w:spacing w:after="0" w:line="360" w:lineRule="auto"/>
        <w:ind w:firstLine="709"/>
        <w:jc w:val="both"/>
        <w:rPr>
          <w:rFonts w:ascii="Times New Roman" w:hAnsi="Times New Roman" w:cs="Times New Roman"/>
          <w:sz w:val="26"/>
          <w:szCs w:val="26"/>
        </w:rPr>
      </w:pPr>
    </w:p>
    <w:p w14:paraId="641D5AA2" w14:textId="77777777" w:rsidR="00B33C53" w:rsidRPr="00B33C53" w:rsidRDefault="00286CB2" w:rsidP="00B33C5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В расчетах учитывать</w:t>
      </w:r>
      <w:r w:rsidR="00B33C53" w:rsidRPr="00B33C53">
        <w:rPr>
          <w:rFonts w:ascii="Times New Roman" w:hAnsi="Times New Roman" w:cs="Times New Roman"/>
          <w:sz w:val="28"/>
          <w:szCs w:val="28"/>
        </w:rPr>
        <w:t xml:space="preserve"> следующие допущения:</w:t>
      </w:r>
    </w:p>
    <w:p w14:paraId="552AE0A0" w14:textId="77777777" w:rsidR="00B33C53" w:rsidRPr="00B33C53" w:rsidRDefault="00B33C53" w:rsidP="00B33C53">
      <w:pPr>
        <w:numPr>
          <w:ilvl w:val="0"/>
          <w:numId w:val="6"/>
        </w:numPr>
        <w:spacing w:after="0" w:line="360" w:lineRule="auto"/>
        <w:ind w:firstLine="709"/>
        <w:rPr>
          <w:rFonts w:ascii="Times New Roman" w:hAnsi="Times New Roman" w:cs="Times New Roman"/>
          <w:sz w:val="28"/>
          <w:szCs w:val="28"/>
        </w:rPr>
      </w:pPr>
      <w:r w:rsidRPr="00B33C53">
        <w:rPr>
          <w:rFonts w:ascii="Times New Roman" w:hAnsi="Times New Roman" w:cs="Times New Roman"/>
          <w:sz w:val="28"/>
          <w:szCs w:val="28"/>
        </w:rPr>
        <w:t>Цены и удельные затраты принимаются неизменными  по годам проекта;</w:t>
      </w:r>
    </w:p>
    <w:p w14:paraId="68F849EA" w14:textId="77777777" w:rsidR="00B33C53" w:rsidRPr="00B33C53" w:rsidRDefault="00B33C53" w:rsidP="00B33C53">
      <w:pPr>
        <w:numPr>
          <w:ilvl w:val="0"/>
          <w:numId w:val="6"/>
        </w:numPr>
        <w:spacing w:after="0" w:line="360" w:lineRule="auto"/>
        <w:ind w:firstLine="709"/>
        <w:rPr>
          <w:rFonts w:ascii="Times New Roman" w:hAnsi="Times New Roman" w:cs="Times New Roman"/>
          <w:sz w:val="28"/>
          <w:szCs w:val="28"/>
        </w:rPr>
      </w:pPr>
      <w:r w:rsidRPr="00B33C53">
        <w:rPr>
          <w:rFonts w:ascii="Times New Roman" w:hAnsi="Times New Roman" w:cs="Times New Roman"/>
          <w:sz w:val="28"/>
          <w:szCs w:val="28"/>
        </w:rPr>
        <w:t>В расчетах используются ставки налогов и сборов, действующие на момент написания методических указаний.</w:t>
      </w:r>
    </w:p>
    <w:p w14:paraId="18389683" w14:textId="77777777" w:rsidR="00B33C53" w:rsidRPr="00B33C53" w:rsidRDefault="00B33C53" w:rsidP="00B33C53">
      <w:pPr>
        <w:pStyle w:val="13"/>
      </w:pPr>
      <w:r w:rsidRPr="00B33C53">
        <w:t xml:space="preserve">3. Методические указания к </w:t>
      </w:r>
      <w:r w:rsidR="00286CB2">
        <w:t>расчетам</w:t>
      </w:r>
    </w:p>
    <w:p w14:paraId="4DF2E6C5" w14:textId="77777777" w:rsidR="00B33C53" w:rsidRPr="00B33C53" w:rsidRDefault="00B33C53" w:rsidP="00B33C53">
      <w:pPr>
        <w:spacing w:after="0" w:line="360" w:lineRule="auto"/>
        <w:ind w:firstLine="709"/>
        <w:jc w:val="both"/>
        <w:rPr>
          <w:rFonts w:ascii="Times New Roman" w:hAnsi="Times New Roman" w:cs="Times New Roman"/>
          <w:sz w:val="28"/>
          <w:szCs w:val="28"/>
        </w:rPr>
      </w:pPr>
      <w:bookmarkStart w:id="5" w:name="_Toc142739336"/>
      <w:r w:rsidRPr="00B33C53">
        <w:rPr>
          <w:rFonts w:ascii="Times New Roman" w:hAnsi="Times New Roman" w:cs="Times New Roman"/>
          <w:b/>
          <w:sz w:val="28"/>
          <w:szCs w:val="28"/>
        </w:rPr>
        <w:t xml:space="preserve">Раздел «Производственный план». </w:t>
      </w:r>
      <w:r w:rsidRPr="00B33C53">
        <w:rPr>
          <w:rFonts w:ascii="Times New Roman" w:hAnsi="Times New Roman" w:cs="Times New Roman"/>
          <w:sz w:val="28"/>
          <w:szCs w:val="28"/>
        </w:rPr>
        <w:t>Основной задачей производственного плана является оценка расходов и доходов от производства и реализации планируемых объемов продукции  для определения потенциальной прибыльности и рентабельности организации. Здесь рассчитываются экономические показатели, отражающие результаты производственной деятельности предприятия в рамках рассматриваемого инвестиционного проекта.</w:t>
      </w:r>
    </w:p>
    <w:p w14:paraId="7A8C02D5" w14:textId="77777777" w:rsidR="00B33C53" w:rsidRPr="00B33C53" w:rsidRDefault="00B33C53" w:rsidP="00B33C53">
      <w:pPr>
        <w:spacing w:after="0" w:line="360" w:lineRule="auto"/>
        <w:ind w:firstLine="709"/>
        <w:jc w:val="both"/>
        <w:rPr>
          <w:rFonts w:ascii="Times New Roman" w:hAnsi="Times New Roman" w:cs="Times New Roman"/>
          <w:sz w:val="28"/>
          <w:szCs w:val="28"/>
        </w:rPr>
      </w:pPr>
      <w:r w:rsidRPr="00B33C53">
        <w:rPr>
          <w:rFonts w:ascii="Times New Roman" w:hAnsi="Times New Roman" w:cs="Times New Roman"/>
          <w:sz w:val="28"/>
          <w:szCs w:val="28"/>
        </w:rPr>
        <w:t>Выручка от продаж определяется как произведение объема производства и цены единицы оборудования.</w:t>
      </w:r>
    </w:p>
    <w:p w14:paraId="68559B77" w14:textId="77777777" w:rsidR="00B33C53" w:rsidRPr="00B33C53" w:rsidRDefault="00B33C53" w:rsidP="00B33C53">
      <w:pPr>
        <w:spacing w:after="0" w:line="360" w:lineRule="auto"/>
        <w:ind w:firstLine="709"/>
        <w:jc w:val="both"/>
        <w:rPr>
          <w:rFonts w:ascii="Times New Roman" w:hAnsi="Times New Roman" w:cs="Times New Roman"/>
          <w:sz w:val="28"/>
          <w:szCs w:val="28"/>
        </w:rPr>
      </w:pPr>
      <w:r w:rsidRPr="00B33C53">
        <w:rPr>
          <w:rFonts w:ascii="Times New Roman" w:hAnsi="Times New Roman" w:cs="Times New Roman"/>
          <w:sz w:val="28"/>
          <w:szCs w:val="28"/>
        </w:rPr>
        <w:t xml:space="preserve">Планирование отдельных статей расходов по обычным видам деятельности осуществляется исходя из объемов производства и удельных расходов по каждой статье (строки 4.1, 4.2, 4.3, 5, 8). Амортизационные </w:t>
      </w:r>
      <w:r w:rsidRPr="00B33C53">
        <w:rPr>
          <w:rFonts w:ascii="Times New Roman" w:hAnsi="Times New Roman" w:cs="Times New Roman"/>
          <w:sz w:val="28"/>
          <w:szCs w:val="28"/>
        </w:rPr>
        <w:lastRenderedPageBreak/>
        <w:t>отчисления определяются исходя из стоимости основных производственных фондов (строка 6.1) и нормы амортизации (строка 7).</w:t>
      </w:r>
    </w:p>
    <w:p w14:paraId="373A0843" w14:textId="77777777" w:rsidR="00B33C53" w:rsidRPr="00B33C53" w:rsidRDefault="00B33C53" w:rsidP="00B33C53">
      <w:pPr>
        <w:spacing w:after="0" w:line="360" w:lineRule="auto"/>
        <w:ind w:firstLine="709"/>
        <w:jc w:val="both"/>
        <w:rPr>
          <w:rFonts w:ascii="Times New Roman" w:hAnsi="Times New Roman" w:cs="Times New Roman"/>
          <w:sz w:val="28"/>
          <w:szCs w:val="28"/>
        </w:rPr>
      </w:pPr>
      <w:r w:rsidRPr="00B33C53">
        <w:rPr>
          <w:rFonts w:ascii="Times New Roman" w:hAnsi="Times New Roman" w:cs="Times New Roman"/>
          <w:sz w:val="28"/>
          <w:szCs w:val="28"/>
        </w:rPr>
        <w:t>Прибыль от продаж определяется как разность между выручкой и расходами по обычным видам деятельности, чистая прибыль – это прибыль после уплаты налога (строка 9).</w:t>
      </w:r>
    </w:p>
    <w:p w14:paraId="485BB89F" w14:textId="77777777" w:rsidR="00B33C53" w:rsidRPr="00B33C53" w:rsidRDefault="00B33C53" w:rsidP="00B33C53">
      <w:pPr>
        <w:spacing w:after="0" w:line="360" w:lineRule="auto"/>
        <w:ind w:firstLine="709"/>
        <w:jc w:val="both"/>
        <w:rPr>
          <w:rFonts w:ascii="Times New Roman" w:hAnsi="Times New Roman" w:cs="Times New Roman"/>
          <w:sz w:val="28"/>
        </w:rPr>
      </w:pPr>
      <w:r w:rsidRPr="00B33C53">
        <w:rPr>
          <w:rFonts w:ascii="Times New Roman" w:hAnsi="Times New Roman" w:cs="Times New Roman"/>
          <w:sz w:val="28"/>
        </w:rPr>
        <w:t xml:space="preserve">Показатель </w:t>
      </w:r>
      <w:r w:rsidRPr="00B33C53">
        <w:rPr>
          <w:rFonts w:ascii="Times New Roman" w:hAnsi="Times New Roman" w:cs="Times New Roman"/>
          <w:bCs/>
          <w:sz w:val="28"/>
        </w:rPr>
        <w:t>рентабельности производственных затрат</w:t>
      </w:r>
      <w:r w:rsidRPr="00B33C53">
        <w:rPr>
          <w:rFonts w:ascii="Times New Roman" w:hAnsi="Times New Roman" w:cs="Times New Roman"/>
          <w:sz w:val="28"/>
        </w:rPr>
        <w:t xml:space="preserve"> рассчитывается как отношение чистой прибыли и суммы расходов по обычным видам деятельности, выраженное в процентах. </w:t>
      </w:r>
    </w:p>
    <w:p w14:paraId="01C69424" w14:textId="77777777" w:rsidR="00B33C53" w:rsidRPr="00B33C53" w:rsidRDefault="00B33C53" w:rsidP="00B33C53">
      <w:pPr>
        <w:spacing w:after="0" w:line="360" w:lineRule="auto"/>
        <w:ind w:firstLine="709"/>
        <w:jc w:val="both"/>
        <w:rPr>
          <w:rFonts w:ascii="Times New Roman" w:hAnsi="Times New Roman" w:cs="Times New Roman"/>
          <w:sz w:val="28"/>
        </w:rPr>
      </w:pPr>
      <w:r w:rsidRPr="00B33C53">
        <w:rPr>
          <w:rFonts w:ascii="Times New Roman" w:hAnsi="Times New Roman" w:cs="Times New Roman"/>
          <w:sz w:val="28"/>
          <w:szCs w:val="28"/>
        </w:rPr>
        <w:t>Рентабельность продаж</w:t>
      </w:r>
      <w:r w:rsidRPr="00B33C53">
        <w:rPr>
          <w:rFonts w:ascii="Times New Roman" w:hAnsi="Times New Roman" w:cs="Times New Roman"/>
          <w:sz w:val="28"/>
        </w:rPr>
        <w:t xml:space="preserve"> определяется процентным отношением прибыли от продаж к общей выручке и характеризует эффективность деятельности компании.</w:t>
      </w:r>
    </w:p>
    <w:p w14:paraId="3A2DDD87" w14:textId="77777777" w:rsidR="00B33C53" w:rsidRPr="00B33C53" w:rsidRDefault="00B33C53" w:rsidP="00B33C53">
      <w:pPr>
        <w:spacing w:after="0" w:line="360" w:lineRule="auto"/>
        <w:ind w:firstLine="709"/>
        <w:jc w:val="both"/>
        <w:rPr>
          <w:rFonts w:ascii="Times New Roman" w:hAnsi="Times New Roman" w:cs="Times New Roman"/>
          <w:sz w:val="28"/>
        </w:rPr>
      </w:pPr>
      <w:r w:rsidRPr="00B33C53">
        <w:rPr>
          <w:rFonts w:ascii="Times New Roman" w:hAnsi="Times New Roman" w:cs="Times New Roman"/>
          <w:sz w:val="28"/>
        </w:rPr>
        <w:t>Себестоимость – это показатель, характеризующий расходы предприятия по обычным видам деятельности в расчете на единицу продукции в стоимостном (денежном) или натуральном выражении. В данном случае себестоимость определяется путем деления расходов по обычным видам деятельности на планируемый объем производства.</w:t>
      </w:r>
    </w:p>
    <w:p w14:paraId="0C986395" w14:textId="77777777" w:rsidR="00B33C53" w:rsidRPr="00B33C53" w:rsidRDefault="00B33C53" w:rsidP="00B33C53">
      <w:pPr>
        <w:spacing w:after="0" w:line="360" w:lineRule="auto"/>
        <w:ind w:firstLine="709"/>
        <w:jc w:val="both"/>
        <w:rPr>
          <w:rFonts w:ascii="Times New Roman" w:hAnsi="Times New Roman" w:cs="Times New Roman"/>
          <w:sz w:val="28"/>
          <w:szCs w:val="28"/>
        </w:rPr>
      </w:pPr>
      <w:r w:rsidRPr="00B33C53">
        <w:rPr>
          <w:rFonts w:ascii="Times New Roman" w:hAnsi="Times New Roman" w:cs="Times New Roman"/>
          <w:sz w:val="28"/>
          <w:szCs w:val="28"/>
        </w:rPr>
        <w:t xml:space="preserve">Результаты расчетов отражаются в таблице 2. В выводах по этому разделу должны присутствовать анализ динамики рассчитанных показателей и анализ структуры расходов по годам проекта. </w:t>
      </w:r>
    </w:p>
    <w:p w14:paraId="4D3105F2" w14:textId="77777777" w:rsidR="00B33C53" w:rsidRPr="00B33C53" w:rsidRDefault="00B33C53" w:rsidP="00B33C53">
      <w:pPr>
        <w:pStyle w:val="af4"/>
        <w:spacing w:before="0" w:line="360" w:lineRule="auto"/>
        <w:ind w:right="-284" w:firstLine="709"/>
        <w:jc w:val="center"/>
        <w:rPr>
          <w:rFonts w:ascii="Times New Roman" w:hAnsi="Times New Roman"/>
          <w:b/>
          <w:sz w:val="28"/>
          <w:szCs w:val="28"/>
        </w:rPr>
      </w:pPr>
      <w:bookmarkStart w:id="6" w:name="_Toc142739338"/>
      <w:bookmarkEnd w:id="5"/>
      <w:r w:rsidRPr="00B33C53">
        <w:rPr>
          <w:rFonts w:ascii="Times New Roman" w:hAnsi="Times New Roman"/>
          <w:b/>
          <w:sz w:val="28"/>
          <w:szCs w:val="28"/>
        </w:rPr>
        <w:t>Таблица  2 – Производственный план</w:t>
      </w:r>
    </w:p>
    <w:tbl>
      <w:tblPr>
        <w:tblW w:w="9896"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09"/>
        <w:gridCol w:w="1418"/>
        <w:gridCol w:w="1135"/>
        <w:gridCol w:w="1134"/>
      </w:tblGrid>
      <w:tr w:rsidR="00B33C53" w:rsidRPr="00B33C53" w14:paraId="5C778539" w14:textId="77777777" w:rsidTr="1E074BA0">
        <w:trPr>
          <w:trHeight w:val="517"/>
        </w:trPr>
        <w:tc>
          <w:tcPr>
            <w:tcW w:w="6209" w:type="dxa"/>
            <w:shd w:val="clear" w:color="auto" w:fill="auto"/>
            <w:vAlign w:val="center"/>
          </w:tcPr>
          <w:p w14:paraId="6CBE054E" w14:textId="77777777" w:rsidR="00B33C53" w:rsidRPr="00B33C53" w:rsidRDefault="00B33C53" w:rsidP="00F34011">
            <w:pPr>
              <w:pStyle w:val="af3"/>
              <w:rPr>
                <w:rFonts w:ascii="Times New Roman" w:hAnsi="Times New Roman"/>
                <w:b w:val="0"/>
                <w:color w:val="auto"/>
                <w:sz w:val="28"/>
                <w:szCs w:val="28"/>
              </w:rPr>
            </w:pPr>
            <w:r w:rsidRPr="00B33C53">
              <w:rPr>
                <w:rFonts w:ascii="Times New Roman" w:hAnsi="Times New Roman"/>
                <w:b w:val="0"/>
                <w:color w:val="auto"/>
                <w:sz w:val="28"/>
                <w:szCs w:val="28"/>
              </w:rPr>
              <w:t>Название показателей</w:t>
            </w:r>
          </w:p>
        </w:tc>
        <w:tc>
          <w:tcPr>
            <w:tcW w:w="1418" w:type="dxa"/>
          </w:tcPr>
          <w:p w14:paraId="50DE6CDB" w14:textId="77777777" w:rsidR="00B33C53" w:rsidRPr="00B33C53" w:rsidRDefault="00B33C53" w:rsidP="00F34011">
            <w:pPr>
              <w:pStyle w:val="af3"/>
              <w:rPr>
                <w:rFonts w:ascii="Times New Roman" w:hAnsi="Times New Roman"/>
                <w:color w:val="auto"/>
                <w:sz w:val="28"/>
                <w:szCs w:val="28"/>
              </w:rPr>
            </w:pPr>
            <w:r w:rsidRPr="00B33C53">
              <w:rPr>
                <w:rFonts w:ascii="Times New Roman" w:hAnsi="Times New Roman"/>
                <w:color w:val="auto"/>
                <w:sz w:val="28"/>
                <w:szCs w:val="28"/>
              </w:rPr>
              <w:t xml:space="preserve">Единица </w:t>
            </w:r>
            <w:proofErr w:type="spellStart"/>
            <w:r w:rsidRPr="00B33C53">
              <w:rPr>
                <w:rFonts w:ascii="Times New Roman" w:hAnsi="Times New Roman"/>
                <w:color w:val="auto"/>
                <w:sz w:val="28"/>
                <w:szCs w:val="28"/>
              </w:rPr>
              <w:t>измер</w:t>
            </w:r>
            <w:proofErr w:type="spellEnd"/>
            <w:r w:rsidRPr="00B33C53">
              <w:rPr>
                <w:rFonts w:ascii="Times New Roman" w:hAnsi="Times New Roman"/>
                <w:color w:val="auto"/>
                <w:sz w:val="28"/>
                <w:szCs w:val="28"/>
              </w:rPr>
              <w:t>.</w:t>
            </w:r>
          </w:p>
        </w:tc>
        <w:tc>
          <w:tcPr>
            <w:tcW w:w="1135" w:type="dxa"/>
          </w:tcPr>
          <w:p w14:paraId="00030094" w14:textId="77777777" w:rsidR="00B33C53" w:rsidRPr="00B33C53" w:rsidRDefault="00720063" w:rsidP="00720063">
            <w:pPr>
              <w:pStyle w:val="af3"/>
              <w:rPr>
                <w:rFonts w:ascii="Times New Roman" w:hAnsi="Times New Roman"/>
                <w:color w:val="auto"/>
                <w:sz w:val="28"/>
                <w:szCs w:val="28"/>
              </w:rPr>
            </w:pPr>
            <w:r>
              <w:rPr>
                <w:rFonts w:ascii="Times New Roman" w:hAnsi="Times New Roman"/>
                <w:color w:val="auto"/>
                <w:sz w:val="28"/>
                <w:szCs w:val="28"/>
              </w:rPr>
              <w:t xml:space="preserve">2019 </w:t>
            </w:r>
            <w:r w:rsidR="00B33C53" w:rsidRPr="00B33C53">
              <w:rPr>
                <w:rFonts w:ascii="Times New Roman" w:hAnsi="Times New Roman"/>
                <w:color w:val="auto"/>
                <w:sz w:val="28"/>
                <w:szCs w:val="28"/>
              </w:rPr>
              <w:t>год</w:t>
            </w:r>
          </w:p>
        </w:tc>
        <w:tc>
          <w:tcPr>
            <w:tcW w:w="1134" w:type="dxa"/>
          </w:tcPr>
          <w:p w14:paraId="0E39DA47" w14:textId="77777777" w:rsidR="00B33C53" w:rsidRPr="00B33C53" w:rsidRDefault="00720063" w:rsidP="00720063">
            <w:pPr>
              <w:pStyle w:val="af3"/>
              <w:rPr>
                <w:rFonts w:ascii="Times New Roman" w:hAnsi="Times New Roman"/>
                <w:color w:val="auto"/>
                <w:sz w:val="28"/>
                <w:szCs w:val="28"/>
              </w:rPr>
            </w:pPr>
            <w:r>
              <w:rPr>
                <w:rFonts w:ascii="Times New Roman" w:hAnsi="Times New Roman"/>
                <w:color w:val="auto"/>
                <w:sz w:val="28"/>
                <w:szCs w:val="28"/>
              </w:rPr>
              <w:t>2020</w:t>
            </w:r>
            <w:r w:rsidR="00B33C53" w:rsidRPr="00B33C53">
              <w:rPr>
                <w:rFonts w:ascii="Times New Roman" w:hAnsi="Times New Roman"/>
                <w:color w:val="auto"/>
                <w:sz w:val="28"/>
                <w:szCs w:val="28"/>
              </w:rPr>
              <w:t xml:space="preserve"> год</w:t>
            </w:r>
          </w:p>
        </w:tc>
      </w:tr>
      <w:tr w:rsidR="00B33C53" w:rsidRPr="00B33C53" w14:paraId="3246CC66" w14:textId="77777777" w:rsidTr="1E074BA0">
        <w:trPr>
          <w:trHeight w:val="427"/>
        </w:trPr>
        <w:tc>
          <w:tcPr>
            <w:tcW w:w="6209" w:type="dxa"/>
            <w:shd w:val="clear" w:color="auto" w:fill="auto"/>
            <w:vAlign w:val="center"/>
          </w:tcPr>
          <w:p w14:paraId="703EC28B" w14:textId="77777777" w:rsidR="00B33C53" w:rsidRPr="00B33C53" w:rsidRDefault="00B33C53" w:rsidP="00F34011">
            <w:pPr>
              <w:pStyle w:val="af2"/>
              <w:jc w:val="left"/>
              <w:rPr>
                <w:rFonts w:ascii="Times New Roman" w:hAnsi="Times New Roman"/>
                <w:sz w:val="28"/>
                <w:szCs w:val="28"/>
              </w:rPr>
            </w:pPr>
            <w:r w:rsidRPr="00B33C53">
              <w:rPr>
                <w:rFonts w:ascii="Times New Roman" w:hAnsi="Times New Roman"/>
                <w:sz w:val="28"/>
                <w:szCs w:val="28"/>
              </w:rPr>
              <w:t xml:space="preserve">1. Планируемый объем производства </w:t>
            </w:r>
          </w:p>
        </w:tc>
        <w:tc>
          <w:tcPr>
            <w:tcW w:w="1418" w:type="dxa"/>
          </w:tcPr>
          <w:p w14:paraId="32BA4722" w14:textId="77777777" w:rsidR="00B33C53" w:rsidRPr="00B33C53" w:rsidRDefault="00B33C53" w:rsidP="00F34011">
            <w:pPr>
              <w:jc w:val="center"/>
              <w:rPr>
                <w:rFonts w:ascii="Times New Roman" w:hAnsi="Times New Roman" w:cs="Times New Roman"/>
                <w:sz w:val="28"/>
                <w:szCs w:val="28"/>
              </w:rPr>
            </w:pPr>
            <w:r w:rsidRPr="00B33C53">
              <w:rPr>
                <w:rFonts w:ascii="Times New Roman" w:hAnsi="Times New Roman" w:cs="Times New Roman"/>
                <w:sz w:val="28"/>
                <w:szCs w:val="28"/>
              </w:rPr>
              <w:t>штук</w:t>
            </w:r>
          </w:p>
        </w:tc>
        <w:tc>
          <w:tcPr>
            <w:tcW w:w="1135" w:type="dxa"/>
            <w:vAlign w:val="center"/>
          </w:tcPr>
          <w:p w14:paraId="2F47A7EA" w14:textId="2D5E97AB"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350</w:t>
            </w:r>
          </w:p>
        </w:tc>
        <w:tc>
          <w:tcPr>
            <w:tcW w:w="1134" w:type="dxa"/>
            <w:vAlign w:val="center"/>
          </w:tcPr>
          <w:p w14:paraId="6B017733" w14:textId="76C1B077"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500</w:t>
            </w:r>
          </w:p>
        </w:tc>
      </w:tr>
      <w:tr w:rsidR="00B33C53" w:rsidRPr="00B33C53" w14:paraId="10F1D2C9" w14:textId="77777777" w:rsidTr="1E074BA0">
        <w:trPr>
          <w:trHeight w:val="415"/>
        </w:trPr>
        <w:tc>
          <w:tcPr>
            <w:tcW w:w="6209" w:type="dxa"/>
            <w:shd w:val="clear" w:color="auto" w:fill="auto"/>
            <w:vAlign w:val="center"/>
          </w:tcPr>
          <w:p w14:paraId="611C3C0B" w14:textId="77777777" w:rsidR="00B33C53" w:rsidRPr="00B33C53" w:rsidRDefault="00B33C53" w:rsidP="00F34011">
            <w:pPr>
              <w:pStyle w:val="af2"/>
              <w:jc w:val="left"/>
              <w:rPr>
                <w:rFonts w:ascii="Times New Roman" w:hAnsi="Times New Roman"/>
                <w:sz w:val="28"/>
                <w:szCs w:val="28"/>
              </w:rPr>
            </w:pPr>
            <w:r w:rsidRPr="00B33C53">
              <w:rPr>
                <w:rFonts w:ascii="Times New Roman" w:hAnsi="Times New Roman"/>
                <w:sz w:val="28"/>
                <w:szCs w:val="28"/>
              </w:rPr>
              <w:t>2. Выручка от продаж</w:t>
            </w:r>
          </w:p>
        </w:tc>
        <w:tc>
          <w:tcPr>
            <w:tcW w:w="1418" w:type="dxa"/>
          </w:tcPr>
          <w:p w14:paraId="13386DC8" w14:textId="77777777" w:rsidR="00B33C53" w:rsidRPr="00B33C53" w:rsidRDefault="00B33C53" w:rsidP="00F34011">
            <w:pPr>
              <w:jc w:val="center"/>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135" w:type="dxa"/>
            <w:vAlign w:val="center"/>
          </w:tcPr>
          <w:p w14:paraId="76D847D4" w14:textId="40803B92"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525000</w:t>
            </w:r>
          </w:p>
        </w:tc>
        <w:tc>
          <w:tcPr>
            <w:tcW w:w="1134" w:type="dxa"/>
            <w:vAlign w:val="center"/>
          </w:tcPr>
          <w:p w14:paraId="6248765E" w14:textId="3E0803BC"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750000</w:t>
            </w:r>
          </w:p>
        </w:tc>
      </w:tr>
      <w:tr w:rsidR="00B33C53" w:rsidRPr="00B33C53" w14:paraId="306EBFD7" w14:textId="77777777" w:rsidTr="1E074BA0">
        <w:trPr>
          <w:trHeight w:val="679"/>
        </w:trPr>
        <w:tc>
          <w:tcPr>
            <w:tcW w:w="6209" w:type="dxa"/>
            <w:shd w:val="clear" w:color="auto" w:fill="auto"/>
            <w:vAlign w:val="center"/>
          </w:tcPr>
          <w:p w14:paraId="28302C4F" w14:textId="77777777" w:rsidR="00B33C53" w:rsidRPr="00B33C53" w:rsidRDefault="00B33C53" w:rsidP="00F34011">
            <w:pPr>
              <w:pStyle w:val="af2"/>
              <w:jc w:val="left"/>
              <w:rPr>
                <w:rFonts w:ascii="Times New Roman" w:hAnsi="Times New Roman"/>
                <w:sz w:val="28"/>
                <w:szCs w:val="28"/>
              </w:rPr>
            </w:pPr>
            <w:r w:rsidRPr="00B33C53">
              <w:rPr>
                <w:rFonts w:ascii="Times New Roman" w:hAnsi="Times New Roman"/>
                <w:sz w:val="28"/>
                <w:szCs w:val="28"/>
              </w:rPr>
              <w:t>3. Расходы по обычным видам деятельности всего</w:t>
            </w:r>
          </w:p>
          <w:p w14:paraId="5B208A85" w14:textId="77777777" w:rsidR="00B33C53" w:rsidRPr="00B33C53" w:rsidRDefault="00B33C53" w:rsidP="00F34011">
            <w:pPr>
              <w:pStyle w:val="af2"/>
              <w:jc w:val="left"/>
              <w:rPr>
                <w:rFonts w:ascii="Times New Roman" w:hAnsi="Times New Roman"/>
                <w:sz w:val="28"/>
                <w:szCs w:val="28"/>
              </w:rPr>
            </w:pPr>
            <w:r w:rsidRPr="00B33C53">
              <w:rPr>
                <w:rFonts w:ascii="Times New Roman" w:hAnsi="Times New Roman"/>
                <w:sz w:val="28"/>
                <w:szCs w:val="28"/>
              </w:rPr>
              <w:t xml:space="preserve">                в том числе</w:t>
            </w:r>
          </w:p>
        </w:tc>
        <w:tc>
          <w:tcPr>
            <w:tcW w:w="1418" w:type="dxa"/>
          </w:tcPr>
          <w:p w14:paraId="0A6EF686" w14:textId="77777777" w:rsidR="00B33C53" w:rsidRPr="00B33C53" w:rsidRDefault="00B33C53" w:rsidP="00F34011">
            <w:pPr>
              <w:rPr>
                <w:rFonts w:ascii="Times New Roman" w:hAnsi="Times New Roman" w:cs="Times New Roman"/>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135" w:type="dxa"/>
            <w:vAlign w:val="center"/>
          </w:tcPr>
          <w:p w14:paraId="5DF41CDD" w14:textId="7FF843C7"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451000</w:t>
            </w:r>
          </w:p>
        </w:tc>
        <w:tc>
          <w:tcPr>
            <w:tcW w:w="1134" w:type="dxa"/>
            <w:vAlign w:val="center"/>
          </w:tcPr>
          <w:p w14:paraId="79042E3D" w14:textId="1D949600"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641500</w:t>
            </w:r>
          </w:p>
        </w:tc>
      </w:tr>
      <w:tr w:rsidR="00B33C53" w:rsidRPr="00B33C53" w14:paraId="0DC99B77" w14:textId="77777777" w:rsidTr="1E074BA0">
        <w:trPr>
          <w:trHeight w:val="503"/>
        </w:trPr>
        <w:tc>
          <w:tcPr>
            <w:tcW w:w="6209" w:type="dxa"/>
            <w:shd w:val="clear" w:color="auto" w:fill="auto"/>
            <w:vAlign w:val="center"/>
          </w:tcPr>
          <w:p w14:paraId="23C26151" w14:textId="77777777" w:rsidR="00B33C53" w:rsidRPr="00B33C53" w:rsidRDefault="00B33C53" w:rsidP="00F34011">
            <w:pPr>
              <w:pStyle w:val="af2"/>
              <w:jc w:val="left"/>
              <w:rPr>
                <w:rFonts w:ascii="Times New Roman" w:hAnsi="Times New Roman"/>
                <w:sz w:val="28"/>
                <w:szCs w:val="28"/>
              </w:rPr>
            </w:pPr>
            <w:r w:rsidRPr="00B33C53">
              <w:rPr>
                <w:rFonts w:ascii="Times New Roman" w:hAnsi="Times New Roman"/>
                <w:sz w:val="28"/>
                <w:szCs w:val="28"/>
              </w:rPr>
              <w:t xml:space="preserve">3.1. Фонд оплаты труда </w:t>
            </w:r>
          </w:p>
        </w:tc>
        <w:tc>
          <w:tcPr>
            <w:tcW w:w="1418" w:type="dxa"/>
          </w:tcPr>
          <w:p w14:paraId="731C1B77" w14:textId="77777777" w:rsidR="00B33C53" w:rsidRPr="00B33C53" w:rsidRDefault="00B33C53" w:rsidP="00F34011">
            <w:pPr>
              <w:rPr>
                <w:rFonts w:ascii="Times New Roman" w:hAnsi="Times New Roman" w:cs="Times New Roman"/>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135" w:type="dxa"/>
            <w:vAlign w:val="center"/>
          </w:tcPr>
          <w:p w14:paraId="1856A988" w14:textId="6B59E5C4"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33250</w:t>
            </w:r>
          </w:p>
        </w:tc>
        <w:tc>
          <w:tcPr>
            <w:tcW w:w="1134" w:type="dxa"/>
            <w:vAlign w:val="center"/>
          </w:tcPr>
          <w:p w14:paraId="4FB27F47" w14:textId="7FD730F1"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47500</w:t>
            </w:r>
          </w:p>
        </w:tc>
      </w:tr>
      <w:tr w:rsidR="00B33C53" w:rsidRPr="00B33C53" w14:paraId="7F889A6F" w14:textId="77777777" w:rsidTr="1E074BA0">
        <w:trPr>
          <w:trHeight w:val="411"/>
        </w:trPr>
        <w:tc>
          <w:tcPr>
            <w:tcW w:w="6209" w:type="dxa"/>
            <w:shd w:val="clear" w:color="auto" w:fill="auto"/>
            <w:vAlign w:val="center"/>
          </w:tcPr>
          <w:p w14:paraId="0A5DE173" w14:textId="77777777" w:rsidR="00B33C53" w:rsidRPr="00B33C53" w:rsidRDefault="00B33C53" w:rsidP="00F34011">
            <w:pPr>
              <w:pStyle w:val="af2"/>
              <w:jc w:val="left"/>
              <w:rPr>
                <w:rFonts w:ascii="Times New Roman" w:hAnsi="Times New Roman"/>
                <w:sz w:val="28"/>
                <w:szCs w:val="28"/>
              </w:rPr>
            </w:pPr>
            <w:r w:rsidRPr="00B33C53">
              <w:rPr>
                <w:rFonts w:ascii="Times New Roman" w:hAnsi="Times New Roman"/>
                <w:sz w:val="28"/>
                <w:szCs w:val="28"/>
              </w:rPr>
              <w:t>3.2. Страховые взносы</w:t>
            </w:r>
          </w:p>
        </w:tc>
        <w:tc>
          <w:tcPr>
            <w:tcW w:w="1418" w:type="dxa"/>
          </w:tcPr>
          <w:p w14:paraId="4E9EBB9D" w14:textId="77777777" w:rsidR="00B33C53" w:rsidRPr="00B33C53" w:rsidRDefault="00B33C53" w:rsidP="00F34011">
            <w:pPr>
              <w:rPr>
                <w:rFonts w:ascii="Times New Roman" w:hAnsi="Times New Roman" w:cs="Times New Roman"/>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135" w:type="dxa"/>
            <w:vAlign w:val="center"/>
          </w:tcPr>
          <w:p w14:paraId="3A9050C6" w14:textId="21C7262B"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11000</w:t>
            </w:r>
          </w:p>
        </w:tc>
        <w:tc>
          <w:tcPr>
            <w:tcW w:w="1134" w:type="dxa"/>
            <w:vAlign w:val="center"/>
          </w:tcPr>
          <w:p w14:paraId="4D77947F" w14:textId="7ACAA9B3"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15800</w:t>
            </w:r>
          </w:p>
        </w:tc>
      </w:tr>
      <w:tr w:rsidR="00B33C53" w:rsidRPr="00B33C53" w14:paraId="0528F5DD" w14:textId="77777777" w:rsidTr="1E074BA0">
        <w:trPr>
          <w:trHeight w:val="559"/>
        </w:trPr>
        <w:tc>
          <w:tcPr>
            <w:tcW w:w="6209" w:type="dxa"/>
            <w:shd w:val="clear" w:color="auto" w:fill="auto"/>
            <w:vAlign w:val="center"/>
          </w:tcPr>
          <w:p w14:paraId="36998D69" w14:textId="77777777" w:rsidR="00B33C53" w:rsidRPr="00B33C53" w:rsidRDefault="00B33C53" w:rsidP="00F34011">
            <w:pPr>
              <w:pStyle w:val="af2"/>
              <w:jc w:val="left"/>
              <w:rPr>
                <w:rFonts w:ascii="Times New Roman" w:hAnsi="Times New Roman"/>
                <w:sz w:val="28"/>
                <w:szCs w:val="28"/>
              </w:rPr>
            </w:pPr>
            <w:r w:rsidRPr="00B33C53">
              <w:rPr>
                <w:rFonts w:ascii="Times New Roman" w:hAnsi="Times New Roman"/>
                <w:sz w:val="28"/>
                <w:szCs w:val="28"/>
              </w:rPr>
              <w:t>3.3. Амортизация</w:t>
            </w:r>
          </w:p>
        </w:tc>
        <w:tc>
          <w:tcPr>
            <w:tcW w:w="1418" w:type="dxa"/>
          </w:tcPr>
          <w:p w14:paraId="3BD2BD00" w14:textId="77777777" w:rsidR="00B33C53" w:rsidRPr="00B33C53" w:rsidRDefault="00B33C53" w:rsidP="00F34011">
            <w:pPr>
              <w:rPr>
                <w:rFonts w:ascii="Times New Roman" w:hAnsi="Times New Roman" w:cs="Times New Roman"/>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135" w:type="dxa"/>
            <w:vAlign w:val="center"/>
          </w:tcPr>
          <w:p w14:paraId="1EA98A42" w14:textId="0015BA85"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4400</w:t>
            </w:r>
          </w:p>
        </w:tc>
        <w:tc>
          <w:tcPr>
            <w:tcW w:w="1134" w:type="dxa"/>
            <w:vAlign w:val="center"/>
          </w:tcPr>
          <w:p w14:paraId="6929D6F9" w14:textId="1F6EBF18"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4400</w:t>
            </w:r>
          </w:p>
        </w:tc>
      </w:tr>
      <w:tr w:rsidR="00B33C53" w:rsidRPr="00B33C53" w14:paraId="0EC8216F" w14:textId="77777777" w:rsidTr="1E074BA0">
        <w:trPr>
          <w:trHeight w:val="553"/>
        </w:trPr>
        <w:tc>
          <w:tcPr>
            <w:tcW w:w="6209" w:type="dxa"/>
            <w:shd w:val="clear" w:color="auto" w:fill="auto"/>
            <w:vAlign w:val="center"/>
          </w:tcPr>
          <w:p w14:paraId="0F6CC5E0" w14:textId="77777777" w:rsidR="00B33C53" w:rsidRPr="00B33C53" w:rsidRDefault="00B33C53" w:rsidP="00F34011">
            <w:pPr>
              <w:pStyle w:val="af2"/>
              <w:jc w:val="left"/>
              <w:rPr>
                <w:rFonts w:ascii="Times New Roman" w:hAnsi="Times New Roman"/>
                <w:sz w:val="28"/>
                <w:szCs w:val="28"/>
              </w:rPr>
            </w:pPr>
            <w:r w:rsidRPr="00B33C53">
              <w:rPr>
                <w:rFonts w:ascii="Times New Roman" w:hAnsi="Times New Roman"/>
                <w:sz w:val="28"/>
                <w:szCs w:val="28"/>
              </w:rPr>
              <w:lastRenderedPageBreak/>
              <w:t>3.4. Материалы и комплектующие изделия</w:t>
            </w:r>
          </w:p>
        </w:tc>
        <w:tc>
          <w:tcPr>
            <w:tcW w:w="1418" w:type="dxa"/>
          </w:tcPr>
          <w:p w14:paraId="5AEFEAC1" w14:textId="77777777" w:rsidR="00B33C53" w:rsidRPr="00B33C53" w:rsidRDefault="00B33C53" w:rsidP="00F34011">
            <w:pPr>
              <w:rPr>
                <w:rFonts w:ascii="Times New Roman" w:hAnsi="Times New Roman" w:cs="Times New Roman"/>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135" w:type="dxa"/>
            <w:vAlign w:val="center"/>
          </w:tcPr>
          <w:p w14:paraId="410DD9C9" w14:textId="0DD75CB3"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367500</w:t>
            </w:r>
          </w:p>
        </w:tc>
        <w:tc>
          <w:tcPr>
            <w:tcW w:w="1134" w:type="dxa"/>
            <w:vAlign w:val="center"/>
          </w:tcPr>
          <w:p w14:paraId="4B68CE88" w14:textId="4FCEB25F"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525000</w:t>
            </w:r>
          </w:p>
        </w:tc>
      </w:tr>
      <w:tr w:rsidR="00B33C53" w:rsidRPr="00B33C53" w14:paraId="4758A41F" w14:textId="77777777" w:rsidTr="1E074BA0">
        <w:trPr>
          <w:trHeight w:val="547"/>
        </w:trPr>
        <w:tc>
          <w:tcPr>
            <w:tcW w:w="6209" w:type="dxa"/>
            <w:shd w:val="clear" w:color="auto" w:fill="auto"/>
            <w:vAlign w:val="center"/>
          </w:tcPr>
          <w:p w14:paraId="2EB753A0" w14:textId="77777777" w:rsidR="00B33C53" w:rsidRPr="00B33C53" w:rsidRDefault="00B33C53" w:rsidP="00F34011">
            <w:pPr>
              <w:pStyle w:val="af2"/>
              <w:jc w:val="left"/>
              <w:rPr>
                <w:rFonts w:ascii="Times New Roman" w:hAnsi="Times New Roman"/>
                <w:sz w:val="28"/>
                <w:szCs w:val="28"/>
              </w:rPr>
            </w:pPr>
            <w:r w:rsidRPr="00B33C53">
              <w:rPr>
                <w:rFonts w:ascii="Times New Roman" w:hAnsi="Times New Roman"/>
                <w:sz w:val="28"/>
                <w:szCs w:val="28"/>
              </w:rPr>
              <w:t xml:space="preserve">3.5. Прочие расходы: </w:t>
            </w:r>
          </w:p>
        </w:tc>
        <w:tc>
          <w:tcPr>
            <w:tcW w:w="1418" w:type="dxa"/>
          </w:tcPr>
          <w:p w14:paraId="4A0FF2B9" w14:textId="77777777" w:rsidR="00B33C53" w:rsidRPr="00B33C53" w:rsidRDefault="00B33C53" w:rsidP="00F34011">
            <w:pPr>
              <w:rPr>
                <w:rFonts w:ascii="Times New Roman" w:hAnsi="Times New Roman" w:cs="Times New Roman"/>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135" w:type="dxa"/>
            <w:vAlign w:val="center"/>
          </w:tcPr>
          <w:p w14:paraId="60DF75A0" w14:textId="50EA89BA"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35000</w:t>
            </w:r>
          </w:p>
        </w:tc>
        <w:tc>
          <w:tcPr>
            <w:tcW w:w="1134" w:type="dxa"/>
            <w:vAlign w:val="center"/>
          </w:tcPr>
          <w:p w14:paraId="77B073D5" w14:textId="1D29D3DD"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50000</w:t>
            </w:r>
          </w:p>
        </w:tc>
      </w:tr>
      <w:tr w:rsidR="00B33C53" w:rsidRPr="00B33C53" w14:paraId="3C0DF2BE" w14:textId="77777777" w:rsidTr="1E074BA0">
        <w:trPr>
          <w:trHeight w:val="427"/>
        </w:trPr>
        <w:tc>
          <w:tcPr>
            <w:tcW w:w="6209" w:type="dxa"/>
            <w:shd w:val="clear" w:color="auto" w:fill="auto"/>
            <w:vAlign w:val="center"/>
          </w:tcPr>
          <w:p w14:paraId="2E9D08E9" w14:textId="77777777" w:rsidR="00B33C53" w:rsidRPr="00B33C53" w:rsidRDefault="00B33C53" w:rsidP="00F34011">
            <w:pPr>
              <w:pStyle w:val="af2"/>
              <w:jc w:val="left"/>
              <w:rPr>
                <w:rFonts w:ascii="Times New Roman" w:hAnsi="Times New Roman"/>
                <w:sz w:val="28"/>
                <w:szCs w:val="28"/>
              </w:rPr>
            </w:pPr>
            <w:r w:rsidRPr="00B33C53">
              <w:rPr>
                <w:rFonts w:ascii="Times New Roman" w:hAnsi="Times New Roman"/>
                <w:sz w:val="28"/>
                <w:szCs w:val="28"/>
              </w:rPr>
              <w:t>- транспортно-заготовительные расходы</w:t>
            </w:r>
          </w:p>
        </w:tc>
        <w:tc>
          <w:tcPr>
            <w:tcW w:w="1418" w:type="dxa"/>
          </w:tcPr>
          <w:p w14:paraId="596BAFB4" w14:textId="77777777" w:rsidR="00B33C53" w:rsidRPr="00B33C53" w:rsidRDefault="00B33C53" w:rsidP="00F34011">
            <w:pPr>
              <w:rPr>
                <w:rFonts w:ascii="Times New Roman" w:hAnsi="Times New Roman" w:cs="Times New Roman"/>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135" w:type="dxa"/>
            <w:vAlign w:val="center"/>
          </w:tcPr>
          <w:p w14:paraId="13407D29" w14:textId="04992221"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8750</w:t>
            </w:r>
          </w:p>
        </w:tc>
        <w:tc>
          <w:tcPr>
            <w:tcW w:w="1134" w:type="dxa"/>
            <w:vAlign w:val="center"/>
          </w:tcPr>
          <w:p w14:paraId="2C0E4F89" w14:textId="6D6CB8AF" w:rsidR="00B33C53" w:rsidRPr="00B33C53" w:rsidRDefault="1E074BA0" w:rsidP="1E074BA0">
            <w:pPr>
              <w:jc w:val="center"/>
              <w:rPr>
                <w:rFonts w:ascii="Times New Roman" w:hAnsi="Times New Roman" w:cs="Times New Roman"/>
                <w:sz w:val="28"/>
                <w:szCs w:val="28"/>
              </w:rPr>
            </w:pPr>
            <w:r w:rsidRPr="1E074BA0">
              <w:rPr>
                <w:rFonts w:ascii="Times New Roman" w:hAnsi="Times New Roman" w:cs="Times New Roman"/>
                <w:sz w:val="28"/>
                <w:szCs w:val="28"/>
              </w:rPr>
              <w:t>12500</w:t>
            </w:r>
          </w:p>
        </w:tc>
      </w:tr>
      <w:tr w:rsidR="00B33C53" w:rsidRPr="00B33C53" w14:paraId="0547E19C" w14:textId="77777777" w:rsidTr="1E074BA0">
        <w:trPr>
          <w:trHeight w:val="547"/>
        </w:trPr>
        <w:tc>
          <w:tcPr>
            <w:tcW w:w="6209" w:type="dxa"/>
            <w:shd w:val="clear" w:color="auto" w:fill="auto"/>
            <w:vAlign w:val="center"/>
          </w:tcPr>
          <w:p w14:paraId="7E2630CC" w14:textId="77777777" w:rsidR="00B33C53" w:rsidRPr="00B33C53" w:rsidRDefault="00B33C53" w:rsidP="00F34011">
            <w:pPr>
              <w:pStyle w:val="af2"/>
              <w:jc w:val="left"/>
              <w:rPr>
                <w:rFonts w:ascii="Times New Roman" w:hAnsi="Times New Roman"/>
                <w:sz w:val="28"/>
                <w:szCs w:val="28"/>
              </w:rPr>
            </w:pPr>
            <w:r w:rsidRPr="00B33C53">
              <w:rPr>
                <w:rFonts w:ascii="Times New Roman" w:hAnsi="Times New Roman"/>
                <w:sz w:val="28"/>
                <w:szCs w:val="28"/>
              </w:rPr>
              <w:t>- коммерческие расходы</w:t>
            </w:r>
          </w:p>
        </w:tc>
        <w:tc>
          <w:tcPr>
            <w:tcW w:w="1418" w:type="dxa"/>
          </w:tcPr>
          <w:p w14:paraId="1A2AF0C8" w14:textId="77777777" w:rsidR="00B33C53" w:rsidRPr="00B33C53" w:rsidRDefault="00B33C53" w:rsidP="00F34011">
            <w:pPr>
              <w:rPr>
                <w:rFonts w:ascii="Times New Roman" w:hAnsi="Times New Roman" w:cs="Times New Roman"/>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135" w:type="dxa"/>
          </w:tcPr>
          <w:p w14:paraId="7C63E711" w14:textId="43C97BAB" w:rsidR="00B33C53" w:rsidRPr="00B33C53" w:rsidRDefault="1E074BA0" w:rsidP="1E074BA0">
            <w:pPr>
              <w:rPr>
                <w:rFonts w:ascii="Times New Roman" w:hAnsi="Times New Roman" w:cs="Times New Roman"/>
                <w:sz w:val="28"/>
                <w:szCs w:val="28"/>
              </w:rPr>
            </w:pPr>
            <w:r w:rsidRPr="1E074BA0">
              <w:rPr>
                <w:rFonts w:ascii="Times New Roman" w:hAnsi="Times New Roman" w:cs="Times New Roman"/>
                <w:sz w:val="28"/>
                <w:szCs w:val="28"/>
              </w:rPr>
              <w:t>26250</w:t>
            </w:r>
          </w:p>
        </w:tc>
        <w:tc>
          <w:tcPr>
            <w:tcW w:w="1134" w:type="dxa"/>
          </w:tcPr>
          <w:p w14:paraId="1FA48325" w14:textId="6B5F8160" w:rsidR="00B33C53" w:rsidRPr="00B33C53" w:rsidRDefault="1E074BA0" w:rsidP="1E074BA0">
            <w:pPr>
              <w:rPr>
                <w:rFonts w:ascii="Times New Roman" w:hAnsi="Times New Roman" w:cs="Times New Roman"/>
                <w:sz w:val="28"/>
                <w:szCs w:val="28"/>
              </w:rPr>
            </w:pPr>
            <w:r w:rsidRPr="1E074BA0">
              <w:rPr>
                <w:rFonts w:ascii="Times New Roman" w:hAnsi="Times New Roman" w:cs="Times New Roman"/>
                <w:sz w:val="28"/>
                <w:szCs w:val="28"/>
              </w:rPr>
              <w:t>37500</w:t>
            </w:r>
          </w:p>
        </w:tc>
      </w:tr>
      <w:tr w:rsidR="00B33C53" w:rsidRPr="00B33C53" w14:paraId="310058F8" w14:textId="77777777" w:rsidTr="1E074BA0">
        <w:trPr>
          <w:trHeight w:val="513"/>
        </w:trPr>
        <w:tc>
          <w:tcPr>
            <w:tcW w:w="6209" w:type="dxa"/>
            <w:shd w:val="clear" w:color="auto" w:fill="auto"/>
            <w:vAlign w:val="center"/>
          </w:tcPr>
          <w:p w14:paraId="31A6D5DF" w14:textId="77777777" w:rsidR="00B33C53" w:rsidRPr="00B33C53" w:rsidRDefault="00B33C53" w:rsidP="00F34011">
            <w:pPr>
              <w:pStyle w:val="af2"/>
              <w:jc w:val="left"/>
              <w:rPr>
                <w:rFonts w:ascii="Times New Roman" w:hAnsi="Times New Roman"/>
                <w:b/>
                <w:sz w:val="28"/>
                <w:szCs w:val="28"/>
              </w:rPr>
            </w:pPr>
            <w:r w:rsidRPr="00B33C53">
              <w:rPr>
                <w:rFonts w:ascii="Times New Roman" w:hAnsi="Times New Roman"/>
                <w:b/>
                <w:sz w:val="28"/>
                <w:szCs w:val="28"/>
              </w:rPr>
              <w:t>4. Прибыль от продаж</w:t>
            </w:r>
          </w:p>
        </w:tc>
        <w:tc>
          <w:tcPr>
            <w:tcW w:w="1418" w:type="dxa"/>
          </w:tcPr>
          <w:p w14:paraId="68678854" w14:textId="77777777" w:rsidR="00B33C53" w:rsidRPr="00B33C53" w:rsidRDefault="00B33C53" w:rsidP="00F34011">
            <w:pPr>
              <w:rPr>
                <w:rFonts w:ascii="Times New Roman" w:hAnsi="Times New Roman" w:cs="Times New Roman"/>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135" w:type="dxa"/>
            <w:vAlign w:val="center"/>
          </w:tcPr>
          <w:p w14:paraId="66E5E0D2" w14:textId="22B3A3CC" w:rsidR="00B33C53" w:rsidRPr="00B33C53" w:rsidRDefault="1E074BA0" w:rsidP="1E074BA0">
            <w:pPr>
              <w:jc w:val="center"/>
              <w:rPr>
                <w:rFonts w:ascii="Times New Roman" w:hAnsi="Times New Roman" w:cs="Times New Roman"/>
                <w:b/>
                <w:bCs/>
                <w:sz w:val="28"/>
                <w:szCs w:val="28"/>
              </w:rPr>
            </w:pPr>
            <w:r w:rsidRPr="1E074BA0">
              <w:rPr>
                <w:rFonts w:ascii="Times New Roman" w:hAnsi="Times New Roman" w:cs="Times New Roman"/>
                <w:b/>
                <w:bCs/>
                <w:sz w:val="28"/>
                <w:szCs w:val="28"/>
              </w:rPr>
              <w:t>74800</w:t>
            </w:r>
          </w:p>
        </w:tc>
        <w:tc>
          <w:tcPr>
            <w:tcW w:w="1134" w:type="dxa"/>
            <w:vAlign w:val="center"/>
          </w:tcPr>
          <w:p w14:paraId="1BEEBE1E" w14:textId="0C9E1E8E" w:rsidR="00B33C53" w:rsidRPr="00B33C53" w:rsidRDefault="1E074BA0" w:rsidP="1E074BA0">
            <w:pPr>
              <w:jc w:val="center"/>
              <w:rPr>
                <w:rFonts w:ascii="Times New Roman" w:hAnsi="Times New Roman" w:cs="Times New Roman"/>
                <w:b/>
                <w:bCs/>
                <w:sz w:val="28"/>
                <w:szCs w:val="28"/>
              </w:rPr>
            </w:pPr>
            <w:r w:rsidRPr="1E074BA0">
              <w:rPr>
                <w:rFonts w:ascii="Times New Roman" w:hAnsi="Times New Roman" w:cs="Times New Roman"/>
                <w:b/>
                <w:bCs/>
                <w:sz w:val="28"/>
                <w:szCs w:val="28"/>
              </w:rPr>
              <w:t>107300</w:t>
            </w:r>
          </w:p>
        </w:tc>
      </w:tr>
      <w:tr w:rsidR="00B33C53" w:rsidRPr="00B33C53" w14:paraId="1AFA562F" w14:textId="77777777" w:rsidTr="1E074BA0">
        <w:trPr>
          <w:trHeight w:val="407"/>
        </w:trPr>
        <w:tc>
          <w:tcPr>
            <w:tcW w:w="6209" w:type="dxa"/>
            <w:shd w:val="clear" w:color="auto" w:fill="auto"/>
            <w:vAlign w:val="center"/>
          </w:tcPr>
          <w:p w14:paraId="7561F44A" w14:textId="77777777" w:rsidR="00B33C53" w:rsidRPr="00B33C53" w:rsidRDefault="00B33C53" w:rsidP="00F34011">
            <w:pPr>
              <w:pStyle w:val="af2"/>
              <w:jc w:val="left"/>
              <w:rPr>
                <w:rFonts w:ascii="Times New Roman" w:hAnsi="Times New Roman"/>
                <w:b/>
                <w:sz w:val="28"/>
                <w:szCs w:val="28"/>
              </w:rPr>
            </w:pPr>
            <w:r w:rsidRPr="00B33C53">
              <w:rPr>
                <w:rFonts w:ascii="Times New Roman" w:hAnsi="Times New Roman"/>
                <w:b/>
                <w:sz w:val="28"/>
                <w:szCs w:val="28"/>
              </w:rPr>
              <w:t>5. Чистая прибыль</w:t>
            </w:r>
          </w:p>
        </w:tc>
        <w:tc>
          <w:tcPr>
            <w:tcW w:w="1418" w:type="dxa"/>
          </w:tcPr>
          <w:p w14:paraId="49E59EB0" w14:textId="77777777" w:rsidR="00B33C53" w:rsidRPr="00B33C53" w:rsidRDefault="00B33C53" w:rsidP="00F34011">
            <w:pPr>
              <w:rPr>
                <w:rFonts w:ascii="Times New Roman" w:hAnsi="Times New Roman" w:cs="Times New Roman"/>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135" w:type="dxa"/>
            <w:vAlign w:val="center"/>
          </w:tcPr>
          <w:p w14:paraId="09059DAF" w14:textId="5A3E85CD" w:rsidR="00B33C53" w:rsidRPr="00B33C53" w:rsidRDefault="1E074BA0" w:rsidP="1E074BA0">
            <w:pPr>
              <w:jc w:val="center"/>
              <w:rPr>
                <w:rFonts w:ascii="Times New Roman" w:hAnsi="Times New Roman" w:cs="Times New Roman"/>
                <w:b/>
                <w:bCs/>
                <w:sz w:val="28"/>
                <w:szCs w:val="28"/>
              </w:rPr>
            </w:pPr>
            <w:r w:rsidRPr="1E074BA0">
              <w:rPr>
                <w:rFonts w:ascii="Times New Roman" w:hAnsi="Times New Roman" w:cs="Times New Roman"/>
                <w:b/>
                <w:bCs/>
                <w:sz w:val="28"/>
                <w:szCs w:val="28"/>
              </w:rPr>
              <w:t>59800</w:t>
            </w:r>
          </w:p>
        </w:tc>
        <w:tc>
          <w:tcPr>
            <w:tcW w:w="1134" w:type="dxa"/>
            <w:vAlign w:val="center"/>
          </w:tcPr>
          <w:p w14:paraId="377EEA96" w14:textId="584A32C7" w:rsidR="00B33C53" w:rsidRPr="00B33C53" w:rsidRDefault="1E074BA0" w:rsidP="1E074BA0">
            <w:pPr>
              <w:jc w:val="center"/>
              <w:rPr>
                <w:rFonts w:ascii="Times New Roman" w:hAnsi="Times New Roman" w:cs="Times New Roman"/>
                <w:b/>
                <w:bCs/>
                <w:sz w:val="28"/>
                <w:szCs w:val="28"/>
              </w:rPr>
            </w:pPr>
            <w:r w:rsidRPr="1E074BA0">
              <w:rPr>
                <w:rFonts w:ascii="Times New Roman" w:hAnsi="Times New Roman" w:cs="Times New Roman"/>
                <w:b/>
                <w:bCs/>
                <w:sz w:val="28"/>
                <w:szCs w:val="28"/>
              </w:rPr>
              <w:t>85800</w:t>
            </w:r>
          </w:p>
        </w:tc>
      </w:tr>
      <w:tr w:rsidR="00B33C53" w:rsidRPr="00B33C53" w14:paraId="607DC7E2" w14:textId="77777777" w:rsidTr="1E074BA0">
        <w:trPr>
          <w:trHeight w:val="413"/>
        </w:trPr>
        <w:tc>
          <w:tcPr>
            <w:tcW w:w="6209" w:type="dxa"/>
            <w:shd w:val="clear" w:color="auto" w:fill="auto"/>
            <w:vAlign w:val="center"/>
          </w:tcPr>
          <w:p w14:paraId="10C90CD0" w14:textId="77777777" w:rsidR="00B33C53" w:rsidRPr="00B33C53" w:rsidRDefault="00B33C53" w:rsidP="00F34011">
            <w:pPr>
              <w:pStyle w:val="af2"/>
              <w:jc w:val="left"/>
              <w:rPr>
                <w:rFonts w:ascii="Times New Roman" w:hAnsi="Times New Roman"/>
                <w:b/>
                <w:sz w:val="28"/>
                <w:szCs w:val="28"/>
              </w:rPr>
            </w:pPr>
            <w:r w:rsidRPr="00B33C53">
              <w:rPr>
                <w:rFonts w:ascii="Times New Roman" w:hAnsi="Times New Roman"/>
                <w:b/>
                <w:sz w:val="28"/>
                <w:szCs w:val="28"/>
              </w:rPr>
              <w:t>6. Рентабельность продаж</w:t>
            </w:r>
          </w:p>
        </w:tc>
        <w:tc>
          <w:tcPr>
            <w:tcW w:w="1418" w:type="dxa"/>
          </w:tcPr>
          <w:p w14:paraId="0BFD42D6" w14:textId="77777777" w:rsidR="00B33C53" w:rsidRPr="00B33C53" w:rsidRDefault="00B33C53" w:rsidP="00F34011">
            <w:pPr>
              <w:jc w:val="center"/>
              <w:rPr>
                <w:rFonts w:ascii="Times New Roman" w:hAnsi="Times New Roman" w:cs="Times New Roman"/>
                <w:sz w:val="28"/>
                <w:szCs w:val="28"/>
              </w:rPr>
            </w:pPr>
            <w:r w:rsidRPr="00B33C53">
              <w:rPr>
                <w:rFonts w:ascii="Times New Roman" w:hAnsi="Times New Roman" w:cs="Times New Roman"/>
                <w:sz w:val="28"/>
                <w:szCs w:val="28"/>
              </w:rPr>
              <w:t>%</w:t>
            </w:r>
          </w:p>
        </w:tc>
        <w:tc>
          <w:tcPr>
            <w:tcW w:w="1135" w:type="dxa"/>
            <w:vAlign w:val="center"/>
          </w:tcPr>
          <w:p w14:paraId="0DF9B2DC" w14:textId="295F00CE" w:rsidR="00B33C53" w:rsidRPr="00B33C53" w:rsidRDefault="1E074BA0" w:rsidP="1E074BA0">
            <w:pPr>
              <w:jc w:val="center"/>
              <w:rPr>
                <w:rFonts w:ascii="Times New Roman" w:hAnsi="Times New Roman" w:cs="Times New Roman"/>
                <w:b/>
                <w:bCs/>
                <w:sz w:val="28"/>
                <w:szCs w:val="28"/>
              </w:rPr>
            </w:pPr>
            <w:r w:rsidRPr="1E074BA0">
              <w:rPr>
                <w:rFonts w:ascii="Times New Roman" w:hAnsi="Times New Roman" w:cs="Times New Roman"/>
                <w:b/>
                <w:bCs/>
                <w:sz w:val="28"/>
                <w:szCs w:val="28"/>
              </w:rPr>
              <w:t>14,1</w:t>
            </w:r>
          </w:p>
        </w:tc>
        <w:tc>
          <w:tcPr>
            <w:tcW w:w="1134" w:type="dxa"/>
            <w:vAlign w:val="center"/>
          </w:tcPr>
          <w:p w14:paraId="3F4F4E5B" w14:textId="3170E782" w:rsidR="00B33C53" w:rsidRPr="00B33C53" w:rsidRDefault="1E074BA0" w:rsidP="1E074BA0">
            <w:pPr>
              <w:jc w:val="center"/>
              <w:rPr>
                <w:rFonts w:ascii="Times New Roman" w:hAnsi="Times New Roman" w:cs="Times New Roman"/>
                <w:b/>
                <w:bCs/>
                <w:sz w:val="28"/>
                <w:szCs w:val="28"/>
              </w:rPr>
            </w:pPr>
            <w:r w:rsidRPr="1E074BA0">
              <w:rPr>
                <w:rFonts w:ascii="Times New Roman" w:hAnsi="Times New Roman" w:cs="Times New Roman"/>
                <w:b/>
                <w:bCs/>
                <w:sz w:val="28"/>
                <w:szCs w:val="28"/>
              </w:rPr>
              <w:t>14,3</w:t>
            </w:r>
          </w:p>
        </w:tc>
      </w:tr>
      <w:tr w:rsidR="00B33C53" w:rsidRPr="00B33C53" w14:paraId="4454C7B1" w14:textId="77777777" w:rsidTr="1E074BA0">
        <w:trPr>
          <w:trHeight w:val="405"/>
        </w:trPr>
        <w:tc>
          <w:tcPr>
            <w:tcW w:w="6209" w:type="dxa"/>
            <w:shd w:val="clear" w:color="auto" w:fill="auto"/>
            <w:vAlign w:val="center"/>
          </w:tcPr>
          <w:p w14:paraId="546A063D" w14:textId="77777777" w:rsidR="00B33C53" w:rsidRPr="00B33C53" w:rsidRDefault="00B33C53" w:rsidP="00F34011">
            <w:pPr>
              <w:pStyle w:val="af2"/>
              <w:jc w:val="left"/>
              <w:rPr>
                <w:rFonts w:ascii="Times New Roman" w:hAnsi="Times New Roman"/>
                <w:b/>
                <w:sz w:val="28"/>
                <w:szCs w:val="28"/>
              </w:rPr>
            </w:pPr>
            <w:r w:rsidRPr="00B33C53">
              <w:rPr>
                <w:rFonts w:ascii="Times New Roman" w:hAnsi="Times New Roman"/>
                <w:b/>
                <w:sz w:val="28"/>
                <w:szCs w:val="28"/>
              </w:rPr>
              <w:t>7. Рентабельность затрат (по чистой прибыли)</w:t>
            </w:r>
          </w:p>
        </w:tc>
        <w:tc>
          <w:tcPr>
            <w:tcW w:w="1418" w:type="dxa"/>
          </w:tcPr>
          <w:p w14:paraId="027E2389" w14:textId="77777777" w:rsidR="00B33C53" w:rsidRPr="00B33C53" w:rsidRDefault="00B33C53" w:rsidP="00F34011">
            <w:pPr>
              <w:jc w:val="center"/>
              <w:rPr>
                <w:rFonts w:ascii="Times New Roman" w:hAnsi="Times New Roman" w:cs="Times New Roman"/>
                <w:sz w:val="28"/>
                <w:szCs w:val="28"/>
              </w:rPr>
            </w:pPr>
            <w:r w:rsidRPr="00B33C53">
              <w:rPr>
                <w:rFonts w:ascii="Times New Roman" w:hAnsi="Times New Roman" w:cs="Times New Roman"/>
                <w:sz w:val="28"/>
                <w:szCs w:val="28"/>
              </w:rPr>
              <w:t>%</w:t>
            </w:r>
          </w:p>
        </w:tc>
        <w:tc>
          <w:tcPr>
            <w:tcW w:w="1135" w:type="dxa"/>
            <w:vAlign w:val="center"/>
          </w:tcPr>
          <w:p w14:paraId="3C25FC49" w14:textId="42810407" w:rsidR="00B33C53" w:rsidRPr="00B33C53" w:rsidRDefault="1E074BA0" w:rsidP="1E074BA0">
            <w:pPr>
              <w:jc w:val="center"/>
              <w:rPr>
                <w:rFonts w:ascii="Times New Roman" w:hAnsi="Times New Roman" w:cs="Times New Roman"/>
                <w:b/>
                <w:bCs/>
                <w:sz w:val="28"/>
                <w:szCs w:val="28"/>
              </w:rPr>
            </w:pPr>
            <w:r w:rsidRPr="1E074BA0">
              <w:rPr>
                <w:rFonts w:ascii="Times New Roman" w:hAnsi="Times New Roman" w:cs="Times New Roman"/>
                <w:b/>
                <w:bCs/>
                <w:sz w:val="28"/>
                <w:szCs w:val="28"/>
              </w:rPr>
              <w:t>13,3</w:t>
            </w:r>
          </w:p>
        </w:tc>
        <w:tc>
          <w:tcPr>
            <w:tcW w:w="1134" w:type="dxa"/>
            <w:vAlign w:val="center"/>
          </w:tcPr>
          <w:p w14:paraId="184C5B3C" w14:textId="692255FA" w:rsidR="00B33C53" w:rsidRPr="00B33C53" w:rsidRDefault="1E074BA0" w:rsidP="1E074BA0">
            <w:pPr>
              <w:jc w:val="center"/>
              <w:rPr>
                <w:rFonts w:ascii="Times New Roman" w:hAnsi="Times New Roman" w:cs="Times New Roman"/>
                <w:b/>
                <w:bCs/>
                <w:sz w:val="28"/>
                <w:szCs w:val="28"/>
              </w:rPr>
            </w:pPr>
            <w:r w:rsidRPr="1E074BA0">
              <w:rPr>
                <w:rFonts w:ascii="Times New Roman" w:hAnsi="Times New Roman" w:cs="Times New Roman"/>
                <w:b/>
                <w:bCs/>
                <w:sz w:val="28"/>
                <w:szCs w:val="28"/>
              </w:rPr>
              <w:t>13,5</w:t>
            </w:r>
          </w:p>
        </w:tc>
      </w:tr>
      <w:tr w:rsidR="00B33C53" w:rsidRPr="00B33C53" w14:paraId="52253D8C" w14:textId="77777777" w:rsidTr="1E074BA0">
        <w:trPr>
          <w:trHeight w:val="411"/>
        </w:trPr>
        <w:tc>
          <w:tcPr>
            <w:tcW w:w="6209" w:type="dxa"/>
            <w:shd w:val="clear" w:color="auto" w:fill="auto"/>
            <w:vAlign w:val="center"/>
          </w:tcPr>
          <w:p w14:paraId="037DA24D" w14:textId="77777777" w:rsidR="00B33C53" w:rsidRPr="00B33C53" w:rsidRDefault="00B33C53" w:rsidP="00F34011">
            <w:pPr>
              <w:pStyle w:val="af2"/>
              <w:jc w:val="left"/>
              <w:rPr>
                <w:rFonts w:ascii="Times New Roman" w:hAnsi="Times New Roman"/>
                <w:b/>
                <w:sz w:val="28"/>
                <w:szCs w:val="28"/>
              </w:rPr>
            </w:pPr>
            <w:r w:rsidRPr="00B33C53">
              <w:rPr>
                <w:rFonts w:ascii="Times New Roman" w:hAnsi="Times New Roman"/>
                <w:b/>
                <w:sz w:val="28"/>
                <w:szCs w:val="28"/>
              </w:rPr>
              <w:t>8. Себестоимость единицы продукции</w:t>
            </w:r>
          </w:p>
        </w:tc>
        <w:tc>
          <w:tcPr>
            <w:tcW w:w="1418" w:type="dxa"/>
          </w:tcPr>
          <w:p w14:paraId="05C82504" w14:textId="77777777" w:rsidR="00B33C53" w:rsidRPr="00B33C53" w:rsidRDefault="00B33C53" w:rsidP="00F34011">
            <w:pPr>
              <w:jc w:val="center"/>
              <w:rPr>
                <w:rFonts w:ascii="Times New Roman" w:hAnsi="Times New Roman" w:cs="Times New Roman"/>
                <w:b/>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135" w:type="dxa"/>
            <w:vAlign w:val="center"/>
          </w:tcPr>
          <w:p w14:paraId="6A40B10A" w14:textId="5CABA98E" w:rsidR="00B33C53" w:rsidRPr="00B33C53" w:rsidRDefault="1E074BA0" w:rsidP="1E074BA0">
            <w:pPr>
              <w:jc w:val="center"/>
              <w:rPr>
                <w:rFonts w:ascii="Times New Roman" w:hAnsi="Times New Roman" w:cs="Times New Roman"/>
                <w:b/>
                <w:bCs/>
                <w:sz w:val="28"/>
                <w:szCs w:val="28"/>
              </w:rPr>
            </w:pPr>
            <w:r w:rsidRPr="1E074BA0">
              <w:rPr>
                <w:rFonts w:ascii="Times New Roman" w:hAnsi="Times New Roman" w:cs="Times New Roman"/>
                <w:b/>
                <w:bCs/>
                <w:sz w:val="28"/>
                <w:szCs w:val="28"/>
              </w:rPr>
              <w:t>1286</w:t>
            </w:r>
          </w:p>
        </w:tc>
        <w:tc>
          <w:tcPr>
            <w:tcW w:w="1134" w:type="dxa"/>
            <w:vAlign w:val="center"/>
          </w:tcPr>
          <w:p w14:paraId="4ED4BB60" w14:textId="7DBCDDFB" w:rsidR="00B33C53" w:rsidRPr="00B33C53" w:rsidRDefault="1E074BA0" w:rsidP="1E074BA0">
            <w:pPr>
              <w:jc w:val="center"/>
              <w:rPr>
                <w:rFonts w:ascii="Times New Roman" w:hAnsi="Times New Roman" w:cs="Times New Roman"/>
                <w:b/>
                <w:bCs/>
                <w:sz w:val="28"/>
                <w:szCs w:val="28"/>
              </w:rPr>
            </w:pPr>
            <w:r w:rsidRPr="1E074BA0">
              <w:rPr>
                <w:rFonts w:ascii="Times New Roman" w:hAnsi="Times New Roman" w:cs="Times New Roman"/>
                <w:b/>
                <w:bCs/>
                <w:sz w:val="28"/>
                <w:szCs w:val="28"/>
              </w:rPr>
              <w:t>1283</w:t>
            </w:r>
          </w:p>
        </w:tc>
      </w:tr>
    </w:tbl>
    <w:p w14:paraId="79B6FE5F" w14:textId="77777777" w:rsidR="00B33C53" w:rsidRDefault="00B33C53" w:rsidP="00B33C53">
      <w:pPr>
        <w:pStyle w:val="af4"/>
        <w:spacing w:before="0" w:line="360" w:lineRule="auto"/>
        <w:ind w:right="-284" w:firstLine="709"/>
        <w:rPr>
          <w:rFonts w:ascii="Times New Roman" w:hAnsi="Times New Roman"/>
          <w:sz w:val="26"/>
          <w:szCs w:val="26"/>
        </w:rPr>
      </w:pPr>
    </w:p>
    <w:p w14:paraId="7C496C88" w14:textId="77777777" w:rsidR="0067775C" w:rsidRDefault="0067775C" w:rsidP="00B33C53">
      <w:pPr>
        <w:pStyle w:val="af4"/>
        <w:spacing w:before="0" w:line="360" w:lineRule="auto"/>
        <w:ind w:right="-284" w:firstLine="709"/>
        <w:rPr>
          <w:rFonts w:ascii="Times New Roman" w:hAnsi="Times New Roman"/>
          <w:sz w:val="26"/>
          <w:szCs w:val="26"/>
        </w:rPr>
      </w:pPr>
      <w:r>
        <w:rPr>
          <w:rFonts w:ascii="Times New Roman" w:hAnsi="Times New Roman"/>
          <w:sz w:val="26"/>
          <w:szCs w:val="26"/>
        </w:rPr>
        <w:t>Выводы по разделу Производственный план:</w:t>
      </w:r>
    </w:p>
    <w:p w14:paraId="27D59E82" w14:textId="693FEC8B" w:rsidR="0067775C" w:rsidRPr="0067775C" w:rsidRDefault="1E074BA0" w:rsidP="1E074BA0">
      <w:pPr>
        <w:pStyle w:val="af4"/>
        <w:spacing w:line="360" w:lineRule="auto"/>
        <w:ind w:right="-284" w:firstLine="709"/>
        <w:rPr>
          <w:rFonts w:ascii="Times New Roman" w:hAnsi="Times New Roman"/>
          <w:sz w:val="26"/>
          <w:szCs w:val="26"/>
        </w:rPr>
      </w:pPr>
      <w:r w:rsidRPr="1E074BA0">
        <w:rPr>
          <w:rFonts w:ascii="Times New Roman" w:hAnsi="Times New Roman"/>
          <w:sz w:val="26"/>
          <w:szCs w:val="26"/>
        </w:rPr>
        <w:t xml:space="preserve">За счет сохранения амортизации на прежнем уровне в 2020 году удалось снизить себестоимость единицы продукции на 3 тыс. </w:t>
      </w:r>
      <w:proofErr w:type="spellStart"/>
      <w:r w:rsidRPr="1E074BA0">
        <w:rPr>
          <w:rFonts w:ascii="Times New Roman" w:hAnsi="Times New Roman"/>
          <w:sz w:val="26"/>
          <w:szCs w:val="26"/>
        </w:rPr>
        <w:t>Руб</w:t>
      </w:r>
      <w:proofErr w:type="spellEnd"/>
      <w:r w:rsidRPr="1E074BA0">
        <w:rPr>
          <w:rFonts w:ascii="Times New Roman" w:hAnsi="Times New Roman"/>
          <w:sz w:val="26"/>
          <w:szCs w:val="26"/>
        </w:rPr>
        <w:t>, причем рентабельность продаж увеличивается на 0.2 процентных пункта</w:t>
      </w:r>
    </w:p>
    <w:p w14:paraId="492EB9DE" w14:textId="77777777" w:rsidR="0067775C" w:rsidRPr="0067775C" w:rsidRDefault="0067775C" w:rsidP="0067775C">
      <w:pPr>
        <w:pStyle w:val="af4"/>
        <w:spacing w:line="360" w:lineRule="auto"/>
        <w:ind w:right="-284" w:firstLine="709"/>
        <w:rPr>
          <w:rFonts w:ascii="Times New Roman" w:hAnsi="Times New Roman"/>
          <w:sz w:val="26"/>
          <w:szCs w:val="26"/>
        </w:rPr>
      </w:pPr>
      <w:r w:rsidRPr="0067775C">
        <w:rPr>
          <w:rFonts w:ascii="Times New Roman" w:hAnsi="Times New Roman"/>
          <w:sz w:val="26"/>
          <w:szCs w:val="26"/>
        </w:rPr>
        <w:t>это связано с увеличением объемов производства и ростом переменных расходов, но сохранением постоянных расходов (амортизации) на уровне 2019 года</w:t>
      </w:r>
    </w:p>
    <w:p w14:paraId="209D4EEB" w14:textId="77777777" w:rsidR="0067775C" w:rsidRPr="0067775C" w:rsidRDefault="0067775C" w:rsidP="0067775C">
      <w:pPr>
        <w:pStyle w:val="af4"/>
        <w:spacing w:line="360" w:lineRule="auto"/>
        <w:ind w:right="-284" w:firstLine="709"/>
        <w:rPr>
          <w:rFonts w:ascii="Times New Roman" w:hAnsi="Times New Roman"/>
          <w:sz w:val="26"/>
          <w:szCs w:val="26"/>
        </w:rPr>
      </w:pPr>
      <w:r w:rsidRPr="0067775C">
        <w:rPr>
          <w:rFonts w:ascii="Times New Roman" w:hAnsi="Times New Roman"/>
          <w:sz w:val="26"/>
          <w:szCs w:val="26"/>
        </w:rPr>
        <w:t xml:space="preserve">вследствие этого себестоимость единицы продукции снизилась на 0.3 </w:t>
      </w:r>
      <w:r w:rsidRPr="0067775C">
        <w:rPr>
          <w:rFonts w:ascii="Times New Roman" w:hAnsi="Times New Roman"/>
          <w:sz w:val="26"/>
          <w:szCs w:val="26"/>
          <w:lang w:val="en-US"/>
        </w:rPr>
        <w:t xml:space="preserve">% </w:t>
      </w:r>
    </w:p>
    <w:p w14:paraId="4DE95BF8" w14:textId="77777777" w:rsidR="0067775C" w:rsidRPr="0067775C" w:rsidRDefault="0067775C" w:rsidP="0067775C">
      <w:pPr>
        <w:pStyle w:val="af4"/>
        <w:spacing w:line="360" w:lineRule="auto"/>
        <w:ind w:right="-284" w:firstLine="709"/>
        <w:rPr>
          <w:rFonts w:ascii="Times New Roman" w:hAnsi="Times New Roman"/>
          <w:sz w:val="26"/>
          <w:szCs w:val="26"/>
          <w:lang w:val="en-US"/>
        </w:rPr>
      </w:pPr>
      <w:r w:rsidRPr="0067775C">
        <w:rPr>
          <w:rFonts w:ascii="Times New Roman" w:hAnsi="Times New Roman"/>
          <w:sz w:val="26"/>
          <w:szCs w:val="26"/>
        </w:rPr>
        <w:t>Таким образом производственная деятельность по проекту является эффективной.</w:t>
      </w:r>
    </w:p>
    <w:p w14:paraId="0C7A27B1" w14:textId="77777777" w:rsidR="0067775C" w:rsidRPr="00B33C53" w:rsidRDefault="0067775C" w:rsidP="00B33C53">
      <w:pPr>
        <w:pStyle w:val="af4"/>
        <w:spacing w:before="0" w:line="360" w:lineRule="auto"/>
        <w:ind w:right="-284" w:firstLine="709"/>
        <w:rPr>
          <w:rFonts w:ascii="Times New Roman" w:hAnsi="Times New Roman"/>
          <w:sz w:val="26"/>
          <w:szCs w:val="26"/>
        </w:rPr>
      </w:pPr>
    </w:p>
    <w:bookmarkEnd w:id="6"/>
    <w:p w14:paraId="455168AC" w14:textId="77777777" w:rsidR="00225039" w:rsidRDefault="00B33C53" w:rsidP="00B33C53">
      <w:pPr>
        <w:pStyle w:val="13"/>
        <w:spacing w:before="0" w:after="0"/>
        <w:ind w:firstLine="720"/>
        <w:rPr>
          <w:b w:val="0"/>
        </w:rPr>
      </w:pPr>
      <w:r w:rsidRPr="00B33C53">
        <w:t xml:space="preserve">Раздел «Финансовый план». </w:t>
      </w:r>
      <w:r w:rsidRPr="00B33C53">
        <w:rPr>
          <w:b w:val="0"/>
        </w:rPr>
        <w:t xml:space="preserve">В финансовом плане инвестиционного проекта проводится прогноз движения денежных средств (денежных потоков) и расчет показателей экономической эффективности. </w:t>
      </w:r>
    </w:p>
    <w:p w14:paraId="5F29713D" w14:textId="77777777" w:rsidR="00B33C53" w:rsidRPr="00B33C53" w:rsidRDefault="00B33C53" w:rsidP="00B33C53">
      <w:pPr>
        <w:pStyle w:val="13"/>
        <w:spacing w:before="0" w:after="0"/>
        <w:ind w:firstLine="720"/>
        <w:rPr>
          <w:b w:val="0"/>
        </w:rPr>
      </w:pPr>
      <w:r w:rsidRPr="00B33C53">
        <w:rPr>
          <w:b w:val="0"/>
        </w:rPr>
        <w:t>Прогноз движения денежных средств осуществляется для целей отражения способности предприятия генерировать денежные потоки для обеспечения своей операционной деятельности. Все денежные поступления и выплаты отражаются в разрезе:</w:t>
      </w:r>
    </w:p>
    <w:p w14:paraId="53EA1A6F" w14:textId="77777777" w:rsidR="00B33C53" w:rsidRPr="00225039" w:rsidRDefault="00B33C53" w:rsidP="00B33C53">
      <w:pPr>
        <w:pStyle w:val="13"/>
        <w:spacing w:before="0" w:after="0"/>
        <w:ind w:firstLine="720"/>
        <w:rPr>
          <w:b w:val="0"/>
        </w:rPr>
      </w:pPr>
      <w:r w:rsidRPr="00225039">
        <w:rPr>
          <w:b w:val="0"/>
        </w:rPr>
        <w:t xml:space="preserve">- Притока денежных средств; </w:t>
      </w:r>
    </w:p>
    <w:p w14:paraId="5704F608" w14:textId="77777777" w:rsidR="00B33C53" w:rsidRPr="00225039" w:rsidRDefault="00B33C53" w:rsidP="00B33C53">
      <w:pPr>
        <w:pStyle w:val="13"/>
        <w:spacing w:before="0" w:after="0"/>
        <w:ind w:firstLine="720"/>
        <w:rPr>
          <w:b w:val="0"/>
        </w:rPr>
      </w:pPr>
      <w:r w:rsidRPr="00225039">
        <w:rPr>
          <w:b w:val="0"/>
        </w:rPr>
        <w:t>- Оттока денежных средств</w:t>
      </w:r>
      <w:r w:rsidR="00225039">
        <w:rPr>
          <w:b w:val="0"/>
        </w:rPr>
        <w:t>.</w:t>
      </w:r>
    </w:p>
    <w:p w14:paraId="745F6559" w14:textId="77777777" w:rsidR="00B33C53" w:rsidRPr="00225039" w:rsidRDefault="00B33C53" w:rsidP="00B33C53">
      <w:pPr>
        <w:pStyle w:val="13"/>
        <w:spacing w:before="0" w:after="0"/>
        <w:ind w:firstLine="720"/>
        <w:rPr>
          <w:b w:val="0"/>
        </w:rPr>
      </w:pPr>
      <w:r w:rsidRPr="00225039">
        <w:rPr>
          <w:b w:val="0"/>
        </w:rPr>
        <w:lastRenderedPageBreak/>
        <w:t xml:space="preserve">При этом анализируются валовые денежные потоки по их основным видам: производственной, инвестиционной и финансовой. Последняя составляющая к данном </w:t>
      </w:r>
      <w:r w:rsidR="00720063">
        <w:rPr>
          <w:b w:val="0"/>
        </w:rPr>
        <w:t>задании</w:t>
      </w:r>
      <w:r w:rsidRPr="00225039">
        <w:rPr>
          <w:b w:val="0"/>
        </w:rPr>
        <w:t xml:space="preserve"> не рассматривается. Денежный поток от инвестиционной деятельности в нашем примере также упрощен и представлен только однократными инвестициями (капитальными вложениями).</w:t>
      </w:r>
    </w:p>
    <w:p w14:paraId="0ABFFC60" w14:textId="77777777" w:rsidR="00B33C53" w:rsidRPr="00B33C53" w:rsidRDefault="00B33C53" w:rsidP="00B33C53">
      <w:pPr>
        <w:spacing w:after="0" w:line="360" w:lineRule="auto"/>
        <w:ind w:firstLine="720"/>
        <w:jc w:val="both"/>
        <w:rPr>
          <w:rFonts w:ascii="Times New Roman" w:hAnsi="Times New Roman" w:cs="Times New Roman"/>
          <w:sz w:val="28"/>
          <w:szCs w:val="28"/>
        </w:rPr>
      </w:pPr>
      <w:r w:rsidRPr="00B33C53">
        <w:rPr>
          <w:rFonts w:ascii="Times New Roman" w:hAnsi="Times New Roman" w:cs="Times New Roman"/>
          <w:sz w:val="28"/>
          <w:szCs w:val="28"/>
        </w:rPr>
        <w:t xml:space="preserve">Особое место в расчетах занимают амортизационные отчисления. В отличие от других статей расходов они служат источником окупаемости инвестиций и </w:t>
      </w:r>
      <w:r w:rsidRPr="00B33C53">
        <w:rPr>
          <w:rFonts w:ascii="Times New Roman" w:hAnsi="Times New Roman" w:cs="Times New Roman"/>
          <w:sz w:val="28"/>
          <w:szCs w:val="28"/>
          <w:u w:val="single"/>
        </w:rPr>
        <w:t>не представляют собой реальный отток денежных средств</w:t>
      </w:r>
      <w:r w:rsidRPr="00B33C53">
        <w:rPr>
          <w:rFonts w:ascii="Times New Roman" w:hAnsi="Times New Roman" w:cs="Times New Roman"/>
          <w:sz w:val="28"/>
          <w:szCs w:val="28"/>
        </w:rPr>
        <w:t>. Поэтому хотя амортизация и включается в общую сумму затрат, поскольку это необходимо для расчета прибыли предприятия, но при прогнозировании денежного потока выделяется особо.</w:t>
      </w:r>
    </w:p>
    <w:p w14:paraId="024197DD" w14:textId="77777777" w:rsidR="00B33C53" w:rsidRPr="00B33C53" w:rsidRDefault="00B33C53" w:rsidP="00720063">
      <w:pPr>
        <w:spacing w:after="0" w:line="360" w:lineRule="auto"/>
        <w:ind w:firstLine="720"/>
        <w:jc w:val="both"/>
        <w:rPr>
          <w:rFonts w:ascii="Times New Roman" w:hAnsi="Times New Roman" w:cs="Times New Roman"/>
          <w:bCs/>
          <w:sz w:val="28"/>
          <w:szCs w:val="28"/>
        </w:rPr>
      </w:pPr>
      <w:r w:rsidRPr="00B33C53">
        <w:rPr>
          <w:rFonts w:ascii="Times New Roman" w:hAnsi="Times New Roman" w:cs="Times New Roman"/>
          <w:sz w:val="28"/>
          <w:szCs w:val="28"/>
        </w:rPr>
        <w:t xml:space="preserve">Учитывая длительность проекта, для оценки его </w:t>
      </w:r>
      <w:r w:rsidRPr="00B33C53">
        <w:rPr>
          <w:rFonts w:ascii="Times New Roman" w:hAnsi="Times New Roman" w:cs="Times New Roman"/>
          <w:bCs/>
          <w:sz w:val="28"/>
          <w:szCs w:val="28"/>
        </w:rPr>
        <w:t xml:space="preserve">эффективности необходимо осуществить процедуру дисконтирования – приведения разновременных значений образующихся в ходе реализации проекта денежных потоков к их ценности на определенный момент времени. </w:t>
      </w:r>
    </w:p>
    <w:p w14:paraId="296BBA79" w14:textId="77777777" w:rsidR="00B33C53" w:rsidRPr="00B33C53" w:rsidRDefault="00B33C53" w:rsidP="00225039">
      <w:pPr>
        <w:spacing w:after="0" w:line="360" w:lineRule="auto"/>
        <w:ind w:firstLine="709"/>
        <w:jc w:val="both"/>
        <w:rPr>
          <w:rFonts w:ascii="Times New Roman" w:hAnsi="Times New Roman" w:cs="Times New Roman"/>
          <w:bCs/>
          <w:sz w:val="28"/>
          <w:szCs w:val="28"/>
        </w:rPr>
      </w:pPr>
      <w:r w:rsidRPr="00B33C53">
        <w:rPr>
          <w:rFonts w:ascii="Times New Roman" w:hAnsi="Times New Roman" w:cs="Times New Roman"/>
          <w:bCs/>
          <w:sz w:val="28"/>
          <w:szCs w:val="28"/>
        </w:rPr>
        <w:t>Общая схема оценки эффективности основывается на прогнозировании положительных и отрицательных денежных потоков на плановый период и сопоставлении полученного сальдо денежных потоков, дисконтированного по соответствующей ставке, с инвестиционными затратами.</w:t>
      </w:r>
    </w:p>
    <w:p w14:paraId="24DD8ED9" w14:textId="77777777" w:rsidR="00B33C53" w:rsidRPr="00B33C53" w:rsidRDefault="00B33C53" w:rsidP="00225039">
      <w:pPr>
        <w:spacing w:after="0" w:line="360" w:lineRule="auto"/>
        <w:ind w:firstLine="709"/>
        <w:jc w:val="both"/>
        <w:rPr>
          <w:rFonts w:ascii="Times New Roman" w:hAnsi="Times New Roman" w:cs="Times New Roman"/>
          <w:bCs/>
          <w:sz w:val="28"/>
          <w:szCs w:val="28"/>
        </w:rPr>
      </w:pPr>
      <w:r w:rsidRPr="00B33C53">
        <w:rPr>
          <w:rFonts w:ascii="Times New Roman" w:hAnsi="Times New Roman" w:cs="Times New Roman"/>
          <w:bCs/>
          <w:sz w:val="28"/>
          <w:szCs w:val="28"/>
        </w:rPr>
        <w:t xml:space="preserve">В </w:t>
      </w:r>
      <w:r w:rsidR="00720063">
        <w:rPr>
          <w:rFonts w:ascii="Times New Roman" w:hAnsi="Times New Roman" w:cs="Times New Roman"/>
          <w:bCs/>
          <w:sz w:val="28"/>
          <w:szCs w:val="28"/>
        </w:rPr>
        <w:t>задании</w:t>
      </w:r>
      <w:r w:rsidRPr="00B33C53">
        <w:rPr>
          <w:rFonts w:ascii="Times New Roman" w:hAnsi="Times New Roman" w:cs="Times New Roman"/>
          <w:bCs/>
          <w:sz w:val="28"/>
          <w:szCs w:val="28"/>
        </w:rPr>
        <w:t xml:space="preserve"> необходимо рассчитать два основных показателя эффективности:</w:t>
      </w:r>
    </w:p>
    <w:p w14:paraId="62BDF1F9" w14:textId="77777777" w:rsidR="00B33C53" w:rsidRPr="00B33C53" w:rsidRDefault="00B33C53" w:rsidP="00225039">
      <w:pPr>
        <w:numPr>
          <w:ilvl w:val="1"/>
          <w:numId w:val="2"/>
        </w:numPr>
        <w:tabs>
          <w:tab w:val="clear" w:pos="1304"/>
          <w:tab w:val="num" w:pos="900"/>
        </w:tabs>
        <w:spacing w:after="0" w:line="360" w:lineRule="auto"/>
        <w:ind w:left="0" w:firstLine="709"/>
        <w:jc w:val="both"/>
        <w:rPr>
          <w:rFonts w:ascii="Times New Roman" w:hAnsi="Times New Roman" w:cs="Times New Roman"/>
          <w:sz w:val="28"/>
          <w:szCs w:val="28"/>
        </w:rPr>
      </w:pPr>
      <w:r w:rsidRPr="00B33C53">
        <w:rPr>
          <w:rFonts w:ascii="Times New Roman" w:hAnsi="Times New Roman" w:cs="Times New Roman"/>
          <w:sz w:val="28"/>
          <w:szCs w:val="28"/>
        </w:rPr>
        <w:t>дисконтированный срок окупаемости (DPB),</w:t>
      </w:r>
    </w:p>
    <w:p w14:paraId="2BF8C0D0" w14:textId="77777777" w:rsidR="00B33C53" w:rsidRPr="00B33C53" w:rsidRDefault="00B33C53" w:rsidP="00225039">
      <w:pPr>
        <w:numPr>
          <w:ilvl w:val="1"/>
          <w:numId w:val="2"/>
        </w:numPr>
        <w:tabs>
          <w:tab w:val="clear" w:pos="1304"/>
          <w:tab w:val="num" w:pos="900"/>
        </w:tabs>
        <w:spacing w:after="0" w:line="360" w:lineRule="auto"/>
        <w:ind w:left="0" w:firstLine="709"/>
        <w:jc w:val="both"/>
        <w:rPr>
          <w:rFonts w:ascii="Times New Roman" w:hAnsi="Times New Roman" w:cs="Times New Roman"/>
          <w:sz w:val="28"/>
          <w:szCs w:val="28"/>
        </w:rPr>
      </w:pPr>
      <w:r w:rsidRPr="00B33C53">
        <w:rPr>
          <w:rFonts w:ascii="Times New Roman" w:hAnsi="Times New Roman" w:cs="Times New Roman"/>
          <w:sz w:val="28"/>
          <w:szCs w:val="28"/>
        </w:rPr>
        <w:t xml:space="preserve">чистая приведенная стоимость инвестиционного проекта (NPV). </w:t>
      </w:r>
    </w:p>
    <w:p w14:paraId="0109BFDC" w14:textId="77777777" w:rsidR="00B33C53" w:rsidRPr="00B33C53" w:rsidRDefault="00B33C53" w:rsidP="00B33C53">
      <w:pPr>
        <w:pStyle w:val="Normal2"/>
        <w:tabs>
          <w:tab w:val="num" w:pos="540"/>
        </w:tabs>
        <w:suppressAutoHyphens/>
        <w:spacing w:line="360" w:lineRule="auto"/>
        <w:ind w:firstLine="709"/>
        <w:jc w:val="center"/>
        <w:rPr>
          <w:rFonts w:ascii="Times New Roman" w:hAnsi="Times New Roman"/>
          <w:b/>
          <w:sz w:val="28"/>
          <w:szCs w:val="28"/>
        </w:rPr>
      </w:pPr>
      <w:r w:rsidRPr="00B33C53">
        <w:rPr>
          <w:rFonts w:ascii="Times New Roman" w:hAnsi="Times New Roman"/>
          <w:b/>
          <w:sz w:val="28"/>
          <w:szCs w:val="28"/>
        </w:rPr>
        <w:t>Таблица 3 - Прогноз денежных потоков</w:t>
      </w:r>
    </w:p>
    <w:tbl>
      <w:tblPr>
        <w:tblW w:w="97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8"/>
        <w:gridCol w:w="4455"/>
        <w:gridCol w:w="1350"/>
        <w:gridCol w:w="1065"/>
        <w:gridCol w:w="1215"/>
        <w:gridCol w:w="1163"/>
      </w:tblGrid>
      <w:tr w:rsidR="00720063" w:rsidRPr="00B33C53" w14:paraId="389DE7A9" w14:textId="77777777" w:rsidTr="1E074BA0">
        <w:trPr>
          <w:trHeight w:val="355"/>
        </w:trPr>
        <w:tc>
          <w:tcPr>
            <w:tcW w:w="498" w:type="dxa"/>
          </w:tcPr>
          <w:p w14:paraId="6E121BA8" w14:textId="77777777" w:rsidR="00720063" w:rsidRPr="00B33C53" w:rsidRDefault="00720063" w:rsidP="00F34011">
            <w:pPr>
              <w:spacing w:before="120" w:after="120"/>
              <w:rPr>
                <w:rFonts w:ascii="Times New Roman" w:hAnsi="Times New Roman" w:cs="Times New Roman"/>
                <w:b/>
                <w:sz w:val="28"/>
                <w:szCs w:val="28"/>
              </w:rPr>
            </w:pPr>
            <w:r w:rsidRPr="00B33C53">
              <w:rPr>
                <w:rFonts w:ascii="Times New Roman" w:hAnsi="Times New Roman" w:cs="Times New Roman"/>
                <w:b/>
                <w:sz w:val="28"/>
                <w:szCs w:val="28"/>
              </w:rPr>
              <w:t>№</w:t>
            </w:r>
          </w:p>
        </w:tc>
        <w:tc>
          <w:tcPr>
            <w:tcW w:w="4455" w:type="dxa"/>
            <w:shd w:val="clear" w:color="auto" w:fill="auto"/>
            <w:noWrap/>
            <w:vAlign w:val="center"/>
          </w:tcPr>
          <w:p w14:paraId="47BBF9D6" w14:textId="77777777" w:rsidR="00720063" w:rsidRPr="00B33C53" w:rsidRDefault="00720063" w:rsidP="00F34011">
            <w:pPr>
              <w:spacing w:before="120" w:after="120"/>
              <w:rPr>
                <w:rFonts w:ascii="Times New Roman" w:hAnsi="Times New Roman" w:cs="Times New Roman"/>
                <w:b/>
                <w:sz w:val="28"/>
                <w:szCs w:val="28"/>
              </w:rPr>
            </w:pPr>
            <w:r w:rsidRPr="00B33C53">
              <w:rPr>
                <w:rFonts w:ascii="Times New Roman" w:hAnsi="Times New Roman" w:cs="Times New Roman"/>
                <w:b/>
                <w:sz w:val="28"/>
                <w:szCs w:val="28"/>
              </w:rPr>
              <w:t>Название показателя</w:t>
            </w:r>
          </w:p>
        </w:tc>
        <w:tc>
          <w:tcPr>
            <w:tcW w:w="1350" w:type="dxa"/>
            <w:shd w:val="clear" w:color="auto" w:fill="auto"/>
            <w:noWrap/>
            <w:vAlign w:val="center"/>
          </w:tcPr>
          <w:p w14:paraId="116C6B39" w14:textId="77777777" w:rsidR="00720063" w:rsidRPr="00B33C53" w:rsidRDefault="00720063" w:rsidP="00F34011">
            <w:pPr>
              <w:jc w:val="center"/>
              <w:rPr>
                <w:rFonts w:ascii="Times New Roman" w:hAnsi="Times New Roman" w:cs="Times New Roman"/>
                <w:b/>
                <w:sz w:val="28"/>
                <w:szCs w:val="28"/>
              </w:rPr>
            </w:pPr>
            <w:r w:rsidRPr="00B33C53">
              <w:rPr>
                <w:rFonts w:ascii="Times New Roman" w:hAnsi="Times New Roman" w:cs="Times New Roman"/>
                <w:b/>
                <w:sz w:val="28"/>
                <w:szCs w:val="28"/>
              </w:rPr>
              <w:t>Единица</w:t>
            </w:r>
          </w:p>
          <w:p w14:paraId="075A3371" w14:textId="77777777" w:rsidR="00720063" w:rsidRPr="00B33C53" w:rsidRDefault="00720063" w:rsidP="00F34011">
            <w:pPr>
              <w:jc w:val="center"/>
              <w:rPr>
                <w:rFonts w:ascii="Times New Roman" w:hAnsi="Times New Roman" w:cs="Times New Roman"/>
                <w:b/>
                <w:sz w:val="28"/>
                <w:szCs w:val="28"/>
              </w:rPr>
            </w:pPr>
            <w:proofErr w:type="spellStart"/>
            <w:r w:rsidRPr="00B33C53">
              <w:rPr>
                <w:rFonts w:ascii="Times New Roman" w:hAnsi="Times New Roman" w:cs="Times New Roman"/>
                <w:b/>
                <w:sz w:val="28"/>
                <w:szCs w:val="28"/>
              </w:rPr>
              <w:t>измер</w:t>
            </w:r>
            <w:proofErr w:type="spellEnd"/>
            <w:r w:rsidRPr="00B33C53">
              <w:rPr>
                <w:rFonts w:ascii="Times New Roman" w:hAnsi="Times New Roman" w:cs="Times New Roman"/>
                <w:b/>
                <w:sz w:val="28"/>
                <w:szCs w:val="28"/>
              </w:rPr>
              <w:t>.</w:t>
            </w:r>
          </w:p>
        </w:tc>
        <w:tc>
          <w:tcPr>
            <w:tcW w:w="1065" w:type="dxa"/>
            <w:shd w:val="clear" w:color="auto" w:fill="auto"/>
            <w:noWrap/>
            <w:vAlign w:val="center"/>
          </w:tcPr>
          <w:p w14:paraId="2A741F57" w14:textId="77777777" w:rsidR="00720063" w:rsidRPr="00B33C53" w:rsidRDefault="00720063" w:rsidP="00F34011">
            <w:pPr>
              <w:spacing w:before="120" w:after="120"/>
              <w:jc w:val="center"/>
              <w:rPr>
                <w:rFonts w:ascii="Times New Roman" w:hAnsi="Times New Roman" w:cs="Times New Roman"/>
                <w:b/>
                <w:sz w:val="28"/>
                <w:szCs w:val="28"/>
              </w:rPr>
            </w:pPr>
            <w:r>
              <w:rPr>
                <w:rFonts w:ascii="Times New Roman" w:hAnsi="Times New Roman" w:cs="Times New Roman"/>
                <w:b/>
                <w:sz w:val="28"/>
                <w:szCs w:val="28"/>
              </w:rPr>
              <w:t xml:space="preserve">2018 </w:t>
            </w:r>
            <w:r w:rsidRPr="00B33C53">
              <w:rPr>
                <w:rFonts w:ascii="Times New Roman" w:hAnsi="Times New Roman" w:cs="Times New Roman"/>
                <w:b/>
                <w:sz w:val="28"/>
                <w:szCs w:val="28"/>
              </w:rPr>
              <w:t>год</w:t>
            </w:r>
          </w:p>
        </w:tc>
        <w:tc>
          <w:tcPr>
            <w:tcW w:w="1215" w:type="dxa"/>
            <w:shd w:val="clear" w:color="auto" w:fill="auto"/>
            <w:noWrap/>
          </w:tcPr>
          <w:p w14:paraId="43E3034E" w14:textId="77777777" w:rsidR="00720063" w:rsidRPr="00B33C53" w:rsidRDefault="00720063" w:rsidP="00EF6747">
            <w:pPr>
              <w:pStyle w:val="af3"/>
              <w:rPr>
                <w:rFonts w:ascii="Times New Roman" w:hAnsi="Times New Roman"/>
                <w:color w:val="auto"/>
                <w:sz w:val="28"/>
                <w:szCs w:val="28"/>
              </w:rPr>
            </w:pPr>
            <w:r>
              <w:rPr>
                <w:rFonts w:ascii="Times New Roman" w:hAnsi="Times New Roman"/>
                <w:color w:val="auto"/>
                <w:sz w:val="28"/>
                <w:szCs w:val="28"/>
              </w:rPr>
              <w:t xml:space="preserve">2019 </w:t>
            </w:r>
            <w:r w:rsidRPr="00B33C53">
              <w:rPr>
                <w:rFonts w:ascii="Times New Roman" w:hAnsi="Times New Roman"/>
                <w:color w:val="auto"/>
                <w:sz w:val="28"/>
                <w:szCs w:val="28"/>
              </w:rPr>
              <w:t>год</w:t>
            </w:r>
          </w:p>
        </w:tc>
        <w:tc>
          <w:tcPr>
            <w:tcW w:w="1163" w:type="dxa"/>
            <w:shd w:val="clear" w:color="auto" w:fill="auto"/>
            <w:noWrap/>
          </w:tcPr>
          <w:p w14:paraId="770291BD" w14:textId="77777777" w:rsidR="00720063" w:rsidRPr="00B33C53" w:rsidRDefault="00720063" w:rsidP="00EF6747">
            <w:pPr>
              <w:pStyle w:val="af3"/>
              <w:rPr>
                <w:rFonts w:ascii="Times New Roman" w:hAnsi="Times New Roman"/>
                <w:color w:val="auto"/>
                <w:sz w:val="28"/>
                <w:szCs w:val="28"/>
              </w:rPr>
            </w:pPr>
            <w:r>
              <w:rPr>
                <w:rFonts w:ascii="Times New Roman" w:hAnsi="Times New Roman"/>
                <w:color w:val="auto"/>
                <w:sz w:val="28"/>
                <w:szCs w:val="28"/>
              </w:rPr>
              <w:t>2020</w:t>
            </w:r>
            <w:r w:rsidRPr="00B33C53">
              <w:rPr>
                <w:rFonts w:ascii="Times New Roman" w:hAnsi="Times New Roman"/>
                <w:color w:val="auto"/>
                <w:sz w:val="28"/>
                <w:szCs w:val="28"/>
              </w:rPr>
              <w:t xml:space="preserve"> год</w:t>
            </w:r>
          </w:p>
        </w:tc>
      </w:tr>
      <w:tr w:rsidR="00B33C53" w:rsidRPr="00B33C53" w14:paraId="5F942F85" w14:textId="77777777" w:rsidTr="1E074BA0">
        <w:trPr>
          <w:trHeight w:val="251"/>
        </w:trPr>
        <w:tc>
          <w:tcPr>
            <w:tcW w:w="498" w:type="dxa"/>
          </w:tcPr>
          <w:p w14:paraId="1CCD1CBB" w14:textId="77777777" w:rsidR="00B33C53" w:rsidRPr="00B33C53" w:rsidRDefault="00B33C53" w:rsidP="00F34011">
            <w:pPr>
              <w:spacing w:before="120" w:after="120"/>
              <w:rPr>
                <w:rFonts w:ascii="Times New Roman" w:hAnsi="Times New Roman" w:cs="Times New Roman"/>
                <w:sz w:val="28"/>
                <w:szCs w:val="28"/>
              </w:rPr>
            </w:pPr>
            <w:r w:rsidRPr="00B33C53">
              <w:rPr>
                <w:rFonts w:ascii="Times New Roman" w:hAnsi="Times New Roman" w:cs="Times New Roman"/>
                <w:sz w:val="28"/>
                <w:szCs w:val="28"/>
              </w:rPr>
              <w:t>1</w:t>
            </w:r>
          </w:p>
        </w:tc>
        <w:tc>
          <w:tcPr>
            <w:tcW w:w="4455" w:type="dxa"/>
            <w:shd w:val="clear" w:color="auto" w:fill="auto"/>
            <w:noWrap/>
            <w:vAlign w:val="center"/>
          </w:tcPr>
          <w:p w14:paraId="03D3FFB7" w14:textId="77777777" w:rsidR="00B33C53" w:rsidRPr="00B33C53" w:rsidRDefault="00B33C53" w:rsidP="00F34011">
            <w:pPr>
              <w:spacing w:before="120" w:after="120"/>
              <w:rPr>
                <w:rFonts w:ascii="Times New Roman" w:hAnsi="Times New Roman" w:cs="Times New Roman"/>
                <w:sz w:val="28"/>
                <w:szCs w:val="28"/>
              </w:rPr>
            </w:pPr>
            <w:r w:rsidRPr="00B33C53">
              <w:rPr>
                <w:rFonts w:ascii="Times New Roman" w:hAnsi="Times New Roman" w:cs="Times New Roman"/>
                <w:sz w:val="28"/>
                <w:szCs w:val="28"/>
              </w:rPr>
              <w:t>Выручка от продаж</w:t>
            </w:r>
          </w:p>
        </w:tc>
        <w:tc>
          <w:tcPr>
            <w:tcW w:w="1350" w:type="dxa"/>
            <w:shd w:val="clear" w:color="auto" w:fill="auto"/>
            <w:noWrap/>
            <w:vAlign w:val="center"/>
          </w:tcPr>
          <w:p w14:paraId="7705B16C" w14:textId="77777777" w:rsidR="00B33C53" w:rsidRPr="00B33C53" w:rsidRDefault="00B33C53" w:rsidP="00F34011">
            <w:pPr>
              <w:spacing w:before="120" w:after="120"/>
              <w:jc w:val="right"/>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065" w:type="dxa"/>
            <w:shd w:val="clear" w:color="auto" w:fill="auto"/>
            <w:noWrap/>
            <w:vAlign w:val="center"/>
          </w:tcPr>
          <w:p w14:paraId="307460F0" w14:textId="77777777" w:rsidR="00B33C53" w:rsidRPr="00B33C53" w:rsidRDefault="00B33C53" w:rsidP="00F34011">
            <w:pPr>
              <w:spacing w:before="120" w:after="120"/>
              <w:jc w:val="center"/>
              <w:rPr>
                <w:rFonts w:ascii="Times New Roman" w:hAnsi="Times New Roman" w:cs="Times New Roman"/>
                <w:sz w:val="28"/>
                <w:szCs w:val="28"/>
              </w:rPr>
            </w:pPr>
            <w:r w:rsidRPr="00B33C53">
              <w:rPr>
                <w:rFonts w:ascii="Times New Roman" w:hAnsi="Times New Roman" w:cs="Times New Roman"/>
                <w:sz w:val="28"/>
                <w:szCs w:val="28"/>
              </w:rPr>
              <w:t>-</w:t>
            </w:r>
          </w:p>
        </w:tc>
        <w:tc>
          <w:tcPr>
            <w:tcW w:w="1215" w:type="dxa"/>
            <w:shd w:val="clear" w:color="auto" w:fill="auto"/>
            <w:noWrap/>
          </w:tcPr>
          <w:p w14:paraId="7BB7B5D2" w14:textId="6D4B3619" w:rsidR="00B33C53" w:rsidRPr="00B33C53" w:rsidRDefault="1E074BA0" w:rsidP="1E074BA0">
            <w:pPr>
              <w:spacing w:before="120" w:after="120"/>
              <w:jc w:val="right"/>
              <w:rPr>
                <w:rFonts w:ascii="Times New Roman" w:hAnsi="Times New Roman" w:cs="Times New Roman"/>
                <w:sz w:val="28"/>
                <w:szCs w:val="28"/>
              </w:rPr>
            </w:pPr>
            <w:r w:rsidRPr="1E074BA0">
              <w:rPr>
                <w:rFonts w:ascii="Times New Roman" w:hAnsi="Times New Roman" w:cs="Times New Roman"/>
                <w:sz w:val="28"/>
                <w:szCs w:val="28"/>
              </w:rPr>
              <w:t>525000</w:t>
            </w:r>
          </w:p>
        </w:tc>
        <w:tc>
          <w:tcPr>
            <w:tcW w:w="1163" w:type="dxa"/>
            <w:shd w:val="clear" w:color="auto" w:fill="auto"/>
            <w:noWrap/>
            <w:vAlign w:val="center"/>
          </w:tcPr>
          <w:p w14:paraId="51C722F0" w14:textId="6156093F" w:rsidR="00B33C53" w:rsidRPr="00B33C53" w:rsidRDefault="1E074BA0" w:rsidP="1E074BA0">
            <w:pPr>
              <w:spacing w:before="120" w:after="120"/>
              <w:jc w:val="right"/>
              <w:rPr>
                <w:rFonts w:ascii="Times New Roman" w:hAnsi="Times New Roman" w:cs="Times New Roman"/>
                <w:sz w:val="28"/>
                <w:szCs w:val="28"/>
              </w:rPr>
            </w:pPr>
            <w:r w:rsidRPr="1E074BA0">
              <w:rPr>
                <w:rFonts w:ascii="Times New Roman" w:hAnsi="Times New Roman" w:cs="Times New Roman"/>
                <w:sz w:val="28"/>
                <w:szCs w:val="28"/>
              </w:rPr>
              <w:t>750000</w:t>
            </w:r>
          </w:p>
        </w:tc>
      </w:tr>
      <w:tr w:rsidR="00B33C53" w:rsidRPr="00B33C53" w14:paraId="248B655E" w14:textId="77777777" w:rsidTr="1E074BA0">
        <w:trPr>
          <w:trHeight w:val="251"/>
        </w:trPr>
        <w:tc>
          <w:tcPr>
            <w:tcW w:w="498" w:type="dxa"/>
          </w:tcPr>
          <w:p w14:paraId="52EFF574" w14:textId="77777777" w:rsidR="00B33C53" w:rsidRPr="00B33C53" w:rsidRDefault="00B33C53" w:rsidP="00F34011">
            <w:pPr>
              <w:spacing w:before="120" w:after="120"/>
              <w:rPr>
                <w:rFonts w:ascii="Times New Roman" w:hAnsi="Times New Roman" w:cs="Times New Roman"/>
                <w:sz w:val="28"/>
                <w:szCs w:val="28"/>
              </w:rPr>
            </w:pPr>
            <w:r w:rsidRPr="00B33C53">
              <w:rPr>
                <w:rFonts w:ascii="Times New Roman" w:hAnsi="Times New Roman" w:cs="Times New Roman"/>
                <w:sz w:val="28"/>
                <w:szCs w:val="28"/>
              </w:rPr>
              <w:t>2</w:t>
            </w:r>
          </w:p>
        </w:tc>
        <w:tc>
          <w:tcPr>
            <w:tcW w:w="4455" w:type="dxa"/>
            <w:shd w:val="clear" w:color="auto" w:fill="auto"/>
            <w:noWrap/>
            <w:vAlign w:val="center"/>
          </w:tcPr>
          <w:p w14:paraId="5AA851CF" w14:textId="77777777" w:rsidR="00B33C53" w:rsidRPr="00B33C53" w:rsidRDefault="00B33C53" w:rsidP="00F34011">
            <w:pPr>
              <w:spacing w:before="120" w:after="120"/>
              <w:rPr>
                <w:rFonts w:ascii="Times New Roman" w:hAnsi="Times New Roman" w:cs="Times New Roman"/>
                <w:sz w:val="28"/>
                <w:szCs w:val="28"/>
              </w:rPr>
            </w:pPr>
            <w:r w:rsidRPr="00B33C53">
              <w:rPr>
                <w:rFonts w:ascii="Times New Roman" w:hAnsi="Times New Roman" w:cs="Times New Roman"/>
                <w:sz w:val="28"/>
                <w:szCs w:val="28"/>
              </w:rPr>
              <w:t>Расходы по обычным видам деятельности</w:t>
            </w:r>
          </w:p>
        </w:tc>
        <w:tc>
          <w:tcPr>
            <w:tcW w:w="1350" w:type="dxa"/>
            <w:shd w:val="clear" w:color="auto" w:fill="auto"/>
            <w:noWrap/>
            <w:vAlign w:val="center"/>
          </w:tcPr>
          <w:p w14:paraId="065756E8" w14:textId="77777777" w:rsidR="00B33C53" w:rsidRPr="00B33C53" w:rsidRDefault="00B33C53" w:rsidP="00F34011">
            <w:pPr>
              <w:spacing w:before="120" w:after="120"/>
              <w:jc w:val="right"/>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065" w:type="dxa"/>
            <w:shd w:val="clear" w:color="auto" w:fill="auto"/>
            <w:noWrap/>
            <w:vAlign w:val="center"/>
          </w:tcPr>
          <w:p w14:paraId="5FADBA8D" w14:textId="77777777" w:rsidR="00B33C53" w:rsidRPr="00B33C53" w:rsidRDefault="00B33C53" w:rsidP="00F34011">
            <w:pPr>
              <w:spacing w:before="120" w:after="120"/>
              <w:jc w:val="center"/>
              <w:rPr>
                <w:rFonts w:ascii="Times New Roman" w:hAnsi="Times New Roman" w:cs="Times New Roman"/>
                <w:sz w:val="28"/>
                <w:szCs w:val="28"/>
              </w:rPr>
            </w:pPr>
            <w:r w:rsidRPr="00B33C53">
              <w:rPr>
                <w:rFonts w:ascii="Times New Roman" w:hAnsi="Times New Roman" w:cs="Times New Roman"/>
                <w:sz w:val="28"/>
                <w:szCs w:val="28"/>
              </w:rPr>
              <w:t>-</w:t>
            </w:r>
          </w:p>
        </w:tc>
        <w:tc>
          <w:tcPr>
            <w:tcW w:w="1215" w:type="dxa"/>
            <w:shd w:val="clear" w:color="auto" w:fill="auto"/>
            <w:noWrap/>
            <w:vAlign w:val="center"/>
          </w:tcPr>
          <w:p w14:paraId="26DA9CE0" w14:textId="677255FB" w:rsidR="00B33C53" w:rsidRPr="00B33C53" w:rsidRDefault="1E074BA0" w:rsidP="1E074BA0">
            <w:pPr>
              <w:spacing w:before="120" w:after="120"/>
              <w:jc w:val="right"/>
              <w:rPr>
                <w:rFonts w:ascii="Times New Roman" w:hAnsi="Times New Roman" w:cs="Times New Roman"/>
                <w:sz w:val="28"/>
                <w:szCs w:val="28"/>
              </w:rPr>
            </w:pPr>
            <w:r w:rsidRPr="1E074BA0">
              <w:rPr>
                <w:rFonts w:ascii="Times New Roman" w:hAnsi="Times New Roman" w:cs="Times New Roman"/>
                <w:sz w:val="28"/>
                <w:szCs w:val="28"/>
              </w:rPr>
              <w:t>451000</w:t>
            </w:r>
          </w:p>
        </w:tc>
        <w:tc>
          <w:tcPr>
            <w:tcW w:w="1163" w:type="dxa"/>
            <w:shd w:val="clear" w:color="auto" w:fill="auto"/>
            <w:noWrap/>
            <w:vAlign w:val="center"/>
          </w:tcPr>
          <w:p w14:paraId="2BC0F533" w14:textId="5C0D2D6A" w:rsidR="00B33C53" w:rsidRPr="00B33C53" w:rsidRDefault="1E074BA0" w:rsidP="1E074BA0">
            <w:pPr>
              <w:spacing w:before="120" w:after="120"/>
              <w:jc w:val="right"/>
              <w:rPr>
                <w:rFonts w:ascii="Times New Roman" w:hAnsi="Times New Roman" w:cs="Times New Roman"/>
                <w:sz w:val="28"/>
                <w:szCs w:val="28"/>
              </w:rPr>
            </w:pPr>
            <w:r w:rsidRPr="1E074BA0">
              <w:rPr>
                <w:rFonts w:ascii="Times New Roman" w:hAnsi="Times New Roman" w:cs="Times New Roman"/>
                <w:sz w:val="28"/>
                <w:szCs w:val="28"/>
              </w:rPr>
              <w:t>642700</w:t>
            </w:r>
          </w:p>
        </w:tc>
      </w:tr>
      <w:tr w:rsidR="00B33C53" w:rsidRPr="00B33C53" w14:paraId="64703DF3" w14:textId="77777777" w:rsidTr="1E074BA0">
        <w:trPr>
          <w:trHeight w:val="324"/>
        </w:trPr>
        <w:tc>
          <w:tcPr>
            <w:tcW w:w="498" w:type="dxa"/>
          </w:tcPr>
          <w:p w14:paraId="12BC97B3" w14:textId="77777777" w:rsidR="00B33C53" w:rsidRPr="00B33C53" w:rsidRDefault="00B33C53" w:rsidP="00F34011">
            <w:pPr>
              <w:spacing w:before="120" w:after="120"/>
              <w:rPr>
                <w:rFonts w:ascii="Times New Roman" w:hAnsi="Times New Roman" w:cs="Times New Roman"/>
                <w:sz w:val="28"/>
                <w:szCs w:val="28"/>
              </w:rPr>
            </w:pPr>
            <w:r w:rsidRPr="00B33C53">
              <w:rPr>
                <w:rFonts w:ascii="Times New Roman" w:hAnsi="Times New Roman" w:cs="Times New Roman"/>
                <w:sz w:val="28"/>
                <w:szCs w:val="28"/>
              </w:rPr>
              <w:lastRenderedPageBreak/>
              <w:t>3</w:t>
            </w:r>
          </w:p>
        </w:tc>
        <w:tc>
          <w:tcPr>
            <w:tcW w:w="4455" w:type="dxa"/>
            <w:shd w:val="clear" w:color="auto" w:fill="auto"/>
            <w:noWrap/>
            <w:vAlign w:val="center"/>
          </w:tcPr>
          <w:p w14:paraId="68146B9E" w14:textId="77777777" w:rsidR="00B33C53" w:rsidRPr="00B33C53" w:rsidRDefault="00B33C53" w:rsidP="00F34011">
            <w:pPr>
              <w:spacing w:before="120" w:after="120"/>
              <w:rPr>
                <w:rFonts w:ascii="Times New Roman" w:hAnsi="Times New Roman" w:cs="Times New Roman"/>
                <w:sz w:val="28"/>
                <w:szCs w:val="28"/>
              </w:rPr>
            </w:pPr>
            <w:r w:rsidRPr="00B33C53">
              <w:rPr>
                <w:rFonts w:ascii="Times New Roman" w:hAnsi="Times New Roman" w:cs="Times New Roman"/>
                <w:sz w:val="28"/>
                <w:szCs w:val="28"/>
              </w:rPr>
              <w:t>Прибыль от продаж</w:t>
            </w:r>
          </w:p>
        </w:tc>
        <w:tc>
          <w:tcPr>
            <w:tcW w:w="1350" w:type="dxa"/>
            <w:shd w:val="clear" w:color="auto" w:fill="auto"/>
            <w:noWrap/>
            <w:vAlign w:val="center"/>
          </w:tcPr>
          <w:p w14:paraId="72717213" w14:textId="77777777" w:rsidR="00B33C53" w:rsidRPr="00B33C53" w:rsidRDefault="00B33C53" w:rsidP="00F34011">
            <w:pPr>
              <w:spacing w:before="120" w:after="120"/>
              <w:jc w:val="right"/>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065" w:type="dxa"/>
            <w:shd w:val="clear" w:color="auto" w:fill="auto"/>
            <w:noWrap/>
            <w:vAlign w:val="center"/>
          </w:tcPr>
          <w:p w14:paraId="05322F67" w14:textId="77777777" w:rsidR="00B33C53" w:rsidRPr="00B33C53" w:rsidRDefault="00B33C53" w:rsidP="00F34011">
            <w:pPr>
              <w:spacing w:before="120" w:after="120"/>
              <w:jc w:val="center"/>
              <w:rPr>
                <w:rFonts w:ascii="Times New Roman" w:hAnsi="Times New Roman" w:cs="Times New Roman"/>
                <w:sz w:val="28"/>
                <w:szCs w:val="28"/>
              </w:rPr>
            </w:pPr>
            <w:r w:rsidRPr="00B33C53">
              <w:rPr>
                <w:rFonts w:ascii="Times New Roman" w:hAnsi="Times New Roman" w:cs="Times New Roman"/>
                <w:sz w:val="28"/>
                <w:szCs w:val="28"/>
              </w:rPr>
              <w:t>-</w:t>
            </w:r>
          </w:p>
        </w:tc>
        <w:tc>
          <w:tcPr>
            <w:tcW w:w="1215" w:type="dxa"/>
            <w:shd w:val="clear" w:color="auto" w:fill="auto"/>
            <w:noWrap/>
            <w:vAlign w:val="center"/>
          </w:tcPr>
          <w:p w14:paraId="7151367E" w14:textId="10DFA4F0" w:rsidR="00B33C53" w:rsidRPr="00B33C53" w:rsidRDefault="1E074BA0" w:rsidP="1E074BA0">
            <w:pPr>
              <w:spacing w:before="120" w:after="120"/>
              <w:jc w:val="right"/>
              <w:rPr>
                <w:rFonts w:ascii="Times New Roman" w:hAnsi="Times New Roman" w:cs="Times New Roman"/>
                <w:sz w:val="28"/>
                <w:szCs w:val="28"/>
              </w:rPr>
            </w:pPr>
            <w:r w:rsidRPr="1E074BA0">
              <w:rPr>
                <w:rFonts w:ascii="Times New Roman" w:hAnsi="Times New Roman" w:cs="Times New Roman"/>
                <w:sz w:val="28"/>
                <w:szCs w:val="28"/>
              </w:rPr>
              <w:t>74800</w:t>
            </w:r>
          </w:p>
        </w:tc>
        <w:tc>
          <w:tcPr>
            <w:tcW w:w="1163" w:type="dxa"/>
            <w:shd w:val="clear" w:color="auto" w:fill="auto"/>
            <w:noWrap/>
            <w:vAlign w:val="center"/>
          </w:tcPr>
          <w:p w14:paraId="53A462D4" w14:textId="461A8F86" w:rsidR="00B33C53" w:rsidRPr="00B33C53" w:rsidRDefault="1E074BA0" w:rsidP="1E074BA0">
            <w:pPr>
              <w:spacing w:before="120" w:after="120"/>
              <w:jc w:val="right"/>
              <w:rPr>
                <w:rFonts w:ascii="Times New Roman" w:hAnsi="Times New Roman" w:cs="Times New Roman"/>
                <w:sz w:val="28"/>
                <w:szCs w:val="28"/>
              </w:rPr>
            </w:pPr>
            <w:r w:rsidRPr="1E074BA0">
              <w:rPr>
                <w:rFonts w:ascii="Times New Roman" w:hAnsi="Times New Roman" w:cs="Times New Roman"/>
                <w:sz w:val="28"/>
                <w:szCs w:val="28"/>
              </w:rPr>
              <w:t>107300</w:t>
            </w:r>
          </w:p>
        </w:tc>
      </w:tr>
      <w:tr w:rsidR="00B33C53" w:rsidRPr="00B33C53" w14:paraId="17A0C509" w14:textId="77777777" w:rsidTr="1E074BA0">
        <w:trPr>
          <w:trHeight w:val="251"/>
        </w:trPr>
        <w:tc>
          <w:tcPr>
            <w:tcW w:w="498" w:type="dxa"/>
          </w:tcPr>
          <w:p w14:paraId="41057270" w14:textId="77777777" w:rsidR="00B33C53" w:rsidRPr="00B33C53" w:rsidRDefault="00B33C53" w:rsidP="00F34011">
            <w:pPr>
              <w:spacing w:before="120" w:after="120"/>
              <w:rPr>
                <w:rFonts w:ascii="Times New Roman" w:hAnsi="Times New Roman" w:cs="Times New Roman"/>
                <w:sz w:val="28"/>
                <w:szCs w:val="28"/>
              </w:rPr>
            </w:pPr>
            <w:r w:rsidRPr="00B33C53">
              <w:rPr>
                <w:rFonts w:ascii="Times New Roman" w:hAnsi="Times New Roman" w:cs="Times New Roman"/>
                <w:sz w:val="28"/>
                <w:szCs w:val="28"/>
              </w:rPr>
              <w:t>4</w:t>
            </w:r>
          </w:p>
        </w:tc>
        <w:tc>
          <w:tcPr>
            <w:tcW w:w="4455" w:type="dxa"/>
            <w:shd w:val="clear" w:color="auto" w:fill="auto"/>
            <w:noWrap/>
            <w:vAlign w:val="center"/>
          </w:tcPr>
          <w:p w14:paraId="09040064" w14:textId="77777777" w:rsidR="00B33C53" w:rsidRPr="00B33C53" w:rsidRDefault="00B33C53" w:rsidP="00F34011">
            <w:pPr>
              <w:spacing w:before="120" w:after="120"/>
              <w:rPr>
                <w:rFonts w:ascii="Times New Roman" w:hAnsi="Times New Roman" w:cs="Times New Roman"/>
                <w:sz w:val="28"/>
                <w:szCs w:val="28"/>
              </w:rPr>
            </w:pPr>
            <w:r w:rsidRPr="00B33C53">
              <w:rPr>
                <w:rFonts w:ascii="Times New Roman" w:hAnsi="Times New Roman" w:cs="Times New Roman"/>
                <w:sz w:val="28"/>
                <w:szCs w:val="28"/>
              </w:rPr>
              <w:t>Чистая прибыль</w:t>
            </w:r>
          </w:p>
        </w:tc>
        <w:tc>
          <w:tcPr>
            <w:tcW w:w="1350" w:type="dxa"/>
            <w:shd w:val="clear" w:color="auto" w:fill="auto"/>
            <w:noWrap/>
            <w:vAlign w:val="center"/>
          </w:tcPr>
          <w:p w14:paraId="798FBDAA" w14:textId="77777777" w:rsidR="00B33C53" w:rsidRPr="00B33C53" w:rsidRDefault="00B33C53" w:rsidP="00F34011">
            <w:pPr>
              <w:spacing w:before="120" w:after="120"/>
              <w:jc w:val="right"/>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065" w:type="dxa"/>
            <w:shd w:val="clear" w:color="auto" w:fill="auto"/>
            <w:noWrap/>
            <w:vAlign w:val="center"/>
          </w:tcPr>
          <w:p w14:paraId="1A6C0B96" w14:textId="77777777" w:rsidR="00B33C53" w:rsidRPr="00B33C53" w:rsidRDefault="00B33C53" w:rsidP="00F34011">
            <w:pPr>
              <w:spacing w:before="120" w:after="120"/>
              <w:jc w:val="center"/>
              <w:rPr>
                <w:rFonts w:ascii="Times New Roman" w:hAnsi="Times New Roman" w:cs="Times New Roman"/>
                <w:sz w:val="28"/>
                <w:szCs w:val="28"/>
              </w:rPr>
            </w:pPr>
            <w:r w:rsidRPr="00B33C53">
              <w:rPr>
                <w:rFonts w:ascii="Times New Roman" w:hAnsi="Times New Roman" w:cs="Times New Roman"/>
                <w:sz w:val="28"/>
                <w:szCs w:val="28"/>
              </w:rPr>
              <w:t>-</w:t>
            </w:r>
          </w:p>
        </w:tc>
        <w:tc>
          <w:tcPr>
            <w:tcW w:w="1215" w:type="dxa"/>
            <w:shd w:val="clear" w:color="auto" w:fill="auto"/>
            <w:noWrap/>
            <w:vAlign w:val="center"/>
          </w:tcPr>
          <w:p w14:paraId="3E053177" w14:textId="314B5C5B" w:rsidR="00B33C53" w:rsidRPr="00B33C53" w:rsidRDefault="1E074BA0" w:rsidP="1E074BA0">
            <w:pPr>
              <w:spacing w:before="120" w:after="120"/>
              <w:jc w:val="right"/>
              <w:rPr>
                <w:rFonts w:ascii="Times New Roman" w:hAnsi="Times New Roman" w:cs="Times New Roman"/>
                <w:sz w:val="28"/>
                <w:szCs w:val="28"/>
              </w:rPr>
            </w:pPr>
            <w:r w:rsidRPr="1E074BA0">
              <w:rPr>
                <w:rFonts w:ascii="Times New Roman" w:hAnsi="Times New Roman" w:cs="Times New Roman"/>
                <w:sz w:val="28"/>
                <w:szCs w:val="28"/>
              </w:rPr>
              <w:t>59800</w:t>
            </w:r>
          </w:p>
        </w:tc>
        <w:tc>
          <w:tcPr>
            <w:tcW w:w="1163" w:type="dxa"/>
            <w:shd w:val="clear" w:color="auto" w:fill="auto"/>
            <w:noWrap/>
            <w:vAlign w:val="center"/>
          </w:tcPr>
          <w:p w14:paraId="68477001" w14:textId="36EEDE27" w:rsidR="00B33C53" w:rsidRPr="00B33C53" w:rsidRDefault="1E074BA0" w:rsidP="1E074BA0">
            <w:pPr>
              <w:spacing w:before="120" w:after="120"/>
              <w:jc w:val="right"/>
              <w:rPr>
                <w:rFonts w:ascii="Times New Roman" w:hAnsi="Times New Roman" w:cs="Times New Roman"/>
                <w:sz w:val="28"/>
                <w:szCs w:val="28"/>
              </w:rPr>
            </w:pPr>
            <w:r w:rsidRPr="1E074BA0">
              <w:rPr>
                <w:rFonts w:ascii="Times New Roman" w:hAnsi="Times New Roman" w:cs="Times New Roman"/>
                <w:sz w:val="28"/>
                <w:szCs w:val="28"/>
              </w:rPr>
              <w:t>85800</w:t>
            </w:r>
          </w:p>
        </w:tc>
      </w:tr>
      <w:tr w:rsidR="00B33C53" w:rsidRPr="00B33C53" w14:paraId="5184764B" w14:textId="77777777" w:rsidTr="1E074BA0">
        <w:trPr>
          <w:trHeight w:val="251"/>
        </w:trPr>
        <w:tc>
          <w:tcPr>
            <w:tcW w:w="498" w:type="dxa"/>
          </w:tcPr>
          <w:p w14:paraId="0DB3A89D" w14:textId="77777777" w:rsidR="00B33C53" w:rsidRPr="00B33C53" w:rsidRDefault="00B33C53" w:rsidP="00F34011">
            <w:pPr>
              <w:spacing w:before="120" w:after="120"/>
              <w:rPr>
                <w:rFonts w:ascii="Times New Roman" w:hAnsi="Times New Roman" w:cs="Times New Roman"/>
                <w:sz w:val="28"/>
                <w:szCs w:val="28"/>
              </w:rPr>
            </w:pPr>
            <w:r w:rsidRPr="00B33C53">
              <w:rPr>
                <w:rFonts w:ascii="Times New Roman" w:hAnsi="Times New Roman" w:cs="Times New Roman"/>
                <w:sz w:val="28"/>
                <w:szCs w:val="28"/>
              </w:rPr>
              <w:t>5</w:t>
            </w:r>
          </w:p>
        </w:tc>
        <w:tc>
          <w:tcPr>
            <w:tcW w:w="4455" w:type="dxa"/>
            <w:shd w:val="clear" w:color="auto" w:fill="auto"/>
            <w:noWrap/>
            <w:vAlign w:val="center"/>
          </w:tcPr>
          <w:p w14:paraId="4058474E" w14:textId="77777777" w:rsidR="00B33C53" w:rsidRPr="00B33C53" w:rsidRDefault="00B33C53" w:rsidP="00F34011">
            <w:pPr>
              <w:spacing w:before="120" w:after="120"/>
              <w:rPr>
                <w:rFonts w:ascii="Times New Roman" w:hAnsi="Times New Roman" w:cs="Times New Roman"/>
                <w:sz w:val="28"/>
                <w:szCs w:val="28"/>
              </w:rPr>
            </w:pPr>
            <w:r w:rsidRPr="00B33C53">
              <w:rPr>
                <w:rFonts w:ascii="Times New Roman" w:hAnsi="Times New Roman" w:cs="Times New Roman"/>
                <w:sz w:val="28"/>
                <w:szCs w:val="28"/>
              </w:rPr>
              <w:t>Амортизационные отчисления</w:t>
            </w:r>
          </w:p>
        </w:tc>
        <w:tc>
          <w:tcPr>
            <w:tcW w:w="1350" w:type="dxa"/>
            <w:shd w:val="clear" w:color="auto" w:fill="auto"/>
            <w:noWrap/>
            <w:vAlign w:val="center"/>
          </w:tcPr>
          <w:p w14:paraId="15B464FD" w14:textId="77777777" w:rsidR="00B33C53" w:rsidRPr="00B33C53" w:rsidRDefault="00B33C53" w:rsidP="00F34011">
            <w:pPr>
              <w:spacing w:before="120" w:after="120"/>
              <w:jc w:val="right"/>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065" w:type="dxa"/>
            <w:shd w:val="clear" w:color="auto" w:fill="auto"/>
            <w:noWrap/>
            <w:vAlign w:val="center"/>
          </w:tcPr>
          <w:p w14:paraId="4492F5BB" w14:textId="77777777" w:rsidR="00B33C53" w:rsidRPr="00B33C53" w:rsidRDefault="00B33C53" w:rsidP="00F34011">
            <w:pPr>
              <w:spacing w:before="120" w:after="120"/>
              <w:jc w:val="center"/>
              <w:rPr>
                <w:rFonts w:ascii="Times New Roman" w:hAnsi="Times New Roman" w:cs="Times New Roman"/>
                <w:sz w:val="28"/>
                <w:szCs w:val="28"/>
              </w:rPr>
            </w:pPr>
            <w:r w:rsidRPr="00B33C53">
              <w:rPr>
                <w:rFonts w:ascii="Times New Roman" w:hAnsi="Times New Roman" w:cs="Times New Roman"/>
                <w:sz w:val="28"/>
                <w:szCs w:val="28"/>
              </w:rPr>
              <w:t>-</w:t>
            </w:r>
          </w:p>
        </w:tc>
        <w:tc>
          <w:tcPr>
            <w:tcW w:w="1215" w:type="dxa"/>
            <w:shd w:val="clear" w:color="auto" w:fill="auto"/>
            <w:noWrap/>
            <w:vAlign w:val="center"/>
          </w:tcPr>
          <w:p w14:paraId="54E9ED23" w14:textId="01AE28B5" w:rsidR="00B33C53" w:rsidRPr="00B33C53" w:rsidRDefault="1E074BA0" w:rsidP="1E074BA0">
            <w:pPr>
              <w:spacing w:before="120" w:after="120"/>
              <w:jc w:val="right"/>
              <w:rPr>
                <w:rFonts w:ascii="Times New Roman" w:hAnsi="Times New Roman" w:cs="Times New Roman"/>
                <w:sz w:val="28"/>
                <w:szCs w:val="28"/>
              </w:rPr>
            </w:pPr>
            <w:r w:rsidRPr="1E074BA0">
              <w:rPr>
                <w:rFonts w:ascii="Times New Roman" w:hAnsi="Times New Roman" w:cs="Times New Roman"/>
                <w:sz w:val="28"/>
                <w:szCs w:val="28"/>
              </w:rPr>
              <w:t>4400</w:t>
            </w:r>
          </w:p>
        </w:tc>
        <w:tc>
          <w:tcPr>
            <w:tcW w:w="1163" w:type="dxa"/>
            <w:shd w:val="clear" w:color="auto" w:fill="auto"/>
            <w:noWrap/>
            <w:vAlign w:val="center"/>
          </w:tcPr>
          <w:p w14:paraId="2D3B2844" w14:textId="5425878F" w:rsidR="00B33C53" w:rsidRPr="00B33C53" w:rsidRDefault="1E074BA0" w:rsidP="1E074BA0">
            <w:pPr>
              <w:spacing w:before="120" w:after="120"/>
              <w:jc w:val="right"/>
              <w:rPr>
                <w:rFonts w:ascii="Times New Roman" w:hAnsi="Times New Roman" w:cs="Times New Roman"/>
                <w:sz w:val="28"/>
                <w:szCs w:val="28"/>
              </w:rPr>
            </w:pPr>
            <w:r w:rsidRPr="1E074BA0">
              <w:rPr>
                <w:rFonts w:ascii="Times New Roman" w:hAnsi="Times New Roman" w:cs="Times New Roman"/>
                <w:sz w:val="28"/>
                <w:szCs w:val="28"/>
              </w:rPr>
              <w:t>4400</w:t>
            </w:r>
          </w:p>
        </w:tc>
      </w:tr>
      <w:tr w:rsidR="00B33C53" w:rsidRPr="00B33C53" w14:paraId="4E0043BB" w14:textId="77777777" w:rsidTr="1E074BA0">
        <w:trPr>
          <w:trHeight w:val="251"/>
        </w:trPr>
        <w:tc>
          <w:tcPr>
            <w:tcW w:w="498" w:type="dxa"/>
          </w:tcPr>
          <w:p w14:paraId="61BB00EC" w14:textId="77777777" w:rsidR="00B33C53" w:rsidRPr="00B33C53" w:rsidRDefault="00B33C53" w:rsidP="00F34011">
            <w:pPr>
              <w:spacing w:before="120" w:after="120"/>
              <w:rPr>
                <w:rFonts w:ascii="Times New Roman" w:hAnsi="Times New Roman" w:cs="Times New Roman"/>
                <w:b/>
                <w:bCs/>
                <w:sz w:val="28"/>
                <w:szCs w:val="28"/>
              </w:rPr>
            </w:pPr>
            <w:r w:rsidRPr="00B33C53">
              <w:rPr>
                <w:rFonts w:ascii="Times New Roman" w:hAnsi="Times New Roman" w:cs="Times New Roman"/>
                <w:b/>
                <w:bCs/>
                <w:sz w:val="28"/>
                <w:szCs w:val="28"/>
              </w:rPr>
              <w:t>6</w:t>
            </w:r>
          </w:p>
        </w:tc>
        <w:tc>
          <w:tcPr>
            <w:tcW w:w="4455" w:type="dxa"/>
            <w:shd w:val="clear" w:color="auto" w:fill="auto"/>
            <w:noWrap/>
            <w:vAlign w:val="center"/>
          </w:tcPr>
          <w:p w14:paraId="5E1F4A3B" w14:textId="77777777" w:rsidR="00B33C53" w:rsidRPr="00B33C53" w:rsidRDefault="00B33C53" w:rsidP="00F34011">
            <w:pPr>
              <w:rPr>
                <w:rFonts w:ascii="Times New Roman" w:hAnsi="Times New Roman" w:cs="Times New Roman"/>
                <w:b/>
                <w:bCs/>
                <w:sz w:val="28"/>
                <w:szCs w:val="28"/>
              </w:rPr>
            </w:pPr>
            <w:r w:rsidRPr="00B33C53">
              <w:rPr>
                <w:rFonts w:ascii="Times New Roman" w:hAnsi="Times New Roman" w:cs="Times New Roman"/>
                <w:b/>
                <w:bCs/>
                <w:sz w:val="28"/>
                <w:szCs w:val="28"/>
              </w:rPr>
              <w:t xml:space="preserve">Денежный поток от производственной деятельности </w:t>
            </w:r>
            <w:r w:rsidRPr="00B33C53">
              <w:rPr>
                <w:rFonts w:ascii="Times New Roman" w:hAnsi="Times New Roman" w:cs="Times New Roman"/>
                <w:bCs/>
                <w:sz w:val="26"/>
                <w:szCs w:val="26"/>
              </w:rPr>
              <w:t>(строка 4+строка 5)</w:t>
            </w:r>
          </w:p>
        </w:tc>
        <w:tc>
          <w:tcPr>
            <w:tcW w:w="1350" w:type="dxa"/>
            <w:shd w:val="clear" w:color="auto" w:fill="auto"/>
            <w:noWrap/>
            <w:vAlign w:val="center"/>
          </w:tcPr>
          <w:p w14:paraId="716F93DF" w14:textId="77777777" w:rsidR="00B33C53" w:rsidRPr="00B33C53" w:rsidRDefault="00B33C53" w:rsidP="00F34011">
            <w:pPr>
              <w:spacing w:before="120" w:after="120"/>
              <w:jc w:val="right"/>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065" w:type="dxa"/>
            <w:shd w:val="clear" w:color="auto" w:fill="auto"/>
            <w:noWrap/>
            <w:vAlign w:val="center"/>
          </w:tcPr>
          <w:p w14:paraId="6088B511" w14:textId="77777777" w:rsidR="00B33C53" w:rsidRPr="00B33C53" w:rsidRDefault="00B33C53" w:rsidP="00F34011">
            <w:pPr>
              <w:spacing w:before="120" w:after="120"/>
              <w:jc w:val="center"/>
              <w:rPr>
                <w:rFonts w:ascii="Times New Roman" w:hAnsi="Times New Roman" w:cs="Times New Roman"/>
                <w:sz w:val="28"/>
                <w:szCs w:val="28"/>
              </w:rPr>
            </w:pPr>
            <w:r w:rsidRPr="00B33C53">
              <w:rPr>
                <w:rFonts w:ascii="Times New Roman" w:hAnsi="Times New Roman" w:cs="Times New Roman"/>
                <w:sz w:val="28"/>
                <w:szCs w:val="28"/>
              </w:rPr>
              <w:t>-</w:t>
            </w:r>
          </w:p>
        </w:tc>
        <w:tc>
          <w:tcPr>
            <w:tcW w:w="1215" w:type="dxa"/>
            <w:shd w:val="clear" w:color="auto" w:fill="auto"/>
            <w:noWrap/>
            <w:vAlign w:val="center"/>
          </w:tcPr>
          <w:p w14:paraId="77972C1B" w14:textId="171B3633" w:rsidR="00B33C53" w:rsidRPr="00B33C53" w:rsidRDefault="1E074BA0" w:rsidP="1E074BA0">
            <w:pPr>
              <w:spacing w:before="120" w:after="120"/>
              <w:jc w:val="right"/>
              <w:rPr>
                <w:rFonts w:ascii="Times New Roman" w:hAnsi="Times New Roman" w:cs="Times New Roman"/>
                <w:b/>
                <w:bCs/>
                <w:sz w:val="28"/>
                <w:szCs w:val="28"/>
              </w:rPr>
            </w:pPr>
            <w:r w:rsidRPr="1E074BA0">
              <w:rPr>
                <w:rFonts w:ascii="Times New Roman" w:hAnsi="Times New Roman" w:cs="Times New Roman"/>
                <w:b/>
                <w:bCs/>
                <w:sz w:val="28"/>
                <w:szCs w:val="28"/>
              </w:rPr>
              <w:t>64300</w:t>
            </w:r>
          </w:p>
        </w:tc>
        <w:tc>
          <w:tcPr>
            <w:tcW w:w="1163" w:type="dxa"/>
            <w:shd w:val="clear" w:color="auto" w:fill="auto"/>
            <w:noWrap/>
            <w:vAlign w:val="center"/>
          </w:tcPr>
          <w:p w14:paraId="7D840D54" w14:textId="2D1F61FD" w:rsidR="00B33C53" w:rsidRPr="00B33C53" w:rsidRDefault="1E074BA0" w:rsidP="1E074BA0">
            <w:pPr>
              <w:spacing w:before="120" w:after="120"/>
              <w:jc w:val="right"/>
              <w:rPr>
                <w:rFonts w:ascii="Times New Roman" w:hAnsi="Times New Roman" w:cs="Times New Roman"/>
                <w:b/>
                <w:bCs/>
                <w:sz w:val="28"/>
                <w:szCs w:val="28"/>
              </w:rPr>
            </w:pPr>
            <w:r w:rsidRPr="1E074BA0">
              <w:rPr>
                <w:rFonts w:ascii="Times New Roman" w:hAnsi="Times New Roman" w:cs="Times New Roman"/>
                <w:b/>
                <w:bCs/>
                <w:sz w:val="28"/>
                <w:szCs w:val="28"/>
              </w:rPr>
              <w:t>91400</w:t>
            </w:r>
          </w:p>
        </w:tc>
      </w:tr>
      <w:tr w:rsidR="00B33C53" w:rsidRPr="00B33C53" w14:paraId="4E672AE6" w14:textId="77777777" w:rsidTr="1E074BA0">
        <w:trPr>
          <w:trHeight w:val="251"/>
        </w:trPr>
        <w:tc>
          <w:tcPr>
            <w:tcW w:w="498" w:type="dxa"/>
          </w:tcPr>
          <w:p w14:paraId="7B332C48" w14:textId="77777777" w:rsidR="00B33C53" w:rsidRPr="00B33C53" w:rsidRDefault="00B33C53" w:rsidP="00F34011">
            <w:pPr>
              <w:spacing w:before="120" w:after="120"/>
              <w:rPr>
                <w:rFonts w:ascii="Times New Roman" w:hAnsi="Times New Roman" w:cs="Times New Roman"/>
                <w:sz w:val="28"/>
                <w:szCs w:val="28"/>
              </w:rPr>
            </w:pPr>
            <w:r w:rsidRPr="00B33C53">
              <w:rPr>
                <w:rFonts w:ascii="Times New Roman" w:hAnsi="Times New Roman" w:cs="Times New Roman"/>
                <w:sz w:val="28"/>
                <w:szCs w:val="28"/>
              </w:rPr>
              <w:t>7</w:t>
            </w:r>
          </w:p>
        </w:tc>
        <w:tc>
          <w:tcPr>
            <w:tcW w:w="4455" w:type="dxa"/>
            <w:shd w:val="clear" w:color="auto" w:fill="auto"/>
            <w:noWrap/>
            <w:vAlign w:val="center"/>
          </w:tcPr>
          <w:p w14:paraId="7536ADB4" w14:textId="77777777" w:rsidR="00B33C53" w:rsidRPr="00B33C53" w:rsidRDefault="00B33C53" w:rsidP="00F34011">
            <w:pPr>
              <w:spacing w:before="120" w:after="120"/>
              <w:rPr>
                <w:rFonts w:ascii="Times New Roman" w:hAnsi="Times New Roman" w:cs="Times New Roman"/>
                <w:sz w:val="28"/>
                <w:szCs w:val="28"/>
              </w:rPr>
            </w:pPr>
            <w:r w:rsidRPr="00B33C53">
              <w:rPr>
                <w:rFonts w:ascii="Times New Roman" w:hAnsi="Times New Roman" w:cs="Times New Roman"/>
                <w:sz w:val="28"/>
                <w:szCs w:val="28"/>
              </w:rPr>
              <w:t>Капитальные вложения (денежный поток от инвестиционной деятельности)</w:t>
            </w:r>
          </w:p>
        </w:tc>
        <w:tc>
          <w:tcPr>
            <w:tcW w:w="1350" w:type="dxa"/>
            <w:shd w:val="clear" w:color="auto" w:fill="auto"/>
            <w:noWrap/>
            <w:vAlign w:val="center"/>
          </w:tcPr>
          <w:p w14:paraId="4DB2D3CB" w14:textId="77777777" w:rsidR="00B33C53" w:rsidRPr="00B33C53" w:rsidRDefault="00B33C53" w:rsidP="00F34011">
            <w:pPr>
              <w:spacing w:before="120" w:after="120"/>
              <w:jc w:val="right"/>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065" w:type="dxa"/>
            <w:shd w:val="clear" w:color="auto" w:fill="auto"/>
            <w:noWrap/>
            <w:vAlign w:val="center"/>
          </w:tcPr>
          <w:p w14:paraId="6073E0E5" w14:textId="36143DB0" w:rsidR="00B33C53" w:rsidRPr="00B33C53" w:rsidRDefault="1E074BA0" w:rsidP="1E074BA0">
            <w:pPr>
              <w:spacing w:before="120" w:after="120"/>
              <w:jc w:val="right"/>
              <w:rPr>
                <w:rFonts w:ascii="Times New Roman" w:hAnsi="Times New Roman" w:cs="Times New Roman"/>
                <w:sz w:val="28"/>
                <w:szCs w:val="28"/>
              </w:rPr>
            </w:pPr>
            <w:r w:rsidRPr="1E074BA0">
              <w:rPr>
                <w:rFonts w:ascii="Times New Roman" w:hAnsi="Times New Roman" w:cs="Times New Roman"/>
                <w:sz w:val="28"/>
                <w:szCs w:val="28"/>
              </w:rPr>
              <w:t>38000</w:t>
            </w:r>
          </w:p>
        </w:tc>
        <w:tc>
          <w:tcPr>
            <w:tcW w:w="1215" w:type="dxa"/>
            <w:shd w:val="clear" w:color="auto" w:fill="auto"/>
            <w:noWrap/>
            <w:vAlign w:val="center"/>
          </w:tcPr>
          <w:p w14:paraId="58879C56" w14:textId="77777777" w:rsidR="00B33C53" w:rsidRPr="00B33C53" w:rsidRDefault="00B33C53" w:rsidP="00F34011">
            <w:pPr>
              <w:spacing w:before="120" w:after="120"/>
              <w:jc w:val="center"/>
              <w:rPr>
                <w:rFonts w:ascii="Times New Roman" w:hAnsi="Times New Roman" w:cs="Times New Roman"/>
                <w:sz w:val="28"/>
                <w:szCs w:val="28"/>
              </w:rPr>
            </w:pPr>
            <w:r w:rsidRPr="00B33C53">
              <w:rPr>
                <w:rFonts w:ascii="Times New Roman" w:hAnsi="Times New Roman" w:cs="Times New Roman"/>
                <w:sz w:val="28"/>
                <w:szCs w:val="28"/>
              </w:rPr>
              <w:t>-</w:t>
            </w:r>
          </w:p>
        </w:tc>
        <w:tc>
          <w:tcPr>
            <w:tcW w:w="1163" w:type="dxa"/>
            <w:shd w:val="clear" w:color="auto" w:fill="auto"/>
            <w:noWrap/>
            <w:vAlign w:val="center"/>
          </w:tcPr>
          <w:p w14:paraId="658585B4" w14:textId="77777777" w:rsidR="00B33C53" w:rsidRPr="00B33C53" w:rsidRDefault="00B33C53" w:rsidP="00F34011">
            <w:pPr>
              <w:spacing w:before="120" w:after="120"/>
              <w:jc w:val="center"/>
              <w:rPr>
                <w:rFonts w:ascii="Times New Roman" w:hAnsi="Times New Roman" w:cs="Times New Roman"/>
                <w:sz w:val="28"/>
                <w:szCs w:val="28"/>
              </w:rPr>
            </w:pPr>
            <w:r w:rsidRPr="00B33C53">
              <w:rPr>
                <w:rFonts w:ascii="Times New Roman" w:hAnsi="Times New Roman" w:cs="Times New Roman"/>
                <w:sz w:val="28"/>
                <w:szCs w:val="28"/>
              </w:rPr>
              <w:t>-</w:t>
            </w:r>
          </w:p>
        </w:tc>
      </w:tr>
      <w:tr w:rsidR="00B33C53" w:rsidRPr="00B33C53" w14:paraId="4587798D" w14:textId="77777777" w:rsidTr="1E074BA0">
        <w:trPr>
          <w:trHeight w:val="251"/>
        </w:trPr>
        <w:tc>
          <w:tcPr>
            <w:tcW w:w="498" w:type="dxa"/>
          </w:tcPr>
          <w:p w14:paraId="66E59198" w14:textId="77777777" w:rsidR="00B33C53" w:rsidRPr="00B33C53" w:rsidRDefault="00B33C53" w:rsidP="00F34011">
            <w:pPr>
              <w:spacing w:before="120" w:after="120"/>
              <w:rPr>
                <w:rFonts w:ascii="Times New Roman" w:hAnsi="Times New Roman" w:cs="Times New Roman"/>
                <w:sz w:val="28"/>
                <w:szCs w:val="28"/>
              </w:rPr>
            </w:pPr>
            <w:r w:rsidRPr="00B33C53">
              <w:rPr>
                <w:rFonts w:ascii="Times New Roman" w:hAnsi="Times New Roman" w:cs="Times New Roman"/>
                <w:sz w:val="28"/>
                <w:szCs w:val="28"/>
              </w:rPr>
              <w:t>8</w:t>
            </w:r>
          </w:p>
        </w:tc>
        <w:tc>
          <w:tcPr>
            <w:tcW w:w="4455" w:type="dxa"/>
            <w:shd w:val="clear" w:color="auto" w:fill="auto"/>
            <w:noWrap/>
            <w:vAlign w:val="center"/>
          </w:tcPr>
          <w:p w14:paraId="100F5E78" w14:textId="77777777" w:rsidR="00B33C53" w:rsidRPr="00B33C53" w:rsidRDefault="00B33C53" w:rsidP="00F34011">
            <w:pPr>
              <w:spacing w:before="120" w:after="120"/>
              <w:rPr>
                <w:rFonts w:ascii="Times New Roman" w:hAnsi="Times New Roman" w:cs="Times New Roman"/>
                <w:sz w:val="28"/>
                <w:szCs w:val="28"/>
              </w:rPr>
            </w:pPr>
            <w:r w:rsidRPr="00B33C53">
              <w:rPr>
                <w:rFonts w:ascii="Times New Roman" w:hAnsi="Times New Roman" w:cs="Times New Roman"/>
                <w:sz w:val="28"/>
                <w:szCs w:val="28"/>
              </w:rPr>
              <w:t>Коэффициент дисконтирования</w:t>
            </w:r>
          </w:p>
        </w:tc>
        <w:tc>
          <w:tcPr>
            <w:tcW w:w="1350" w:type="dxa"/>
            <w:shd w:val="clear" w:color="auto" w:fill="auto"/>
            <w:noWrap/>
            <w:vAlign w:val="center"/>
          </w:tcPr>
          <w:p w14:paraId="38A7EACD" w14:textId="77777777" w:rsidR="00B33C53" w:rsidRPr="00B33C53" w:rsidRDefault="00B33C53" w:rsidP="00F34011">
            <w:pPr>
              <w:spacing w:before="120" w:after="120"/>
              <w:jc w:val="center"/>
              <w:rPr>
                <w:rFonts w:ascii="Times New Roman" w:hAnsi="Times New Roman" w:cs="Times New Roman"/>
                <w:sz w:val="28"/>
                <w:szCs w:val="28"/>
              </w:rPr>
            </w:pPr>
            <w:proofErr w:type="spellStart"/>
            <w:r w:rsidRPr="00B33C53">
              <w:rPr>
                <w:rFonts w:ascii="Times New Roman" w:hAnsi="Times New Roman" w:cs="Times New Roman"/>
                <w:sz w:val="28"/>
                <w:szCs w:val="28"/>
              </w:rPr>
              <w:t>отн.ед</w:t>
            </w:r>
            <w:proofErr w:type="spellEnd"/>
            <w:r w:rsidRPr="00B33C53">
              <w:rPr>
                <w:rFonts w:ascii="Times New Roman" w:hAnsi="Times New Roman" w:cs="Times New Roman"/>
                <w:sz w:val="28"/>
                <w:szCs w:val="28"/>
              </w:rPr>
              <w:t>.</w:t>
            </w:r>
          </w:p>
        </w:tc>
        <w:tc>
          <w:tcPr>
            <w:tcW w:w="1065" w:type="dxa"/>
            <w:shd w:val="clear" w:color="auto" w:fill="auto"/>
            <w:noWrap/>
            <w:vAlign w:val="bottom"/>
          </w:tcPr>
          <w:p w14:paraId="1CE77FB5" w14:textId="1791C055" w:rsidR="00B33C53" w:rsidRPr="00B33C53" w:rsidRDefault="1E074BA0" w:rsidP="1E074BA0">
            <w:pPr>
              <w:spacing w:before="120" w:after="120"/>
              <w:jc w:val="right"/>
              <w:rPr>
                <w:rFonts w:ascii="Times New Roman" w:hAnsi="Times New Roman" w:cs="Times New Roman"/>
                <w:color w:val="000000" w:themeColor="text1"/>
                <w:sz w:val="28"/>
                <w:szCs w:val="28"/>
              </w:rPr>
            </w:pPr>
            <w:r w:rsidRPr="1E074BA0">
              <w:rPr>
                <w:rFonts w:ascii="Times New Roman" w:hAnsi="Times New Roman" w:cs="Times New Roman"/>
                <w:color w:val="000000" w:themeColor="text1"/>
                <w:sz w:val="28"/>
                <w:szCs w:val="28"/>
              </w:rPr>
              <w:t>1</w:t>
            </w:r>
          </w:p>
        </w:tc>
        <w:tc>
          <w:tcPr>
            <w:tcW w:w="1215" w:type="dxa"/>
            <w:shd w:val="clear" w:color="auto" w:fill="auto"/>
            <w:noWrap/>
            <w:vAlign w:val="bottom"/>
          </w:tcPr>
          <w:p w14:paraId="781B164C" w14:textId="559FF459" w:rsidR="00B33C53" w:rsidRPr="00B33C53" w:rsidRDefault="1E074BA0" w:rsidP="1E074BA0">
            <w:pPr>
              <w:spacing w:before="120" w:after="120"/>
              <w:jc w:val="right"/>
              <w:rPr>
                <w:rFonts w:ascii="Times New Roman" w:hAnsi="Times New Roman" w:cs="Times New Roman"/>
                <w:color w:val="000000" w:themeColor="text1"/>
                <w:sz w:val="28"/>
                <w:szCs w:val="28"/>
              </w:rPr>
            </w:pPr>
            <w:r w:rsidRPr="1E074BA0">
              <w:rPr>
                <w:rFonts w:ascii="Times New Roman" w:hAnsi="Times New Roman" w:cs="Times New Roman"/>
                <w:color w:val="000000" w:themeColor="text1"/>
                <w:sz w:val="28"/>
                <w:szCs w:val="28"/>
              </w:rPr>
              <w:t>0,87</w:t>
            </w:r>
          </w:p>
        </w:tc>
        <w:tc>
          <w:tcPr>
            <w:tcW w:w="1163" w:type="dxa"/>
            <w:shd w:val="clear" w:color="auto" w:fill="auto"/>
            <w:noWrap/>
            <w:vAlign w:val="bottom"/>
          </w:tcPr>
          <w:p w14:paraId="42334FC1" w14:textId="6AF9843D" w:rsidR="00B33C53" w:rsidRPr="00B33C53" w:rsidRDefault="1E074BA0" w:rsidP="1E074BA0">
            <w:pPr>
              <w:spacing w:before="120" w:after="120"/>
              <w:jc w:val="right"/>
              <w:rPr>
                <w:rFonts w:ascii="Times New Roman" w:hAnsi="Times New Roman" w:cs="Times New Roman"/>
                <w:color w:val="000000" w:themeColor="text1"/>
                <w:sz w:val="28"/>
                <w:szCs w:val="28"/>
              </w:rPr>
            </w:pPr>
            <w:r w:rsidRPr="1E074BA0">
              <w:rPr>
                <w:rFonts w:ascii="Times New Roman" w:hAnsi="Times New Roman" w:cs="Times New Roman"/>
                <w:color w:val="000000" w:themeColor="text1"/>
                <w:sz w:val="28"/>
                <w:szCs w:val="28"/>
              </w:rPr>
              <w:t>0,76</w:t>
            </w:r>
          </w:p>
        </w:tc>
      </w:tr>
      <w:tr w:rsidR="00B33C53" w:rsidRPr="00B33C53" w14:paraId="1A6D272B" w14:textId="77777777" w:rsidTr="1E074BA0">
        <w:trPr>
          <w:trHeight w:val="251"/>
        </w:trPr>
        <w:tc>
          <w:tcPr>
            <w:tcW w:w="498" w:type="dxa"/>
          </w:tcPr>
          <w:p w14:paraId="794EF946" w14:textId="77777777" w:rsidR="00B33C53" w:rsidRPr="00B33C53" w:rsidRDefault="00B33C53" w:rsidP="00F34011">
            <w:pPr>
              <w:spacing w:before="120" w:after="120"/>
              <w:rPr>
                <w:rFonts w:ascii="Times New Roman" w:hAnsi="Times New Roman" w:cs="Times New Roman"/>
                <w:bCs/>
                <w:sz w:val="28"/>
                <w:szCs w:val="28"/>
              </w:rPr>
            </w:pPr>
            <w:r w:rsidRPr="00B33C53">
              <w:rPr>
                <w:rFonts w:ascii="Times New Roman" w:hAnsi="Times New Roman" w:cs="Times New Roman"/>
                <w:bCs/>
                <w:sz w:val="28"/>
                <w:szCs w:val="28"/>
              </w:rPr>
              <w:t>9</w:t>
            </w:r>
          </w:p>
        </w:tc>
        <w:tc>
          <w:tcPr>
            <w:tcW w:w="4455" w:type="dxa"/>
            <w:shd w:val="clear" w:color="auto" w:fill="auto"/>
            <w:noWrap/>
            <w:vAlign w:val="center"/>
          </w:tcPr>
          <w:p w14:paraId="65BDF793" w14:textId="77777777" w:rsidR="00B33C53" w:rsidRPr="00B33C53" w:rsidRDefault="00B33C53" w:rsidP="00225039">
            <w:pPr>
              <w:spacing w:after="0"/>
              <w:rPr>
                <w:rFonts w:ascii="Times New Roman" w:hAnsi="Times New Roman" w:cs="Times New Roman"/>
                <w:bCs/>
                <w:sz w:val="28"/>
                <w:szCs w:val="28"/>
              </w:rPr>
            </w:pPr>
            <w:r w:rsidRPr="00B33C53">
              <w:rPr>
                <w:rFonts w:ascii="Times New Roman" w:hAnsi="Times New Roman" w:cs="Times New Roman"/>
                <w:bCs/>
                <w:sz w:val="28"/>
                <w:szCs w:val="28"/>
              </w:rPr>
              <w:t>Дисконтированный денежный поток от операционной деятельности</w:t>
            </w:r>
          </w:p>
          <w:p w14:paraId="43CFBA10" w14:textId="77777777" w:rsidR="00B33C53" w:rsidRPr="00B33C53" w:rsidRDefault="00B33C53" w:rsidP="00225039">
            <w:pPr>
              <w:spacing w:after="0"/>
              <w:rPr>
                <w:rFonts w:ascii="Times New Roman" w:hAnsi="Times New Roman" w:cs="Times New Roman"/>
                <w:sz w:val="26"/>
                <w:szCs w:val="26"/>
              </w:rPr>
            </w:pPr>
            <w:r w:rsidRPr="00B33C53">
              <w:rPr>
                <w:rFonts w:ascii="Times New Roman" w:hAnsi="Times New Roman" w:cs="Times New Roman"/>
                <w:bCs/>
                <w:sz w:val="26"/>
                <w:szCs w:val="26"/>
              </w:rPr>
              <w:t>(строка 6 х строка 8)</w:t>
            </w:r>
          </w:p>
        </w:tc>
        <w:tc>
          <w:tcPr>
            <w:tcW w:w="1350" w:type="dxa"/>
            <w:shd w:val="clear" w:color="auto" w:fill="auto"/>
            <w:noWrap/>
            <w:vAlign w:val="center"/>
          </w:tcPr>
          <w:p w14:paraId="1321D4BA" w14:textId="77777777" w:rsidR="00B33C53" w:rsidRPr="00B33C53" w:rsidRDefault="00B33C53" w:rsidP="00F34011">
            <w:pPr>
              <w:spacing w:before="120" w:after="120"/>
              <w:jc w:val="right"/>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065" w:type="dxa"/>
            <w:shd w:val="clear" w:color="auto" w:fill="auto"/>
            <w:noWrap/>
            <w:vAlign w:val="center"/>
          </w:tcPr>
          <w:p w14:paraId="13EAA00A" w14:textId="449C240F" w:rsidR="00B33C53" w:rsidRPr="00B33C53" w:rsidRDefault="1E074BA0" w:rsidP="1E074BA0">
            <w:pPr>
              <w:spacing w:before="120" w:after="120"/>
              <w:jc w:val="center"/>
              <w:rPr>
                <w:rFonts w:ascii="Times New Roman" w:hAnsi="Times New Roman" w:cs="Times New Roman"/>
                <w:sz w:val="28"/>
                <w:szCs w:val="28"/>
              </w:rPr>
            </w:pPr>
            <w:r w:rsidRPr="1E074BA0">
              <w:rPr>
                <w:rFonts w:ascii="Times New Roman" w:hAnsi="Times New Roman" w:cs="Times New Roman"/>
                <w:sz w:val="28"/>
                <w:szCs w:val="28"/>
              </w:rPr>
              <w:t>-</w:t>
            </w:r>
          </w:p>
        </w:tc>
        <w:tc>
          <w:tcPr>
            <w:tcW w:w="1215" w:type="dxa"/>
            <w:shd w:val="clear" w:color="auto" w:fill="auto"/>
            <w:noWrap/>
            <w:vAlign w:val="center"/>
          </w:tcPr>
          <w:p w14:paraId="2B0A6984" w14:textId="665639DA" w:rsidR="00B33C53" w:rsidRPr="00B33C53" w:rsidRDefault="1E074BA0" w:rsidP="1E074BA0">
            <w:pPr>
              <w:spacing w:before="120" w:after="120"/>
              <w:jc w:val="right"/>
              <w:rPr>
                <w:rFonts w:ascii="Times New Roman" w:hAnsi="Times New Roman" w:cs="Times New Roman"/>
                <w:sz w:val="28"/>
                <w:szCs w:val="28"/>
              </w:rPr>
            </w:pPr>
            <w:r w:rsidRPr="1E074BA0">
              <w:rPr>
                <w:rFonts w:ascii="Times New Roman" w:hAnsi="Times New Roman" w:cs="Times New Roman"/>
                <w:sz w:val="28"/>
                <w:szCs w:val="28"/>
              </w:rPr>
              <w:t>55950</w:t>
            </w:r>
          </w:p>
        </w:tc>
        <w:tc>
          <w:tcPr>
            <w:tcW w:w="1163" w:type="dxa"/>
            <w:shd w:val="clear" w:color="auto" w:fill="auto"/>
            <w:noWrap/>
            <w:vAlign w:val="center"/>
          </w:tcPr>
          <w:p w14:paraId="497EA42D" w14:textId="572CA086" w:rsidR="00B33C53" w:rsidRPr="00B33C53" w:rsidRDefault="1E074BA0" w:rsidP="1E074BA0">
            <w:pPr>
              <w:spacing w:before="120" w:after="120"/>
              <w:jc w:val="right"/>
              <w:rPr>
                <w:rFonts w:ascii="Times New Roman" w:hAnsi="Times New Roman" w:cs="Times New Roman"/>
                <w:sz w:val="28"/>
                <w:szCs w:val="28"/>
              </w:rPr>
            </w:pPr>
            <w:r w:rsidRPr="1E074BA0">
              <w:rPr>
                <w:rFonts w:ascii="Times New Roman" w:hAnsi="Times New Roman" w:cs="Times New Roman"/>
                <w:sz w:val="28"/>
                <w:szCs w:val="28"/>
              </w:rPr>
              <w:t>69450</w:t>
            </w:r>
          </w:p>
        </w:tc>
      </w:tr>
      <w:tr w:rsidR="00B33C53" w:rsidRPr="00B33C53" w14:paraId="79CE6273" w14:textId="77777777" w:rsidTr="1E074BA0">
        <w:trPr>
          <w:trHeight w:val="251"/>
        </w:trPr>
        <w:tc>
          <w:tcPr>
            <w:tcW w:w="498" w:type="dxa"/>
          </w:tcPr>
          <w:p w14:paraId="688467C6" w14:textId="77777777" w:rsidR="00B33C53" w:rsidRPr="00B33C53" w:rsidRDefault="00B33C53" w:rsidP="00F34011">
            <w:pPr>
              <w:spacing w:before="120" w:after="120"/>
              <w:rPr>
                <w:rFonts w:ascii="Times New Roman" w:hAnsi="Times New Roman" w:cs="Times New Roman"/>
                <w:bCs/>
                <w:sz w:val="28"/>
                <w:szCs w:val="28"/>
              </w:rPr>
            </w:pPr>
            <w:r w:rsidRPr="00B33C53">
              <w:rPr>
                <w:rFonts w:ascii="Times New Roman" w:hAnsi="Times New Roman" w:cs="Times New Roman"/>
                <w:bCs/>
                <w:sz w:val="28"/>
                <w:szCs w:val="28"/>
              </w:rPr>
              <w:t>10</w:t>
            </w:r>
          </w:p>
        </w:tc>
        <w:tc>
          <w:tcPr>
            <w:tcW w:w="4455" w:type="dxa"/>
            <w:shd w:val="clear" w:color="auto" w:fill="auto"/>
            <w:noWrap/>
            <w:vAlign w:val="center"/>
          </w:tcPr>
          <w:p w14:paraId="3A8DF7E3" w14:textId="77777777" w:rsidR="00B33C53" w:rsidRPr="00B33C53" w:rsidRDefault="00B33C53" w:rsidP="00225039">
            <w:pPr>
              <w:spacing w:after="0"/>
              <w:rPr>
                <w:rFonts w:ascii="Times New Roman" w:hAnsi="Times New Roman" w:cs="Times New Roman"/>
                <w:bCs/>
                <w:sz w:val="28"/>
                <w:szCs w:val="28"/>
              </w:rPr>
            </w:pPr>
            <w:r w:rsidRPr="00B33C53">
              <w:rPr>
                <w:rFonts w:ascii="Times New Roman" w:hAnsi="Times New Roman" w:cs="Times New Roman"/>
                <w:bCs/>
                <w:sz w:val="28"/>
                <w:szCs w:val="28"/>
              </w:rPr>
              <w:t>Дисконтированный денежный поток от инвестиционной деятельности</w:t>
            </w:r>
          </w:p>
          <w:p w14:paraId="736B9AF3" w14:textId="77777777" w:rsidR="00B33C53" w:rsidRPr="00B33C53" w:rsidRDefault="00B33C53" w:rsidP="00225039">
            <w:pPr>
              <w:spacing w:after="0"/>
              <w:rPr>
                <w:rFonts w:ascii="Times New Roman" w:hAnsi="Times New Roman" w:cs="Times New Roman"/>
                <w:bCs/>
                <w:sz w:val="26"/>
                <w:szCs w:val="26"/>
              </w:rPr>
            </w:pPr>
            <w:r w:rsidRPr="00B33C53">
              <w:rPr>
                <w:rFonts w:ascii="Times New Roman" w:hAnsi="Times New Roman" w:cs="Times New Roman"/>
                <w:bCs/>
                <w:sz w:val="26"/>
                <w:szCs w:val="26"/>
              </w:rPr>
              <w:t>(строка 7 х строка 8)</w:t>
            </w:r>
          </w:p>
        </w:tc>
        <w:tc>
          <w:tcPr>
            <w:tcW w:w="1350" w:type="dxa"/>
            <w:shd w:val="clear" w:color="auto" w:fill="auto"/>
            <w:noWrap/>
            <w:vAlign w:val="center"/>
          </w:tcPr>
          <w:p w14:paraId="0224542B" w14:textId="77777777" w:rsidR="00B33C53" w:rsidRPr="00B33C53" w:rsidRDefault="00B33C53" w:rsidP="00F34011">
            <w:pPr>
              <w:spacing w:before="120" w:after="120"/>
              <w:jc w:val="right"/>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065" w:type="dxa"/>
            <w:shd w:val="clear" w:color="auto" w:fill="auto"/>
            <w:noWrap/>
            <w:vAlign w:val="center"/>
          </w:tcPr>
          <w:p w14:paraId="46BD9AB6" w14:textId="3CDC8881" w:rsidR="00B33C53" w:rsidRPr="00B33C53" w:rsidRDefault="1E074BA0" w:rsidP="1E074BA0">
            <w:pPr>
              <w:spacing w:before="120" w:after="120"/>
              <w:jc w:val="right"/>
              <w:rPr>
                <w:rFonts w:ascii="Times New Roman" w:hAnsi="Times New Roman" w:cs="Times New Roman"/>
                <w:sz w:val="28"/>
                <w:szCs w:val="28"/>
              </w:rPr>
            </w:pPr>
            <w:r w:rsidRPr="1E074BA0">
              <w:rPr>
                <w:rFonts w:ascii="Times New Roman" w:hAnsi="Times New Roman" w:cs="Times New Roman"/>
                <w:sz w:val="28"/>
                <w:szCs w:val="28"/>
              </w:rPr>
              <w:t>38000</w:t>
            </w:r>
          </w:p>
        </w:tc>
        <w:tc>
          <w:tcPr>
            <w:tcW w:w="1215" w:type="dxa"/>
            <w:shd w:val="clear" w:color="auto" w:fill="auto"/>
            <w:noWrap/>
            <w:vAlign w:val="center"/>
          </w:tcPr>
          <w:p w14:paraId="72E50E96" w14:textId="35503B2B" w:rsidR="00B33C53" w:rsidRPr="00B33C53" w:rsidRDefault="1E074BA0" w:rsidP="1E074BA0">
            <w:pPr>
              <w:spacing w:before="120" w:after="120"/>
              <w:jc w:val="center"/>
              <w:rPr>
                <w:rFonts w:ascii="Times New Roman" w:hAnsi="Times New Roman" w:cs="Times New Roman"/>
                <w:sz w:val="28"/>
                <w:szCs w:val="28"/>
              </w:rPr>
            </w:pPr>
            <w:r w:rsidRPr="1E074BA0">
              <w:rPr>
                <w:rFonts w:ascii="Times New Roman" w:hAnsi="Times New Roman" w:cs="Times New Roman"/>
                <w:sz w:val="28"/>
                <w:szCs w:val="28"/>
              </w:rPr>
              <w:t>-</w:t>
            </w:r>
          </w:p>
        </w:tc>
        <w:tc>
          <w:tcPr>
            <w:tcW w:w="1163" w:type="dxa"/>
            <w:shd w:val="clear" w:color="auto" w:fill="auto"/>
            <w:noWrap/>
            <w:vAlign w:val="center"/>
          </w:tcPr>
          <w:p w14:paraId="586D727F" w14:textId="7DCC4C0C" w:rsidR="00B33C53" w:rsidRPr="00B33C53" w:rsidRDefault="1E074BA0" w:rsidP="1E074BA0">
            <w:pPr>
              <w:spacing w:before="120" w:after="120"/>
              <w:jc w:val="center"/>
              <w:rPr>
                <w:rFonts w:ascii="Times New Roman" w:hAnsi="Times New Roman" w:cs="Times New Roman"/>
                <w:sz w:val="28"/>
                <w:szCs w:val="28"/>
              </w:rPr>
            </w:pPr>
            <w:r w:rsidRPr="1E074BA0">
              <w:rPr>
                <w:rFonts w:ascii="Times New Roman" w:hAnsi="Times New Roman" w:cs="Times New Roman"/>
                <w:sz w:val="28"/>
                <w:szCs w:val="28"/>
              </w:rPr>
              <w:t>-</w:t>
            </w:r>
          </w:p>
        </w:tc>
      </w:tr>
      <w:tr w:rsidR="00B33C53" w:rsidRPr="00B33C53" w14:paraId="143A8B38" w14:textId="77777777" w:rsidTr="1E074BA0">
        <w:trPr>
          <w:trHeight w:val="251"/>
        </w:trPr>
        <w:tc>
          <w:tcPr>
            <w:tcW w:w="498" w:type="dxa"/>
          </w:tcPr>
          <w:p w14:paraId="7DA3E0B1" w14:textId="77777777" w:rsidR="00B33C53" w:rsidRPr="00B33C53" w:rsidRDefault="00B33C53" w:rsidP="00F34011">
            <w:pPr>
              <w:spacing w:before="120" w:after="120"/>
              <w:rPr>
                <w:rFonts w:ascii="Times New Roman" w:hAnsi="Times New Roman" w:cs="Times New Roman"/>
                <w:b/>
                <w:bCs/>
                <w:sz w:val="28"/>
                <w:szCs w:val="28"/>
              </w:rPr>
            </w:pPr>
            <w:r w:rsidRPr="00B33C53">
              <w:rPr>
                <w:rFonts w:ascii="Times New Roman" w:hAnsi="Times New Roman" w:cs="Times New Roman"/>
                <w:b/>
                <w:bCs/>
                <w:sz w:val="28"/>
                <w:szCs w:val="28"/>
              </w:rPr>
              <w:t>11</w:t>
            </w:r>
          </w:p>
        </w:tc>
        <w:tc>
          <w:tcPr>
            <w:tcW w:w="4455" w:type="dxa"/>
            <w:shd w:val="clear" w:color="auto" w:fill="auto"/>
            <w:noWrap/>
            <w:vAlign w:val="center"/>
          </w:tcPr>
          <w:p w14:paraId="12EFDD84" w14:textId="77777777" w:rsidR="00B33C53" w:rsidRPr="00B33C53" w:rsidRDefault="00B33C53" w:rsidP="00225039">
            <w:pPr>
              <w:spacing w:after="0"/>
              <w:rPr>
                <w:rFonts w:ascii="Times New Roman" w:hAnsi="Times New Roman" w:cs="Times New Roman"/>
                <w:b/>
                <w:bCs/>
                <w:sz w:val="28"/>
                <w:szCs w:val="28"/>
              </w:rPr>
            </w:pPr>
            <w:r w:rsidRPr="00B33C53">
              <w:rPr>
                <w:rFonts w:ascii="Times New Roman" w:hAnsi="Times New Roman" w:cs="Times New Roman"/>
                <w:b/>
                <w:bCs/>
                <w:sz w:val="28"/>
                <w:szCs w:val="28"/>
              </w:rPr>
              <w:t>Чистый дисконтированный денежный поток</w:t>
            </w:r>
          </w:p>
          <w:p w14:paraId="1711C422" w14:textId="77777777" w:rsidR="00B33C53" w:rsidRPr="00B33C53" w:rsidRDefault="00B33C53" w:rsidP="00225039">
            <w:pPr>
              <w:spacing w:after="0"/>
              <w:rPr>
                <w:rFonts w:ascii="Times New Roman" w:hAnsi="Times New Roman" w:cs="Times New Roman"/>
                <w:bCs/>
                <w:sz w:val="26"/>
                <w:szCs w:val="26"/>
              </w:rPr>
            </w:pPr>
            <w:r w:rsidRPr="00B33C53">
              <w:rPr>
                <w:rFonts w:ascii="Times New Roman" w:hAnsi="Times New Roman" w:cs="Times New Roman"/>
                <w:bCs/>
                <w:sz w:val="26"/>
                <w:szCs w:val="26"/>
              </w:rPr>
              <w:t>(строка 9 - строка 10)</w:t>
            </w:r>
          </w:p>
        </w:tc>
        <w:tc>
          <w:tcPr>
            <w:tcW w:w="1350" w:type="dxa"/>
            <w:shd w:val="clear" w:color="auto" w:fill="auto"/>
            <w:noWrap/>
            <w:vAlign w:val="center"/>
          </w:tcPr>
          <w:p w14:paraId="1F9E0227" w14:textId="77777777" w:rsidR="00B33C53" w:rsidRPr="00B33C53" w:rsidRDefault="00B33C53" w:rsidP="00F34011">
            <w:pPr>
              <w:spacing w:before="120" w:after="120"/>
              <w:jc w:val="right"/>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065" w:type="dxa"/>
            <w:shd w:val="clear" w:color="auto" w:fill="auto"/>
            <w:noWrap/>
            <w:vAlign w:val="center"/>
          </w:tcPr>
          <w:p w14:paraId="0BC555AF" w14:textId="60EDDCBF" w:rsidR="00B33C53" w:rsidRPr="00B33C53" w:rsidRDefault="1E074BA0" w:rsidP="1E074BA0">
            <w:pPr>
              <w:spacing w:before="120" w:after="120"/>
              <w:rPr>
                <w:rFonts w:ascii="Times New Roman" w:hAnsi="Times New Roman" w:cs="Times New Roman"/>
                <w:b/>
                <w:bCs/>
                <w:sz w:val="28"/>
                <w:szCs w:val="28"/>
              </w:rPr>
            </w:pPr>
            <w:r w:rsidRPr="1E074BA0">
              <w:rPr>
                <w:rFonts w:ascii="Times New Roman" w:hAnsi="Times New Roman" w:cs="Times New Roman"/>
                <w:b/>
                <w:bCs/>
                <w:sz w:val="28"/>
                <w:szCs w:val="28"/>
              </w:rPr>
              <w:t>-38000</w:t>
            </w:r>
          </w:p>
        </w:tc>
        <w:tc>
          <w:tcPr>
            <w:tcW w:w="1215" w:type="dxa"/>
            <w:shd w:val="clear" w:color="auto" w:fill="auto"/>
            <w:noWrap/>
            <w:vAlign w:val="center"/>
          </w:tcPr>
          <w:p w14:paraId="2C74C0F0" w14:textId="6DB6B968" w:rsidR="00B33C53" w:rsidRPr="00B33C53" w:rsidRDefault="1E074BA0" w:rsidP="1E074BA0">
            <w:pPr>
              <w:spacing w:before="120" w:after="120"/>
              <w:jc w:val="right"/>
              <w:rPr>
                <w:rFonts w:ascii="Times New Roman" w:hAnsi="Times New Roman" w:cs="Times New Roman"/>
                <w:b/>
                <w:bCs/>
                <w:sz w:val="28"/>
                <w:szCs w:val="28"/>
              </w:rPr>
            </w:pPr>
            <w:r w:rsidRPr="1E074BA0">
              <w:rPr>
                <w:rFonts w:ascii="Times New Roman" w:hAnsi="Times New Roman" w:cs="Times New Roman"/>
                <w:b/>
                <w:bCs/>
                <w:sz w:val="28"/>
                <w:szCs w:val="28"/>
              </w:rPr>
              <w:t>55950</w:t>
            </w:r>
          </w:p>
        </w:tc>
        <w:tc>
          <w:tcPr>
            <w:tcW w:w="1163" w:type="dxa"/>
            <w:shd w:val="clear" w:color="auto" w:fill="auto"/>
            <w:noWrap/>
            <w:vAlign w:val="center"/>
          </w:tcPr>
          <w:p w14:paraId="161A9108" w14:textId="0B2AA3E8" w:rsidR="00B33C53" w:rsidRPr="00B33C53" w:rsidRDefault="1E074BA0" w:rsidP="1E074BA0">
            <w:pPr>
              <w:spacing w:before="120" w:after="120"/>
              <w:jc w:val="right"/>
              <w:rPr>
                <w:rFonts w:ascii="Times New Roman" w:hAnsi="Times New Roman" w:cs="Times New Roman"/>
                <w:b/>
                <w:bCs/>
                <w:sz w:val="28"/>
                <w:szCs w:val="28"/>
              </w:rPr>
            </w:pPr>
            <w:r w:rsidRPr="1E074BA0">
              <w:rPr>
                <w:rFonts w:ascii="Times New Roman" w:hAnsi="Times New Roman" w:cs="Times New Roman"/>
                <w:b/>
                <w:bCs/>
                <w:sz w:val="28"/>
                <w:szCs w:val="28"/>
              </w:rPr>
              <w:t>69450</w:t>
            </w:r>
          </w:p>
        </w:tc>
      </w:tr>
      <w:tr w:rsidR="00B33C53" w:rsidRPr="00B33C53" w14:paraId="038CE1D5" w14:textId="77777777" w:rsidTr="1E074BA0">
        <w:trPr>
          <w:trHeight w:val="251"/>
        </w:trPr>
        <w:tc>
          <w:tcPr>
            <w:tcW w:w="498" w:type="dxa"/>
          </w:tcPr>
          <w:p w14:paraId="24FB965F" w14:textId="77777777" w:rsidR="00B33C53" w:rsidRPr="00B33C53" w:rsidRDefault="00B33C53" w:rsidP="00F34011">
            <w:pPr>
              <w:spacing w:before="120" w:after="120"/>
              <w:rPr>
                <w:rFonts w:ascii="Times New Roman" w:hAnsi="Times New Roman" w:cs="Times New Roman"/>
                <w:bCs/>
                <w:sz w:val="28"/>
                <w:szCs w:val="28"/>
              </w:rPr>
            </w:pPr>
            <w:r w:rsidRPr="00B33C53">
              <w:rPr>
                <w:rFonts w:ascii="Times New Roman" w:hAnsi="Times New Roman" w:cs="Times New Roman"/>
                <w:bCs/>
                <w:sz w:val="28"/>
                <w:szCs w:val="28"/>
              </w:rPr>
              <w:t>12</w:t>
            </w:r>
          </w:p>
        </w:tc>
        <w:tc>
          <w:tcPr>
            <w:tcW w:w="4455" w:type="dxa"/>
            <w:shd w:val="clear" w:color="auto" w:fill="auto"/>
            <w:noWrap/>
            <w:vAlign w:val="center"/>
          </w:tcPr>
          <w:p w14:paraId="62C488BC" w14:textId="77777777" w:rsidR="00B33C53" w:rsidRPr="00B33C53" w:rsidRDefault="00B33C53" w:rsidP="00F34011">
            <w:pPr>
              <w:spacing w:before="120" w:after="120"/>
              <w:rPr>
                <w:rFonts w:ascii="Times New Roman" w:hAnsi="Times New Roman" w:cs="Times New Roman"/>
                <w:bCs/>
                <w:sz w:val="28"/>
                <w:szCs w:val="28"/>
              </w:rPr>
            </w:pPr>
            <w:r w:rsidRPr="00B33C53">
              <w:rPr>
                <w:rFonts w:ascii="Times New Roman" w:hAnsi="Times New Roman" w:cs="Times New Roman"/>
                <w:bCs/>
                <w:sz w:val="28"/>
                <w:szCs w:val="28"/>
              </w:rPr>
              <w:t xml:space="preserve">Накопленный чистый дисконтированный денежный поток </w:t>
            </w:r>
            <w:r w:rsidRPr="00B33C53">
              <w:rPr>
                <w:rFonts w:ascii="Times New Roman" w:hAnsi="Times New Roman" w:cs="Times New Roman"/>
                <w:bCs/>
                <w:sz w:val="26"/>
                <w:szCs w:val="26"/>
              </w:rPr>
              <w:t>(стр.11 нарастающим итогом)</w:t>
            </w:r>
          </w:p>
        </w:tc>
        <w:tc>
          <w:tcPr>
            <w:tcW w:w="1350" w:type="dxa"/>
            <w:shd w:val="clear" w:color="auto" w:fill="auto"/>
            <w:noWrap/>
            <w:vAlign w:val="center"/>
          </w:tcPr>
          <w:p w14:paraId="28BE866A" w14:textId="77777777" w:rsidR="00B33C53" w:rsidRPr="00B33C53" w:rsidRDefault="00B33C53" w:rsidP="00F34011">
            <w:pPr>
              <w:spacing w:before="120" w:after="120"/>
              <w:jc w:val="right"/>
              <w:rPr>
                <w:rFonts w:ascii="Times New Roman" w:hAnsi="Times New Roman" w:cs="Times New Roman"/>
                <w:sz w:val="28"/>
                <w:szCs w:val="28"/>
              </w:rPr>
            </w:pPr>
            <w:proofErr w:type="spellStart"/>
            <w:r w:rsidRPr="00B33C53">
              <w:rPr>
                <w:rFonts w:ascii="Times New Roman" w:hAnsi="Times New Roman" w:cs="Times New Roman"/>
                <w:sz w:val="28"/>
                <w:szCs w:val="28"/>
              </w:rPr>
              <w:t>тыс.руб</w:t>
            </w:r>
            <w:proofErr w:type="spellEnd"/>
            <w:r w:rsidRPr="00B33C53">
              <w:rPr>
                <w:rFonts w:ascii="Times New Roman" w:hAnsi="Times New Roman" w:cs="Times New Roman"/>
                <w:sz w:val="28"/>
                <w:szCs w:val="28"/>
              </w:rPr>
              <w:t>.</w:t>
            </w:r>
          </w:p>
        </w:tc>
        <w:tc>
          <w:tcPr>
            <w:tcW w:w="1065" w:type="dxa"/>
            <w:shd w:val="clear" w:color="auto" w:fill="auto"/>
            <w:noWrap/>
            <w:vAlign w:val="center"/>
          </w:tcPr>
          <w:p w14:paraId="30375C7D" w14:textId="117CE28D" w:rsidR="00B33C53" w:rsidRPr="00B33C53" w:rsidRDefault="1E074BA0" w:rsidP="1E074BA0">
            <w:pPr>
              <w:spacing w:before="120" w:after="120"/>
              <w:rPr>
                <w:rFonts w:ascii="Times New Roman" w:hAnsi="Times New Roman" w:cs="Times New Roman"/>
                <w:sz w:val="28"/>
                <w:szCs w:val="28"/>
              </w:rPr>
            </w:pPr>
            <w:r w:rsidRPr="1E074BA0">
              <w:rPr>
                <w:rFonts w:ascii="Times New Roman" w:hAnsi="Times New Roman" w:cs="Times New Roman"/>
                <w:sz w:val="28"/>
                <w:szCs w:val="28"/>
              </w:rPr>
              <w:t>-38000</w:t>
            </w:r>
          </w:p>
        </w:tc>
        <w:tc>
          <w:tcPr>
            <w:tcW w:w="1215" w:type="dxa"/>
            <w:shd w:val="clear" w:color="auto" w:fill="auto"/>
            <w:noWrap/>
            <w:vAlign w:val="center"/>
          </w:tcPr>
          <w:p w14:paraId="56E3E1EE" w14:textId="37218876" w:rsidR="00B33C53" w:rsidRPr="00B33C53" w:rsidRDefault="1E074BA0" w:rsidP="1E074BA0">
            <w:pPr>
              <w:spacing w:before="120" w:after="120"/>
              <w:jc w:val="right"/>
              <w:rPr>
                <w:rFonts w:ascii="Times New Roman" w:hAnsi="Times New Roman" w:cs="Times New Roman"/>
                <w:sz w:val="28"/>
                <w:szCs w:val="28"/>
              </w:rPr>
            </w:pPr>
            <w:r w:rsidRPr="1E074BA0">
              <w:rPr>
                <w:rFonts w:ascii="Times New Roman" w:hAnsi="Times New Roman" w:cs="Times New Roman"/>
                <w:sz w:val="28"/>
                <w:szCs w:val="28"/>
              </w:rPr>
              <w:t>17950</w:t>
            </w:r>
          </w:p>
        </w:tc>
        <w:tc>
          <w:tcPr>
            <w:tcW w:w="1163" w:type="dxa"/>
            <w:shd w:val="clear" w:color="auto" w:fill="auto"/>
            <w:noWrap/>
            <w:vAlign w:val="center"/>
          </w:tcPr>
          <w:p w14:paraId="7F5F3BFA" w14:textId="1A112F79" w:rsidR="00B33C53" w:rsidRPr="00B33C53" w:rsidRDefault="1E074BA0" w:rsidP="1E074BA0">
            <w:pPr>
              <w:spacing w:before="120" w:after="120"/>
              <w:jc w:val="right"/>
              <w:rPr>
                <w:rFonts w:ascii="Times New Roman" w:hAnsi="Times New Roman" w:cs="Times New Roman"/>
                <w:sz w:val="28"/>
                <w:szCs w:val="28"/>
              </w:rPr>
            </w:pPr>
            <w:r w:rsidRPr="1E074BA0">
              <w:rPr>
                <w:rFonts w:ascii="Times New Roman" w:hAnsi="Times New Roman" w:cs="Times New Roman"/>
                <w:sz w:val="28"/>
                <w:szCs w:val="28"/>
              </w:rPr>
              <w:t>87400</w:t>
            </w:r>
          </w:p>
        </w:tc>
      </w:tr>
    </w:tbl>
    <w:p w14:paraId="4EC04D2B" w14:textId="77777777" w:rsidR="00B33C53" w:rsidRPr="00B33C53" w:rsidRDefault="00B33C53" w:rsidP="00B33C53">
      <w:pPr>
        <w:spacing w:line="288" w:lineRule="auto"/>
        <w:ind w:firstLine="709"/>
        <w:jc w:val="both"/>
        <w:rPr>
          <w:rFonts w:ascii="Times New Roman" w:hAnsi="Times New Roman" w:cs="Times New Roman"/>
          <w:bCs/>
          <w:sz w:val="28"/>
          <w:szCs w:val="28"/>
        </w:rPr>
      </w:pPr>
    </w:p>
    <w:p w14:paraId="425D4B94" w14:textId="77777777" w:rsidR="00B33C53" w:rsidRDefault="00B33C53" w:rsidP="00225039">
      <w:pPr>
        <w:spacing w:after="0" w:line="360" w:lineRule="auto"/>
        <w:ind w:firstLine="709"/>
        <w:jc w:val="both"/>
        <w:rPr>
          <w:rFonts w:ascii="Times New Roman" w:hAnsi="Times New Roman" w:cs="Times New Roman"/>
          <w:sz w:val="28"/>
          <w:szCs w:val="28"/>
        </w:rPr>
      </w:pPr>
      <w:r w:rsidRPr="00B33C53">
        <w:rPr>
          <w:rFonts w:ascii="Times New Roman" w:hAnsi="Times New Roman" w:cs="Times New Roman"/>
          <w:sz w:val="28"/>
          <w:szCs w:val="28"/>
        </w:rPr>
        <w:t>Результаты расчета показателей отражаются в таблице 4. На основе полученных данных необходимо сделать выводы об эффективности и инвестиционной привлекательности рассматриваемого проекта.</w:t>
      </w:r>
    </w:p>
    <w:p w14:paraId="10294842" w14:textId="77777777" w:rsidR="00225039" w:rsidRPr="00B33C53" w:rsidRDefault="00225039" w:rsidP="00225039">
      <w:pPr>
        <w:spacing w:after="120" w:line="360" w:lineRule="auto"/>
        <w:ind w:firstLine="709"/>
        <w:jc w:val="both"/>
        <w:rPr>
          <w:rFonts w:ascii="Times New Roman" w:hAnsi="Times New Roman" w:cs="Times New Roman"/>
          <w:sz w:val="28"/>
          <w:szCs w:val="28"/>
        </w:rPr>
      </w:pPr>
    </w:p>
    <w:p w14:paraId="1AC5B723" w14:textId="77777777" w:rsidR="00B33C53" w:rsidRPr="00B33C53" w:rsidRDefault="00B33C53" w:rsidP="0041370C">
      <w:pPr>
        <w:spacing w:after="0" w:line="360" w:lineRule="auto"/>
        <w:ind w:right="176" w:firstLine="709"/>
        <w:jc w:val="center"/>
        <w:rPr>
          <w:rFonts w:ascii="Times New Roman" w:hAnsi="Times New Roman" w:cs="Times New Roman"/>
          <w:b/>
          <w:sz w:val="28"/>
          <w:szCs w:val="28"/>
        </w:rPr>
      </w:pPr>
      <w:r w:rsidRPr="00B33C53">
        <w:rPr>
          <w:rFonts w:ascii="Times New Roman" w:hAnsi="Times New Roman" w:cs="Times New Roman"/>
          <w:b/>
          <w:sz w:val="28"/>
          <w:szCs w:val="28"/>
        </w:rPr>
        <w:t xml:space="preserve">Таблица 4 - Показатели эффективности проекта </w:t>
      </w:r>
    </w:p>
    <w:tbl>
      <w:tblPr>
        <w:tblW w:w="477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41"/>
        <w:gridCol w:w="1559"/>
        <w:gridCol w:w="1589"/>
      </w:tblGrid>
      <w:tr w:rsidR="00B33C53" w:rsidRPr="00B33C53" w14:paraId="0F8860C9" w14:textId="77777777" w:rsidTr="1E074BA0">
        <w:trPr>
          <w:trHeight w:val="401"/>
          <w:jc w:val="center"/>
        </w:trPr>
        <w:tc>
          <w:tcPr>
            <w:tcW w:w="3297" w:type="pct"/>
            <w:shd w:val="clear" w:color="auto" w:fill="FFFFFF" w:themeFill="background1"/>
            <w:vAlign w:val="center"/>
          </w:tcPr>
          <w:p w14:paraId="2E0F852B" w14:textId="77777777" w:rsidR="00B33C53" w:rsidRPr="00B33C53" w:rsidRDefault="00B33C53" w:rsidP="00F34011">
            <w:pPr>
              <w:spacing w:before="120" w:after="120"/>
              <w:jc w:val="center"/>
              <w:rPr>
                <w:rFonts w:ascii="Times New Roman" w:hAnsi="Times New Roman" w:cs="Times New Roman"/>
                <w:b/>
                <w:sz w:val="28"/>
                <w:szCs w:val="28"/>
              </w:rPr>
            </w:pPr>
            <w:r w:rsidRPr="00B33C53">
              <w:rPr>
                <w:rFonts w:ascii="Times New Roman" w:hAnsi="Times New Roman" w:cs="Times New Roman"/>
                <w:b/>
                <w:sz w:val="28"/>
                <w:szCs w:val="28"/>
              </w:rPr>
              <w:t>Название показателя</w:t>
            </w:r>
          </w:p>
        </w:tc>
        <w:tc>
          <w:tcPr>
            <w:tcW w:w="829" w:type="pct"/>
            <w:shd w:val="clear" w:color="auto" w:fill="FFFFFF" w:themeFill="background1"/>
            <w:vAlign w:val="center"/>
          </w:tcPr>
          <w:p w14:paraId="24749917" w14:textId="77777777" w:rsidR="00B33C53" w:rsidRPr="00B33C53" w:rsidRDefault="00B33C53" w:rsidP="00F34011">
            <w:pPr>
              <w:spacing w:before="120" w:after="120"/>
              <w:jc w:val="center"/>
              <w:rPr>
                <w:rFonts w:ascii="Times New Roman" w:hAnsi="Times New Roman" w:cs="Times New Roman"/>
                <w:b/>
                <w:sz w:val="28"/>
                <w:szCs w:val="28"/>
              </w:rPr>
            </w:pPr>
            <w:r w:rsidRPr="00B33C53">
              <w:rPr>
                <w:rFonts w:ascii="Times New Roman" w:hAnsi="Times New Roman" w:cs="Times New Roman"/>
                <w:b/>
                <w:sz w:val="28"/>
                <w:szCs w:val="28"/>
              </w:rPr>
              <w:t>Единица</w:t>
            </w:r>
          </w:p>
          <w:p w14:paraId="2821D25C" w14:textId="77777777" w:rsidR="00B33C53" w:rsidRPr="00B33C53" w:rsidRDefault="00B33C53" w:rsidP="00F34011">
            <w:pPr>
              <w:spacing w:before="120" w:after="120"/>
              <w:jc w:val="center"/>
              <w:rPr>
                <w:rFonts w:ascii="Times New Roman" w:hAnsi="Times New Roman" w:cs="Times New Roman"/>
                <w:b/>
                <w:sz w:val="28"/>
                <w:szCs w:val="28"/>
              </w:rPr>
            </w:pPr>
            <w:r w:rsidRPr="00B33C53">
              <w:rPr>
                <w:rFonts w:ascii="Times New Roman" w:hAnsi="Times New Roman" w:cs="Times New Roman"/>
                <w:b/>
                <w:sz w:val="28"/>
                <w:szCs w:val="28"/>
              </w:rPr>
              <w:lastRenderedPageBreak/>
              <w:t>измерения</w:t>
            </w:r>
          </w:p>
        </w:tc>
        <w:tc>
          <w:tcPr>
            <w:tcW w:w="874" w:type="pct"/>
            <w:shd w:val="clear" w:color="auto" w:fill="FFFFFF" w:themeFill="background1"/>
            <w:vAlign w:val="center"/>
          </w:tcPr>
          <w:p w14:paraId="348FE672" w14:textId="77777777" w:rsidR="00B33C53" w:rsidRPr="00B33C53" w:rsidRDefault="00B33C53" w:rsidP="00F34011">
            <w:pPr>
              <w:spacing w:before="120" w:after="120"/>
              <w:jc w:val="center"/>
              <w:rPr>
                <w:rFonts w:ascii="Times New Roman" w:hAnsi="Times New Roman" w:cs="Times New Roman"/>
                <w:b/>
                <w:sz w:val="28"/>
                <w:szCs w:val="28"/>
              </w:rPr>
            </w:pPr>
            <w:r w:rsidRPr="00B33C53">
              <w:rPr>
                <w:rFonts w:ascii="Times New Roman" w:hAnsi="Times New Roman" w:cs="Times New Roman"/>
                <w:b/>
                <w:sz w:val="28"/>
                <w:szCs w:val="28"/>
              </w:rPr>
              <w:lastRenderedPageBreak/>
              <w:t>Значение</w:t>
            </w:r>
          </w:p>
        </w:tc>
      </w:tr>
      <w:tr w:rsidR="00B33C53" w:rsidRPr="00B33C53" w14:paraId="430AE76B" w14:textId="77777777" w:rsidTr="1E074BA0">
        <w:trPr>
          <w:trHeight w:val="405"/>
          <w:jc w:val="center"/>
        </w:trPr>
        <w:tc>
          <w:tcPr>
            <w:tcW w:w="3297" w:type="pct"/>
            <w:vAlign w:val="center"/>
          </w:tcPr>
          <w:p w14:paraId="7DF5A96D" w14:textId="77777777" w:rsidR="00B33C53" w:rsidRPr="00B33C53" w:rsidRDefault="00B33C53" w:rsidP="00F34011">
            <w:pPr>
              <w:spacing w:before="120" w:after="120"/>
              <w:rPr>
                <w:rFonts w:ascii="Times New Roman" w:eastAsia="Arial Unicode MS" w:hAnsi="Times New Roman" w:cs="Times New Roman"/>
                <w:sz w:val="28"/>
                <w:szCs w:val="28"/>
              </w:rPr>
            </w:pPr>
            <w:r w:rsidRPr="00B33C53">
              <w:rPr>
                <w:rFonts w:ascii="Times New Roman" w:hAnsi="Times New Roman" w:cs="Times New Roman"/>
                <w:sz w:val="28"/>
                <w:szCs w:val="28"/>
              </w:rPr>
              <w:lastRenderedPageBreak/>
              <w:t>Дисконтированный период окупаемости  (DPB)</w:t>
            </w:r>
          </w:p>
        </w:tc>
        <w:tc>
          <w:tcPr>
            <w:tcW w:w="829" w:type="pct"/>
          </w:tcPr>
          <w:p w14:paraId="5471B375" w14:textId="77777777" w:rsidR="00B33C53" w:rsidRPr="00B33C53" w:rsidRDefault="00B33C53" w:rsidP="00F34011">
            <w:pPr>
              <w:spacing w:before="120" w:after="120"/>
              <w:jc w:val="center"/>
              <w:rPr>
                <w:rFonts w:ascii="Times New Roman" w:hAnsi="Times New Roman" w:cs="Times New Roman"/>
                <w:bCs/>
                <w:sz w:val="28"/>
                <w:szCs w:val="28"/>
              </w:rPr>
            </w:pPr>
            <w:r w:rsidRPr="00B33C53">
              <w:rPr>
                <w:rFonts w:ascii="Times New Roman" w:hAnsi="Times New Roman" w:cs="Times New Roman"/>
                <w:bCs/>
                <w:sz w:val="28"/>
                <w:szCs w:val="28"/>
              </w:rPr>
              <w:t>лет</w:t>
            </w:r>
          </w:p>
        </w:tc>
        <w:tc>
          <w:tcPr>
            <w:tcW w:w="874" w:type="pct"/>
            <w:vAlign w:val="center"/>
          </w:tcPr>
          <w:p w14:paraId="28FE68E5" w14:textId="267FE6AD" w:rsidR="00B33C53" w:rsidRPr="00B33C53" w:rsidRDefault="1E074BA0" w:rsidP="1E074BA0">
            <w:pPr>
              <w:spacing w:before="120" w:after="120"/>
              <w:jc w:val="center"/>
              <w:rPr>
                <w:rFonts w:ascii="Times New Roman" w:hAnsi="Times New Roman" w:cs="Times New Roman"/>
                <w:sz w:val="28"/>
                <w:szCs w:val="28"/>
              </w:rPr>
            </w:pPr>
            <w:r w:rsidRPr="1E074BA0">
              <w:rPr>
                <w:rFonts w:ascii="Times New Roman" w:hAnsi="Times New Roman" w:cs="Times New Roman"/>
                <w:sz w:val="28"/>
                <w:szCs w:val="28"/>
              </w:rPr>
              <w:t>&lt;2</w:t>
            </w:r>
          </w:p>
        </w:tc>
      </w:tr>
      <w:tr w:rsidR="00B33C53" w:rsidRPr="00B33C53" w14:paraId="65AA8A08" w14:textId="77777777" w:rsidTr="1E074BA0">
        <w:trPr>
          <w:trHeight w:val="405"/>
          <w:jc w:val="center"/>
        </w:trPr>
        <w:tc>
          <w:tcPr>
            <w:tcW w:w="3297" w:type="pct"/>
            <w:vAlign w:val="center"/>
          </w:tcPr>
          <w:p w14:paraId="145CBFA0" w14:textId="77777777" w:rsidR="00B33C53" w:rsidRPr="00B33C53" w:rsidRDefault="00B33C53" w:rsidP="00F34011">
            <w:pPr>
              <w:spacing w:before="120" w:after="120"/>
              <w:rPr>
                <w:rFonts w:ascii="Times New Roman" w:eastAsia="Arial Unicode MS" w:hAnsi="Times New Roman" w:cs="Times New Roman"/>
                <w:sz w:val="28"/>
                <w:szCs w:val="28"/>
              </w:rPr>
            </w:pPr>
            <w:r w:rsidRPr="00B33C53">
              <w:rPr>
                <w:rFonts w:ascii="Times New Roman" w:hAnsi="Times New Roman" w:cs="Times New Roman"/>
                <w:sz w:val="28"/>
                <w:szCs w:val="28"/>
              </w:rPr>
              <w:t>Чистая приведенная стоимость  (NPV)</w:t>
            </w:r>
          </w:p>
        </w:tc>
        <w:tc>
          <w:tcPr>
            <w:tcW w:w="829" w:type="pct"/>
          </w:tcPr>
          <w:p w14:paraId="4530291A" w14:textId="77777777" w:rsidR="00B33C53" w:rsidRPr="00B33C53" w:rsidRDefault="00B33C53" w:rsidP="00F34011">
            <w:pPr>
              <w:spacing w:before="120" w:after="120"/>
              <w:jc w:val="center"/>
              <w:rPr>
                <w:rFonts w:ascii="Times New Roman" w:hAnsi="Times New Roman" w:cs="Times New Roman"/>
                <w:bCs/>
                <w:sz w:val="28"/>
                <w:szCs w:val="28"/>
              </w:rPr>
            </w:pPr>
            <w:proofErr w:type="spellStart"/>
            <w:r w:rsidRPr="00B33C53">
              <w:rPr>
                <w:rFonts w:ascii="Times New Roman" w:hAnsi="Times New Roman" w:cs="Times New Roman"/>
                <w:bCs/>
                <w:sz w:val="28"/>
                <w:szCs w:val="28"/>
              </w:rPr>
              <w:t>тыс.руб</w:t>
            </w:r>
            <w:proofErr w:type="spellEnd"/>
            <w:r w:rsidRPr="00B33C53">
              <w:rPr>
                <w:rFonts w:ascii="Times New Roman" w:hAnsi="Times New Roman" w:cs="Times New Roman"/>
                <w:bCs/>
                <w:sz w:val="28"/>
                <w:szCs w:val="28"/>
              </w:rPr>
              <w:t>.</w:t>
            </w:r>
          </w:p>
        </w:tc>
        <w:tc>
          <w:tcPr>
            <w:tcW w:w="874" w:type="pct"/>
            <w:vAlign w:val="center"/>
          </w:tcPr>
          <w:p w14:paraId="63A5AB53" w14:textId="482D95D5" w:rsidR="00B33C53" w:rsidRPr="00B33C53" w:rsidRDefault="1E074BA0" w:rsidP="1E074BA0">
            <w:pPr>
              <w:spacing w:before="120" w:after="120"/>
              <w:jc w:val="center"/>
              <w:rPr>
                <w:rFonts w:ascii="Times New Roman" w:hAnsi="Times New Roman" w:cs="Times New Roman"/>
                <w:sz w:val="28"/>
                <w:szCs w:val="28"/>
              </w:rPr>
            </w:pPr>
            <w:r w:rsidRPr="1E074BA0">
              <w:rPr>
                <w:rFonts w:ascii="Times New Roman" w:hAnsi="Times New Roman" w:cs="Times New Roman"/>
                <w:sz w:val="28"/>
                <w:szCs w:val="28"/>
              </w:rPr>
              <w:t>87400</w:t>
            </w:r>
          </w:p>
        </w:tc>
      </w:tr>
    </w:tbl>
    <w:p w14:paraId="5A7E50E9" w14:textId="77777777" w:rsidR="00720063" w:rsidRDefault="1E074BA0" w:rsidP="1E074BA0">
      <w:pPr>
        <w:shd w:val="clear" w:color="auto" w:fill="FFFFFF" w:themeFill="background1"/>
        <w:spacing w:before="120" w:after="0" w:line="360" w:lineRule="auto"/>
        <w:ind w:right="45" w:firstLine="851"/>
        <w:jc w:val="both"/>
        <w:rPr>
          <w:sz w:val="28"/>
          <w:szCs w:val="28"/>
        </w:rPr>
      </w:pPr>
      <w:r w:rsidRPr="1E074BA0">
        <w:rPr>
          <w:sz w:val="28"/>
          <w:szCs w:val="28"/>
        </w:rPr>
        <w:t>Выводы по разделу Финансовый план:</w:t>
      </w:r>
    </w:p>
    <w:p w14:paraId="3AF2EC16" w14:textId="4E2A19ED" w:rsidR="0067775C" w:rsidRDefault="1E074BA0" w:rsidP="1E074BA0">
      <w:pPr>
        <w:shd w:val="clear" w:color="auto" w:fill="FFFFFF" w:themeFill="background1"/>
        <w:spacing w:before="120" w:after="0" w:line="360" w:lineRule="auto"/>
        <w:ind w:right="45" w:firstLine="851"/>
        <w:jc w:val="both"/>
        <w:rPr>
          <w:sz w:val="28"/>
          <w:szCs w:val="28"/>
        </w:rPr>
      </w:pPr>
      <w:r w:rsidRPr="1E074BA0">
        <w:rPr>
          <w:sz w:val="28"/>
          <w:szCs w:val="28"/>
        </w:rPr>
        <w:t xml:space="preserve">Дисконтированный период окупаемости проекта составляет менее двух лет, так как прибыль проекта уже на 2019 год превышает все ранее понесенные затраты. Кроме того чистая приведенная стоимость проекта превышает инвестиционные затраты более чем в 2 раза, что позволяет сделать вывод о том, что работа над этим проектом является эффективной. </w:t>
      </w:r>
    </w:p>
    <w:p w14:paraId="1457E1FC" w14:textId="77777777" w:rsidR="0067775C" w:rsidRPr="00175A58" w:rsidRDefault="0067775C" w:rsidP="00FE0666">
      <w:pPr>
        <w:shd w:val="clear" w:color="auto" w:fill="FFFFFF"/>
        <w:spacing w:before="120" w:after="0" w:line="360" w:lineRule="auto"/>
        <w:ind w:right="45" w:firstLine="851"/>
        <w:jc w:val="both"/>
        <w:rPr>
          <w:sz w:val="28"/>
          <w:szCs w:val="28"/>
        </w:rPr>
      </w:pPr>
    </w:p>
    <w:p w14:paraId="0A8539CC" w14:textId="77777777" w:rsidR="00175A58" w:rsidRPr="00175A58" w:rsidRDefault="1E074BA0" w:rsidP="1E074BA0">
      <w:pPr>
        <w:shd w:val="clear" w:color="auto" w:fill="FFFFFF" w:themeFill="background1"/>
        <w:spacing w:line="288" w:lineRule="auto"/>
        <w:ind w:right="45" w:firstLine="851"/>
        <w:jc w:val="both"/>
        <w:rPr>
          <w:rFonts w:ascii="Times New Roman" w:hAnsi="Times New Roman" w:cs="Times New Roman"/>
          <w:sz w:val="28"/>
          <w:szCs w:val="28"/>
        </w:rPr>
      </w:pPr>
      <w:bookmarkStart w:id="7" w:name="_Toc131850626"/>
      <w:bookmarkStart w:id="8" w:name="_Toc203198790"/>
      <w:r w:rsidRPr="1E074BA0">
        <w:rPr>
          <w:rFonts w:ascii="Times New Roman" w:hAnsi="Times New Roman" w:cs="Times New Roman"/>
          <w:b/>
          <w:bCs/>
          <w:sz w:val="28"/>
          <w:szCs w:val="28"/>
        </w:rPr>
        <w:t>Раздел «Оценка рисков и разработка мероприятий по их минимизации».</w:t>
      </w:r>
      <w:r w:rsidRPr="1E074BA0">
        <w:rPr>
          <w:rFonts w:ascii="Times New Roman" w:hAnsi="Times New Roman" w:cs="Times New Roman"/>
          <w:sz w:val="28"/>
          <w:szCs w:val="28"/>
        </w:rPr>
        <w:t xml:space="preserve"> Реализация каждого проекта протекает в постоянно изменяющейся внешней среде и подвержена влиянию большого количества рисковых факторов. Поэтому оценка возможных рисков и определение мероприятий по их предотвращению или минимизации является важным этапом бизнес-планирования.   </w:t>
      </w:r>
    </w:p>
    <w:p w14:paraId="3406F1E5" w14:textId="77777777" w:rsidR="00175A58" w:rsidRPr="00175A58" w:rsidRDefault="1E074BA0" w:rsidP="1E074BA0">
      <w:pPr>
        <w:shd w:val="clear" w:color="auto" w:fill="FFFFFF" w:themeFill="background1"/>
        <w:spacing w:line="288" w:lineRule="auto"/>
        <w:ind w:right="45" w:firstLine="851"/>
        <w:jc w:val="both"/>
        <w:rPr>
          <w:rFonts w:ascii="Times New Roman" w:hAnsi="Times New Roman" w:cs="Times New Roman"/>
          <w:sz w:val="28"/>
          <w:szCs w:val="28"/>
        </w:rPr>
      </w:pPr>
      <w:r w:rsidRPr="1E074BA0">
        <w:rPr>
          <w:rFonts w:ascii="Times New Roman" w:hAnsi="Times New Roman" w:cs="Times New Roman"/>
          <w:sz w:val="28"/>
          <w:szCs w:val="28"/>
        </w:rPr>
        <w:t xml:space="preserve">На основе исходной характеристики проекта и общей информации о состоянии российской экономики в целом, тенденций развития промышленности, инвестиционном климате, системы налогообложения и т.п. необходимо определить возможные риски по проекту и возможные мероприятия по снижению их влияния на результаты проекта. </w:t>
      </w:r>
    </w:p>
    <w:p w14:paraId="097AAD2B" w14:textId="77777777" w:rsidR="00175A58" w:rsidRPr="00175A58" w:rsidRDefault="1E074BA0" w:rsidP="1E074BA0">
      <w:pPr>
        <w:shd w:val="clear" w:color="auto" w:fill="FFFFFF" w:themeFill="background1"/>
        <w:spacing w:line="288" w:lineRule="auto"/>
        <w:ind w:right="45" w:firstLine="851"/>
        <w:jc w:val="both"/>
        <w:rPr>
          <w:rFonts w:ascii="Times New Roman" w:hAnsi="Times New Roman" w:cs="Times New Roman"/>
          <w:sz w:val="28"/>
          <w:szCs w:val="28"/>
        </w:rPr>
      </w:pPr>
      <w:r w:rsidRPr="1E074BA0">
        <w:rPr>
          <w:rFonts w:ascii="Times New Roman" w:hAnsi="Times New Roman" w:cs="Times New Roman"/>
          <w:sz w:val="28"/>
          <w:szCs w:val="28"/>
        </w:rPr>
        <w:t>В процессе анализа целесообразно выделить этапы реализации проекта. Перечень возможных рисков стадии серийного производства может быть расширен. В качестве примера приведены возможные риски стадии проектирования. Результаты представить в таблице 5.</w:t>
      </w:r>
    </w:p>
    <w:p w14:paraId="42520F55" w14:textId="77777777" w:rsidR="00175A58" w:rsidRPr="00175A58" w:rsidRDefault="00175A58" w:rsidP="00175A58">
      <w:pPr>
        <w:shd w:val="clear" w:color="auto" w:fill="FFFFFF"/>
        <w:ind w:right="45" w:firstLine="851"/>
        <w:jc w:val="both"/>
        <w:rPr>
          <w:rFonts w:ascii="Times New Roman" w:hAnsi="Times New Roman" w:cs="Times New Roman"/>
          <w:sz w:val="24"/>
          <w:szCs w:val="24"/>
        </w:rPr>
      </w:pPr>
    </w:p>
    <w:p w14:paraId="6122F902" w14:textId="77777777" w:rsidR="00175A58" w:rsidRPr="00175A58" w:rsidRDefault="1E074BA0" w:rsidP="1E074BA0">
      <w:pPr>
        <w:shd w:val="clear" w:color="auto" w:fill="FFFFFF" w:themeFill="background1"/>
        <w:spacing w:line="288" w:lineRule="auto"/>
        <w:ind w:right="45" w:firstLine="851"/>
        <w:jc w:val="both"/>
        <w:rPr>
          <w:rFonts w:ascii="Times New Roman" w:hAnsi="Times New Roman" w:cs="Times New Roman"/>
          <w:b/>
          <w:bCs/>
          <w:sz w:val="24"/>
          <w:szCs w:val="24"/>
        </w:rPr>
      </w:pPr>
      <w:r w:rsidRPr="1E074BA0">
        <w:rPr>
          <w:rFonts w:ascii="Times New Roman" w:hAnsi="Times New Roman" w:cs="Times New Roman"/>
          <w:b/>
          <w:bCs/>
          <w:sz w:val="24"/>
          <w:szCs w:val="24"/>
        </w:rPr>
        <w:t>Таблица 5. Мероприятия по снижению рисков по проекту</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80"/>
        <w:gridCol w:w="7059"/>
      </w:tblGrid>
      <w:tr w:rsidR="00175A58" w:rsidRPr="00175A58" w14:paraId="5EA24EFA" w14:textId="77777777" w:rsidTr="1E074BA0">
        <w:trPr>
          <w:trHeight w:val="389"/>
        </w:trPr>
        <w:tc>
          <w:tcPr>
            <w:tcW w:w="2580" w:type="dxa"/>
            <w:shd w:val="clear" w:color="auto" w:fill="auto"/>
            <w:vAlign w:val="center"/>
          </w:tcPr>
          <w:p w14:paraId="15B7A65C" w14:textId="77777777" w:rsidR="00175A58" w:rsidRPr="00175A58" w:rsidRDefault="00175A58" w:rsidP="00C032CB">
            <w:pPr>
              <w:rPr>
                <w:rFonts w:ascii="Times New Roman" w:hAnsi="Times New Roman" w:cs="Times New Roman"/>
                <w:b/>
                <w:sz w:val="24"/>
                <w:szCs w:val="24"/>
              </w:rPr>
            </w:pPr>
            <w:r w:rsidRPr="00175A58">
              <w:rPr>
                <w:rFonts w:ascii="Times New Roman" w:hAnsi="Times New Roman" w:cs="Times New Roman"/>
                <w:b/>
                <w:sz w:val="24"/>
                <w:szCs w:val="24"/>
              </w:rPr>
              <w:t>Стадия/ группа рисков</w:t>
            </w:r>
          </w:p>
        </w:tc>
        <w:tc>
          <w:tcPr>
            <w:tcW w:w="7059" w:type="dxa"/>
            <w:shd w:val="clear" w:color="auto" w:fill="auto"/>
            <w:vAlign w:val="center"/>
          </w:tcPr>
          <w:p w14:paraId="4175C8BA" w14:textId="77777777" w:rsidR="00175A58" w:rsidRPr="00175A58" w:rsidRDefault="00175A58" w:rsidP="00C032CB">
            <w:pPr>
              <w:jc w:val="center"/>
              <w:rPr>
                <w:rFonts w:ascii="Times New Roman" w:hAnsi="Times New Roman" w:cs="Times New Roman"/>
                <w:b/>
                <w:sz w:val="24"/>
                <w:szCs w:val="24"/>
              </w:rPr>
            </w:pPr>
            <w:r w:rsidRPr="00175A58">
              <w:rPr>
                <w:rFonts w:ascii="Times New Roman" w:hAnsi="Times New Roman" w:cs="Times New Roman"/>
                <w:b/>
                <w:sz w:val="24"/>
                <w:szCs w:val="24"/>
              </w:rPr>
              <w:t>Меры по предотвращению/ минимизации рисков</w:t>
            </w:r>
          </w:p>
        </w:tc>
      </w:tr>
      <w:tr w:rsidR="00175A58" w:rsidRPr="00175A58" w14:paraId="47EACC36" w14:textId="77777777" w:rsidTr="1E074BA0">
        <w:trPr>
          <w:trHeight w:val="389"/>
        </w:trPr>
        <w:tc>
          <w:tcPr>
            <w:tcW w:w="9639" w:type="dxa"/>
            <w:gridSpan w:val="2"/>
            <w:shd w:val="clear" w:color="auto" w:fill="auto"/>
            <w:vAlign w:val="center"/>
          </w:tcPr>
          <w:p w14:paraId="13BCAAA2" w14:textId="77777777" w:rsidR="00175A58" w:rsidRPr="00175A58" w:rsidRDefault="00175A58" w:rsidP="00C032CB">
            <w:pPr>
              <w:jc w:val="center"/>
              <w:rPr>
                <w:rFonts w:ascii="Times New Roman" w:hAnsi="Times New Roman" w:cs="Times New Roman"/>
                <w:b/>
                <w:sz w:val="24"/>
                <w:szCs w:val="24"/>
              </w:rPr>
            </w:pPr>
            <w:r w:rsidRPr="00175A58">
              <w:rPr>
                <w:rFonts w:ascii="Times New Roman" w:hAnsi="Times New Roman" w:cs="Times New Roman"/>
                <w:b/>
                <w:sz w:val="24"/>
                <w:szCs w:val="24"/>
                <w:lang w:val="en-US"/>
              </w:rPr>
              <w:lastRenderedPageBreak/>
              <w:t>I</w:t>
            </w:r>
            <w:r w:rsidRPr="00175A58">
              <w:rPr>
                <w:rFonts w:ascii="Times New Roman" w:hAnsi="Times New Roman" w:cs="Times New Roman"/>
                <w:b/>
                <w:sz w:val="24"/>
                <w:szCs w:val="24"/>
              </w:rPr>
              <w:t>. Стадия проектирования</w:t>
            </w:r>
          </w:p>
        </w:tc>
      </w:tr>
      <w:tr w:rsidR="00175A58" w:rsidRPr="00175A58" w14:paraId="682F7E8D" w14:textId="77777777" w:rsidTr="1E074BA0">
        <w:trPr>
          <w:trHeight w:val="389"/>
        </w:trPr>
        <w:tc>
          <w:tcPr>
            <w:tcW w:w="2580" w:type="dxa"/>
            <w:vAlign w:val="center"/>
          </w:tcPr>
          <w:p w14:paraId="15A918C6" w14:textId="77777777" w:rsidR="00175A58" w:rsidRPr="00175A58" w:rsidRDefault="00175A58" w:rsidP="00C032CB">
            <w:pPr>
              <w:rPr>
                <w:rFonts w:ascii="Times New Roman" w:hAnsi="Times New Roman" w:cs="Times New Roman"/>
                <w:sz w:val="24"/>
                <w:szCs w:val="24"/>
              </w:rPr>
            </w:pPr>
            <w:r w:rsidRPr="00175A58">
              <w:rPr>
                <w:rFonts w:ascii="Times New Roman" w:hAnsi="Times New Roman" w:cs="Times New Roman"/>
                <w:sz w:val="24"/>
                <w:szCs w:val="24"/>
              </w:rPr>
              <w:t xml:space="preserve">Риск некачественного проектирования и неправильной подготовки технической документации </w:t>
            </w:r>
          </w:p>
        </w:tc>
        <w:tc>
          <w:tcPr>
            <w:tcW w:w="7059" w:type="dxa"/>
          </w:tcPr>
          <w:p w14:paraId="13281FA7" w14:textId="77777777" w:rsidR="00175A58" w:rsidRPr="00175A58" w:rsidRDefault="00175A58" w:rsidP="00C032CB">
            <w:pPr>
              <w:ind w:left="13"/>
              <w:jc w:val="both"/>
              <w:rPr>
                <w:rFonts w:ascii="Times New Roman" w:hAnsi="Times New Roman" w:cs="Times New Roman"/>
                <w:sz w:val="24"/>
                <w:szCs w:val="24"/>
              </w:rPr>
            </w:pPr>
            <w:r w:rsidRPr="00175A58">
              <w:rPr>
                <w:rFonts w:ascii="Times New Roman" w:hAnsi="Times New Roman" w:cs="Times New Roman"/>
                <w:sz w:val="24"/>
                <w:szCs w:val="24"/>
              </w:rPr>
              <w:t>1. Тщательный выбор организации-проектировщика с использованием критериев:</w:t>
            </w:r>
          </w:p>
          <w:p w14:paraId="0552F43B" w14:textId="77777777" w:rsidR="00175A58" w:rsidRPr="00175A58" w:rsidRDefault="00175A58" w:rsidP="00175A58">
            <w:pPr>
              <w:numPr>
                <w:ilvl w:val="0"/>
                <w:numId w:val="8"/>
              </w:numPr>
              <w:spacing w:after="0" w:line="240" w:lineRule="auto"/>
              <w:ind w:left="722" w:hanging="500"/>
              <w:jc w:val="both"/>
              <w:rPr>
                <w:rFonts w:ascii="Times New Roman" w:hAnsi="Times New Roman" w:cs="Times New Roman"/>
                <w:sz w:val="24"/>
                <w:szCs w:val="24"/>
              </w:rPr>
            </w:pPr>
            <w:r w:rsidRPr="00175A58">
              <w:rPr>
                <w:rFonts w:ascii="Times New Roman" w:hAnsi="Times New Roman" w:cs="Times New Roman"/>
                <w:sz w:val="24"/>
                <w:szCs w:val="24"/>
              </w:rPr>
              <w:t>высокая деловая репутация компании, ее известность, длительные сроки работы;</w:t>
            </w:r>
          </w:p>
          <w:p w14:paraId="5A703580" w14:textId="77777777" w:rsidR="00175A58" w:rsidRPr="00175A58" w:rsidRDefault="00175A58" w:rsidP="00175A58">
            <w:pPr>
              <w:numPr>
                <w:ilvl w:val="0"/>
                <w:numId w:val="8"/>
              </w:numPr>
              <w:spacing w:after="0" w:line="240" w:lineRule="auto"/>
              <w:ind w:left="722" w:hanging="500"/>
              <w:jc w:val="both"/>
              <w:rPr>
                <w:rFonts w:ascii="Times New Roman" w:hAnsi="Times New Roman" w:cs="Times New Roman"/>
                <w:sz w:val="24"/>
                <w:szCs w:val="24"/>
              </w:rPr>
            </w:pPr>
            <w:r w:rsidRPr="00175A58">
              <w:rPr>
                <w:rFonts w:ascii="Times New Roman" w:hAnsi="Times New Roman" w:cs="Times New Roman"/>
                <w:sz w:val="24"/>
                <w:szCs w:val="24"/>
              </w:rPr>
              <w:t xml:space="preserve">наличие большого количества успешно реализованных проектов в области разработки оборудования; </w:t>
            </w:r>
          </w:p>
          <w:p w14:paraId="1DC166F0" w14:textId="77777777" w:rsidR="00175A58" w:rsidRPr="00175A58" w:rsidRDefault="00175A58" w:rsidP="00175A58">
            <w:pPr>
              <w:numPr>
                <w:ilvl w:val="0"/>
                <w:numId w:val="8"/>
              </w:numPr>
              <w:spacing w:after="0" w:line="240" w:lineRule="auto"/>
              <w:ind w:left="722" w:hanging="500"/>
              <w:jc w:val="both"/>
              <w:rPr>
                <w:rFonts w:ascii="Times New Roman" w:hAnsi="Times New Roman" w:cs="Times New Roman"/>
                <w:sz w:val="24"/>
                <w:szCs w:val="24"/>
              </w:rPr>
            </w:pPr>
            <w:r w:rsidRPr="00175A58">
              <w:rPr>
                <w:rFonts w:ascii="Times New Roman" w:hAnsi="Times New Roman" w:cs="Times New Roman"/>
                <w:sz w:val="24"/>
                <w:szCs w:val="24"/>
              </w:rPr>
              <w:t>наличие среди предыдущих заказчиков крупных предприятий;</w:t>
            </w:r>
          </w:p>
          <w:p w14:paraId="1F96CD32" w14:textId="77777777" w:rsidR="00175A58" w:rsidRPr="00175A58" w:rsidRDefault="00175A58" w:rsidP="00175A58">
            <w:pPr>
              <w:numPr>
                <w:ilvl w:val="0"/>
                <w:numId w:val="8"/>
              </w:numPr>
              <w:spacing w:after="0" w:line="240" w:lineRule="auto"/>
              <w:ind w:left="722" w:hanging="500"/>
              <w:jc w:val="both"/>
              <w:rPr>
                <w:rFonts w:ascii="Times New Roman" w:hAnsi="Times New Roman" w:cs="Times New Roman"/>
                <w:sz w:val="24"/>
                <w:szCs w:val="24"/>
              </w:rPr>
            </w:pPr>
            <w:r w:rsidRPr="00175A58">
              <w:rPr>
                <w:rFonts w:ascii="Times New Roman" w:hAnsi="Times New Roman" w:cs="Times New Roman"/>
                <w:sz w:val="24"/>
                <w:szCs w:val="24"/>
              </w:rPr>
              <w:t>укомплектованность высокопрофессиональными кадрами.</w:t>
            </w:r>
          </w:p>
          <w:p w14:paraId="774ABFFE" w14:textId="77777777" w:rsidR="00175A58" w:rsidRPr="00175A58" w:rsidRDefault="00175A58" w:rsidP="00C032CB">
            <w:pPr>
              <w:jc w:val="both"/>
              <w:rPr>
                <w:rFonts w:ascii="Times New Roman" w:hAnsi="Times New Roman" w:cs="Times New Roman"/>
                <w:sz w:val="24"/>
                <w:szCs w:val="24"/>
              </w:rPr>
            </w:pPr>
            <w:r w:rsidRPr="00175A58">
              <w:rPr>
                <w:rFonts w:ascii="Times New Roman" w:hAnsi="Times New Roman" w:cs="Times New Roman"/>
                <w:sz w:val="24"/>
                <w:szCs w:val="24"/>
              </w:rPr>
              <w:t xml:space="preserve">2. Договором и графиком реализации проекта предусмотреть всевозможные согласования и исправления, вносимые по ходу проведения проверок и испытаний. </w:t>
            </w:r>
          </w:p>
          <w:p w14:paraId="09B46265" w14:textId="77777777" w:rsidR="00175A58" w:rsidRPr="00175A58" w:rsidRDefault="00175A58" w:rsidP="00C032CB">
            <w:pPr>
              <w:jc w:val="both"/>
              <w:rPr>
                <w:rFonts w:ascii="Times New Roman" w:hAnsi="Times New Roman" w:cs="Times New Roman"/>
                <w:sz w:val="24"/>
                <w:szCs w:val="24"/>
              </w:rPr>
            </w:pPr>
            <w:r w:rsidRPr="00175A58">
              <w:rPr>
                <w:rFonts w:ascii="Times New Roman" w:hAnsi="Times New Roman" w:cs="Times New Roman"/>
                <w:sz w:val="24"/>
                <w:szCs w:val="24"/>
              </w:rPr>
              <w:t xml:space="preserve">3. Предусмотреть по окончании стадии проектирования проверку  готовой документации независимыми экспертами  и сертификацию. </w:t>
            </w:r>
          </w:p>
        </w:tc>
      </w:tr>
      <w:tr w:rsidR="00175A58" w:rsidRPr="00175A58" w14:paraId="5F692B5F" w14:textId="77777777" w:rsidTr="1E074BA0">
        <w:trPr>
          <w:trHeight w:val="389"/>
        </w:trPr>
        <w:tc>
          <w:tcPr>
            <w:tcW w:w="2580" w:type="dxa"/>
            <w:vAlign w:val="center"/>
          </w:tcPr>
          <w:p w14:paraId="0116DA77" w14:textId="77777777" w:rsidR="00175A58" w:rsidRPr="00175A58" w:rsidRDefault="00175A58" w:rsidP="00C032CB">
            <w:pPr>
              <w:rPr>
                <w:rFonts w:ascii="Times New Roman" w:hAnsi="Times New Roman" w:cs="Times New Roman"/>
                <w:sz w:val="24"/>
                <w:szCs w:val="24"/>
              </w:rPr>
            </w:pPr>
            <w:r w:rsidRPr="00175A58">
              <w:rPr>
                <w:rFonts w:ascii="Times New Roman" w:hAnsi="Times New Roman" w:cs="Times New Roman"/>
                <w:sz w:val="24"/>
                <w:szCs w:val="24"/>
              </w:rPr>
              <w:t xml:space="preserve">Несвоевременная подготовка проектной документации </w:t>
            </w:r>
          </w:p>
        </w:tc>
        <w:tc>
          <w:tcPr>
            <w:tcW w:w="7059" w:type="dxa"/>
            <w:vAlign w:val="center"/>
          </w:tcPr>
          <w:p w14:paraId="64C7C8A4" w14:textId="77777777" w:rsidR="00175A58" w:rsidRPr="00175A58" w:rsidRDefault="00175A58" w:rsidP="00C032CB">
            <w:pPr>
              <w:jc w:val="both"/>
              <w:rPr>
                <w:rFonts w:ascii="Times New Roman" w:hAnsi="Times New Roman" w:cs="Times New Roman"/>
                <w:sz w:val="24"/>
                <w:szCs w:val="24"/>
              </w:rPr>
            </w:pPr>
            <w:r w:rsidRPr="00175A58">
              <w:rPr>
                <w:rFonts w:ascii="Times New Roman" w:hAnsi="Times New Roman" w:cs="Times New Roman"/>
                <w:sz w:val="24"/>
                <w:szCs w:val="24"/>
              </w:rPr>
              <w:t xml:space="preserve">В договоре с организацией-проектировщиком четко указать этапы, перечень и график работ, предусмотреть штрафные санкции и возможность приостановления финансирования в случае возникновения временных расхождений с утвержденным графиком. </w:t>
            </w:r>
          </w:p>
        </w:tc>
      </w:tr>
      <w:tr w:rsidR="00175A58" w:rsidRPr="00175A58" w14:paraId="1E4A5B11" w14:textId="77777777" w:rsidTr="1E074BA0">
        <w:trPr>
          <w:trHeight w:val="389"/>
        </w:trPr>
        <w:tc>
          <w:tcPr>
            <w:tcW w:w="9639" w:type="dxa"/>
            <w:gridSpan w:val="2"/>
            <w:shd w:val="clear" w:color="auto" w:fill="auto"/>
            <w:vAlign w:val="center"/>
          </w:tcPr>
          <w:p w14:paraId="60B1C11D" w14:textId="77777777" w:rsidR="00175A58" w:rsidRPr="00175A58" w:rsidRDefault="00175A58" w:rsidP="00C032CB">
            <w:pPr>
              <w:jc w:val="center"/>
              <w:rPr>
                <w:rFonts w:ascii="Times New Roman" w:hAnsi="Times New Roman" w:cs="Times New Roman"/>
                <w:sz w:val="24"/>
                <w:szCs w:val="24"/>
              </w:rPr>
            </w:pPr>
            <w:r w:rsidRPr="00175A58">
              <w:rPr>
                <w:rFonts w:ascii="Times New Roman" w:hAnsi="Times New Roman" w:cs="Times New Roman"/>
                <w:b/>
                <w:sz w:val="24"/>
                <w:szCs w:val="24"/>
                <w:lang w:val="en-US"/>
              </w:rPr>
              <w:t>II</w:t>
            </w:r>
            <w:r w:rsidRPr="00175A58">
              <w:rPr>
                <w:rFonts w:ascii="Times New Roman" w:hAnsi="Times New Roman" w:cs="Times New Roman"/>
                <w:b/>
                <w:sz w:val="24"/>
                <w:szCs w:val="24"/>
              </w:rPr>
              <w:t xml:space="preserve">. Стадия запуска в производство </w:t>
            </w:r>
          </w:p>
        </w:tc>
      </w:tr>
      <w:tr w:rsidR="0067775C" w:rsidRPr="00175A58" w14:paraId="66F1F9A2" w14:textId="77777777" w:rsidTr="1E074BA0">
        <w:trPr>
          <w:trHeight w:val="308"/>
        </w:trPr>
        <w:tc>
          <w:tcPr>
            <w:tcW w:w="2580" w:type="dxa"/>
            <w:vAlign w:val="center"/>
          </w:tcPr>
          <w:p w14:paraId="25945360" w14:textId="77777777" w:rsidR="0067775C" w:rsidRPr="00175A58" w:rsidRDefault="0067775C" w:rsidP="009A5E19">
            <w:pPr>
              <w:rPr>
                <w:rFonts w:ascii="Times New Roman" w:hAnsi="Times New Roman" w:cs="Times New Roman"/>
                <w:sz w:val="24"/>
                <w:szCs w:val="24"/>
              </w:rPr>
            </w:pPr>
            <w:r>
              <w:rPr>
                <w:rFonts w:ascii="Times New Roman" w:hAnsi="Times New Roman" w:cs="Times New Roman"/>
                <w:sz w:val="24"/>
                <w:szCs w:val="24"/>
              </w:rPr>
              <w:t>Несвоевременный запуск производства.</w:t>
            </w:r>
          </w:p>
        </w:tc>
        <w:tc>
          <w:tcPr>
            <w:tcW w:w="7059" w:type="dxa"/>
          </w:tcPr>
          <w:p w14:paraId="464F4631" w14:textId="77777777" w:rsidR="0067775C" w:rsidRDefault="0067775C" w:rsidP="009A5E19">
            <w:pPr>
              <w:pStyle w:val="af5"/>
              <w:spacing w:before="0" w:after="0" w:line="240" w:lineRule="auto"/>
              <w:rPr>
                <w:rFonts w:ascii="Times New Roman" w:hAnsi="Times New Roman"/>
                <w:sz w:val="24"/>
                <w:szCs w:val="24"/>
              </w:rPr>
            </w:pPr>
            <w:r>
              <w:rPr>
                <w:rFonts w:ascii="Times New Roman" w:hAnsi="Times New Roman"/>
                <w:sz w:val="24"/>
                <w:szCs w:val="24"/>
              </w:rPr>
              <w:t xml:space="preserve">Так как аналогов такого производства в России нет, то перед запуском производства следует предусмотреть обучение сотрудников, запускающих производство на аналогичных предприятиях за рубежом или, возможно, </w:t>
            </w:r>
            <w:proofErr w:type="spellStart"/>
            <w:r>
              <w:rPr>
                <w:rFonts w:ascii="Times New Roman" w:hAnsi="Times New Roman"/>
                <w:sz w:val="24"/>
                <w:szCs w:val="24"/>
              </w:rPr>
              <w:t>найм</w:t>
            </w:r>
            <w:proofErr w:type="spellEnd"/>
            <w:r>
              <w:rPr>
                <w:rFonts w:ascii="Times New Roman" w:hAnsi="Times New Roman"/>
                <w:sz w:val="24"/>
                <w:szCs w:val="24"/>
              </w:rPr>
              <w:t xml:space="preserve"> временного консультанта с опытом запуска такого производства.</w:t>
            </w:r>
          </w:p>
          <w:p w14:paraId="6A44A81B" w14:textId="77777777" w:rsidR="00236AF2" w:rsidRPr="00175A58" w:rsidRDefault="00236AF2" w:rsidP="009A5E19">
            <w:pPr>
              <w:pStyle w:val="af5"/>
              <w:spacing w:before="0" w:after="0" w:line="240" w:lineRule="auto"/>
              <w:rPr>
                <w:rFonts w:ascii="Times New Roman" w:hAnsi="Times New Roman"/>
                <w:sz w:val="24"/>
                <w:szCs w:val="24"/>
              </w:rPr>
            </w:pPr>
            <w:r>
              <w:rPr>
                <w:rFonts w:ascii="Times New Roman" w:hAnsi="Times New Roman"/>
                <w:sz w:val="24"/>
                <w:szCs w:val="24"/>
              </w:rPr>
              <w:t>Ограничить количество всевозможных согласований и исправлений, вносимых</w:t>
            </w:r>
            <w:r w:rsidRPr="00175A58">
              <w:rPr>
                <w:rFonts w:ascii="Times New Roman" w:hAnsi="Times New Roman"/>
                <w:sz w:val="24"/>
                <w:szCs w:val="24"/>
              </w:rPr>
              <w:t xml:space="preserve"> по ходу проведения проверок и испытаний</w:t>
            </w:r>
            <w:r>
              <w:rPr>
                <w:rFonts w:ascii="Times New Roman" w:hAnsi="Times New Roman"/>
                <w:sz w:val="24"/>
                <w:szCs w:val="24"/>
              </w:rPr>
              <w:t>.</w:t>
            </w:r>
          </w:p>
        </w:tc>
      </w:tr>
      <w:tr w:rsidR="00175A58" w:rsidRPr="00175A58" w14:paraId="3F17E0B7" w14:textId="77777777" w:rsidTr="1E074BA0">
        <w:trPr>
          <w:trHeight w:val="389"/>
        </w:trPr>
        <w:tc>
          <w:tcPr>
            <w:tcW w:w="9639" w:type="dxa"/>
            <w:gridSpan w:val="2"/>
            <w:shd w:val="clear" w:color="auto" w:fill="auto"/>
            <w:vAlign w:val="center"/>
          </w:tcPr>
          <w:p w14:paraId="6C02B648" w14:textId="77777777" w:rsidR="00175A58" w:rsidRPr="00175A58" w:rsidRDefault="0067775C" w:rsidP="00C032CB">
            <w:pPr>
              <w:jc w:val="center"/>
              <w:rPr>
                <w:rFonts w:ascii="Times New Roman" w:hAnsi="Times New Roman" w:cs="Times New Roman"/>
                <w:b/>
                <w:sz w:val="24"/>
                <w:szCs w:val="24"/>
              </w:rPr>
            </w:pPr>
            <w:r w:rsidRPr="00175A58">
              <w:rPr>
                <w:rFonts w:ascii="Times New Roman" w:hAnsi="Times New Roman" w:cs="Times New Roman"/>
                <w:b/>
                <w:sz w:val="24"/>
                <w:szCs w:val="24"/>
                <w:lang w:val="en-US"/>
              </w:rPr>
              <w:t>III</w:t>
            </w:r>
            <w:r w:rsidR="00175A58" w:rsidRPr="00175A58">
              <w:rPr>
                <w:rFonts w:ascii="Times New Roman" w:hAnsi="Times New Roman" w:cs="Times New Roman"/>
                <w:b/>
                <w:sz w:val="24"/>
                <w:szCs w:val="24"/>
                <w:lang w:val="en-US"/>
              </w:rPr>
              <w:t xml:space="preserve">. </w:t>
            </w:r>
            <w:r w:rsidR="00175A58" w:rsidRPr="00175A58">
              <w:rPr>
                <w:rFonts w:ascii="Times New Roman" w:hAnsi="Times New Roman" w:cs="Times New Roman"/>
                <w:b/>
                <w:sz w:val="24"/>
                <w:szCs w:val="24"/>
              </w:rPr>
              <w:t xml:space="preserve">Стадия серийного производства </w:t>
            </w:r>
          </w:p>
        </w:tc>
      </w:tr>
      <w:tr w:rsidR="00175A58" w:rsidRPr="00175A58" w14:paraId="3EBE9822" w14:textId="77777777" w:rsidTr="1E074BA0">
        <w:trPr>
          <w:trHeight w:val="389"/>
        </w:trPr>
        <w:tc>
          <w:tcPr>
            <w:tcW w:w="9639" w:type="dxa"/>
            <w:gridSpan w:val="2"/>
            <w:shd w:val="clear" w:color="auto" w:fill="auto"/>
            <w:vAlign w:val="center"/>
          </w:tcPr>
          <w:p w14:paraId="1214B05D" w14:textId="77777777" w:rsidR="00175A58" w:rsidRPr="00175A58" w:rsidRDefault="00175A58" w:rsidP="00C032CB">
            <w:pPr>
              <w:jc w:val="center"/>
              <w:rPr>
                <w:rFonts w:ascii="Times New Roman" w:hAnsi="Times New Roman" w:cs="Times New Roman"/>
                <w:sz w:val="24"/>
                <w:szCs w:val="24"/>
              </w:rPr>
            </w:pPr>
            <w:r w:rsidRPr="00175A58">
              <w:rPr>
                <w:rFonts w:ascii="Times New Roman" w:hAnsi="Times New Roman" w:cs="Times New Roman"/>
                <w:sz w:val="24"/>
                <w:szCs w:val="24"/>
              </w:rPr>
              <w:t xml:space="preserve">1. Риски, связанные с началом серийного производства </w:t>
            </w:r>
          </w:p>
        </w:tc>
      </w:tr>
      <w:tr w:rsidR="00175A58" w:rsidRPr="00175A58" w14:paraId="4D8BD117" w14:textId="77777777" w:rsidTr="1E074BA0">
        <w:trPr>
          <w:trHeight w:val="389"/>
        </w:trPr>
        <w:tc>
          <w:tcPr>
            <w:tcW w:w="2580" w:type="dxa"/>
          </w:tcPr>
          <w:p w14:paraId="30DF1A9B" w14:textId="77777777" w:rsidR="00175A58" w:rsidRPr="00175A58" w:rsidRDefault="0067775C" w:rsidP="00C032CB">
            <w:pPr>
              <w:rPr>
                <w:rFonts w:ascii="Times New Roman" w:hAnsi="Times New Roman" w:cs="Times New Roman"/>
                <w:color w:val="000000"/>
                <w:sz w:val="24"/>
                <w:szCs w:val="24"/>
              </w:rPr>
            </w:pPr>
            <w:r>
              <w:rPr>
                <w:rFonts w:ascii="Times New Roman" w:hAnsi="Times New Roman" w:cs="Times New Roman"/>
                <w:color w:val="000000"/>
                <w:sz w:val="24"/>
                <w:szCs w:val="24"/>
              </w:rPr>
              <w:t>Низкое качество опытных образцов</w:t>
            </w:r>
          </w:p>
        </w:tc>
        <w:tc>
          <w:tcPr>
            <w:tcW w:w="7059" w:type="dxa"/>
          </w:tcPr>
          <w:p w14:paraId="7A0C865F" w14:textId="77777777" w:rsidR="00175A58" w:rsidRPr="00175A58" w:rsidRDefault="0067775C" w:rsidP="00C032CB">
            <w:pPr>
              <w:jc w:val="both"/>
              <w:rPr>
                <w:rFonts w:ascii="Times New Roman" w:hAnsi="Times New Roman" w:cs="Times New Roman"/>
                <w:sz w:val="24"/>
                <w:szCs w:val="24"/>
              </w:rPr>
            </w:pPr>
            <w:r>
              <w:rPr>
                <w:rFonts w:ascii="Times New Roman" w:hAnsi="Times New Roman" w:cs="Times New Roman"/>
                <w:sz w:val="24"/>
                <w:szCs w:val="24"/>
              </w:rPr>
              <w:t>Обеспечить качественный контроль за производством опытных образцов силами подрядной организации, предусмотреть возможность проведения независимой экспертизы опытных образцов</w:t>
            </w:r>
          </w:p>
        </w:tc>
      </w:tr>
      <w:tr w:rsidR="00175A58" w:rsidRPr="00175A58" w14:paraId="64735AD2" w14:textId="77777777" w:rsidTr="1E074BA0">
        <w:trPr>
          <w:trHeight w:val="389"/>
        </w:trPr>
        <w:tc>
          <w:tcPr>
            <w:tcW w:w="9639" w:type="dxa"/>
            <w:gridSpan w:val="2"/>
            <w:shd w:val="clear" w:color="auto" w:fill="auto"/>
            <w:vAlign w:val="center"/>
          </w:tcPr>
          <w:p w14:paraId="07E12C76" w14:textId="77777777" w:rsidR="00175A58" w:rsidRPr="00175A58" w:rsidRDefault="00175A58" w:rsidP="00C032CB">
            <w:pPr>
              <w:jc w:val="center"/>
              <w:rPr>
                <w:rFonts w:ascii="Times New Roman" w:hAnsi="Times New Roman" w:cs="Times New Roman"/>
                <w:sz w:val="24"/>
                <w:szCs w:val="24"/>
              </w:rPr>
            </w:pPr>
            <w:r w:rsidRPr="00175A58">
              <w:rPr>
                <w:rFonts w:ascii="Times New Roman" w:hAnsi="Times New Roman" w:cs="Times New Roman"/>
                <w:sz w:val="24"/>
                <w:szCs w:val="24"/>
              </w:rPr>
              <w:t xml:space="preserve">2. Маркетинговые риски </w:t>
            </w:r>
          </w:p>
        </w:tc>
      </w:tr>
      <w:tr w:rsidR="00175A58" w:rsidRPr="00175A58" w14:paraId="0CF23234" w14:textId="77777777" w:rsidTr="1E074BA0">
        <w:trPr>
          <w:trHeight w:val="399"/>
        </w:trPr>
        <w:tc>
          <w:tcPr>
            <w:tcW w:w="2580" w:type="dxa"/>
            <w:vAlign w:val="center"/>
          </w:tcPr>
          <w:p w14:paraId="38700DB8" w14:textId="77777777" w:rsidR="00175A58" w:rsidRPr="00175A58" w:rsidRDefault="0067775C" w:rsidP="00C032CB">
            <w:pPr>
              <w:rPr>
                <w:rFonts w:ascii="Times New Roman" w:hAnsi="Times New Roman" w:cs="Times New Roman"/>
                <w:sz w:val="24"/>
                <w:szCs w:val="24"/>
              </w:rPr>
            </w:pPr>
            <w:r>
              <w:rPr>
                <w:rFonts w:ascii="Times New Roman" w:hAnsi="Times New Roman" w:cs="Times New Roman"/>
                <w:sz w:val="24"/>
                <w:szCs w:val="24"/>
              </w:rPr>
              <w:t>Низкий спрос на продукцию вследствие высокой цены</w:t>
            </w:r>
          </w:p>
        </w:tc>
        <w:tc>
          <w:tcPr>
            <w:tcW w:w="7059" w:type="dxa"/>
            <w:vAlign w:val="center"/>
          </w:tcPr>
          <w:p w14:paraId="3DCB271B" w14:textId="77777777" w:rsidR="00175A58" w:rsidRDefault="0067775C" w:rsidP="00C032CB">
            <w:pPr>
              <w:jc w:val="both"/>
              <w:rPr>
                <w:rFonts w:ascii="Times New Roman" w:hAnsi="Times New Roman" w:cs="Times New Roman"/>
                <w:sz w:val="24"/>
                <w:szCs w:val="24"/>
              </w:rPr>
            </w:pPr>
            <w:r>
              <w:rPr>
                <w:rFonts w:ascii="Times New Roman" w:hAnsi="Times New Roman" w:cs="Times New Roman"/>
                <w:sz w:val="24"/>
                <w:szCs w:val="24"/>
              </w:rPr>
              <w:t xml:space="preserve">Продукцию планируется продавать по ценам, сравнимым с зарубежными аналогами, что может снизить спрос, так как при </w:t>
            </w:r>
            <w:r>
              <w:rPr>
                <w:rFonts w:ascii="Times New Roman" w:hAnsi="Times New Roman" w:cs="Times New Roman"/>
                <w:sz w:val="24"/>
                <w:szCs w:val="24"/>
              </w:rPr>
              <w:lastRenderedPageBreak/>
              <w:t xml:space="preserve">равной цене, устоявшаяся на рынке продукция может продолжать пользоваться высоким спросом. </w:t>
            </w:r>
          </w:p>
          <w:p w14:paraId="35A819CA" w14:textId="18C7AA88" w:rsidR="0067775C" w:rsidRPr="00175A58" w:rsidRDefault="1E074BA0" w:rsidP="1E074BA0">
            <w:pPr>
              <w:jc w:val="both"/>
              <w:rPr>
                <w:rFonts w:ascii="Times New Roman" w:hAnsi="Times New Roman" w:cs="Times New Roman"/>
                <w:sz w:val="24"/>
                <w:szCs w:val="24"/>
              </w:rPr>
            </w:pPr>
            <w:r w:rsidRPr="1E074BA0">
              <w:rPr>
                <w:rFonts w:ascii="Times New Roman" w:hAnsi="Times New Roman" w:cs="Times New Roman"/>
                <w:sz w:val="24"/>
                <w:szCs w:val="24"/>
              </w:rPr>
              <w:t>Предусмотреть в маркетинговом плане возможность привлекать потребителей, например за счет более низких цен на обслуживание продукции, таким образом снижая для потребителя общую стоимость владения продукцией.</w:t>
            </w:r>
          </w:p>
        </w:tc>
      </w:tr>
      <w:tr w:rsidR="00175A58" w:rsidRPr="00175A58" w14:paraId="42A77794" w14:textId="77777777" w:rsidTr="1E074BA0">
        <w:trPr>
          <w:trHeight w:val="389"/>
        </w:trPr>
        <w:tc>
          <w:tcPr>
            <w:tcW w:w="9639" w:type="dxa"/>
            <w:gridSpan w:val="2"/>
            <w:shd w:val="clear" w:color="auto" w:fill="auto"/>
            <w:vAlign w:val="center"/>
          </w:tcPr>
          <w:p w14:paraId="427CA3DF" w14:textId="77777777" w:rsidR="00175A58" w:rsidRPr="00175A58" w:rsidRDefault="00175A58" w:rsidP="00C032CB">
            <w:pPr>
              <w:jc w:val="center"/>
              <w:rPr>
                <w:rFonts w:ascii="Times New Roman" w:hAnsi="Times New Roman" w:cs="Times New Roman"/>
                <w:sz w:val="24"/>
                <w:szCs w:val="24"/>
              </w:rPr>
            </w:pPr>
            <w:r w:rsidRPr="00175A58">
              <w:rPr>
                <w:rFonts w:ascii="Times New Roman" w:hAnsi="Times New Roman" w:cs="Times New Roman"/>
                <w:sz w:val="24"/>
                <w:szCs w:val="24"/>
              </w:rPr>
              <w:lastRenderedPageBreak/>
              <w:t xml:space="preserve">3. Технические риски </w:t>
            </w:r>
          </w:p>
        </w:tc>
      </w:tr>
      <w:tr w:rsidR="00175A58" w:rsidRPr="00175A58" w14:paraId="0CE51B4E" w14:textId="77777777" w:rsidTr="1E074BA0">
        <w:trPr>
          <w:trHeight w:val="416"/>
        </w:trPr>
        <w:tc>
          <w:tcPr>
            <w:tcW w:w="2580" w:type="dxa"/>
            <w:vAlign w:val="center"/>
          </w:tcPr>
          <w:p w14:paraId="2DA3533D" w14:textId="4FEFF085" w:rsidR="00175A58" w:rsidRPr="00175A58" w:rsidRDefault="19B758F9" w:rsidP="19B758F9">
            <w:pPr>
              <w:rPr>
                <w:rFonts w:ascii="Times New Roman" w:eastAsia="Times New Roman" w:hAnsi="Times New Roman" w:cs="Times New Roman"/>
                <w:sz w:val="24"/>
                <w:szCs w:val="24"/>
              </w:rPr>
            </w:pPr>
            <w:r w:rsidRPr="19B758F9">
              <w:rPr>
                <w:rFonts w:ascii="Times New Roman" w:hAnsi="Times New Roman" w:cs="Times New Roman"/>
                <w:color w:val="000000" w:themeColor="text1"/>
                <w:sz w:val="24"/>
                <w:szCs w:val="24"/>
              </w:rPr>
              <w:t>Поломка производственного оборудования</w:t>
            </w:r>
          </w:p>
        </w:tc>
        <w:tc>
          <w:tcPr>
            <w:tcW w:w="7059" w:type="dxa"/>
            <w:vAlign w:val="center"/>
          </w:tcPr>
          <w:p w14:paraId="6DBD2945" w14:textId="190064C9" w:rsidR="00175A58" w:rsidRPr="00175A58" w:rsidRDefault="19B758F9" w:rsidP="19B758F9">
            <w:pPr>
              <w:jc w:val="both"/>
              <w:rPr>
                <w:rFonts w:ascii="Times New Roman" w:hAnsi="Times New Roman" w:cs="Times New Roman"/>
                <w:sz w:val="24"/>
                <w:szCs w:val="24"/>
              </w:rPr>
            </w:pPr>
            <w:r w:rsidRPr="19B758F9">
              <w:rPr>
                <w:rFonts w:ascii="Times New Roman" w:hAnsi="Times New Roman" w:cs="Times New Roman"/>
                <w:sz w:val="24"/>
                <w:szCs w:val="24"/>
              </w:rPr>
              <w:t>Предусмотреть в договоре с организацией, обслуживающей производственное оборудование, необходимость иметь запасные части на их складе в течение срока обслуживания и гарантированный уровень сервиса по критическому для производства оборудовании.</w:t>
            </w:r>
          </w:p>
        </w:tc>
      </w:tr>
      <w:tr w:rsidR="00175A58" w:rsidRPr="00175A58" w14:paraId="7AC7B006" w14:textId="77777777" w:rsidTr="1E074BA0">
        <w:trPr>
          <w:trHeight w:val="389"/>
        </w:trPr>
        <w:tc>
          <w:tcPr>
            <w:tcW w:w="9639" w:type="dxa"/>
            <w:gridSpan w:val="2"/>
            <w:shd w:val="clear" w:color="auto" w:fill="auto"/>
            <w:vAlign w:val="center"/>
          </w:tcPr>
          <w:p w14:paraId="4C552DB7" w14:textId="77777777" w:rsidR="00175A58" w:rsidRPr="00175A58" w:rsidRDefault="00175A58" w:rsidP="00C032CB">
            <w:pPr>
              <w:jc w:val="center"/>
              <w:rPr>
                <w:rFonts w:ascii="Times New Roman" w:hAnsi="Times New Roman" w:cs="Times New Roman"/>
                <w:sz w:val="24"/>
                <w:szCs w:val="24"/>
              </w:rPr>
            </w:pPr>
            <w:r w:rsidRPr="00175A58">
              <w:rPr>
                <w:rFonts w:ascii="Times New Roman" w:hAnsi="Times New Roman" w:cs="Times New Roman"/>
                <w:sz w:val="24"/>
                <w:szCs w:val="24"/>
              </w:rPr>
              <w:br w:type="page"/>
              <w:t xml:space="preserve">4. Производственные риски </w:t>
            </w:r>
          </w:p>
        </w:tc>
      </w:tr>
      <w:tr w:rsidR="00236AF2" w:rsidRPr="00175A58" w14:paraId="389E254A" w14:textId="77777777" w:rsidTr="1E074BA0">
        <w:trPr>
          <w:trHeight w:val="323"/>
        </w:trPr>
        <w:tc>
          <w:tcPr>
            <w:tcW w:w="2580" w:type="dxa"/>
            <w:vAlign w:val="center"/>
          </w:tcPr>
          <w:p w14:paraId="59B8E19F" w14:textId="77F14136" w:rsidR="00236AF2" w:rsidRPr="00175A58" w:rsidRDefault="19B758F9" w:rsidP="19B758F9">
            <w:pPr>
              <w:rPr>
                <w:rFonts w:ascii="Times New Roman" w:hAnsi="Times New Roman" w:cs="Times New Roman"/>
                <w:color w:val="000000" w:themeColor="text1"/>
                <w:sz w:val="24"/>
                <w:szCs w:val="24"/>
              </w:rPr>
            </w:pPr>
            <w:r w:rsidRPr="19B758F9">
              <w:rPr>
                <w:rFonts w:ascii="Times New Roman" w:eastAsia="Times New Roman" w:hAnsi="Times New Roman" w:cs="Times New Roman"/>
                <w:sz w:val="24"/>
                <w:szCs w:val="24"/>
              </w:rPr>
              <w:t>Перебои с топливом и электроэнергией</w:t>
            </w:r>
          </w:p>
        </w:tc>
        <w:tc>
          <w:tcPr>
            <w:tcW w:w="7059" w:type="dxa"/>
            <w:vAlign w:val="center"/>
          </w:tcPr>
          <w:p w14:paraId="24B46BF4" w14:textId="22E9F253" w:rsidR="00236AF2" w:rsidRPr="00175A58" w:rsidRDefault="19B758F9" w:rsidP="19B758F9">
            <w:pPr>
              <w:jc w:val="both"/>
              <w:rPr>
                <w:rFonts w:ascii="Times New Roman" w:hAnsi="Times New Roman" w:cs="Times New Roman"/>
                <w:sz w:val="24"/>
                <w:szCs w:val="24"/>
              </w:rPr>
            </w:pPr>
            <w:r w:rsidRPr="19B758F9">
              <w:rPr>
                <w:rFonts w:ascii="Times New Roman" w:hAnsi="Times New Roman" w:cs="Times New Roman"/>
                <w:sz w:val="24"/>
                <w:szCs w:val="24"/>
              </w:rPr>
              <w:t>Предусмотреть резервные каналы поставки топлива и электроэнергии. Дополнительно проводить профилактический осмотр линий энергоснабжения предприятия.</w:t>
            </w:r>
          </w:p>
        </w:tc>
      </w:tr>
      <w:tr w:rsidR="00236AF2" w:rsidRPr="00175A58" w14:paraId="51474442" w14:textId="77777777" w:rsidTr="1E074BA0">
        <w:trPr>
          <w:trHeight w:val="389"/>
        </w:trPr>
        <w:tc>
          <w:tcPr>
            <w:tcW w:w="9639" w:type="dxa"/>
            <w:gridSpan w:val="2"/>
            <w:shd w:val="clear" w:color="auto" w:fill="auto"/>
            <w:vAlign w:val="center"/>
          </w:tcPr>
          <w:p w14:paraId="260963D2" w14:textId="77777777" w:rsidR="00236AF2" w:rsidRPr="00175A58" w:rsidRDefault="00236AF2" w:rsidP="00C032CB">
            <w:pPr>
              <w:jc w:val="center"/>
              <w:rPr>
                <w:rFonts w:ascii="Times New Roman" w:hAnsi="Times New Roman" w:cs="Times New Roman"/>
                <w:sz w:val="24"/>
                <w:szCs w:val="24"/>
              </w:rPr>
            </w:pPr>
            <w:r w:rsidRPr="00175A58">
              <w:rPr>
                <w:rFonts w:ascii="Times New Roman" w:hAnsi="Times New Roman" w:cs="Times New Roman"/>
                <w:sz w:val="24"/>
                <w:szCs w:val="24"/>
              </w:rPr>
              <w:t xml:space="preserve">5. Социальные риски </w:t>
            </w:r>
          </w:p>
        </w:tc>
      </w:tr>
      <w:tr w:rsidR="00236AF2" w:rsidRPr="00175A58" w14:paraId="19861411" w14:textId="77777777" w:rsidTr="1E074BA0">
        <w:trPr>
          <w:trHeight w:val="319"/>
        </w:trPr>
        <w:tc>
          <w:tcPr>
            <w:tcW w:w="2580" w:type="dxa"/>
            <w:vAlign w:val="center"/>
          </w:tcPr>
          <w:p w14:paraId="36127111" w14:textId="36D751EC" w:rsidR="00236AF2" w:rsidRPr="00175A58" w:rsidRDefault="19B758F9" w:rsidP="19B758F9">
            <w:pPr>
              <w:rPr>
                <w:rFonts w:ascii="Times New Roman" w:hAnsi="Times New Roman" w:cs="Times New Roman"/>
                <w:sz w:val="24"/>
                <w:szCs w:val="24"/>
              </w:rPr>
            </w:pPr>
            <w:r w:rsidRPr="19B758F9">
              <w:rPr>
                <w:rFonts w:ascii="Times New Roman" w:hAnsi="Times New Roman" w:cs="Times New Roman"/>
                <w:sz w:val="24"/>
                <w:szCs w:val="24"/>
              </w:rPr>
              <w:t>Болезнь или увольнение ключевого участника проекта</w:t>
            </w:r>
          </w:p>
        </w:tc>
        <w:tc>
          <w:tcPr>
            <w:tcW w:w="7059" w:type="dxa"/>
          </w:tcPr>
          <w:p w14:paraId="7C8871E3" w14:textId="179A25ED" w:rsidR="00236AF2" w:rsidRPr="00175A58" w:rsidRDefault="19B758F9" w:rsidP="19B758F9">
            <w:pPr>
              <w:jc w:val="both"/>
              <w:rPr>
                <w:rFonts w:ascii="Times New Roman" w:hAnsi="Times New Roman" w:cs="Times New Roman"/>
                <w:sz w:val="24"/>
                <w:szCs w:val="24"/>
              </w:rPr>
            </w:pPr>
            <w:r w:rsidRPr="19B758F9">
              <w:rPr>
                <w:rFonts w:ascii="Times New Roman" w:hAnsi="Times New Roman" w:cs="Times New Roman"/>
                <w:sz w:val="24"/>
                <w:szCs w:val="24"/>
              </w:rPr>
              <w:t>Обеспечить снижение зависимости от ключевых участников проекта: поощрять передачу и обмен знаниями, не допускать существование областей знаний, в которых разбирается только один сотрудник, вести политику наставничества.</w:t>
            </w:r>
          </w:p>
        </w:tc>
      </w:tr>
      <w:tr w:rsidR="00236AF2" w:rsidRPr="00175A58" w14:paraId="2988C782" w14:textId="77777777" w:rsidTr="1E074BA0">
        <w:trPr>
          <w:trHeight w:val="389"/>
        </w:trPr>
        <w:tc>
          <w:tcPr>
            <w:tcW w:w="9639" w:type="dxa"/>
            <w:gridSpan w:val="2"/>
            <w:shd w:val="clear" w:color="auto" w:fill="auto"/>
            <w:vAlign w:val="center"/>
          </w:tcPr>
          <w:p w14:paraId="47BC9ABB" w14:textId="77777777" w:rsidR="00236AF2" w:rsidRPr="00175A58" w:rsidRDefault="00236AF2" w:rsidP="00C032CB">
            <w:pPr>
              <w:jc w:val="center"/>
              <w:rPr>
                <w:rFonts w:ascii="Times New Roman" w:hAnsi="Times New Roman" w:cs="Times New Roman"/>
                <w:sz w:val="24"/>
                <w:szCs w:val="24"/>
              </w:rPr>
            </w:pPr>
            <w:r w:rsidRPr="00175A58">
              <w:rPr>
                <w:rFonts w:ascii="Times New Roman" w:hAnsi="Times New Roman" w:cs="Times New Roman"/>
                <w:sz w:val="24"/>
                <w:szCs w:val="24"/>
              </w:rPr>
              <w:t xml:space="preserve">6. Политические риски </w:t>
            </w:r>
          </w:p>
        </w:tc>
      </w:tr>
      <w:tr w:rsidR="00236AF2" w:rsidRPr="00175A58" w14:paraId="741718AF" w14:textId="77777777" w:rsidTr="1E074BA0">
        <w:trPr>
          <w:trHeight w:val="416"/>
        </w:trPr>
        <w:tc>
          <w:tcPr>
            <w:tcW w:w="2580" w:type="dxa"/>
            <w:vAlign w:val="center"/>
          </w:tcPr>
          <w:p w14:paraId="7F5A9C51" w14:textId="77777777" w:rsidR="00236AF2" w:rsidRPr="00175A58" w:rsidRDefault="00236AF2" w:rsidP="00C032CB">
            <w:pPr>
              <w:rPr>
                <w:rFonts w:ascii="Times New Roman" w:hAnsi="Times New Roman" w:cs="Times New Roman"/>
                <w:sz w:val="24"/>
                <w:szCs w:val="24"/>
              </w:rPr>
            </w:pPr>
            <w:r>
              <w:rPr>
                <w:rFonts w:ascii="Times New Roman" w:hAnsi="Times New Roman" w:cs="Times New Roman"/>
                <w:sz w:val="24"/>
                <w:szCs w:val="24"/>
              </w:rPr>
              <w:t xml:space="preserve">Смена политического курса с </w:t>
            </w:r>
            <w:proofErr w:type="spellStart"/>
            <w:r>
              <w:rPr>
                <w:rFonts w:ascii="Times New Roman" w:hAnsi="Times New Roman" w:cs="Times New Roman"/>
                <w:sz w:val="24"/>
                <w:szCs w:val="24"/>
              </w:rPr>
              <w:t>импортозамещения</w:t>
            </w:r>
            <w:proofErr w:type="spellEnd"/>
            <w:r>
              <w:rPr>
                <w:rFonts w:ascii="Times New Roman" w:hAnsi="Times New Roman" w:cs="Times New Roman"/>
                <w:sz w:val="24"/>
                <w:szCs w:val="24"/>
              </w:rPr>
              <w:t xml:space="preserve"> на открытость миру.</w:t>
            </w:r>
          </w:p>
        </w:tc>
        <w:tc>
          <w:tcPr>
            <w:tcW w:w="7059" w:type="dxa"/>
            <w:vAlign w:val="center"/>
          </w:tcPr>
          <w:p w14:paraId="522BC450" w14:textId="77777777" w:rsidR="00236AF2" w:rsidRPr="00175A58" w:rsidRDefault="00236AF2" w:rsidP="00C032CB">
            <w:pPr>
              <w:jc w:val="both"/>
              <w:rPr>
                <w:rFonts w:ascii="Times New Roman" w:hAnsi="Times New Roman" w:cs="Times New Roman"/>
                <w:sz w:val="24"/>
                <w:szCs w:val="24"/>
              </w:rPr>
            </w:pPr>
            <w:r>
              <w:rPr>
                <w:rFonts w:ascii="Times New Roman" w:hAnsi="Times New Roman" w:cs="Times New Roman"/>
                <w:sz w:val="24"/>
                <w:szCs w:val="24"/>
              </w:rPr>
              <w:t xml:space="preserve">В случае отказа от политики </w:t>
            </w:r>
            <w:proofErr w:type="spellStart"/>
            <w:r>
              <w:rPr>
                <w:rFonts w:ascii="Times New Roman" w:hAnsi="Times New Roman" w:cs="Times New Roman"/>
                <w:sz w:val="24"/>
                <w:szCs w:val="24"/>
              </w:rPr>
              <w:t>импортозамещения</w:t>
            </w:r>
            <w:proofErr w:type="spellEnd"/>
            <w:r>
              <w:rPr>
                <w:rFonts w:ascii="Times New Roman" w:hAnsi="Times New Roman" w:cs="Times New Roman"/>
                <w:sz w:val="24"/>
                <w:szCs w:val="24"/>
              </w:rPr>
              <w:t>, необходимо предусмотреть другие конкурентные преимущества производимой продукции. Предусмотреть отдельный маркетинговый план для этой ситуации, основанный на сниженной цене, по сравнению с зарубежными аналогами.</w:t>
            </w:r>
          </w:p>
        </w:tc>
      </w:tr>
      <w:tr w:rsidR="00236AF2" w:rsidRPr="00175A58" w14:paraId="66EDC346" w14:textId="77777777" w:rsidTr="1E074BA0">
        <w:trPr>
          <w:trHeight w:val="389"/>
        </w:trPr>
        <w:tc>
          <w:tcPr>
            <w:tcW w:w="9639" w:type="dxa"/>
            <w:gridSpan w:val="2"/>
            <w:shd w:val="clear" w:color="auto" w:fill="auto"/>
            <w:vAlign w:val="center"/>
          </w:tcPr>
          <w:p w14:paraId="351AF9CB" w14:textId="77777777" w:rsidR="00236AF2" w:rsidRPr="00175A58" w:rsidRDefault="00236AF2" w:rsidP="00C032CB">
            <w:pPr>
              <w:jc w:val="center"/>
              <w:rPr>
                <w:rFonts w:ascii="Times New Roman" w:hAnsi="Times New Roman" w:cs="Times New Roman"/>
                <w:sz w:val="24"/>
                <w:szCs w:val="24"/>
              </w:rPr>
            </w:pPr>
            <w:r w:rsidRPr="00175A58">
              <w:rPr>
                <w:rFonts w:ascii="Times New Roman" w:hAnsi="Times New Roman" w:cs="Times New Roman"/>
                <w:sz w:val="24"/>
                <w:szCs w:val="24"/>
              </w:rPr>
              <w:t xml:space="preserve">7. Юридические риски </w:t>
            </w:r>
          </w:p>
        </w:tc>
      </w:tr>
      <w:tr w:rsidR="00236AF2" w:rsidRPr="00175A58" w14:paraId="62CD680D" w14:textId="77777777" w:rsidTr="1E074BA0">
        <w:trPr>
          <w:trHeight w:val="305"/>
        </w:trPr>
        <w:tc>
          <w:tcPr>
            <w:tcW w:w="2580" w:type="dxa"/>
            <w:vAlign w:val="center"/>
          </w:tcPr>
          <w:p w14:paraId="4A694F29" w14:textId="270E45DC" w:rsidR="00236AF2" w:rsidRPr="00175A58" w:rsidRDefault="19B758F9" w:rsidP="19B758F9">
            <w:pPr>
              <w:rPr>
                <w:rFonts w:ascii="Times New Roman" w:hAnsi="Times New Roman" w:cs="Times New Roman"/>
                <w:color w:val="000000" w:themeColor="text1"/>
                <w:sz w:val="24"/>
                <w:szCs w:val="24"/>
              </w:rPr>
            </w:pPr>
            <w:r w:rsidRPr="19B758F9">
              <w:rPr>
                <w:rFonts w:ascii="Times New Roman" w:hAnsi="Times New Roman" w:cs="Times New Roman"/>
                <w:color w:val="000000" w:themeColor="text1"/>
                <w:sz w:val="24"/>
                <w:szCs w:val="24"/>
              </w:rPr>
              <w:t>Некачественно составленные договоры с подрядчиками</w:t>
            </w:r>
          </w:p>
        </w:tc>
        <w:tc>
          <w:tcPr>
            <w:tcW w:w="7059" w:type="dxa"/>
            <w:vAlign w:val="center"/>
          </w:tcPr>
          <w:p w14:paraId="0F77C816" w14:textId="463696E2" w:rsidR="00236AF2" w:rsidRPr="00175A58" w:rsidRDefault="19B758F9" w:rsidP="19B758F9">
            <w:pPr>
              <w:jc w:val="both"/>
              <w:rPr>
                <w:rFonts w:ascii="Times New Roman" w:hAnsi="Times New Roman" w:cs="Times New Roman"/>
                <w:sz w:val="24"/>
                <w:szCs w:val="24"/>
              </w:rPr>
            </w:pPr>
            <w:r w:rsidRPr="19B758F9">
              <w:rPr>
                <w:rFonts w:ascii="Times New Roman" w:hAnsi="Times New Roman" w:cs="Times New Roman"/>
                <w:sz w:val="24"/>
                <w:szCs w:val="24"/>
              </w:rPr>
              <w:t xml:space="preserve">Работы по запуску производства выполняются не в полном объеме из-за некачественно составленных договоров с подрядчиками, которые отказываются выполнять работы, не указанные в договоре. </w:t>
            </w:r>
          </w:p>
          <w:p w14:paraId="450EC5F7" w14:textId="31CD2C86" w:rsidR="00236AF2" w:rsidRPr="00175A58" w:rsidRDefault="19B758F9" w:rsidP="19B758F9">
            <w:pPr>
              <w:jc w:val="both"/>
              <w:rPr>
                <w:rFonts w:ascii="Times New Roman" w:hAnsi="Times New Roman" w:cs="Times New Roman"/>
                <w:sz w:val="24"/>
                <w:szCs w:val="24"/>
              </w:rPr>
            </w:pPr>
            <w:r w:rsidRPr="19B758F9">
              <w:rPr>
                <w:rFonts w:ascii="Times New Roman" w:hAnsi="Times New Roman" w:cs="Times New Roman"/>
                <w:sz w:val="24"/>
                <w:szCs w:val="24"/>
              </w:rPr>
              <w:t>Предусмотреть согласование всех договоров с юристами, работать только с подрядчиками, с которыми уже есть положительная история сотрудничества.</w:t>
            </w:r>
          </w:p>
        </w:tc>
      </w:tr>
      <w:tr w:rsidR="00236AF2" w:rsidRPr="00175A58" w14:paraId="72C22B04" w14:textId="77777777" w:rsidTr="1E074BA0">
        <w:trPr>
          <w:trHeight w:val="389"/>
        </w:trPr>
        <w:tc>
          <w:tcPr>
            <w:tcW w:w="9639" w:type="dxa"/>
            <w:gridSpan w:val="2"/>
            <w:shd w:val="clear" w:color="auto" w:fill="auto"/>
            <w:vAlign w:val="center"/>
          </w:tcPr>
          <w:p w14:paraId="7D1D93F5" w14:textId="77777777" w:rsidR="00236AF2" w:rsidRPr="00175A58" w:rsidRDefault="00236AF2" w:rsidP="00C032CB">
            <w:pPr>
              <w:jc w:val="center"/>
              <w:rPr>
                <w:rFonts w:ascii="Times New Roman" w:hAnsi="Times New Roman" w:cs="Times New Roman"/>
                <w:sz w:val="24"/>
                <w:szCs w:val="24"/>
              </w:rPr>
            </w:pPr>
            <w:r w:rsidRPr="00175A58">
              <w:rPr>
                <w:rFonts w:ascii="Times New Roman" w:hAnsi="Times New Roman" w:cs="Times New Roman"/>
                <w:sz w:val="24"/>
                <w:szCs w:val="24"/>
              </w:rPr>
              <w:t xml:space="preserve">8. Экологические риски </w:t>
            </w:r>
          </w:p>
        </w:tc>
      </w:tr>
      <w:tr w:rsidR="00236AF2" w:rsidRPr="00175A58" w14:paraId="26653183" w14:textId="77777777" w:rsidTr="1E074BA0">
        <w:trPr>
          <w:trHeight w:val="491"/>
        </w:trPr>
        <w:tc>
          <w:tcPr>
            <w:tcW w:w="2580" w:type="dxa"/>
            <w:vAlign w:val="center"/>
          </w:tcPr>
          <w:p w14:paraId="1DF932F7" w14:textId="77777777" w:rsidR="00236AF2" w:rsidRPr="00175A58" w:rsidRDefault="00236AF2" w:rsidP="00C032CB">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Авария на производстве причинит экологический ущерб окружающей среде.</w:t>
            </w:r>
          </w:p>
        </w:tc>
        <w:tc>
          <w:tcPr>
            <w:tcW w:w="7059" w:type="dxa"/>
          </w:tcPr>
          <w:p w14:paraId="7C24E09A" w14:textId="77777777" w:rsidR="00236AF2" w:rsidRDefault="00236AF2" w:rsidP="00C032CB">
            <w:pPr>
              <w:pStyle w:val="af4"/>
              <w:spacing w:before="0" w:line="240" w:lineRule="auto"/>
              <w:ind w:left="360"/>
              <w:rPr>
                <w:rFonts w:ascii="Times New Roman" w:hAnsi="Times New Roman"/>
                <w:sz w:val="24"/>
                <w:szCs w:val="24"/>
              </w:rPr>
            </w:pPr>
            <w:r>
              <w:rPr>
                <w:rFonts w:ascii="Times New Roman" w:hAnsi="Times New Roman"/>
                <w:sz w:val="24"/>
                <w:szCs w:val="24"/>
              </w:rPr>
              <w:t>Тщательно подойти к выбору организаций подрядчиков и наличию у них экологических сертификатов</w:t>
            </w:r>
          </w:p>
          <w:p w14:paraId="2DC980F6" w14:textId="77777777" w:rsidR="00236AF2" w:rsidRPr="0006087C" w:rsidRDefault="00236AF2" w:rsidP="00C032CB">
            <w:pPr>
              <w:pStyle w:val="af4"/>
              <w:spacing w:before="0" w:line="240" w:lineRule="auto"/>
              <w:ind w:left="360"/>
              <w:rPr>
                <w:rFonts w:ascii="Times New Roman" w:hAnsi="Times New Roman"/>
                <w:sz w:val="24"/>
                <w:szCs w:val="24"/>
                <w:lang w:val="en-US"/>
              </w:rPr>
            </w:pPr>
            <w:r>
              <w:rPr>
                <w:rFonts w:ascii="Times New Roman" w:hAnsi="Times New Roman"/>
                <w:sz w:val="24"/>
                <w:szCs w:val="24"/>
              </w:rPr>
              <w:t>В случае аварии принять меры по минимизации ущерба окружающей среды и отдельно отмечать это в пресс-релизах</w:t>
            </w:r>
            <w:r w:rsidR="00956C18">
              <w:rPr>
                <w:rFonts w:ascii="Times New Roman" w:hAnsi="Times New Roman"/>
                <w:sz w:val="24"/>
                <w:szCs w:val="24"/>
              </w:rPr>
              <w:t>, выпускаемых компанией.</w:t>
            </w:r>
          </w:p>
        </w:tc>
      </w:tr>
      <w:bookmarkEnd w:id="7"/>
      <w:bookmarkEnd w:id="8"/>
    </w:tbl>
    <w:p w14:paraId="132947C2" w14:textId="77777777" w:rsidR="00175A58" w:rsidRPr="00175A58" w:rsidRDefault="00175A58" w:rsidP="00175A58">
      <w:pPr>
        <w:rPr>
          <w:rFonts w:ascii="Times New Roman" w:hAnsi="Times New Roman" w:cs="Times New Roman"/>
          <w:sz w:val="24"/>
          <w:szCs w:val="24"/>
        </w:rPr>
      </w:pPr>
    </w:p>
    <w:p w14:paraId="31B296CC" w14:textId="77777777" w:rsidR="00175A58" w:rsidRPr="00175A58" w:rsidRDefault="00175A58" w:rsidP="00FE0666">
      <w:pPr>
        <w:shd w:val="clear" w:color="auto" w:fill="FFFFFF"/>
        <w:spacing w:before="120" w:after="0" w:line="360" w:lineRule="auto"/>
        <w:ind w:right="45" w:firstLine="851"/>
        <w:jc w:val="both"/>
        <w:rPr>
          <w:rFonts w:ascii="Times New Roman" w:hAnsi="Times New Roman" w:cs="Times New Roman"/>
          <w:sz w:val="24"/>
          <w:szCs w:val="24"/>
        </w:rPr>
      </w:pPr>
    </w:p>
    <w:sectPr w:rsidR="00175A58" w:rsidRPr="00175A58" w:rsidSect="00E63012">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3D670" w14:textId="77777777" w:rsidR="00D86E36" w:rsidRDefault="00D86E36" w:rsidP="00E63012">
      <w:pPr>
        <w:spacing w:after="0" w:line="240" w:lineRule="auto"/>
      </w:pPr>
      <w:r>
        <w:separator/>
      </w:r>
    </w:p>
  </w:endnote>
  <w:endnote w:type="continuationSeparator" w:id="0">
    <w:p w14:paraId="0CC3919E" w14:textId="77777777" w:rsidR="00D86E36" w:rsidRDefault="00D86E36" w:rsidP="00E63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S Sans Serif">
    <w:panose1 w:val="00000000000000000000"/>
    <w:charset w:val="4D"/>
    <w:family w:val="swiss"/>
    <w:notTrueType/>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93195"/>
      <w:docPartObj>
        <w:docPartGallery w:val="Page Numbers (Bottom of Page)"/>
        <w:docPartUnique/>
      </w:docPartObj>
    </w:sdtPr>
    <w:sdtEndPr/>
    <w:sdtContent>
      <w:p w14:paraId="41B72F0C" w14:textId="77777777" w:rsidR="00AC6DE4" w:rsidRDefault="00AC14DA">
        <w:pPr>
          <w:pStyle w:val="ae"/>
          <w:jc w:val="center"/>
        </w:pPr>
        <w:r>
          <w:fldChar w:fldCharType="begin"/>
        </w:r>
        <w:r w:rsidR="002F5CB9">
          <w:instrText xml:space="preserve"> PAGE   \* MERGEFORMAT </w:instrText>
        </w:r>
        <w:r>
          <w:fldChar w:fldCharType="separate"/>
        </w:r>
        <w:r w:rsidR="00056BF1">
          <w:rPr>
            <w:noProof/>
          </w:rPr>
          <w:t>1</w:t>
        </w:r>
        <w:r>
          <w:rPr>
            <w:noProof/>
          </w:rPr>
          <w:fldChar w:fldCharType="end"/>
        </w:r>
      </w:p>
    </w:sdtContent>
  </w:sdt>
  <w:p w14:paraId="2B94B2AE" w14:textId="77777777" w:rsidR="00AC6DE4" w:rsidRDefault="00AC6DE4">
    <w:pPr>
      <w:pStyle w:val="a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9D018" w14:textId="77777777" w:rsidR="00D86E36" w:rsidRDefault="00D86E36" w:rsidP="00E63012">
      <w:pPr>
        <w:spacing w:after="0" w:line="240" w:lineRule="auto"/>
      </w:pPr>
      <w:r>
        <w:separator/>
      </w:r>
    </w:p>
  </w:footnote>
  <w:footnote w:type="continuationSeparator" w:id="0">
    <w:p w14:paraId="774EC2C9" w14:textId="77777777" w:rsidR="00D86E36" w:rsidRDefault="00D86E36" w:rsidP="00E6301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97741"/>
    <w:multiLevelType w:val="hybridMultilevel"/>
    <w:tmpl w:val="B6F2F71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C972AFC"/>
    <w:multiLevelType w:val="hybridMultilevel"/>
    <w:tmpl w:val="C776A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C25978"/>
    <w:multiLevelType w:val="hybridMultilevel"/>
    <w:tmpl w:val="9F866692"/>
    <w:lvl w:ilvl="0" w:tplc="CA968610">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34CB208C"/>
    <w:multiLevelType w:val="hybridMultilevel"/>
    <w:tmpl w:val="A03E1C5E"/>
    <w:lvl w:ilvl="0" w:tplc="51024C00">
      <w:start w:val="1"/>
      <w:numFmt w:val="bullet"/>
      <w:lvlText w:val=""/>
      <w:lvlJc w:val="left"/>
      <w:pPr>
        <w:tabs>
          <w:tab w:val="num" w:pos="963"/>
        </w:tabs>
        <w:ind w:left="963" w:hanging="255"/>
      </w:pPr>
      <w:rPr>
        <w:rFonts w:ascii="Wingdings" w:hAnsi="Wingdings" w:hint="default"/>
      </w:rPr>
    </w:lvl>
    <w:lvl w:ilvl="1" w:tplc="401A8A7C">
      <w:start w:val="1"/>
      <w:numFmt w:val="bullet"/>
      <w:lvlText w:val=""/>
      <w:lvlJc w:val="left"/>
      <w:pPr>
        <w:tabs>
          <w:tab w:val="num" w:pos="1304"/>
        </w:tabs>
        <w:ind w:left="1304" w:hanging="17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4F327F70"/>
    <w:multiLevelType w:val="hybridMultilevel"/>
    <w:tmpl w:val="1B3C42D0"/>
    <w:lvl w:ilvl="0" w:tplc="9E301A6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523A3993"/>
    <w:multiLevelType w:val="hybridMultilevel"/>
    <w:tmpl w:val="315C1E2E"/>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98D468E"/>
    <w:multiLevelType w:val="hybridMultilevel"/>
    <w:tmpl w:val="CE5C3CA8"/>
    <w:lvl w:ilvl="0" w:tplc="995AC05A">
      <w:start w:val="1"/>
      <w:numFmt w:val="decimal"/>
      <w:lvlText w:val="%1)"/>
      <w:lvlJc w:val="left"/>
      <w:pPr>
        <w:ind w:left="1114" w:hanging="360"/>
      </w:pPr>
      <w:rPr>
        <w:rFonts w:hint="default"/>
      </w:rPr>
    </w:lvl>
    <w:lvl w:ilvl="1" w:tplc="04190019" w:tentative="1">
      <w:start w:val="1"/>
      <w:numFmt w:val="lowerLetter"/>
      <w:lvlText w:val="%2."/>
      <w:lvlJc w:val="left"/>
      <w:pPr>
        <w:ind w:left="1834" w:hanging="360"/>
      </w:pPr>
    </w:lvl>
    <w:lvl w:ilvl="2" w:tplc="0419001B" w:tentative="1">
      <w:start w:val="1"/>
      <w:numFmt w:val="lowerRoman"/>
      <w:lvlText w:val="%3."/>
      <w:lvlJc w:val="right"/>
      <w:pPr>
        <w:ind w:left="2554" w:hanging="180"/>
      </w:pPr>
    </w:lvl>
    <w:lvl w:ilvl="3" w:tplc="0419000F" w:tentative="1">
      <w:start w:val="1"/>
      <w:numFmt w:val="decimal"/>
      <w:lvlText w:val="%4."/>
      <w:lvlJc w:val="left"/>
      <w:pPr>
        <w:ind w:left="3274" w:hanging="360"/>
      </w:pPr>
    </w:lvl>
    <w:lvl w:ilvl="4" w:tplc="04190019" w:tentative="1">
      <w:start w:val="1"/>
      <w:numFmt w:val="lowerLetter"/>
      <w:lvlText w:val="%5."/>
      <w:lvlJc w:val="left"/>
      <w:pPr>
        <w:ind w:left="3994" w:hanging="360"/>
      </w:pPr>
    </w:lvl>
    <w:lvl w:ilvl="5" w:tplc="0419001B" w:tentative="1">
      <w:start w:val="1"/>
      <w:numFmt w:val="lowerRoman"/>
      <w:lvlText w:val="%6."/>
      <w:lvlJc w:val="right"/>
      <w:pPr>
        <w:ind w:left="4714" w:hanging="180"/>
      </w:pPr>
    </w:lvl>
    <w:lvl w:ilvl="6" w:tplc="0419000F" w:tentative="1">
      <w:start w:val="1"/>
      <w:numFmt w:val="decimal"/>
      <w:lvlText w:val="%7."/>
      <w:lvlJc w:val="left"/>
      <w:pPr>
        <w:ind w:left="5434" w:hanging="360"/>
      </w:pPr>
    </w:lvl>
    <w:lvl w:ilvl="7" w:tplc="04190019" w:tentative="1">
      <w:start w:val="1"/>
      <w:numFmt w:val="lowerLetter"/>
      <w:lvlText w:val="%8."/>
      <w:lvlJc w:val="left"/>
      <w:pPr>
        <w:ind w:left="6154" w:hanging="360"/>
      </w:pPr>
    </w:lvl>
    <w:lvl w:ilvl="8" w:tplc="0419001B" w:tentative="1">
      <w:start w:val="1"/>
      <w:numFmt w:val="lowerRoman"/>
      <w:lvlText w:val="%9."/>
      <w:lvlJc w:val="right"/>
      <w:pPr>
        <w:ind w:left="6874" w:hanging="180"/>
      </w:pPr>
    </w:lvl>
  </w:abstractNum>
  <w:abstractNum w:abstractNumId="7">
    <w:nsid w:val="7AAF6071"/>
    <w:multiLevelType w:val="hybridMultilevel"/>
    <w:tmpl w:val="36E8E81C"/>
    <w:lvl w:ilvl="0" w:tplc="0B68FE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
  </w:num>
  <w:num w:numId="2">
    <w:abstractNumId w:val="3"/>
  </w:num>
  <w:num w:numId="3">
    <w:abstractNumId w:val="5"/>
  </w:num>
  <w:num w:numId="4">
    <w:abstractNumId w:val="7"/>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1C7"/>
    <w:rsid w:val="00050319"/>
    <w:rsid w:val="00056BF1"/>
    <w:rsid w:val="0006087C"/>
    <w:rsid w:val="00061F6B"/>
    <w:rsid w:val="0006326E"/>
    <w:rsid w:val="000A1CB9"/>
    <w:rsid w:val="000A4B34"/>
    <w:rsid w:val="000F415D"/>
    <w:rsid w:val="000F5181"/>
    <w:rsid w:val="000F5F0E"/>
    <w:rsid w:val="00137308"/>
    <w:rsid w:val="001552F5"/>
    <w:rsid w:val="00175A58"/>
    <w:rsid w:val="00195C37"/>
    <w:rsid w:val="001A086B"/>
    <w:rsid w:val="001B2B9A"/>
    <w:rsid w:val="001C5B52"/>
    <w:rsid w:val="001D0A45"/>
    <w:rsid w:val="00200B76"/>
    <w:rsid w:val="00225039"/>
    <w:rsid w:val="00236AF2"/>
    <w:rsid w:val="00257BCA"/>
    <w:rsid w:val="00286CB2"/>
    <w:rsid w:val="00292CD6"/>
    <w:rsid w:val="002D7820"/>
    <w:rsid w:val="002E0425"/>
    <w:rsid w:val="002F5CB9"/>
    <w:rsid w:val="0031487F"/>
    <w:rsid w:val="003371E0"/>
    <w:rsid w:val="0035270F"/>
    <w:rsid w:val="00353160"/>
    <w:rsid w:val="00393843"/>
    <w:rsid w:val="00395C3D"/>
    <w:rsid w:val="003C32A9"/>
    <w:rsid w:val="003F22ED"/>
    <w:rsid w:val="0040290E"/>
    <w:rsid w:val="0041370C"/>
    <w:rsid w:val="004A1901"/>
    <w:rsid w:val="004A56F2"/>
    <w:rsid w:val="004B1491"/>
    <w:rsid w:val="004C1BFF"/>
    <w:rsid w:val="004E41AD"/>
    <w:rsid w:val="00521C91"/>
    <w:rsid w:val="00527231"/>
    <w:rsid w:val="005A31C7"/>
    <w:rsid w:val="005C43A4"/>
    <w:rsid w:val="005D2008"/>
    <w:rsid w:val="005F45AB"/>
    <w:rsid w:val="00603F45"/>
    <w:rsid w:val="0067775C"/>
    <w:rsid w:val="006965B7"/>
    <w:rsid w:val="006E3A38"/>
    <w:rsid w:val="00720063"/>
    <w:rsid w:val="00743AA0"/>
    <w:rsid w:val="00745791"/>
    <w:rsid w:val="00786CFE"/>
    <w:rsid w:val="007B51A3"/>
    <w:rsid w:val="008C42EE"/>
    <w:rsid w:val="00901703"/>
    <w:rsid w:val="009047FC"/>
    <w:rsid w:val="00917FFB"/>
    <w:rsid w:val="00926CDC"/>
    <w:rsid w:val="00927541"/>
    <w:rsid w:val="00941655"/>
    <w:rsid w:val="00947669"/>
    <w:rsid w:val="00956C18"/>
    <w:rsid w:val="009672D6"/>
    <w:rsid w:val="00967A73"/>
    <w:rsid w:val="00A21456"/>
    <w:rsid w:val="00A236A1"/>
    <w:rsid w:val="00A34082"/>
    <w:rsid w:val="00A8321C"/>
    <w:rsid w:val="00A917AC"/>
    <w:rsid w:val="00AC14DA"/>
    <w:rsid w:val="00AC6381"/>
    <w:rsid w:val="00AC6DE4"/>
    <w:rsid w:val="00AD0952"/>
    <w:rsid w:val="00B17259"/>
    <w:rsid w:val="00B3072E"/>
    <w:rsid w:val="00B33C53"/>
    <w:rsid w:val="00B368E1"/>
    <w:rsid w:val="00B74E05"/>
    <w:rsid w:val="00B77644"/>
    <w:rsid w:val="00B81F17"/>
    <w:rsid w:val="00BD6E59"/>
    <w:rsid w:val="00C0788F"/>
    <w:rsid w:val="00CB4D0C"/>
    <w:rsid w:val="00CC4CC0"/>
    <w:rsid w:val="00CE621D"/>
    <w:rsid w:val="00D2213F"/>
    <w:rsid w:val="00D86E36"/>
    <w:rsid w:val="00D93670"/>
    <w:rsid w:val="00DE285C"/>
    <w:rsid w:val="00E52B75"/>
    <w:rsid w:val="00E567D4"/>
    <w:rsid w:val="00E63012"/>
    <w:rsid w:val="00E759B9"/>
    <w:rsid w:val="00E81499"/>
    <w:rsid w:val="00E861BE"/>
    <w:rsid w:val="00F07E34"/>
    <w:rsid w:val="00F31A34"/>
    <w:rsid w:val="00F673D2"/>
    <w:rsid w:val="00F923C1"/>
    <w:rsid w:val="00FA1327"/>
    <w:rsid w:val="00FC354B"/>
    <w:rsid w:val="00FD3375"/>
    <w:rsid w:val="00FD45AD"/>
    <w:rsid w:val="00FE0666"/>
    <w:rsid w:val="00FE4175"/>
    <w:rsid w:val="00FF136D"/>
    <w:rsid w:val="19B758F9"/>
    <w:rsid w:val="1E074BA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EC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A31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5A31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5A31C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6">
    <w:name w:val="heading 6"/>
    <w:basedOn w:val="a"/>
    <w:next w:val="a"/>
    <w:link w:val="60"/>
    <w:uiPriority w:val="9"/>
    <w:unhideWhenUsed/>
    <w:qFormat/>
    <w:rsid w:val="00E567D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unhideWhenUsed/>
    <w:qFormat/>
    <w:rsid w:val="00E567D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567D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31C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A31C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A31C7"/>
    <w:rPr>
      <w:rFonts w:ascii="Times New Roman" w:eastAsia="Times New Roman" w:hAnsi="Times New Roman" w:cs="Times New Roman"/>
      <w:b/>
      <w:bCs/>
      <w:sz w:val="27"/>
      <w:szCs w:val="27"/>
      <w:lang w:eastAsia="ru-RU"/>
    </w:rPr>
  </w:style>
  <w:style w:type="paragraph" w:styleId="a3">
    <w:name w:val="Normal (Web)"/>
    <w:basedOn w:val="a"/>
    <w:uiPriority w:val="99"/>
    <w:unhideWhenUsed/>
    <w:rsid w:val="005A3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5A31C7"/>
  </w:style>
  <w:style w:type="character" w:styleId="a4">
    <w:name w:val="Strong"/>
    <w:basedOn w:val="a0"/>
    <w:uiPriority w:val="22"/>
    <w:qFormat/>
    <w:rsid w:val="005A31C7"/>
    <w:rPr>
      <w:b/>
      <w:bCs/>
    </w:rPr>
  </w:style>
  <w:style w:type="character" w:styleId="a5">
    <w:name w:val="Emphasis"/>
    <w:basedOn w:val="a0"/>
    <w:uiPriority w:val="20"/>
    <w:qFormat/>
    <w:rsid w:val="005A31C7"/>
    <w:rPr>
      <w:i/>
      <w:iCs/>
    </w:rPr>
  </w:style>
  <w:style w:type="paragraph" w:styleId="a6">
    <w:name w:val="Balloon Text"/>
    <w:basedOn w:val="a"/>
    <w:link w:val="a7"/>
    <w:uiPriority w:val="99"/>
    <w:semiHidden/>
    <w:unhideWhenUsed/>
    <w:rsid w:val="005A31C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A31C7"/>
    <w:rPr>
      <w:rFonts w:ascii="Tahoma" w:hAnsi="Tahoma" w:cs="Tahoma"/>
      <w:sz w:val="16"/>
      <w:szCs w:val="16"/>
    </w:rPr>
  </w:style>
  <w:style w:type="character" w:customStyle="1" w:styleId="60">
    <w:name w:val="Заголовок 6 Знак"/>
    <w:basedOn w:val="a0"/>
    <w:link w:val="6"/>
    <w:uiPriority w:val="9"/>
    <w:rsid w:val="00E567D4"/>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rsid w:val="00E567D4"/>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567D4"/>
    <w:rPr>
      <w:rFonts w:asciiTheme="majorHAnsi" w:eastAsiaTheme="majorEastAsia" w:hAnsiTheme="majorHAnsi" w:cstheme="majorBidi"/>
      <w:color w:val="404040" w:themeColor="text1" w:themeTint="BF"/>
      <w:sz w:val="20"/>
      <w:szCs w:val="20"/>
    </w:rPr>
  </w:style>
  <w:style w:type="paragraph" w:styleId="a8">
    <w:name w:val="Title"/>
    <w:basedOn w:val="a"/>
    <w:link w:val="a9"/>
    <w:qFormat/>
    <w:rsid w:val="00E567D4"/>
    <w:pPr>
      <w:spacing w:after="0" w:line="240" w:lineRule="auto"/>
      <w:jc w:val="center"/>
    </w:pPr>
    <w:rPr>
      <w:rFonts w:ascii="Times New Roman" w:eastAsia="Times New Roman" w:hAnsi="Times New Roman" w:cs="Times New Roman"/>
      <w:sz w:val="28"/>
      <w:szCs w:val="20"/>
    </w:rPr>
  </w:style>
  <w:style w:type="character" w:customStyle="1" w:styleId="a9">
    <w:name w:val="Название Знак"/>
    <w:basedOn w:val="a0"/>
    <w:link w:val="a8"/>
    <w:rsid w:val="00E567D4"/>
    <w:rPr>
      <w:rFonts w:ascii="Times New Roman" w:eastAsia="Times New Roman" w:hAnsi="Times New Roman" w:cs="Times New Roman"/>
      <w:sz w:val="28"/>
      <w:szCs w:val="20"/>
      <w:lang w:eastAsia="ru-RU"/>
    </w:rPr>
  </w:style>
  <w:style w:type="paragraph" w:styleId="aa">
    <w:name w:val="Body Text"/>
    <w:basedOn w:val="a"/>
    <w:link w:val="ab"/>
    <w:rsid w:val="00E567D4"/>
    <w:pPr>
      <w:autoSpaceDE w:val="0"/>
      <w:autoSpaceDN w:val="0"/>
      <w:spacing w:after="0" w:line="240" w:lineRule="auto"/>
      <w:jc w:val="center"/>
    </w:pPr>
    <w:rPr>
      <w:rFonts w:ascii="Times New Roman" w:eastAsia="Times New Roman" w:hAnsi="Times New Roman" w:cs="Times New Roman"/>
      <w:sz w:val="28"/>
      <w:szCs w:val="20"/>
    </w:rPr>
  </w:style>
  <w:style w:type="character" w:customStyle="1" w:styleId="ab">
    <w:name w:val="Основной текст Знак"/>
    <w:basedOn w:val="a0"/>
    <w:link w:val="aa"/>
    <w:rsid w:val="00E567D4"/>
    <w:rPr>
      <w:rFonts w:ascii="Times New Roman" w:eastAsia="Times New Roman" w:hAnsi="Times New Roman" w:cs="Times New Roman"/>
      <w:sz w:val="28"/>
      <w:szCs w:val="20"/>
      <w:lang w:eastAsia="ru-RU"/>
    </w:rPr>
  </w:style>
  <w:style w:type="paragraph" w:customStyle="1" w:styleId="11">
    <w:name w:val="заголовок 1"/>
    <w:basedOn w:val="a"/>
    <w:next w:val="a"/>
    <w:rsid w:val="00E567D4"/>
    <w:pPr>
      <w:keepNext/>
      <w:widowControl w:val="0"/>
      <w:autoSpaceDE w:val="0"/>
      <w:autoSpaceDN w:val="0"/>
      <w:spacing w:after="0" w:line="240" w:lineRule="auto"/>
      <w:ind w:firstLine="482"/>
      <w:jc w:val="center"/>
      <w:outlineLvl w:val="0"/>
    </w:pPr>
    <w:rPr>
      <w:rFonts w:ascii="Times New Roman" w:eastAsia="Times New Roman" w:hAnsi="Times New Roman" w:cs="Times New Roman"/>
      <w:sz w:val="20"/>
      <w:szCs w:val="20"/>
    </w:rPr>
  </w:style>
  <w:style w:type="paragraph" w:styleId="ac">
    <w:name w:val="header"/>
    <w:basedOn w:val="a"/>
    <w:link w:val="ad"/>
    <w:uiPriority w:val="99"/>
    <w:semiHidden/>
    <w:unhideWhenUsed/>
    <w:rsid w:val="00E63012"/>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E63012"/>
  </w:style>
  <w:style w:type="paragraph" w:styleId="ae">
    <w:name w:val="footer"/>
    <w:basedOn w:val="a"/>
    <w:link w:val="af"/>
    <w:uiPriority w:val="99"/>
    <w:unhideWhenUsed/>
    <w:rsid w:val="00E63012"/>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63012"/>
  </w:style>
  <w:style w:type="paragraph" w:customStyle="1" w:styleId="12">
    <w:name w:val="Обычный1"/>
    <w:rsid w:val="00A21456"/>
    <w:pPr>
      <w:spacing w:after="0" w:line="240" w:lineRule="auto"/>
    </w:pPr>
    <w:rPr>
      <w:rFonts w:ascii="MS Sans Serif" w:eastAsia="Times New Roman" w:hAnsi="MS Sans Serif" w:cs="Times New Roman"/>
      <w:sz w:val="20"/>
      <w:szCs w:val="20"/>
      <w:lang w:val="en-US"/>
    </w:rPr>
  </w:style>
  <w:style w:type="table" w:styleId="af0">
    <w:name w:val="Table Grid"/>
    <w:basedOn w:val="a1"/>
    <w:uiPriority w:val="59"/>
    <w:rsid w:val="00F67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
    <w:next w:val="a"/>
    <w:autoRedefine/>
    <w:rsid w:val="00B33C53"/>
    <w:pPr>
      <w:tabs>
        <w:tab w:val="left" w:pos="720"/>
        <w:tab w:val="right" w:leader="dot" w:pos="9911"/>
      </w:tabs>
      <w:spacing w:before="120" w:after="120" w:line="360" w:lineRule="auto"/>
      <w:ind w:firstLine="709"/>
      <w:jc w:val="both"/>
    </w:pPr>
    <w:rPr>
      <w:rFonts w:ascii="Times New Roman" w:eastAsia="Times New Roman" w:hAnsi="Times New Roman" w:cs="Times New Roman"/>
      <w:b/>
      <w:bCs/>
      <w:noProof/>
      <w:sz w:val="28"/>
      <w:szCs w:val="28"/>
    </w:rPr>
  </w:style>
  <w:style w:type="character" w:styleId="af1">
    <w:name w:val="Hyperlink"/>
    <w:basedOn w:val="a0"/>
    <w:rsid w:val="00B33C53"/>
    <w:rPr>
      <w:color w:val="0000FF"/>
      <w:u w:val="single"/>
    </w:rPr>
  </w:style>
  <w:style w:type="paragraph" w:customStyle="1" w:styleId="Normal2">
    <w:name w:val="Normal2"/>
    <w:rsid w:val="00B33C53"/>
    <w:pPr>
      <w:widowControl w:val="0"/>
      <w:spacing w:after="0" w:line="300" w:lineRule="auto"/>
      <w:ind w:firstLine="580"/>
      <w:jc w:val="both"/>
    </w:pPr>
    <w:rPr>
      <w:rFonts w:ascii="Courier New" w:eastAsia="Times New Roman" w:hAnsi="Courier New" w:cs="Times New Roman"/>
      <w:snapToGrid w:val="0"/>
      <w:sz w:val="16"/>
      <w:szCs w:val="20"/>
    </w:rPr>
  </w:style>
  <w:style w:type="paragraph" w:customStyle="1" w:styleId="af2">
    <w:name w:val="Содержание таблицы"/>
    <w:basedOn w:val="a"/>
    <w:qFormat/>
    <w:rsid w:val="00B33C53"/>
    <w:pPr>
      <w:spacing w:after="0" w:line="240" w:lineRule="auto"/>
      <w:jc w:val="center"/>
    </w:pPr>
    <w:rPr>
      <w:rFonts w:ascii="Arial Narrow" w:eastAsia="Times New Roman" w:hAnsi="Arial Narrow" w:cs="Times New Roman"/>
      <w:sz w:val="20"/>
      <w:szCs w:val="20"/>
    </w:rPr>
  </w:style>
  <w:style w:type="paragraph" w:customStyle="1" w:styleId="af3">
    <w:name w:val="Шапка таблицы"/>
    <w:basedOn w:val="af2"/>
    <w:qFormat/>
    <w:rsid w:val="00B33C53"/>
    <w:rPr>
      <w:b/>
      <w:color w:val="FFFFFF"/>
    </w:rPr>
  </w:style>
  <w:style w:type="paragraph" w:customStyle="1" w:styleId="af4">
    <w:name w:val="ОСНОВНОЙ"/>
    <w:basedOn w:val="a"/>
    <w:semiHidden/>
    <w:rsid w:val="00B33C53"/>
    <w:pPr>
      <w:spacing w:before="120" w:after="0" w:line="312" w:lineRule="auto"/>
      <w:jc w:val="both"/>
    </w:pPr>
    <w:rPr>
      <w:rFonts w:ascii="Arial Narrow" w:eastAsia="Times New Roman" w:hAnsi="Arial Narrow" w:cs="Times New Roman"/>
    </w:rPr>
  </w:style>
  <w:style w:type="paragraph" w:customStyle="1" w:styleId="af5">
    <w:name w:val="Базовый текст"/>
    <w:basedOn w:val="1"/>
    <w:link w:val="af6"/>
    <w:rsid w:val="00B33C53"/>
    <w:pPr>
      <w:spacing w:before="120" w:beforeAutospacing="0" w:after="120" w:afterAutospacing="0" w:line="312" w:lineRule="auto"/>
      <w:jc w:val="both"/>
    </w:pPr>
    <w:rPr>
      <w:rFonts w:ascii="Arial Narrow" w:hAnsi="Arial Narrow"/>
      <w:b w:val="0"/>
      <w:bCs w:val="0"/>
      <w:kern w:val="0"/>
      <w:sz w:val="22"/>
      <w:szCs w:val="22"/>
    </w:rPr>
  </w:style>
  <w:style w:type="character" w:customStyle="1" w:styleId="af6">
    <w:name w:val="Базовый текст Знак"/>
    <w:basedOn w:val="a0"/>
    <w:link w:val="af5"/>
    <w:rsid w:val="00B33C53"/>
    <w:rPr>
      <w:rFonts w:ascii="Arial Narrow" w:eastAsia="Times New Roman" w:hAnsi="Arial Narrow"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348092">
      <w:bodyDiv w:val="1"/>
      <w:marLeft w:val="0"/>
      <w:marRight w:val="0"/>
      <w:marTop w:val="0"/>
      <w:marBottom w:val="0"/>
      <w:divBdr>
        <w:top w:val="none" w:sz="0" w:space="0" w:color="auto"/>
        <w:left w:val="none" w:sz="0" w:space="0" w:color="auto"/>
        <w:bottom w:val="none" w:sz="0" w:space="0" w:color="auto"/>
        <w:right w:val="none" w:sz="0" w:space="0" w:color="auto"/>
      </w:divBdr>
      <w:divsChild>
        <w:div w:id="144131110">
          <w:marLeft w:val="0"/>
          <w:marRight w:val="0"/>
          <w:marTop w:val="0"/>
          <w:marBottom w:val="0"/>
          <w:divBdr>
            <w:top w:val="none" w:sz="0" w:space="0" w:color="auto"/>
            <w:left w:val="none" w:sz="0" w:space="0" w:color="auto"/>
            <w:bottom w:val="none" w:sz="0" w:space="0" w:color="auto"/>
            <w:right w:val="none" w:sz="0" w:space="0" w:color="auto"/>
          </w:divBdr>
        </w:div>
      </w:divsChild>
    </w:div>
    <w:div w:id="357392163">
      <w:bodyDiv w:val="1"/>
      <w:marLeft w:val="0"/>
      <w:marRight w:val="0"/>
      <w:marTop w:val="0"/>
      <w:marBottom w:val="0"/>
      <w:divBdr>
        <w:top w:val="none" w:sz="0" w:space="0" w:color="auto"/>
        <w:left w:val="none" w:sz="0" w:space="0" w:color="auto"/>
        <w:bottom w:val="none" w:sz="0" w:space="0" w:color="auto"/>
        <w:right w:val="none" w:sz="0" w:space="0" w:color="auto"/>
      </w:divBdr>
      <w:divsChild>
        <w:div w:id="1735547440">
          <w:marLeft w:val="0"/>
          <w:marRight w:val="0"/>
          <w:marTop w:val="0"/>
          <w:marBottom w:val="0"/>
          <w:divBdr>
            <w:top w:val="none" w:sz="0" w:space="0" w:color="auto"/>
            <w:left w:val="none" w:sz="0" w:space="0" w:color="auto"/>
            <w:bottom w:val="none" w:sz="0" w:space="0" w:color="auto"/>
            <w:right w:val="none" w:sz="0" w:space="0" w:color="auto"/>
          </w:divBdr>
        </w:div>
      </w:divsChild>
    </w:div>
    <w:div w:id="496923367">
      <w:bodyDiv w:val="1"/>
      <w:marLeft w:val="0"/>
      <w:marRight w:val="0"/>
      <w:marTop w:val="0"/>
      <w:marBottom w:val="0"/>
      <w:divBdr>
        <w:top w:val="none" w:sz="0" w:space="0" w:color="auto"/>
        <w:left w:val="none" w:sz="0" w:space="0" w:color="auto"/>
        <w:bottom w:val="none" w:sz="0" w:space="0" w:color="auto"/>
        <w:right w:val="none" w:sz="0" w:space="0" w:color="auto"/>
      </w:divBdr>
    </w:div>
    <w:div w:id="747843426">
      <w:bodyDiv w:val="1"/>
      <w:marLeft w:val="0"/>
      <w:marRight w:val="0"/>
      <w:marTop w:val="0"/>
      <w:marBottom w:val="0"/>
      <w:divBdr>
        <w:top w:val="none" w:sz="0" w:space="0" w:color="auto"/>
        <w:left w:val="none" w:sz="0" w:space="0" w:color="auto"/>
        <w:bottom w:val="none" w:sz="0" w:space="0" w:color="auto"/>
        <w:right w:val="none" w:sz="0" w:space="0" w:color="auto"/>
      </w:divBdr>
    </w:div>
    <w:div w:id="832454799">
      <w:bodyDiv w:val="1"/>
      <w:marLeft w:val="0"/>
      <w:marRight w:val="0"/>
      <w:marTop w:val="0"/>
      <w:marBottom w:val="0"/>
      <w:divBdr>
        <w:top w:val="none" w:sz="0" w:space="0" w:color="auto"/>
        <w:left w:val="none" w:sz="0" w:space="0" w:color="auto"/>
        <w:bottom w:val="none" w:sz="0" w:space="0" w:color="auto"/>
        <w:right w:val="none" w:sz="0" w:space="0" w:color="auto"/>
      </w:divBdr>
      <w:divsChild>
        <w:div w:id="1330643832">
          <w:marLeft w:val="0"/>
          <w:marRight w:val="0"/>
          <w:marTop w:val="0"/>
          <w:marBottom w:val="0"/>
          <w:divBdr>
            <w:top w:val="none" w:sz="0" w:space="0" w:color="auto"/>
            <w:left w:val="none" w:sz="0" w:space="0" w:color="auto"/>
            <w:bottom w:val="none" w:sz="0" w:space="0" w:color="auto"/>
            <w:right w:val="none" w:sz="0" w:space="0" w:color="auto"/>
          </w:divBdr>
          <w:divsChild>
            <w:div w:id="906379471">
              <w:marLeft w:val="0"/>
              <w:marRight w:val="0"/>
              <w:marTop w:val="0"/>
              <w:marBottom w:val="0"/>
              <w:divBdr>
                <w:top w:val="none" w:sz="0" w:space="0" w:color="auto"/>
                <w:left w:val="none" w:sz="0" w:space="0" w:color="auto"/>
                <w:bottom w:val="none" w:sz="0" w:space="0" w:color="auto"/>
                <w:right w:val="none" w:sz="0" w:space="0" w:color="auto"/>
              </w:divBdr>
              <w:divsChild>
                <w:div w:id="6191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98962">
          <w:marLeft w:val="0"/>
          <w:marRight w:val="0"/>
          <w:marTop w:val="0"/>
          <w:marBottom w:val="0"/>
          <w:divBdr>
            <w:top w:val="none" w:sz="0" w:space="0" w:color="auto"/>
            <w:left w:val="none" w:sz="0" w:space="0" w:color="auto"/>
            <w:bottom w:val="none" w:sz="0" w:space="0" w:color="auto"/>
            <w:right w:val="none" w:sz="0" w:space="0" w:color="auto"/>
          </w:divBdr>
          <w:divsChild>
            <w:div w:id="1001859965">
              <w:marLeft w:val="0"/>
              <w:marRight w:val="0"/>
              <w:marTop w:val="0"/>
              <w:marBottom w:val="0"/>
              <w:divBdr>
                <w:top w:val="none" w:sz="0" w:space="0" w:color="auto"/>
                <w:left w:val="none" w:sz="0" w:space="0" w:color="auto"/>
                <w:bottom w:val="none" w:sz="0" w:space="0" w:color="auto"/>
                <w:right w:val="none" w:sz="0" w:space="0" w:color="auto"/>
              </w:divBdr>
              <w:divsChild>
                <w:div w:id="3591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683913">
      <w:bodyDiv w:val="1"/>
      <w:marLeft w:val="0"/>
      <w:marRight w:val="0"/>
      <w:marTop w:val="0"/>
      <w:marBottom w:val="0"/>
      <w:divBdr>
        <w:top w:val="none" w:sz="0" w:space="0" w:color="auto"/>
        <w:left w:val="none" w:sz="0" w:space="0" w:color="auto"/>
        <w:bottom w:val="none" w:sz="0" w:space="0" w:color="auto"/>
        <w:right w:val="none" w:sz="0" w:space="0" w:color="auto"/>
      </w:divBdr>
      <w:divsChild>
        <w:div w:id="2063022042">
          <w:marLeft w:val="0"/>
          <w:marRight w:val="0"/>
          <w:marTop w:val="0"/>
          <w:marBottom w:val="0"/>
          <w:divBdr>
            <w:top w:val="none" w:sz="0" w:space="0" w:color="auto"/>
            <w:left w:val="none" w:sz="0" w:space="0" w:color="auto"/>
            <w:bottom w:val="none" w:sz="0" w:space="0" w:color="auto"/>
            <w:right w:val="none" w:sz="0" w:space="0" w:color="auto"/>
          </w:divBdr>
        </w:div>
      </w:divsChild>
    </w:div>
    <w:div w:id="1091391819">
      <w:bodyDiv w:val="1"/>
      <w:marLeft w:val="0"/>
      <w:marRight w:val="0"/>
      <w:marTop w:val="0"/>
      <w:marBottom w:val="0"/>
      <w:divBdr>
        <w:top w:val="none" w:sz="0" w:space="0" w:color="auto"/>
        <w:left w:val="none" w:sz="0" w:space="0" w:color="auto"/>
        <w:bottom w:val="none" w:sz="0" w:space="0" w:color="auto"/>
        <w:right w:val="none" w:sz="0" w:space="0" w:color="auto"/>
      </w:divBdr>
    </w:div>
    <w:div w:id="1553538795">
      <w:bodyDiv w:val="1"/>
      <w:marLeft w:val="0"/>
      <w:marRight w:val="0"/>
      <w:marTop w:val="0"/>
      <w:marBottom w:val="0"/>
      <w:divBdr>
        <w:top w:val="none" w:sz="0" w:space="0" w:color="auto"/>
        <w:left w:val="none" w:sz="0" w:space="0" w:color="auto"/>
        <w:bottom w:val="none" w:sz="0" w:space="0" w:color="auto"/>
        <w:right w:val="none" w:sz="0" w:space="0" w:color="auto"/>
      </w:divBdr>
      <w:divsChild>
        <w:div w:id="1945913825">
          <w:marLeft w:val="0"/>
          <w:marRight w:val="0"/>
          <w:marTop w:val="0"/>
          <w:marBottom w:val="0"/>
          <w:divBdr>
            <w:top w:val="none" w:sz="0" w:space="0" w:color="auto"/>
            <w:left w:val="none" w:sz="0" w:space="0" w:color="auto"/>
            <w:bottom w:val="none" w:sz="0" w:space="0" w:color="auto"/>
            <w:right w:val="none" w:sz="0" w:space="0" w:color="auto"/>
          </w:divBdr>
          <w:divsChild>
            <w:div w:id="9618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3836">
      <w:bodyDiv w:val="1"/>
      <w:marLeft w:val="0"/>
      <w:marRight w:val="0"/>
      <w:marTop w:val="0"/>
      <w:marBottom w:val="0"/>
      <w:divBdr>
        <w:top w:val="none" w:sz="0" w:space="0" w:color="auto"/>
        <w:left w:val="none" w:sz="0" w:space="0" w:color="auto"/>
        <w:bottom w:val="none" w:sz="0" w:space="0" w:color="auto"/>
        <w:right w:val="none" w:sz="0" w:space="0" w:color="auto"/>
      </w:divBdr>
      <w:divsChild>
        <w:div w:id="1763601859">
          <w:marLeft w:val="0"/>
          <w:marRight w:val="0"/>
          <w:marTop w:val="0"/>
          <w:marBottom w:val="0"/>
          <w:divBdr>
            <w:top w:val="none" w:sz="0" w:space="0" w:color="auto"/>
            <w:left w:val="none" w:sz="0" w:space="0" w:color="auto"/>
            <w:bottom w:val="none" w:sz="0" w:space="0" w:color="auto"/>
            <w:right w:val="none" w:sz="0" w:space="0" w:color="auto"/>
          </w:divBdr>
          <w:divsChild>
            <w:div w:id="361904915">
              <w:marLeft w:val="0"/>
              <w:marRight w:val="0"/>
              <w:marTop w:val="0"/>
              <w:marBottom w:val="0"/>
              <w:divBdr>
                <w:top w:val="none" w:sz="0" w:space="0" w:color="auto"/>
                <w:left w:val="none" w:sz="0" w:space="0" w:color="auto"/>
                <w:bottom w:val="none" w:sz="0" w:space="0" w:color="auto"/>
                <w:right w:val="none" w:sz="0" w:space="0" w:color="auto"/>
              </w:divBdr>
            </w:div>
          </w:divsChild>
        </w:div>
        <w:div w:id="1987007890">
          <w:marLeft w:val="0"/>
          <w:marRight w:val="0"/>
          <w:marTop w:val="0"/>
          <w:marBottom w:val="0"/>
          <w:divBdr>
            <w:top w:val="none" w:sz="0" w:space="0" w:color="auto"/>
            <w:left w:val="none" w:sz="0" w:space="0" w:color="auto"/>
            <w:bottom w:val="none" w:sz="0" w:space="0" w:color="auto"/>
            <w:right w:val="none" w:sz="0" w:space="0" w:color="auto"/>
          </w:divBdr>
          <w:divsChild>
            <w:div w:id="396780964">
              <w:marLeft w:val="0"/>
              <w:marRight w:val="0"/>
              <w:marTop w:val="0"/>
              <w:marBottom w:val="0"/>
              <w:divBdr>
                <w:top w:val="none" w:sz="0" w:space="0" w:color="auto"/>
                <w:left w:val="none" w:sz="0" w:space="0" w:color="auto"/>
                <w:bottom w:val="none" w:sz="0" w:space="0" w:color="auto"/>
                <w:right w:val="none" w:sz="0" w:space="0" w:color="auto"/>
              </w:divBdr>
              <w:divsChild>
                <w:div w:id="887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S Sans Serif">
    <w:panose1 w:val="00000000000000000000"/>
    <w:charset w:val="4D"/>
    <w:family w:val="swiss"/>
    <w:notTrueType/>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characterSpacingControl w:val="doNotCompress"/>
  <w:compat>
    <w:useFELayout/>
    <w:compatSetting w:name="compatibilityMode" w:uri="http://schemas.microsoft.com/office/word" w:val="12"/>
  </w:compat>
  <w:rsids>
    <w:rsidRoot w:val="00AF15C8"/>
    <w:rsid w:val="00AF15C8"/>
    <w:rsid w:val="00B573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162E58-6B08-464E-8027-7CFDCF81C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2399</Words>
  <Characters>13678</Characters>
  <Application>Microsoft Macintosh Word</Application>
  <DocSecurity>0</DocSecurity>
  <Lines>113</Lines>
  <Paragraphs>32</Paragraphs>
  <ScaleCrop>false</ScaleCrop>
  <Company>TOSHIBA</Company>
  <LinksUpToDate>false</LinksUpToDate>
  <CharactersWithSpaces>16045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dc:creator>
  <cp:lastModifiedBy>Пользователь Microsoft Office</cp:lastModifiedBy>
  <cp:revision>2</cp:revision>
  <dcterms:created xsi:type="dcterms:W3CDTF">2019-06-07T06:16:00Z</dcterms:created>
  <dcterms:modified xsi:type="dcterms:W3CDTF">2019-06-07T06:16:00Z</dcterms:modified>
</cp:coreProperties>
</file>