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spacing w:after="0"/>
        <w:rPr>
          <w:sz w:val="20"/>
          <w:szCs w:val="20"/>
          <w:color w:val="auto"/>
        </w:rPr>
      </w:pPr>
      <w:r>
        <w:rPr>
          <w:sz w:val="1"/>
          <w:szCs w:val="1"/>
          <w:color w:val="auto"/>
        </w:rPr>
        <w:drawing>
          <wp:inline distT="0" distB="0" distL="0" distR="0">
            <wp:extent cx="235585" cy="60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sz w:val="70"/>
          <w:szCs w:val="70"/>
          <w:color w:val="FFFFFF"/>
        </w:rPr>
        <w:t xml:space="preserve"> Lydia Mary</w:t>
      </w:r>
    </w:p>
    <w:p>
      <w:pPr>
        <w:spacing w:after="0" w:line="283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color w:val="FFFFFF"/>
        </w:rPr>
        <w:t>SOFTWARE ENGINEER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5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auto"/>
        </w:rPr>
        <w:t>About Me</w:t>
      </w:r>
    </w:p>
    <w:p>
      <w:pPr>
        <w:spacing w:after="0" w:line="386" w:lineRule="exact"/>
        <w:rPr>
          <w:sz w:val="24"/>
          <w:szCs w:val="24"/>
          <w:color w:val="auto"/>
        </w:rPr>
      </w:pPr>
    </w:p>
    <w:p>
      <w:pPr>
        <w:ind w:left="620" w:right="440"/>
        <w:spacing w:after="0" w:line="304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3"/>
          <w:szCs w:val="23"/>
          <w:color w:val="2A3439"/>
        </w:rPr>
        <w:t>I have a background as Software Engineering experienced in maintaining and developing high performance data platform, integrating data from a variety of internal and external sources, in order to support data and analytics activities functions business.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6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auto"/>
        </w:rPr>
        <w:t>Education</w:t>
      </w:r>
    </w:p>
    <w:p>
      <w:pPr>
        <w:spacing w:after="0" w:line="210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A21A1A"/>
        </w:rPr>
        <w:t>(2005-2009)</w:t>
      </w:r>
    </w:p>
    <w:p>
      <w:pPr>
        <w:spacing w:after="0" w:line="90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2A3439"/>
        </w:rPr>
        <w:t>INGOUDE UNIVERSITY</w:t>
      </w:r>
    </w:p>
    <w:p>
      <w:pPr>
        <w:spacing w:after="0" w:line="113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i w:val="1"/>
          <w:iCs w:val="1"/>
          <w:color w:val="2A3439"/>
        </w:rPr>
        <w:t>Bachelor of Software Engineering</w:t>
      </w:r>
    </w:p>
    <w:p>
      <w:pPr>
        <w:spacing w:after="0" w:line="111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2A3439"/>
        </w:rPr>
        <w:t>GPA : 3.6</w:t>
      </w:r>
    </w:p>
    <w:p>
      <w:pPr>
        <w:spacing w:after="0" w:line="340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auto"/>
        </w:rPr>
        <w:t>Contact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28" w:lineRule="exact"/>
        <w:rPr>
          <w:sz w:val="24"/>
          <w:szCs w:val="24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2A3439"/>
        </w:rPr>
        <w:t>+123-456-7890</w:t>
      </w:r>
    </w:p>
    <w:p>
      <w:pPr>
        <w:spacing w:after="0" w:line="207" w:lineRule="exact"/>
        <w:rPr>
          <w:sz w:val="24"/>
          <w:szCs w:val="24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2A3439"/>
        </w:rPr>
        <w:t>hello@techguruplus.com</w:t>
      </w:r>
    </w:p>
    <w:p>
      <w:pPr>
        <w:spacing w:after="0" w:line="225" w:lineRule="exact"/>
        <w:rPr>
          <w:sz w:val="24"/>
          <w:szCs w:val="24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2A3439"/>
        </w:rPr>
        <w:t>www.techguruplus.com</w:t>
      </w:r>
    </w:p>
    <w:p>
      <w:pPr>
        <w:spacing w:after="0" w:line="193" w:lineRule="exact"/>
        <w:rPr>
          <w:sz w:val="24"/>
          <w:szCs w:val="24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2A3439"/>
        </w:rPr>
        <w:t>123 Anywhere Street., Any</w:t>
      </w:r>
    </w:p>
    <w:p>
      <w:pPr>
        <w:spacing w:after="0" w:line="54" w:lineRule="exact"/>
        <w:rPr>
          <w:sz w:val="24"/>
          <w:szCs w:val="24"/>
          <w:color w:val="auto"/>
        </w:rPr>
      </w:pPr>
    </w:p>
    <w:p>
      <w:pPr>
        <w:ind w:left="126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2A3439"/>
        </w:rPr>
        <w:t>City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12" w:lineRule="exact"/>
        <w:rPr>
          <w:sz w:val="24"/>
          <w:szCs w:val="24"/>
          <w:color w:val="auto"/>
        </w:rPr>
      </w:pPr>
    </w:p>
    <w:p>
      <w:pPr>
        <w:ind w:left="6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auto"/>
        </w:rPr>
        <w:t>Skills</w:t>
      </w:r>
    </w:p>
    <w:p>
      <w:pPr>
        <w:spacing w:after="0" w:line="338" w:lineRule="exact"/>
        <w:rPr>
          <w:sz w:val="24"/>
          <w:szCs w:val="24"/>
          <w:color w:val="auto"/>
        </w:rPr>
      </w:pPr>
    </w:p>
    <w:p>
      <w:pPr>
        <w:ind w:left="10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2A3439"/>
        </w:rPr>
        <w:t>Prior experience with AWS is</w:t>
      </w:r>
    </w:p>
    <w:p>
      <w:pPr>
        <w:spacing w:after="0" w:line="54" w:lineRule="exact"/>
        <w:rPr>
          <w:sz w:val="24"/>
          <w:szCs w:val="24"/>
          <w:color w:val="auto"/>
        </w:rPr>
      </w:pPr>
    </w:p>
    <w:p>
      <w:pPr>
        <w:ind w:left="102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2A3439"/>
        </w:rPr>
        <w:t>preferred.</w:t>
      </w:r>
    </w:p>
    <w:p>
      <w:pPr>
        <w:spacing w:after="0" w:line="54" w:lineRule="exact"/>
        <w:rPr>
          <w:sz w:val="24"/>
          <w:szCs w:val="24"/>
          <w:color w:val="auto"/>
        </w:rPr>
      </w:pPr>
    </w:p>
    <w:p>
      <w:pPr>
        <w:ind w:left="1020" w:right="1080"/>
        <w:spacing w:after="0" w:line="289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2A3439"/>
        </w:rPr>
        <w:t>Prior experience with Docker or other virtualization technologies. Prior experience with highly available database technologies. Excellent analytical skills and ability to ramp up quickly on new tools/technologies.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br w:type="column"/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8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auto"/>
        </w:rPr>
        <w:t>Experiences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-4114165</wp:posOffset>
            </wp:positionH>
            <wp:positionV relativeFrom="paragraph">
              <wp:posOffset>-1607185</wp:posOffset>
            </wp:positionV>
            <wp:extent cx="7562850" cy="103841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384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3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A21A1A"/>
        </w:rPr>
        <w:t>(2010-2013)</w:t>
      </w:r>
    </w:p>
    <w:p>
      <w:pPr>
        <w:spacing w:after="0" w:line="9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2A3439"/>
        </w:rPr>
        <w:t>Ginyard International Co.</w:t>
      </w:r>
    </w:p>
    <w:p>
      <w:pPr>
        <w:spacing w:after="0" w:line="117" w:lineRule="exact"/>
        <w:rPr>
          <w:sz w:val="24"/>
          <w:szCs w:val="24"/>
          <w:color w:val="auto"/>
        </w:rPr>
      </w:pPr>
    </w:p>
    <w:p>
      <w:pPr>
        <w:ind w:right="1020"/>
        <w:spacing w:after="0" w:line="30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2A3439"/>
        </w:rPr>
        <w:t>RESPONSIBLE FOR NETWORK AND SOFTWARE</w:t>
      </w:r>
    </w:p>
    <w:p>
      <w:pPr>
        <w:spacing w:after="0" w:line="149" w:lineRule="exact"/>
        <w:rPr>
          <w:sz w:val="24"/>
          <w:szCs w:val="24"/>
          <w:color w:val="auto"/>
        </w:rPr>
      </w:pPr>
    </w:p>
    <w:p>
      <w:pPr>
        <w:ind w:left="400"/>
        <w:spacing w:after="0" w:line="28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2A3439"/>
        </w:rPr>
        <w:t>Develop features that improve the team’s ability to deliver reliability, velocity, and efficiency to the customer when managing databases, both on-premise and in the cloud.</w:t>
      </w:r>
    </w:p>
    <w:p>
      <w:pPr>
        <w:spacing w:after="0" w:line="6" w:lineRule="exact"/>
        <w:rPr>
          <w:sz w:val="24"/>
          <w:szCs w:val="24"/>
          <w:color w:val="auto"/>
        </w:rPr>
      </w:pPr>
    </w:p>
    <w:p>
      <w:pPr>
        <w:ind w:left="400" w:right="40"/>
        <w:spacing w:after="0" w:line="29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2A3439"/>
        </w:rPr>
        <w:t>Contribute to code reviews along with design and architecture reviews. Collaborate with Technical lead on team initiative(s) to deliver on quarterly objectives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4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6"/>
          <w:szCs w:val="26"/>
          <w:b w:val="1"/>
          <w:bCs w:val="1"/>
          <w:color w:val="A21A1A"/>
        </w:rPr>
        <w:t>(2014-Now)</w:t>
      </w:r>
    </w:p>
    <w:p>
      <w:pPr>
        <w:spacing w:after="0" w:line="9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2A3439"/>
        </w:rPr>
        <w:t>Wardiere Inc.</w:t>
      </w:r>
    </w:p>
    <w:p>
      <w:pPr>
        <w:spacing w:after="0" w:line="12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b w:val="1"/>
          <w:bCs w:val="1"/>
          <w:color w:val="2A3439"/>
        </w:rPr>
        <w:t>SOFTWARE ENGINEERING</w:t>
      </w:r>
    </w:p>
    <w:p>
      <w:pPr>
        <w:spacing w:after="0" w:line="203" w:lineRule="exact"/>
        <w:rPr>
          <w:sz w:val="24"/>
          <w:szCs w:val="24"/>
          <w:color w:val="auto"/>
        </w:rPr>
      </w:pPr>
    </w:p>
    <w:p>
      <w:pPr>
        <w:ind w:left="400"/>
        <w:spacing w:after="0" w:line="286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4"/>
          <w:szCs w:val="24"/>
          <w:color w:val="2A3439"/>
        </w:rPr>
        <w:t>Develop features that improve the team’s ability to deliver reliability, velocity, and efficiency to the customer when managing databases, both on-premise and in the cloud.</w:t>
      </w:r>
    </w:p>
    <w:p>
      <w:pPr>
        <w:spacing w:after="0" w:line="6" w:lineRule="exact"/>
        <w:rPr>
          <w:sz w:val="24"/>
          <w:szCs w:val="24"/>
          <w:color w:val="auto"/>
        </w:rPr>
      </w:pPr>
    </w:p>
    <w:p>
      <w:pPr>
        <w:ind w:left="400" w:right="220"/>
        <w:spacing w:after="0" w:line="30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3"/>
          <w:szCs w:val="23"/>
          <w:color w:val="2A3439"/>
        </w:rPr>
        <w:t>Use Infrastructure As Code tools and techniques to help product teams with migration templates from on-prem database technologies to AWS. During work-hours DFR rotation week (once every 6 weeks), provide customer service and support to our engineering teams on Slack. There is no Pagerduty rotation as part of DFR week.</w:t>
      </w:r>
    </w:p>
    <w:sectPr>
      <w:pgSz w:w="11920" w:h="16845" w:orient="portrait"/>
      <w:cols w:equalWidth="0" w:num="2">
        <w:col w:w="5760" w:space="720"/>
        <w:col w:w="4660"/>
      </w:cols>
      <w:pgMar w:left="0" w:top="293" w:right="770" w:bottom="1054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2024-09-17T16:58:21Z</dcterms:created>
  <dcterms:modified xsi:type="dcterms:W3CDTF">2024-09-17T16:58:21Z</dcterms:modified>
</cp:coreProperties>
</file>