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6067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left to right direction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actor Cliente as cliente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actor Funcionário as funcionario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rectangle Sistema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usecase "Fazer Pedido" as fazer_pedido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usecase "Visualizar Status do Pedido" as visualizar_pedido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usecase "Visualizar Informações do Pedido" as visualizar_informacoes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usecase "Atualizar Status do Pedido" as atualizar_status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usecase "Gerenciar Pedidos" as gerenciar_pedidos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usecase "Processar Pagamento" as processar_pagamento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usecase "Enviar Email de Confirmação" as enviar_email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cliente -- fazer_pedido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cliente -- visualizar_pedido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cliente -- visualizar_informacoes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funcionario -- gerenciar_pedidos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funcionario -- atualizar_status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funcionario -- visualizar_pedido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funcionario -- visualizar_informacoes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processar_pagamento -r-&gt; (fazer_pedido) #line.dashed : &lt;&lt;extend&gt;&gt;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enviar_email -l-&gt; (fazer_pedido) #line.dashed : &lt;&lt;include&gt;&gt;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6200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 Cliente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-id: int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-nome: string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-email: string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-endereco: string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class Funcionario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-id: int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-nome: string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-cargo: string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class Pedido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-id: int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-cliente: Cliente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-carrinho: Carrinho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-status: string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-dataEntrega: date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class Produto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-id: int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-nome: string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-preco: float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class Carrinho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-cliente: Cliente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-produtos: Produto[]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class Sistema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-clientes: Cliente[]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-funcionarios: Funcionario[]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-pedidos: Pedido[]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Cliente "1" -- "1" Carrinho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Carrinho "1" -- "0..*" Produto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Carrinho "1" -- "1" Pedido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Sistema "1" -- "*" Cliente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Sistema "1" -- "*" Funcionario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Sistema "1" -- "*" Pedido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Pedido "1..*" -- "1" Cliente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Alternativas: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2)D: III e IV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3) A: (Requisito não funcional) porque os dados biométricos não se tratam de uma funcionalidade do sistema e sim um atributo de qualidade.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4) D: Conceitos, assiciações e atributos.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