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853736" w:rsidP="1A833316" w:rsidRDefault="00853736" w14:paraId="4EB436EE" w14:textId="46B57C86">
      <w:pPr>
        <w:spacing w:after="0" w:line="360" w:lineRule="auto"/>
        <w:jc w:val="center"/>
      </w:pPr>
    </w:p>
    <w:p w:rsidR="00853736" w:rsidP="1A833316" w:rsidRDefault="18F2BCF0" w14:paraId="33D3EF72" w14:textId="3492E150">
      <w:pPr>
        <w:spacing w:after="0" w:line="360" w:lineRule="auto"/>
        <w:jc w:val="center"/>
        <w:rPr>
          <w:rFonts w:ascii="Arial" w:hAnsi="Arial" w:eastAsia="Arial" w:cs="Arial"/>
          <w:sz w:val="28"/>
          <w:szCs w:val="28"/>
        </w:rPr>
      </w:pPr>
      <w:r w:rsidRPr="1A833316">
        <w:rPr>
          <w:rFonts w:ascii="Arial" w:hAnsi="Arial" w:eastAsia="Arial" w:cs="Arial"/>
          <w:sz w:val="28"/>
          <w:szCs w:val="28"/>
        </w:rPr>
        <w:t>CENTRO PAULA SOUZA</w:t>
      </w:r>
    </w:p>
    <w:p w:rsidR="00853736" w:rsidP="1A833316" w:rsidRDefault="18F2BCF0" w14:paraId="774A0B40" w14:textId="2C098BF0">
      <w:pPr>
        <w:spacing w:line="360" w:lineRule="auto"/>
        <w:jc w:val="center"/>
        <w:rPr>
          <w:rFonts w:ascii="Arial" w:hAnsi="Arial" w:eastAsia="Arial" w:cs="Arial"/>
          <w:sz w:val="28"/>
          <w:szCs w:val="28"/>
        </w:rPr>
      </w:pPr>
      <w:r w:rsidRPr="1A833316">
        <w:rPr>
          <w:rFonts w:ascii="Arial" w:hAnsi="Arial" w:eastAsia="Arial" w:cs="Arial"/>
          <w:sz w:val="28"/>
          <w:szCs w:val="28"/>
        </w:rPr>
        <w:t>FATEC ITU – DOM AMAURY CASTANHO</w:t>
      </w:r>
    </w:p>
    <w:p w:rsidR="00853736" w:rsidP="1A833316" w:rsidRDefault="00853736" w14:paraId="2CB52951" w14:textId="5538C4F5">
      <w:pPr>
        <w:spacing w:line="360" w:lineRule="auto"/>
        <w:jc w:val="center"/>
        <w:rPr>
          <w:rFonts w:ascii="Arial" w:hAnsi="Arial" w:eastAsia="Arial" w:cs="Arial"/>
          <w:color w:val="000000" w:themeColor="text1"/>
        </w:rPr>
      </w:pPr>
    </w:p>
    <w:p w:rsidR="00853736" w:rsidP="1A833316" w:rsidRDefault="00853736" w14:paraId="2D47B140" w14:textId="647D9B83">
      <w:pPr>
        <w:spacing w:line="360" w:lineRule="auto"/>
        <w:jc w:val="center"/>
        <w:rPr>
          <w:rFonts w:ascii="Arial" w:hAnsi="Arial" w:eastAsia="Arial" w:cs="Arial"/>
          <w:color w:val="000000" w:themeColor="text1"/>
        </w:rPr>
      </w:pPr>
    </w:p>
    <w:p w:rsidR="00853736" w:rsidP="1A833316" w:rsidRDefault="00853736" w14:paraId="1E0858D6" w14:textId="6CA539D6">
      <w:pPr>
        <w:spacing w:line="360" w:lineRule="auto"/>
        <w:jc w:val="center"/>
        <w:rPr>
          <w:rFonts w:ascii="Arial" w:hAnsi="Arial" w:eastAsia="Arial" w:cs="Arial"/>
          <w:color w:val="000000" w:themeColor="text1"/>
        </w:rPr>
      </w:pPr>
    </w:p>
    <w:p w:rsidR="00853736" w:rsidP="1A833316" w:rsidRDefault="18F2BCF0" w14:paraId="7F0E6D5B" w14:textId="276C2A00">
      <w:pPr>
        <w:spacing w:after="0" w:line="360" w:lineRule="auto"/>
        <w:jc w:val="center"/>
        <w:rPr>
          <w:rFonts w:ascii="Arial" w:hAnsi="Arial" w:eastAsia="Arial" w:cs="Arial"/>
          <w:b/>
          <w:bCs/>
          <w:color w:val="000000" w:themeColor="text1"/>
        </w:rPr>
      </w:pPr>
      <w:r w:rsidRPr="1A833316">
        <w:rPr>
          <w:rFonts w:ascii="Arial" w:hAnsi="Arial" w:eastAsia="Arial" w:cs="Arial"/>
          <w:b/>
          <w:bCs/>
          <w:color w:val="000000" w:themeColor="text1"/>
        </w:rPr>
        <w:t>Leônidas Caliel de Carvalho</w:t>
      </w:r>
    </w:p>
    <w:p w:rsidR="00853736" w:rsidP="1A833316" w:rsidRDefault="18F2BCF0" w14:paraId="2A44714A" w14:textId="0091A753">
      <w:pPr>
        <w:spacing w:line="360" w:lineRule="auto"/>
        <w:jc w:val="center"/>
        <w:rPr>
          <w:rFonts w:ascii="Arial" w:hAnsi="Arial" w:eastAsia="Arial" w:cs="Arial"/>
          <w:b/>
          <w:bCs/>
          <w:color w:val="000000" w:themeColor="text1"/>
        </w:rPr>
      </w:pPr>
      <w:r w:rsidRPr="1A833316">
        <w:rPr>
          <w:rFonts w:ascii="Arial" w:hAnsi="Arial" w:eastAsia="Arial" w:cs="Arial"/>
          <w:b/>
          <w:bCs/>
          <w:color w:val="000000" w:themeColor="text1"/>
        </w:rPr>
        <w:t>Thomas William Bissoli Nattis</w:t>
      </w:r>
    </w:p>
    <w:p w:rsidR="00853736" w:rsidP="1A833316" w:rsidRDefault="00853736" w14:paraId="44A5B8EA" w14:textId="4BA5AD14">
      <w:pPr>
        <w:spacing w:line="360" w:lineRule="auto"/>
        <w:jc w:val="center"/>
        <w:rPr>
          <w:rFonts w:ascii="Arial" w:hAnsi="Arial" w:eastAsia="Arial" w:cs="Arial"/>
          <w:color w:val="000000" w:themeColor="text1"/>
        </w:rPr>
      </w:pPr>
    </w:p>
    <w:p w:rsidR="00853736" w:rsidP="1A833316" w:rsidRDefault="00853736" w14:paraId="368CF300" w14:textId="28BE1B9E">
      <w:pPr>
        <w:spacing w:line="360" w:lineRule="auto"/>
        <w:jc w:val="center"/>
        <w:rPr>
          <w:rFonts w:ascii="Arial" w:hAnsi="Arial" w:eastAsia="Arial" w:cs="Arial"/>
          <w:color w:val="000000" w:themeColor="text1"/>
        </w:rPr>
      </w:pPr>
    </w:p>
    <w:p w:rsidR="00853736" w:rsidP="1A833316" w:rsidRDefault="00853736" w14:paraId="7A188484" w14:textId="260A31A5">
      <w:pPr>
        <w:spacing w:line="360" w:lineRule="auto"/>
        <w:jc w:val="center"/>
        <w:rPr>
          <w:rFonts w:ascii="Arial" w:hAnsi="Arial" w:eastAsia="Arial" w:cs="Arial"/>
          <w:color w:val="000000" w:themeColor="text1"/>
        </w:rPr>
      </w:pPr>
    </w:p>
    <w:p w:rsidR="00853736" w:rsidP="1A833316" w:rsidRDefault="00853736" w14:paraId="24FF64CF" w14:textId="6D2C524F">
      <w:pPr>
        <w:spacing w:line="360" w:lineRule="auto"/>
        <w:jc w:val="center"/>
        <w:rPr>
          <w:rFonts w:ascii="Arial" w:hAnsi="Arial" w:eastAsia="Arial" w:cs="Arial"/>
          <w:color w:val="000000" w:themeColor="text1"/>
        </w:rPr>
      </w:pPr>
    </w:p>
    <w:p w:rsidR="00853736" w:rsidP="1A833316" w:rsidRDefault="00853736" w14:paraId="3B44BE93" w14:textId="7380CC76">
      <w:pPr>
        <w:spacing w:line="360" w:lineRule="auto"/>
        <w:jc w:val="center"/>
        <w:rPr>
          <w:rFonts w:ascii="Arial" w:hAnsi="Arial" w:eastAsia="Arial" w:cs="Arial"/>
          <w:color w:val="000000" w:themeColor="text1"/>
        </w:rPr>
      </w:pPr>
    </w:p>
    <w:p w:rsidR="00853736" w:rsidP="1A833316" w:rsidRDefault="00853736" w14:paraId="2A46262D" w14:textId="2DFF8767">
      <w:pPr>
        <w:spacing w:line="360" w:lineRule="auto"/>
        <w:jc w:val="center"/>
        <w:rPr>
          <w:rFonts w:ascii="Arial" w:hAnsi="Arial" w:eastAsia="Arial" w:cs="Arial"/>
          <w:color w:val="000000" w:themeColor="text1"/>
        </w:rPr>
      </w:pPr>
    </w:p>
    <w:p w:rsidR="00853736" w:rsidP="1A833316" w:rsidRDefault="59617148" w14:paraId="07C6C6FB" w14:textId="14490D61">
      <w:pPr>
        <w:spacing w:line="360" w:lineRule="auto"/>
        <w:jc w:val="center"/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</w:pPr>
      <w:r w:rsidRPr="1A833316"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>OTIMIZAÇÃO DO CONTROLE DE PRODUÇÃO DA EMPRESA “</w:t>
      </w:r>
      <w:r w:rsidR="000D1A72"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>HOTFLOWERS</w:t>
      </w:r>
      <w:r w:rsidRPr="1A833316"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>”: PRODUTOS A, B e C</w:t>
      </w:r>
    </w:p>
    <w:p w:rsidR="00853736" w:rsidP="1A833316" w:rsidRDefault="00853736" w14:paraId="16551C9B" w14:textId="6DD8452D">
      <w:pPr>
        <w:spacing w:line="360" w:lineRule="auto"/>
        <w:jc w:val="center"/>
        <w:rPr>
          <w:rFonts w:ascii="Arial" w:hAnsi="Arial" w:eastAsia="Arial" w:cs="Arial"/>
          <w:color w:val="000000" w:themeColor="text1"/>
        </w:rPr>
      </w:pPr>
    </w:p>
    <w:p w:rsidR="00853736" w:rsidP="1A833316" w:rsidRDefault="00853736" w14:paraId="24ACDC6D" w14:textId="5EEF9027">
      <w:pPr>
        <w:spacing w:line="360" w:lineRule="auto"/>
        <w:jc w:val="center"/>
        <w:rPr>
          <w:rFonts w:ascii="Arial" w:hAnsi="Arial" w:eastAsia="Arial" w:cs="Arial"/>
          <w:color w:val="000000" w:themeColor="text1"/>
        </w:rPr>
      </w:pPr>
    </w:p>
    <w:p w:rsidR="00853736" w:rsidP="1A833316" w:rsidRDefault="00853736" w14:paraId="6EAD24EC" w14:textId="7DE02AD4">
      <w:pPr>
        <w:spacing w:line="360" w:lineRule="auto"/>
        <w:jc w:val="center"/>
        <w:rPr>
          <w:rFonts w:ascii="Arial" w:hAnsi="Arial" w:eastAsia="Arial" w:cs="Arial"/>
          <w:color w:val="000000" w:themeColor="text1"/>
        </w:rPr>
      </w:pPr>
    </w:p>
    <w:p w:rsidR="00853736" w:rsidP="1A833316" w:rsidRDefault="00853736" w14:paraId="6E6DFCBE" w14:textId="08A7CC58">
      <w:pPr>
        <w:spacing w:line="360" w:lineRule="auto"/>
        <w:jc w:val="center"/>
        <w:rPr>
          <w:rFonts w:ascii="Arial" w:hAnsi="Arial" w:eastAsia="Arial" w:cs="Arial"/>
          <w:color w:val="000000" w:themeColor="text1"/>
        </w:rPr>
      </w:pPr>
    </w:p>
    <w:p w:rsidR="00853736" w:rsidP="1A833316" w:rsidRDefault="00853736" w14:paraId="1CA8C806" w14:textId="3BF8029E">
      <w:pPr>
        <w:spacing w:line="360" w:lineRule="auto"/>
        <w:jc w:val="center"/>
        <w:rPr>
          <w:rFonts w:ascii="Arial" w:hAnsi="Arial" w:eastAsia="Arial" w:cs="Arial"/>
          <w:color w:val="000000" w:themeColor="text1"/>
        </w:rPr>
      </w:pPr>
    </w:p>
    <w:p w:rsidR="00853736" w:rsidP="1A833316" w:rsidRDefault="00853736" w14:paraId="7A6406F2" w14:textId="612FC9EA">
      <w:pPr>
        <w:spacing w:line="360" w:lineRule="auto"/>
        <w:jc w:val="center"/>
        <w:rPr>
          <w:rFonts w:ascii="Arial" w:hAnsi="Arial" w:eastAsia="Arial" w:cs="Arial"/>
          <w:color w:val="000000" w:themeColor="text1"/>
        </w:rPr>
      </w:pPr>
    </w:p>
    <w:p w:rsidR="00853736" w:rsidP="1A833316" w:rsidRDefault="5D760AEF" w14:paraId="06034B2F" w14:textId="355339DB">
      <w:pPr>
        <w:spacing w:after="0" w:line="360" w:lineRule="auto"/>
        <w:jc w:val="center"/>
        <w:rPr>
          <w:rFonts w:ascii="Arial" w:hAnsi="Arial" w:eastAsia="Arial" w:cs="Arial"/>
          <w:b/>
          <w:bCs/>
          <w:color w:val="000000" w:themeColor="text1"/>
        </w:rPr>
      </w:pPr>
      <w:r w:rsidRPr="1A833316">
        <w:rPr>
          <w:rFonts w:ascii="Arial" w:hAnsi="Arial" w:eastAsia="Arial" w:cs="Arial"/>
          <w:b/>
          <w:bCs/>
          <w:color w:val="000000" w:themeColor="text1"/>
        </w:rPr>
        <w:lastRenderedPageBreak/>
        <w:t>LEÔNIDAS CALIEL DE CARVALHO</w:t>
      </w:r>
    </w:p>
    <w:p w:rsidR="00853736" w:rsidP="1A833316" w:rsidRDefault="5D760AEF" w14:paraId="42FD73EE" w14:textId="7B23E892">
      <w:pPr>
        <w:spacing w:line="360" w:lineRule="auto"/>
        <w:jc w:val="center"/>
        <w:rPr>
          <w:rFonts w:ascii="Arial" w:hAnsi="Arial" w:eastAsia="Arial" w:cs="Arial"/>
          <w:b/>
          <w:bCs/>
          <w:color w:val="000000" w:themeColor="text1"/>
        </w:rPr>
      </w:pPr>
      <w:r w:rsidRPr="1A833316">
        <w:rPr>
          <w:rFonts w:ascii="Arial" w:hAnsi="Arial" w:eastAsia="Arial" w:cs="Arial"/>
          <w:b/>
          <w:bCs/>
          <w:color w:val="000000" w:themeColor="text1"/>
        </w:rPr>
        <w:t>THOMAS WILLIAM BISSOLI NATTIS</w:t>
      </w:r>
    </w:p>
    <w:p w:rsidR="00853736" w:rsidP="1A833316" w:rsidRDefault="00853736" w14:paraId="69BB0ED1" w14:textId="62D47C88">
      <w:pPr>
        <w:spacing w:line="360" w:lineRule="auto"/>
        <w:jc w:val="center"/>
        <w:rPr>
          <w:rFonts w:ascii="Arial" w:hAnsi="Arial" w:eastAsia="Arial" w:cs="Arial"/>
          <w:b/>
          <w:bCs/>
          <w:color w:val="000000" w:themeColor="text1"/>
        </w:rPr>
      </w:pPr>
    </w:p>
    <w:p w:rsidR="00853736" w:rsidP="1A833316" w:rsidRDefault="00853736" w14:paraId="01B8841A" w14:textId="42B497F2">
      <w:pPr>
        <w:spacing w:line="360" w:lineRule="auto"/>
        <w:jc w:val="center"/>
        <w:rPr>
          <w:rFonts w:ascii="Arial" w:hAnsi="Arial" w:eastAsia="Arial" w:cs="Arial"/>
          <w:color w:val="000000" w:themeColor="text1"/>
        </w:rPr>
      </w:pPr>
    </w:p>
    <w:p w:rsidR="00853736" w:rsidP="1A833316" w:rsidRDefault="00853736" w14:paraId="10B34F68" w14:textId="2D1529CB">
      <w:pPr>
        <w:spacing w:line="360" w:lineRule="auto"/>
        <w:jc w:val="center"/>
        <w:rPr>
          <w:rFonts w:ascii="Arial" w:hAnsi="Arial" w:eastAsia="Arial" w:cs="Arial"/>
          <w:color w:val="000000" w:themeColor="text1"/>
        </w:rPr>
      </w:pPr>
    </w:p>
    <w:p w:rsidR="00853736" w:rsidP="1A833316" w:rsidRDefault="00853736" w14:paraId="3AC417FC" w14:textId="43224CC0">
      <w:pPr>
        <w:spacing w:line="360" w:lineRule="auto"/>
        <w:jc w:val="center"/>
        <w:rPr>
          <w:rFonts w:ascii="Arial" w:hAnsi="Arial" w:eastAsia="Arial" w:cs="Arial"/>
          <w:color w:val="000000" w:themeColor="text1"/>
        </w:rPr>
      </w:pPr>
    </w:p>
    <w:p w:rsidR="00853736" w:rsidP="1A833316" w:rsidRDefault="00853736" w14:paraId="757F1064" w14:textId="478675E0">
      <w:pPr>
        <w:spacing w:line="360" w:lineRule="auto"/>
        <w:jc w:val="center"/>
        <w:rPr>
          <w:rFonts w:ascii="Arial" w:hAnsi="Arial" w:eastAsia="Arial" w:cs="Arial"/>
          <w:color w:val="000000" w:themeColor="text1"/>
        </w:rPr>
      </w:pPr>
    </w:p>
    <w:p w:rsidR="00853736" w:rsidP="1A833316" w:rsidRDefault="10F79257" w14:paraId="47C2649F" w14:textId="7C40CB4A">
      <w:pPr>
        <w:spacing w:line="360" w:lineRule="auto"/>
        <w:jc w:val="center"/>
        <w:rPr>
          <w:rFonts w:ascii="Arial" w:hAnsi="Arial" w:eastAsia="Arial" w:cs="Arial"/>
          <w:b/>
          <w:bCs/>
          <w:color w:val="000000" w:themeColor="text1"/>
        </w:rPr>
      </w:pPr>
      <w:r w:rsidRPr="1A833316">
        <w:rPr>
          <w:rFonts w:ascii="Arial" w:hAnsi="Arial" w:eastAsia="Arial" w:cs="Arial"/>
          <w:b/>
          <w:bCs/>
          <w:color w:val="000000" w:themeColor="text1"/>
        </w:rPr>
        <w:t>OTIMIZAÇÃO DO CONTROLE DE PRODUÇÃO DA EMPRESA “</w:t>
      </w:r>
      <w:r w:rsidR="000D1A72">
        <w:rPr>
          <w:rFonts w:ascii="Arial" w:hAnsi="Arial" w:eastAsia="Arial" w:cs="Arial"/>
          <w:b/>
          <w:bCs/>
          <w:color w:val="000000" w:themeColor="text1"/>
        </w:rPr>
        <w:t>HOTFLOWERS</w:t>
      </w:r>
      <w:r w:rsidRPr="1A833316">
        <w:rPr>
          <w:rFonts w:ascii="Arial" w:hAnsi="Arial" w:eastAsia="Arial" w:cs="Arial"/>
          <w:b/>
          <w:bCs/>
          <w:color w:val="000000" w:themeColor="text1"/>
        </w:rPr>
        <w:t>”</w:t>
      </w:r>
      <w:r w:rsidRPr="1A833316" w:rsidR="6C07E791">
        <w:rPr>
          <w:rFonts w:ascii="Arial" w:hAnsi="Arial" w:eastAsia="Arial" w:cs="Arial"/>
          <w:b/>
          <w:bCs/>
          <w:color w:val="000000" w:themeColor="text1"/>
        </w:rPr>
        <w:t xml:space="preserve">: </w:t>
      </w:r>
      <w:r w:rsidRPr="1A833316" w:rsidR="4AE27B68">
        <w:rPr>
          <w:rFonts w:ascii="Arial" w:hAnsi="Arial" w:eastAsia="Arial" w:cs="Arial"/>
          <w:b/>
          <w:bCs/>
          <w:color w:val="000000" w:themeColor="text1"/>
        </w:rPr>
        <w:t>PRODUTOS A, B e C</w:t>
      </w:r>
    </w:p>
    <w:p w:rsidR="00853736" w:rsidP="1A833316" w:rsidRDefault="00853736" w14:paraId="0854568F" w14:textId="18B1001C">
      <w:pPr>
        <w:spacing w:line="360" w:lineRule="auto"/>
        <w:jc w:val="center"/>
        <w:rPr>
          <w:rFonts w:ascii="Arial" w:hAnsi="Arial" w:eastAsia="Arial" w:cs="Arial"/>
          <w:color w:val="000000" w:themeColor="text1"/>
        </w:rPr>
      </w:pPr>
    </w:p>
    <w:p w:rsidR="00853736" w:rsidP="1A833316" w:rsidRDefault="00853736" w14:paraId="6EF93913" w14:textId="1CF55746">
      <w:pPr>
        <w:spacing w:line="360" w:lineRule="auto"/>
        <w:jc w:val="center"/>
        <w:rPr>
          <w:rFonts w:ascii="Arial" w:hAnsi="Arial" w:eastAsia="Arial" w:cs="Arial"/>
          <w:color w:val="000000" w:themeColor="text1"/>
        </w:rPr>
      </w:pPr>
    </w:p>
    <w:p w:rsidR="00853736" w:rsidP="1A833316" w:rsidRDefault="6C07E791" w14:paraId="45B012F7" w14:textId="260FBD93">
      <w:pPr>
        <w:ind w:left="4536"/>
        <w:jc w:val="both"/>
        <w:rPr>
          <w:rFonts w:ascii="Arial" w:hAnsi="Arial" w:eastAsia="Arial" w:cs="Arial"/>
          <w:color w:val="000000" w:themeColor="text1"/>
          <w:sz w:val="20"/>
          <w:szCs w:val="20"/>
        </w:rPr>
      </w:pPr>
      <w:r w:rsidRPr="1A833316">
        <w:rPr>
          <w:rFonts w:ascii="Arial" w:hAnsi="Arial" w:eastAsia="Arial" w:cs="Arial"/>
          <w:color w:val="000000" w:themeColor="text1"/>
          <w:sz w:val="20"/>
          <w:szCs w:val="20"/>
        </w:rPr>
        <w:t xml:space="preserve">Trabalho apresentado à disciplina </w:t>
      </w:r>
      <w:r w:rsidRPr="1A833316" w:rsidR="0B1001BB">
        <w:rPr>
          <w:rFonts w:ascii="Arial" w:hAnsi="Arial" w:eastAsia="Arial" w:cs="Arial"/>
          <w:color w:val="000000" w:themeColor="text1"/>
          <w:sz w:val="20"/>
          <w:szCs w:val="20"/>
        </w:rPr>
        <w:t>Programação linear aplicada</w:t>
      </w:r>
      <w:r w:rsidRPr="1A833316">
        <w:rPr>
          <w:rFonts w:ascii="Arial" w:hAnsi="Arial" w:eastAsia="Arial" w:cs="Arial"/>
          <w:color w:val="000000" w:themeColor="text1"/>
          <w:sz w:val="20"/>
          <w:szCs w:val="20"/>
        </w:rPr>
        <w:t xml:space="preserve"> do Curso </w:t>
      </w:r>
      <w:r w:rsidRPr="1A833316" w:rsidR="1138546C">
        <w:rPr>
          <w:rFonts w:ascii="Arial" w:hAnsi="Arial" w:eastAsia="Arial" w:cs="Arial"/>
          <w:color w:val="000000" w:themeColor="text1"/>
          <w:sz w:val="20"/>
          <w:szCs w:val="20"/>
        </w:rPr>
        <w:t xml:space="preserve">superior </w:t>
      </w:r>
      <w:r w:rsidRPr="1A833316" w:rsidR="6CBE8056">
        <w:rPr>
          <w:rFonts w:ascii="Arial" w:hAnsi="Arial" w:eastAsia="Arial" w:cs="Arial"/>
          <w:color w:val="000000" w:themeColor="text1"/>
          <w:sz w:val="20"/>
          <w:szCs w:val="20"/>
        </w:rPr>
        <w:t>de</w:t>
      </w:r>
      <w:r w:rsidRPr="1A833316" w:rsidR="1138546C">
        <w:rPr>
          <w:rFonts w:ascii="Arial" w:hAnsi="Arial" w:eastAsia="Arial" w:cs="Arial"/>
          <w:color w:val="000000" w:themeColor="text1"/>
          <w:sz w:val="20"/>
          <w:szCs w:val="20"/>
        </w:rPr>
        <w:t xml:space="preserve"> tecnologia</w:t>
      </w:r>
      <w:r w:rsidRPr="1A833316">
        <w:rPr>
          <w:rFonts w:ascii="Arial" w:hAnsi="Arial" w:eastAsia="Arial" w:cs="Arial"/>
          <w:color w:val="000000" w:themeColor="text1"/>
          <w:sz w:val="20"/>
          <w:szCs w:val="20"/>
        </w:rPr>
        <w:t xml:space="preserve"> em </w:t>
      </w:r>
      <w:r w:rsidRPr="1A833316" w:rsidR="04472AF1">
        <w:rPr>
          <w:rFonts w:ascii="Arial" w:hAnsi="Arial" w:eastAsia="Arial" w:cs="Arial"/>
          <w:color w:val="000000" w:themeColor="text1"/>
          <w:sz w:val="20"/>
          <w:szCs w:val="20"/>
        </w:rPr>
        <w:t>Análise e desenvolvimento de sistemas</w:t>
      </w:r>
      <w:r w:rsidRPr="1A833316">
        <w:rPr>
          <w:rFonts w:ascii="Arial" w:hAnsi="Arial" w:eastAsia="Arial" w:cs="Arial"/>
          <w:color w:val="000000" w:themeColor="text1"/>
          <w:sz w:val="20"/>
          <w:szCs w:val="20"/>
        </w:rPr>
        <w:t xml:space="preserve"> d</w:t>
      </w:r>
      <w:r w:rsidRPr="1A833316" w:rsidR="00123505">
        <w:rPr>
          <w:rFonts w:ascii="Arial" w:hAnsi="Arial" w:eastAsia="Arial" w:cs="Arial"/>
          <w:color w:val="000000" w:themeColor="text1"/>
          <w:sz w:val="20"/>
          <w:szCs w:val="20"/>
        </w:rPr>
        <w:t xml:space="preserve">a </w:t>
      </w:r>
      <w:r w:rsidRPr="1A833316" w:rsidR="0A2A31BF">
        <w:rPr>
          <w:rFonts w:ascii="Arial" w:hAnsi="Arial" w:eastAsia="Arial" w:cs="Arial"/>
          <w:color w:val="000000" w:themeColor="text1"/>
          <w:sz w:val="20"/>
          <w:szCs w:val="20"/>
        </w:rPr>
        <w:t>F</w:t>
      </w:r>
      <w:r w:rsidRPr="1A833316" w:rsidR="00123505">
        <w:rPr>
          <w:rFonts w:ascii="Arial" w:hAnsi="Arial" w:eastAsia="Arial" w:cs="Arial"/>
          <w:color w:val="000000" w:themeColor="text1"/>
          <w:sz w:val="20"/>
          <w:szCs w:val="20"/>
        </w:rPr>
        <w:t xml:space="preserve">aculdade de </w:t>
      </w:r>
      <w:r w:rsidRPr="1A833316" w:rsidR="72F49993">
        <w:rPr>
          <w:rFonts w:ascii="Arial" w:hAnsi="Arial" w:eastAsia="Arial" w:cs="Arial"/>
          <w:color w:val="000000" w:themeColor="text1"/>
          <w:sz w:val="20"/>
          <w:szCs w:val="20"/>
        </w:rPr>
        <w:t>T</w:t>
      </w:r>
      <w:r w:rsidRPr="1A833316" w:rsidR="00123505">
        <w:rPr>
          <w:rFonts w:ascii="Arial" w:hAnsi="Arial" w:eastAsia="Arial" w:cs="Arial"/>
          <w:color w:val="000000" w:themeColor="text1"/>
          <w:sz w:val="20"/>
          <w:szCs w:val="20"/>
        </w:rPr>
        <w:t xml:space="preserve">ecnologia de </w:t>
      </w:r>
      <w:r w:rsidRPr="1A833316" w:rsidR="44757A21">
        <w:rPr>
          <w:rFonts w:ascii="Arial" w:hAnsi="Arial" w:eastAsia="Arial" w:cs="Arial"/>
          <w:color w:val="000000" w:themeColor="text1"/>
          <w:sz w:val="20"/>
          <w:szCs w:val="20"/>
        </w:rPr>
        <w:t>S</w:t>
      </w:r>
      <w:r w:rsidRPr="1A833316" w:rsidR="00123505">
        <w:rPr>
          <w:rFonts w:ascii="Arial" w:hAnsi="Arial" w:eastAsia="Arial" w:cs="Arial"/>
          <w:color w:val="000000" w:themeColor="text1"/>
          <w:sz w:val="20"/>
          <w:szCs w:val="20"/>
        </w:rPr>
        <w:t xml:space="preserve">ão </w:t>
      </w:r>
      <w:r w:rsidRPr="1A833316" w:rsidR="6BBF61C7">
        <w:rPr>
          <w:rFonts w:ascii="Arial" w:hAnsi="Arial" w:eastAsia="Arial" w:cs="Arial"/>
          <w:color w:val="000000" w:themeColor="text1"/>
          <w:sz w:val="20"/>
          <w:szCs w:val="20"/>
        </w:rPr>
        <w:t>P</w:t>
      </w:r>
      <w:r w:rsidRPr="1A833316" w:rsidR="00123505">
        <w:rPr>
          <w:rFonts w:ascii="Arial" w:hAnsi="Arial" w:eastAsia="Arial" w:cs="Arial"/>
          <w:color w:val="000000" w:themeColor="text1"/>
          <w:sz w:val="20"/>
          <w:szCs w:val="20"/>
        </w:rPr>
        <w:t>aulo</w:t>
      </w:r>
      <w:r w:rsidRPr="1A833316" w:rsidR="3939D726">
        <w:rPr>
          <w:rFonts w:ascii="Arial" w:hAnsi="Arial" w:eastAsia="Arial" w:cs="Arial"/>
          <w:color w:val="000000" w:themeColor="text1"/>
          <w:sz w:val="20"/>
          <w:szCs w:val="20"/>
        </w:rPr>
        <w:t xml:space="preserve"> </w:t>
      </w:r>
      <w:r w:rsidRPr="1A833316">
        <w:rPr>
          <w:rFonts w:ascii="Arial" w:hAnsi="Arial" w:eastAsia="Arial" w:cs="Arial"/>
          <w:color w:val="000000" w:themeColor="text1"/>
          <w:sz w:val="20"/>
          <w:szCs w:val="20"/>
        </w:rPr>
        <w:t xml:space="preserve">- Campus </w:t>
      </w:r>
      <w:r w:rsidRPr="1A833316" w:rsidR="0B51C446">
        <w:rPr>
          <w:rFonts w:ascii="Arial" w:hAnsi="Arial" w:eastAsia="Arial" w:cs="Arial"/>
          <w:color w:val="000000" w:themeColor="text1"/>
          <w:sz w:val="20"/>
          <w:szCs w:val="20"/>
        </w:rPr>
        <w:t xml:space="preserve">Dom </w:t>
      </w:r>
      <w:r w:rsidRPr="1A833316" w:rsidR="6A15AA36">
        <w:rPr>
          <w:rFonts w:ascii="Arial" w:hAnsi="Arial" w:eastAsia="Arial" w:cs="Arial"/>
          <w:color w:val="000000" w:themeColor="text1"/>
          <w:sz w:val="20"/>
          <w:szCs w:val="20"/>
        </w:rPr>
        <w:t>Amaury</w:t>
      </w:r>
      <w:r w:rsidRPr="1A833316" w:rsidR="0B51C446">
        <w:rPr>
          <w:rFonts w:ascii="Arial" w:hAnsi="Arial" w:eastAsia="Arial" w:cs="Arial"/>
          <w:color w:val="000000" w:themeColor="text1"/>
          <w:sz w:val="20"/>
          <w:szCs w:val="20"/>
        </w:rPr>
        <w:t xml:space="preserve"> Castanho</w:t>
      </w:r>
      <w:r w:rsidRPr="1A833316">
        <w:rPr>
          <w:rFonts w:ascii="Arial" w:hAnsi="Arial" w:eastAsia="Arial" w:cs="Arial"/>
          <w:color w:val="000000" w:themeColor="text1"/>
          <w:sz w:val="20"/>
          <w:szCs w:val="20"/>
        </w:rPr>
        <w:t>, como requisito parcial para a obtenção de nota.</w:t>
      </w:r>
    </w:p>
    <w:p w:rsidR="00853736" w:rsidP="1A833316" w:rsidRDefault="00853736" w14:paraId="25BDF0B9" w14:textId="7DAC1772">
      <w:pPr>
        <w:ind w:left="4536"/>
        <w:jc w:val="both"/>
        <w:rPr>
          <w:rFonts w:ascii="Arial" w:hAnsi="Arial" w:eastAsia="Arial" w:cs="Arial"/>
          <w:color w:val="000000" w:themeColor="text1"/>
          <w:sz w:val="20"/>
          <w:szCs w:val="20"/>
        </w:rPr>
      </w:pPr>
    </w:p>
    <w:p w:rsidR="00853736" w:rsidP="1A833316" w:rsidRDefault="6C07E791" w14:paraId="727FF633" w14:textId="126B35C4">
      <w:pPr>
        <w:ind w:left="4536"/>
        <w:jc w:val="both"/>
        <w:rPr>
          <w:rFonts w:ascii="Arial" w:hAnsi="Arial" w:eastAsia="Arial" w:cs="Arial"/>
          <w:color w:val="000000" w:themeColor="text1"/>
          <w:sz w:val="20"/>
          <w:szCs w:val="20"/>
        </w:rPr>
      </w:pPr>
      <w:r w:rsidRPr="1A833316">
        <w:rPr>
          <w:rFonts w:ascii="Arial" w:hAnsi="Arial" w:eastAsia="Arial" w:cs="Arial"/>
          <w:color w:val="000000" w:themeColor="text1"/>
          <w:sz w:val="20"/>
          <w:szCs w:val="20"/>
        </w:rPr>
        <w:t xml:space="preserve">Orientador: Prof. </w:t>
      </w:r>
      <w:r w:rsidRPr="1A833316" w:rsidR="6C011027">
        <w:rPr>
          <w:rFonts w:ascii="Arial" w:hAnsi="Arial" w:eastAsia="Arial" w:cs="Arial"/>
          <w:color w:val="000000" w:themeColor="text1"/>
          <w:sz w:val="20"/>
          <w:szCs w:val="20"/>
        </w:rPr>
        <w:t>William Cesar Mariano</w:t>
      </w:r>
    </w:p>
    <w:p w:rsidR="00853736" w:rsidP="1A833316" w:rsidRDefault="00853736" w14:paraId="6604AA0D" w14:textId="4919B257">
      <w:pPr>
        <w:spacing w:line="360" w:lineRule="auto"/>
        <w:jc w:val="center"/>
        <w:rPr>
          <w:rFonts w:ascii="Arial" w:hAnsi="Arial" w:eastAsia="Arial" w:cs="Arial"/>
          <w:color w:val="000000" w:themeColor="text1"/>
        </w:rPr>
      </w:pPr>
    </w:p>
    <w:p w:rsidR="00853736" w:rsidP="1A833316" w:rsidRDefault="00853736" w14:paraId="69D9FEB5" w14:textId="32D6C27B">
      <w:pPr>
        <w:spacing w:line="360" w:lineRule="auto"/>
        <w:jc w:val="both"/>
        <w:rPr>
          <w:rFonts w:ascii="Arial" w:hAnsi="Arial" w:eastAsia="Arial" w:cs="Arial"/>
          <w:color w:val="000000" w:themeColor="text1"/>
        </w:rPr>
      </w:pPr>
    </w:p>
    <w:p w:rsidR="00853736" w:rsidRDefault="0041745B" w14:paraId="758CB65D" w14:textId="6129834E">
      <w:r>
        <w:br w:type="page"/>
      </w:r>
    </w:p>
    <w:sdt>
      <w:sdtPr>
        <w:id w:val="20204255"/>
        <w:docPartObj>
          <w:docPartGallery w:val="Table of Contents"/>
          <w:docPartUnique/>
        </w:docPartObj>
      </w:sdtPr>
      <w:sdtContent>
        <w:p w:rsidRPr="000D1A72" w:rsidR="000D1A72" w:rsidRDefault="000D1A72" w14:paraId="36A6D5B9" w14:textId="2647BEEA" w14:noSpellErr="1">
          <w:pPr>
            <w:pStyle w:val="CabealhodoSumrio"/>
            <w:rPr>
              <w:b w:val="1"/>
              <w:bCs w:val="1"/>
              <w:color w:val="auto"/>
            </w:rPr>
          </w:pPr>
          <w:r w:rsidRPr="05068B44" w:rsidR="000D1A72">
            <w:rPr>
              <w:b w:val="1"/>
              <w:bCs w:val="1"/>
              <w:color w:val="auto"/>
            </w:rPr>
            <w:t>Sumário</w:t>
          </w:r>
        </w:p>
        <w:p w:rsidR="000D1A72" w:rsidP="05068B44" w:rsidRDefault="000D1A72" w14:paraId="6495ED63" w14:noSpellErr="1" w14:textId="160BC8AE">
          <w:pPr>
            <w:pStyle w:val="Sumrio1"/>
            <w:tabs>
              <w:tab w:val="right" w:leader="dot" w:pos="901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202499807">
            <w:r w:rsidRPr="05068B44" w:rsidR="05068B44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 xml:space="preserve">PAGEREF _Toc202499807 \h</w:instrText>
            </w:r>
            <w:r>
              <w:fldChar w:fldCharType="separate"/>
            </w:r>
            <w:r w:rsidRPr="05068B44" w:rsidR="05068B44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0D1A72" w:rsidP="05068B44" w:rsidRDefault="000D1A72" w14:paraId="66C0E6D9" w14:noSpellErr="1" w14:textId="153CC93A">
          <w:pPr>
            <w:pStyle w:val="Sumrio1"/>
            <w:tabs>
              <w:tab w:val="right" w:leader="dot" w:pos="901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430962903">
            <w:r w:rsidRPr="05068B44" w:rsidR="05068B44">
              <w:rPr>
                <w:rStyle w:val="Hyperlink"/>
              </w:rPr>
              <w:t>Levantamento de Dados</w:t>
            </w:r>
            <w:r>
              <w:tab/>
            </w:r>
            <w:r>
              <w:fldChar w:fldCharType="begin"/>
            </w:r>
            <w:r>
              <w:instrText xml:space="preserve">PAGEREF _Toc430962903 \h</w:instrText>
            </w:r>
            <w:r>
              <w:fldChar w:fldCharType="separate"/>
            </w:r>
            <w:r w:rsidRPr="05068B44" w:rsidR="05068B44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0D1A72" w:rsidP="05068B44" w:rsidRDefault="000D1A72" w14:paraId="116504A7" w14:noSpellErr="1" w14:textId="3DBCA9EA">
          <w:pPr>
            <w:pStyle w:val="Sumrio2"/>
            <w:tabs>
              <w:tab w:val="right" w:leader="dot" w:pos="901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1945387978">
            <w:r w:rsidRPr="05068B44" w:rsidR="05068B44">
              <w:rPr>
                <w:rStyle w:val="Hyperlink"/>
              </w:rPr>
              <w:t>Prótese Maciça Natural 16x4</w:t>
            </w:r>
            <w:r>
              <w:tab/>
            </w:r>
            <w:r>
              <w:fldChar w:fldCharType="begin"/>
            </w:r>
            <w:r>
              <w:instrText xml:space="preserve">PAGEREF _Toc1945387978 \h</w:instrText>
            </w:r>
            <w:r>
              <w:fldChar w:fldCharType="separate"/>
            </w:r>
            <w:r w:rsidRPr="05068B44" w:rsidR="05068B44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0D1A72" w:rsidP="05068B44" w:rsidRDefault="000D1A72" w14:paraId="6B702AC5" w14:noSpellErr="1" w14:textId="4B70489F">
          <w:pPr>
            <w:pStyle w:val="Sumrio2"/>
            <w:tabs>
              <w:tab w:val="right" w:leader="dot" w:pos="901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540504095">
            <w:r w:rsidRPr="05068B44" w:rsidR="05068B44">
              <w:rPr>
                <w:rStyle w:val="Hyperlink"/>
              </w:rPr>
              <w:t>Prótese Vibro Int Natural 16x4</w:t>
            </w:r>
            <w:r>
              <w:tab/>
            </w:r>
            <w:r>
              <w:fldChar w:fldCharType="begin"/>
            </w:r>
            <w:r>
              <w:instrText xml:space="preserve">PAGEREF _Toc540504095 \h</w:instrText>
            </w:r>
            <w:r>
              <w:fldChar w:fldCharType="separate"/>
            </w:r>
            <w:r w:rsidRPr="05068B44" w:rsidR="05068B44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0D1A72" w:rsidP="05068B44" w:rsidRDefault="000D1A72" w14:paraId="4925B8EF" w14:noSpellErr="1" w14:textId="6E3A4BF6">
          <w:pPr>
            <w:pStyle w:val="Sumrio1"/>
            <w:tabs>
              <w:tab w:val="right" w:leader="dot" w:pos="901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1461790158">
            <w:r w:rsidRPr="05068B44" w:rsidR="05068B44">
              <w:rPr>
                <w:rStyle w:val="Hyperlink"/>
              </w:rPr>
              <w:t>Solução</w:t>
            </w:r>
            <w:r>
              <w:tab/>
            </w:r>
            <w:r>
              <w:fldChar w:fldCharType="begin"/>
            </w:r>
            <w:r>
              <w:instrText xml:space="preserve">PAGEREF _Toc1461790158 \h</w:instrText>
            </w:r>
            <w:r>
              <w:fldChar w:fldCharType="separate"/>
            </w:r>
            <w:r w:rsidRPr="05068B44" w:rsidR="05068B44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0D1A72" w:rsidP="05068B44" w:rsidRDefault="000D1A72" w14:paraId="47347BEB" w14:noSpellErr="1" w14:textId="1B85F780">
          <w:pPr>
            <w:pStyle w:val="Sumrio2"/>
            <w:tabs>
              <w:tab w:val="right" w:leader="dot" w:pos="901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1385961734">
            <w:r w:rsidRPr="05068B44" w:rsidR="05068B44">
              <w:rPr>
                <w:rStyle w:val="Hyperlink"/>
              </w:rPr>
              <w:t>Restrições aplicadas</w:t>
            </w:r>
            <w:r>
              <w:tab/>
            </w:r>
            <w:r>
              <w:fldChar w:fldCharType="begin"/>
            </w:r>
            <w:r>
              <w:instrText xml:space="preserve">PAGEREF _Toc1385961734 \h</w:instrText>
            </w:r>
            <w:r>
              <w:fldChar w:fldCharType="separate"/>
            </w:r>
            <w:r w:rsidRPr="05068B44" w:rsidR="05068B44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5068B44" w:rsidP="05068B44" w:rsidRDefault="05068B44" w14:paraId="7EBD75F7" w14:textId="6E478C96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2111571420">
            <w:r w:rsidRPr="05068B44" w:rsidR="05068B44">
              <w:rPr>
                <w:rStyle w:val="Hyperlink"/>
              </w:rPr>
              <w:t>Conclusão</w:t>
            </w:r>
            <w:r>
              <w:tab/>
            </w:r>
            <w:r>
              <w:fldChar w:fldCharType="begin"/>
            </w:r>
            <w:r>
              <w:instrText xml:space="preserve">PAGEREF _Toc2111571420 \h</w:instrText>
            </w:r>
            <w:r>
              <w:fldChar w:fldCharType="separate"/>
            </w:r>
            <w:r w:rsidRPr="05068B44" w:rsidR="05068B44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5068B44" w:rsidP="05068B44" w:rsidRDefault="05068B44" w14:paraId="29FD9FA0" w14:textId="75BEA20C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808891669">
            <w:r w:rsidRPr="05068B44" w:rsidR="05068B44">
              <w:rPr>
                <w:rStyle w:val="Hyperlink"/>
              </w:rPr>
              <w:t>Gráficos</w:t>
            </w:r>
            <w:r>
              <w:tab/>
            </w:r>
            <w:r>
              <w:fldChar w:fldCharType="begin"/>
            </w:r>
            <w:r>
              <w:instrText xml:space="preserve">PAGEREF _Toc808891669 \h</w:instrText>
            </w:r>
            <w:r>
              <w:fldChar w:fldCharType="separate"/>
            </w:r>
            <w:r w:rsidRPr="05068B44" w:rsidR="05068B44">
              <w:rPr>
                <w:rStyle w:val="Hyperlink"/>
              </w:rPr>
              <w:t>12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0D1A72" w:rsidRDefault="000D1A72" w14:paraId="3961DBFF" w14:textId="4382D112" w14:noSpellErr="1"/>
    <w:p w:rsidR="1A833316" w:rsidP="1A833316" w:rsidRDefault="1A833316" w14:paraId="1CA3B9F1" w14:textId="76019F90">
      <w:pPr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:rsidR="000E592A" w:rsidP="1A833316" w:rsidRDefault="000E592A" w14:paraId="01CB7F78" w14:textId="77777777">
      <w:pPr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:rsidR="000E592A" w:rsidP="1A833316" w:rsidRDefault="000E592A" w14:paraId="670F8CDD" w14:textId="77777777">
      <w:pPr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:rsidR="000E592A" w:rsidP="1A833316" w:rsidRDefault="000E592A" w14:paraId="276A9E32" w14:textId="77777777">
      <w:pPr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:rsidR="000E592A" w:rsidP="1A833316" w:rsidRDefault="000E592A" w14:paraId="7E78E517" w14:textId="77777777">
      <w:pPr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:rsidR="000E592A" w:rsidP="1A833316" w:rsidRDefault="000E592A" w14:paraId="46BD1C76" w14:textId="77777777">
      <w:pPr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:rsidR="000E592A" w:rsidP="1A833316" w:rsidRDefault="000E592A" w14:paraId="06EFF3F3" w14:textId="77777777">
      <w:pPr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:rsidR="000E592A" w:rsidP="1A833316" w:rsidRDefault="000E592A" w14:paraId="2E103B49" w14:textId="77777777">
      <w:pPr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:rsidR="000E592A" w:rsidP="1A833316" w:rsidRDefault="000E592A" w14:paraId="21FD7EA7" w14:textId="77777777">
      <w:pPr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:rsidR="000E592A" w:rsidP="1A833316" w:rsidRDefault="000E592A" w14:paraId="6D3C7166" w14:textId="77777777">
      <w:pPr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:rsidR="000E592A" w:rsidP="1A833316" w:rsidRDefault="000E592A" w14:paraId="583D88EE" w14:textId="77777777">
      <w:pPr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:rsidR="000E592A" w:rsidP="1A833316" w:rsidRDefault="000E592A" w14:paraId="618E8386" w14:textId="77777777">
      <w:pPr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:rsidR="000E592A" w:rsidP="1A833316" w:rsidRDefault="000E592A" w14:paraId="6A0942D1" w14:textId="77777777">
      <w:pPr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:rsidR="000D1A72" w:rsidP="0A5148DA" w:rsidRDefault="000D1A72" w14:paraId="7294F684" w14:noSpellErr="1" w14:textId="52946CB1">
      <w:pPr>
        <w:pStyle w:val="Normal"/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Pr="000D1A72" w:rsidR="007C3EE7" w:rsidP="000D1A72" w:rsidRDefault="007C3EE7" w14:paraId="50FA3C49" w14:textId="3A422323" w14:noSpellErr="1">
      <w:pPr>
        <w:pStyle w:val="Ttulo1"/>
      </w:pPr>
      <w:bookmarkStart w:name="_Toc202499807" w:id="2122796079"/>
      <w:r w:rsidR="007C3EE7">
        <w:rPr/>
        <w:t>Introdução</w:t>
      </w:r>
      <w:bookmarkEnd w:id="2122796079"/>
    </w:p>
    <w:p w:rsidRPr="000D1A72" w:rsidR="007674C7" w:rsidP="000D1A72" w:rsidRDefault="007674C7" w14:paraId="4B1B5367" w14:textId="27C023FA">
      <w:pPr>
        <w:spacing w:line="278" w:lineRule="auto"/>
        <w:ind w:firstLine="709"/>
        <w:jc w:val="both"/>
        <w:rPr>
          <w:rFonts w:ascii="Arial" w:hAnsi="Arial" w:cs="Arial"/>
        </w:rPr>
      </w:pPr>
      <w:r w:rsidRPr="000D1A72">
        <w:rPr>
          <w:rFonts w:ascii="Arial" w:hAnsi="Arial" w:cs="Arial"/>
        </w:rPr>
        <w:t xml:space="preserve">O presente trabalho tem como finalidade aplicar os conceitos de Programação Linear no contexto da otimização do controle de produção da empresa </w:t>
      </w:r>
      <w:proofErr w:type="spellStart"/>
      <w:r w:rsidRPr="000D1A72">
        <w:rPr>
          <w:rFonts w:ascii="Arial" w:hAnsi="Arial" w:cs="Arial"/>
        </w:rPr>
        <w:t>HotFlowers</w:t>
      </w:r>
      <w:proofErr w:type="spellEnd"/>
      <w:r w:rsidRPr="000D1A72">
        <w:rPr>
          <w:rFonts w:ascii="Arial" w:hAnsi="Arial" w:cs="Arial"/>
        </w:rPr>
        <w:t>, uma organização de destaque no mercado nacional voltada à fabricação de produtos destinados ao público adulto, como lubrificantes íntimos, cosméticos e acessórios. A pesquisa busca demonstrar como técnicas de modelagem matemática podem ser utilizadas como ferramenta de apoio à tomada de decisões estratégicas e operacionais, promovendo o uso racional de recursos e o aumento da eficiência produtiva.</w:t>
      </w:r>
    </w:p>
    <w:p w:rsidRPr="000D1A72" w:rsidR="007674C7" w:rsidP="000D1A72" w:rsidRDefault="007674C7" w14:paraId="725B7456" w14:textId="77777777">
      <w:pPr>
        <w:spacing w:line="278" w:lineRule="auto"/>
        <w:ind w:firstLine="709"/>
        <w:jc w:val="both"/>
        <w:rPr>
          <w:rFonts w:ascii="Arial" w:hAnsi="Arial" w:cs="Arial"/>
        </w:rPr>
      </w:pPr>
      <w:r w:rsidRPr="000D1A72">
        <w:rPr>
          <w:rFonts w:ascii="Arial" w:hAnsi="Arial" w:cs="Arial"/>
        </w:rPr>
        <w:t>Por meio da formulação de um modelo de Programação Linear, pretende-se identificar a melhor distribuição da capacidade produtiva entre diferentes linhas de produtos, levando em consideração fatores como limitações de insumos, tempo de produção, demanda de mercado e custos operacionais. A análise visa propor soluções que contribuam para o equilíbrio entre a maximização do lucro e o aproveitamento eficiente dos recursos disponíveis, aspectos essenciais para a competitividade e sustentabilidade da empresa no setor em que atua.</w:t>
      </w:r>
    </w:p>
    <w:p w:rsidRPr="000D1A72" w:rsidR="00724499" w:rsidP="000D1A72" w:rsidRDefault="007674C7" w14:paraId="398B0E90" w14:textId="7F08FCF0">
      <w:pPr>
        <w:spacing w:line="278" w:lineRule="auto"/>
        <w:ind w:firstLine="709"/>
        <w:jc w:val="both"/>
        <w:rPr>
          <w:rFonts w:ascii="Arial" w:hAnsi="Arial" w:cs="Arial"/>
        </w:rPr>
      </w:pPr>
      <w:r w:rsidRPr="000D1A72">
        <w:rPr>
          <w:rFonts w:ascii="Arial" w:hAnsi="Arial" w:cs="Arial"/>
        </w:rPr>
        <w:t>Dessa forma, este estudo busca não apenas apresentar um modelo matemático aplicável à realidade da HotFlowers, mas também evidenciar a importância da Programação Linear como instrumento de otimização industrial, reforçando sua relevância no contexto de empresas que necessitam de planejamento produtivo preciso e adaptado às demandas de um mercado dinâmico e competitivo.</w:t>
      </w:r>
    </w:p>
    <w:p w:rsidRPr="000D1A72" w:rsidR="00724499" w:rsidP="000D1A72" w:rsidRDefault="00724499" w14:paraId="16DC75D5" w14:textId="77777777">
      <w:pPr>
        <w:jc w:val="both"/>
        <w:rPr>
          <w:rFonts w:ascii="Arial" w:hAnsi="Arial" w:cs="Arial"/>
        </w:rPr>
      </w:pPr>
      <w:r w:rsidRPr="000D1A72">
        <w:rPr>
          <w:rFonts w:ascii="Arial" w:hAnsi="Arial" w:cs="Arial"/>
        </w:rPr>
        <w:br w:type="page"/>
      </w:r>
    </w:p>
    <w:p w:rsidR="000D1A72" w:rsidP="000D1A72" w:rsidRDefault="000D1A72" w14:paraId="4C0857D4" w14:textId="77777777" w14:noSpellErr="1">
      <w:pPr>
        <w:pStyle w:val="Ttulo1"/>
      </w:pPr>
    </w:p>
    <w:p w:rsidRPr="000D1A72" w:rsidR="007674C7" w:rsidP="000D1A72" w:rsidRDefault="00724499" w14:paraId="3EA946AC" w14:textId="57C21765" w14:noSpellErr="1">
      <w:pPr>
        <w:pStyle w:val="Ttulo1"/>
      </w:pPr>
      <w:bookmarkStart w:name="_Toc430962903" w:id="255557073"/>
      <w:r w:rsidR="00724499">
        <w:rPr/>
        <w:t>Levantamento de Dados</w:t>
      </w:r>
      <w:bookmarkEnd w:id="255557073"/>
    </w:p>
    <w:p w:rsidRPr="000D1A72" w:rsidR="001F3DDE" w:rsidP="000D1A72" w:rsidRDefault="001F3DDE" w14:paraId="2DF7BC83" w14:textId="77777777">
      <w:pPr>
        <w:jc w:val="both"/>
        <w:rPr>
          <w:rFonts w:ascii="Arial" w:hAnsi="Arial" w:cs="Arial"/>
        </w:rPr>
      </w:pPr>
    </w:p>
    <w:p w:rsidRPr="000D1A72" w:rsidR="001F3DDE" w:rsidP="000D1A72" w:rsidRDefault="002756F3" w14:paraId="1339C9A1" w14:textId="61C1497D">
      <w:pPr>
        <w:jc w:val="both"/>
        <w:rPr>
          <w:rFonts w:ascii="Arial" w:hAnsi="Arial" w:cs="Arial"/>
        </w:rPr>
      </w:pPr>
      <w:r w:rsidRPr="000D1A72">
        <w:rPr>
          <w:rFonts w:ascii="Arial" w:hAnsi="Arial" w:cs="Arial"/>
        </w:rPr>
        <w:t xml:space="preserve">Todos os dados apresentados foram fornecidos diretamente pela empresa </w:t>
      </w:r>
      <w:proofErr w:type="spellStart"/>
      <w:r w:rsidRPr="000D1A72">
        <w:rPr>
          <w:rFonts w:ascii="Arial" w:hAnsi="Arial" w:cs="Arial"/>
          <w:b/>
          <w:bCs/>
        </w:rPr>
        <w:t>HotFlowers</w:t>
      </w:r>
      <w:proofErr w:type="spellEnd"/>
      <w:r w:rsidRPr="000D1A72">
        <w:rPr>
          <w:rFonts w:ascii="Arial" w:hAnsi="Arial" w:cs="Arial"/>
        </w:rPr>
        <w:t xml:space="preserve">. O contato com os setores </w:t>
      </w:r>
      <w:r w:rsidRPr="000D1A72">
        <w:rPr>
          <w:rFonts w:ascii="Arial" w:hAnsi="Arial" w:cs="Arial"/>
          <w:b/>
          <w:bCs/>
        </w:rPr>
        <w:t>administrativo e financeiro</w:t>
      </w:r>
      <w:r w:rsidRPr="000D1A72">
        <w:rPr>
          <w:rFonts w:ascii="Arial" w:hAnsi="Arial" w:cs="Arial"/>
        </w:rPr>
        <w:t xml:space="preserve"> foi fundamental para o desenvolvimento da nossa proposta. A empresa demonstrou total </w:t>
      </w:r>
      <w:r w:rsidRPr="000D1A72">
        <w:rPr>
          <w:rFonts w:ascii="Arial" w:hAnsi="Arial" w:cs="Arial"/>
          <w:b/>
          <w:bCs/>
        </w:rPr>
        <w:t>colaboração e apoio</w:t>
      </w:r>
      <w:r w:rsidRPr="000D1A72">
        <w:rPr>
          <w:rFonts w:ascii="Arial" w:hAnsi="Arial" w:cs="Arial"/>
        </w:rPr>
        <w:t xml:space="preserve">, disponibilizando informações essenciais para identificarmos e aprimorarmos itens que possivelmente estavam </w:t>
      </w:r>
      <w:r w:rsidRPr="000D1A72">
        <w:rPr>
          <w:rFonts w:ascii="Arial" w:hAnsi="Arial" w:cs="Arial"/>
          <w:b/>
          <w:bCs/>
        </w:rPr>
        <w:t>gerando impactos financeiros negativos</w:t>
      </w:r>
      <w:r w:rsidRPr="000D1A72">
        <w:rPr>
          <w:rFonts w:ascii="Arial" w:hAnsi="Arial" w:cs="Arial"/>
        </w:rPr>
        <w:t>.</w:t>
      </w:r>
    </w:p>
    <w:p w:rsidRPr="000D1A72" w:rsidR="002756F3" w:rsidP="000D1A72" w:rsidRDefault="002756F3" w14:paraId="39109143" w14:textId="77777777">
      <w:pPr>
        <w:jc w:val="both"/>
        <w:rPr>
          <w:rFonts w:ascii="Arial" w:hAnsi="Arial" w:cs="Arial"/>
        </w:rPr>
      </w:pPr>
    </w:p>
    <w:p w:rsidRPr="000D1A72" w:rsidR="002756F3" w:rsidP="000D1A72" w:rsidRDefault="000142EB" w14:paraId="714C33AC" w14:textId="7B8643C7" w14:noSpellErr="1">
      <w:pPr>
        <w:pStyle w:val="Ttulo2"/>
      </w:pPr>
      <w:bookmarkStart w:name="_Toc1945387978" w:id="1552222016"/>
      <w:r w:rsidR="000142EB">
        <w:rPr/>
        <w:t>Prótese</w:t>
      </w:r>
      <w:r w:rsidR="000F734A">
        <w:rPr/>
        <w:t xml:space="preserve"> </w:t>
      </w:r>
      <w:r w:rsidR="000142EB">
        <w:rPr/>
        <w:t>Maciça</w:t>
      </w:r>
      <w:r w:rsidR="000F734A">
        <w:rPr/>
        <w:t xml:space="preserve"> Natural 16x4</w:t>
      </w:r>
      <w:bookmarkEnd w:id="1552222016"/>
    </w:p>
    <w:p w:rsidRPr="00094A54" w:rsidR="00094A54" w:rsidP="000D1A72" w:rsidRDefault="00094A54" w14:paraId="64324CF7" w14:textId="77777777">
      <w:pPr>
        <w:jc w:val="both"/>
        <w:rPr>
          <w:rFonts w:ascii="Arial" w:hAnsi="Arial" w:cs="Arial"/>
        </w:rPr>
      </w:pPr>
      <w:r w:rsidRPr="00094A54">
        <w:rPr>
          <w:rFonts w:ascii="Arial" w:hAnsi="Arial" w:cs="Arial"/>
        </w:rPr>
        <w:t xml:space="preserve">A produção da </w:t>
      </w:r>
      <w:r w:rsidRPr="00094A54">
        <w:rPr>
          <w:rFonts w:ascii="Arial" w:hAnsi="Arial" w:cs="Arial"/>
          <w:b/>
          <w:bCs/>
        </w:rPr>
        <w:t>Prótese Maciça Natural 16x4</w:t>
      </w:r>
      <w:r w:rsidRPr="00094A54">
        <w:rPr>
          <w:rFonts w:ascii="Arial" w:hAnsi="Arial" w:cs="Arial"/>
        </w:rPr>
        <w:t xml:space="preserve"> envolve um conjunto de insumos industriais que impactam diretamente no custo final do produto. O principal componente é o </w:t>
      </w:r>
      <w:r w:rsidRPr="00094A54">
        <w:rPr>
          <w:rFonts w:ascii="Arial" w:hAnsi="Arial" w:cs="Arial"/>
          <w:b/>
          <w:bCs/>
        </w:rPr>
        <w:t>PVC atóxico</w:t>
      </w:r>
      <w:r w:rsidRPr="00094A54">
        <w:rPr>
          <w:rFonts w:ascii="Arial" w:hAnsi="Arial" w:cs="Arial"/>
        </w:rPr>
        <w:t xml:space="preserve">, responsável pela estrutura maciça e realista da prótese, representando aproximadamente </w:t>
      </w:r>
      <w:r w:rsidRPr="00094A54">
        <w:rPr>
          <w:rFonts w:ascii="Arial" w:hAnsi="Arial" w:cs="Arial"/>
          <w:b/>
          <w:bCs/>
        </w:rPr>
        <w:t>R$ 5,50 por unidade</w:t>
      </w:r>
      <w:r w:rsidRPr="00094A54">
        <w:rPr>
          <w:rFonts w:ascii="Arial" w:hAnsi="Arial" w:cs="Arial"/>
        </w:rPr>
        <w:t xml:space="preserve">. A esse valor somam-se os </w:t>
      </w:r>
      <w:r w:rsidRPr="00094A54">
        <w:rPr>
          <w:rFonts w:ascii="Arial" w:hAnsi="Arial" w:cs="Arial"/>
          <w:b/>
          <w:bCs/>
        </w:rPr>
        <w:t>plastificantes e estabilizantes</w:t>
      </w:r>
      <w:r w:rsidRPr="00094A54">
        <w:rPr>
          <w:rFonts w:ascii="Arial" w:hAnsi="Arial" w:cs="Arial"/>
        </w:rPr>
        <w:t xml:space="preserve">, usados para dar flexibilidade e durabilidade, com custo médio de </w:t>
      </w:r>
      <w:r w:rsidRPr="00094A54">
        <w:rPr>
          <w:rFonts w:ascii="Arial" w:hAnsi="Arial" w:cs="Arial"/>
          <w:b/>
          <w:bCs/>
        </w:rPr>
        <w:t>R$ 2,00</w:t>
      </w:r>
      <w:r w:rsidRPr="00094A54">
        <w:rPr>
          <w:rFonts w:ascii="Arial" w:hAnsi="Arial" w:cs="Arial"/>
        </w:rPr>
        <w:t xml:space="preserve"> por peça.</w:t>
      </w:r>
    </w:p>
    <w:p w:rsidRPr="00094A54" w:rsidR="00094A54" w:rsidP="000D1A72" w:rsidRDefault="00094A54" w14:paraId="78BF8D7F" w14:textId="77777777">
      <w:pPr>
        <w:jc w:val="both"/>
        <w:rPr>
          <w:rFonts w:ascii="Arial" w:hAnsi="Arial" w:cs="Arial"/>
        </w:rPr>
      </w:pPr>
      <w:r w:rsidRPr="00094A54">
        <w:rPr>
          <w:rFonts w:ascii="Arial" w:hAnsi="Arial" w:cs="Arial"/>
        </w:rPr>
        <w:t xml:space="preserve">Outros elementos complementares, como </w:t>
      </w:r>
      <w:r w:rsidRPr="00094A54">
        <w:rPr>
          <w:rFonts w:ascii="Arial" w:hAnsi="Arial" w:cs="Arial"/>
          <w:b/>
          <w:bCs/>
        </w:rPr>
        <w:t>pigmentos cosméticos</w:t>
      </w:r>
      <w:r w:rsidRPr="00094A54">
        <w:rPr>
          <w:rFonts w:ascii="Arial" w:hAnsi="Arial" w:cs="Arial"/>
        </w:rPr>
        <w:t xml:space="preserve"> (R$ 1,20), </w:t>
      </w:r>
      <w:r w:rsidRPr="00094A54">
        <w:rPr>
          <w:rFonts w:ascii="Arial" w:hAnsi="Arial" w:cs="Arial"/>
          <w:b/>
          <w:bCs/>
        </w:rPr>
        <w:t>desmoldantes industriais</w:t>
      </w:r>
      <w:r w:rsidRPr="00094A54">
        <w:rPr>
          <w:rFonts w:ascii="Arial" w:hAnsi="Arial" w:cs="Arial"/>
        </w:rPr>
        <w:t xml:space="preserve"> (R$ 0,18) e </w:t>
      </w:r>
      <w:r w:rsidRPr="00094A54">
        <w:rPr>
          <w:rFonts w:ascii="Arial" w:hAnsi="Arial" w:cs="Arial"/>
          <w:b/>
          <w:bCs/>
        </w:rPr>
        <w:t>silicone ou óleo mineral</w:t>
      </w:r>
      <w:r w:rsidRPr="00094A54">
        <w:rPr>
          <w:rFonts w:ascii="Arial" w:hAnsi="Arial" w:cs="Arial"/>
        </w:rPr>
        <w:t xml:space="preserve"> para acabamento (R$ 0,75), contribuem para o aspecto final do produto. Além disso, há custos fixos associados à </w:t>
      </w:r>
      <w:r w:rsidRPr="00094A54">
        <w:rPr>
          <w:rFonts w:ascii="Arial" w:hAnsi="Arial" w:cs="Arial"/>
          <w:b/>
          <w:bCs/>
        </w:rPr>
        <w:t>embalagem individual</w:t>
      </w:r>
      <w:r w:rsidRPr="00094A54">
        <w:rPr>
          <w:rFonts w:ascii="Arial" w:hAnsi="Arial" w:cs="Arial"/>
        </w:rPr>
        <w:t xml:space="preserve">, estimados em </w:t>
      </w:r>
      <w:r w:rsidRPr="00094A54">
        <w:rPr>
          <w:rFonts w:ascii="Arial" w:hAnsi="Arial" w:cs="Arial"/>
          <w:b/>
          <w:bCs/>
        </w:rPr>
        <w:t>R$ 1,50</w:t>
      </w:r>
      <w:r w:rsidRPr="00094A54">
        <w:rPr>
          <w:rFonts w:ascii="Arial" w:hAnsi="Arial" w:cs="Arial"/>
        </w:rPr>
        <w:t xml:space="preserve">, e ao </w:t>
      </w:r>
      <w:r w:rsidRPr="00094A54">
        <w:rPr>
          <w:rFonts w:ascii="Arial" w:hAnsi="Arial" w:cs="Arial"/>
          <w:b/>
          <w:bCs/>
        </w:rPr>
        <w:t>consumo de energia elétrica</w:t>
      </w:r>
      <w:r w:rsidRPr="00094A54">
        <w:rPr>
          <w:rFonts w:ascii="Arial" w:hAnsi="Arial" w:cs="Arial"/>
        </w:rPr>
        <w:t xml:space="preserve"> durante o processo de injeção e resfriamento, que gira em torno de </w:t>
      </w:r>
      <w:r w:rsidRPr="00094A54">
        <w:rPr>
          <w:rFonts w:ascii="Arial" w:hAnsi="Arial" w:cs="Arial"/>
          <w:b/>
          <w:bCs/>
        </w:rPr>
        <w:t>R$ 0,80 por unidade</w:t>
      </w:r>
      <w:r w:rsidRPr="00094A54">
        <w:rPr>
          <w:rFonts w:ascii="Arial" w:hAnsi="Arial" w:cs="Arial"/>
        </w:rPr>
        <w:t>.</w:t>
      </w:r>
    </w:p>
    <w:p w:rsidRPr="000D1A72" w:rsidR="00094A54" w:rsidP="000D1A72" w:rsidRDefault="00094A54" w14:paraId="67A4454F" w14:textId="77777777">
      <w:pPr>
        <w:jc w:val="both"/>
        <w:rPr>
          <w:rFonts w:ascii="Arial" w:hAnsi="Arial" w:cs="Arial"/>
        </w:rPr>
      </w:pPr>
      <w:r w:rsidRPr="00094A54">
        <w:rPr>
          <w:rFonts w:ascii="Arial" w:hAnsi="Arial" w:cs="Arial"/>
        </w:rPr>
        <w:t xml:space="preserve">A </w:t>
      </w:r>
      <w:r w:rsidRPr="00094A54">
        <w:rPr>
          <w:rFonts w:ascii="Arial" w:hAnsi="Arial" w:cs="Arial"/>
          <w:b/>
          <w:bCs/>
        </w:rPr>
        <w:t>mão de obra direta</w:t>
      </w:r>
      <w:r w:rsidRPr="00094A54">
        <w:rPr>
          <w:rFonts w:ascii="Arial" w:hAnsi="Arial" w:cs="Arial"/>
        </w:rPr>
        <w:t xml:space="preserve">, incluindo operação, acabamento e controle de qualidade, adiciona cerca de </w:t>
      </w:r>
      <w:r w:rsidRPr="00094A54">
        <w:rPr>
          <w:rFonts w:ascii="Arial" w:hAnsi="Arial" w:cs="Arial"/>
          <w:b/>
          <w:bCs/>
        </w:rPr>
        <w:t>R$ 3,50</w:t>
      </w:r>
      <w:r w:rsidRPr="00094A54">
        <w:rPr>
          <w:rFonts w:ascii="Arial" w:hAnsi="Arial" w:cs="Arial"/>
        </w:rPr>
        <w:t xml:space="preserve"> por unidade, enquanto os </w:t>
      </w:r>
      <w:r w:rsidRPr="00094A54">
        <w:rPr>
          <w:rFonts w:ascii="Arial" w:hAnsi="Arial" w:cs="Arial"/>
          <w:b/>
          <w:bCs/>
        </w:rPr>
        <w:t>custos indiretos de fabricação</w:t>
      </w:r>
      <w:r w:rsidRPr="00094A54">
        <w:rPr>
          <w:rFonts w:ascii="Arial" w:hAnsi="Arial" w:cs="Arial"/>
        </w:rPr>
        <w:t xml:space="preserve"> (como manutenção, limpeza e perdas de material) representam aproximadamente </w:t>
      </w:r>
      <w:r w:rsidRPr="00094A54">
        <w:rPr>
          <w:rFonts w:ascii="Arial" w:hAnsi="Arial" w:cs="Arial"/>
          <w:b/>
          <w:bCs/>
        </w:rPr>
        <w:t>R$ 1,20</w:t>
      </w:r>
      <w:r w:rsidRPr="00094A54">
        <w:rPr>
          <w:rFonts w:ascii="Arial" w:hAnsi="Arial" w:cs="Arial"/>
        </w:rPr>
        <w:t xml:space="preserve">. No total, o custo médio de produção de cada prótese é estimado em </w:t>
      </w:r>
      <w:r w:rsidRPr="00094A54">
        <w:rPr>
          <w:rFonts w:ascii="Arial" w:hAnsi="Arial" w:cs="Arial"/>
          <w:b/>
          <w:bCs/>
        </w:rPr>
        <w:t>R$ 16,63</w:t>
      </w:r>
      <w:r w:rsidRPr="00094A54">
        <w:rPr>
          <w:rFonts w:ascii="Arial" w:hAnsi="Arial" w:cs="Arial"/>
        </w:rPr>
        <w:t>.</w:t>
      </w:r>
    </w:p>
    <w:p w:rsidRPr="000D1A72" w:rsidR="00CF203A" w:rsidP="000D1A72" w:rsidRDefault="00CF203A" w14:paraId="7979A989" w14:textId="77777777">
      <w:pPr>
        <w:jc w:val="both"/>
        <w:rPr>
          <w:rFonts w:ascii="Arial" w:hAnsi="Arial" w:cs="Arial" w:eastAsiaTheme="majorEastAsia"/>
          <w:b/>
        </w:rPr>
      </w:pPr>
      <w:r w:rsidRPr="000D1A72">
        <w:rPr>
          <w:rFonts w:ascii="Arial" w:hAnsi="Arial" w:cs="Arial"/>
        </w:rPr>
        <w:br w:type="page"/>
      </w:r>
    </w:p>
    <w:p w:rsidR="000D1A72" w:rsidP="000D1A72" w:rsidRDefault="000D1A72" w14:paraId="60925637" w14:textId="77777777" w14:noSpellErr="1">
      <w:pPr>
        <w:pStyle w:val="Ttulo2"/>
        <w:jc w:val="both"/>
        <w:rPr>
          <w:rFonts w:cs="Arial"/>
          <w:sz w:val="24"/>
          <w:szCs w:val="24"/>
        </w:rPr>
      </w:pPr>
    </w:p>
    <w:p w:rsidRPr="000D1A72" w:rsidR="000142EB" w:rsidP="000D1A72" w:rsidRDefault="000142EB" w14:paraId="07BBB8BC" w14:textId="771E4D8F">
      <w:pPr>
        <w:pStyle w:val="Ttulo2"/>
      </w:pPr>
      <w:bookmarkStart w:name="_Toc540504095" w:id="298795227"/>
      <w:r w:rsidR="000142EB">
        <w:rPr/>
        <w:t>Prótese</w:t>
      </w:r>
      <w:r w:rsidR="000142EB">
        <w:rPr/>
        <w:t xml:space="preserve"> Vibro </w:t>
      </w:r>
      <w:r w:rsidR="000142EB">
        <w:rPr/>
        <w:t>Int</w:t>
      </w:r>
      <w:r w:rsidR="000142EB">
        <w:rPr/>
        <w:t xml:space="preserve"> Natural 16x4</w:t>
      </w:r>
      <w:bookmarkEnd w:id="298795227"/>
    </w:p>
    <w:p w:rsidRPr="0042781B" w:rsidR="0042781B" w:rsidP="000D1A72" w:rsidRDefault="0042781B" w14:paraId="797410D2" w14:textId="77777777">
      <w:pPr>
        <w:jc w:val="both"/>
        <w:rPr>
          <w:rFonts w:ascii="Arial" w:hAnsi="Arial" w:cs="Arial"/>
        </w:rPr>
      </w:pPr>
      <w:r w:rsidRPr="0042781B">
        <w:rPr>
          <w:rFonts w:ascii="Arial" w:hAnsi="Arial" w:cs="Arial"/>
        </w:rPr>
        <w:t xml:space="preserve">O produto </w:t>
      </w:r>
      <w:r w:rsidRPr="0042781B">
        <w:rPr>
          <w:rFonts w:ascii="Arial" w:hAnsi="Arial" w:cs="Arial"/>
          <w:b/>
          <w:bCs/>
        </w:rPr>
        <w:t xml:space="preserve">Prótese Vibro </w:t>
      </w:r>
      <w:proofErr w:type="spellStart"/>
      <w:r w:rsidRPr="0042781B">
        <w:rPr>
          <w:rFonts w:ascii="Arial" w:hAnsi="Arial" w:cs="Arial"/>
          <w:b/>
          <w:bCs/>
        </w:rPr>
        <w:t>Int</w:t>
      </w:r>
      <w:proofErr w:type="spellEnd"/>
      <w:r w:rsidRPr="0042781B">
        <w:rPr>
          <w:rFonts w:ascii="Arial" w:hAnsi="Arial" w:cs="Arial"/>
          <w:b/>
          <w:bCs/>
        </w:rPr>
        <w:t xml:space="preserve"> Natural 16x4</w:t>
      </w:r>
      <w:r w:rsidRPr="0042781B">
        <w:rPr>
          <w:rFonts w:ascii="Arial" w:hAnsi="Arial" w:cs="Arial"/>
        </w:rPr>
        <w:t xml:space="preserve"> apresenta atualmente um </w:t>
      </w:r>
      <w:r w:rsidRPr="0042781B">
        <w:rPr>
          <w:rFonts w:ascii="Arial" w:hAnsi="Arial" w:cs="Arial"/>
          <w:b/>
          <w:bCs/>
        </w:rPr>
        <w:t>prejuízo bruto de R$ 40.754,52</w:t>
      </w:r>
      <w:r w:rsidRPr="0042781B">
        <w:rPr>
          <w:rFonts w:ascii="Arial" w:hAnsi="Arial" w:cs="Arial"/>
        </w:rPr>
        <w:t xml:space="preserve">, reflexo direto do elevado custo de produção frente à sua margem unitária. O preço de venda do item é de </w:t>
      </w:r>
      <w:r w:rsidRPr="0042781B">
        <w:rPr>
          <w:rFonts w:ascii="Arial" w:hAnsi="Arial" w:cs="Arial"/>
          <w:b/>
          <w:bCs/>
        </w:rPr>
        <w:t>R$ 85,00</w:t>
      </w:r>
      <w:r w:rsidRPr="0042781B">
        <w:rPr>
          <w:rFonts w:ascii="Arial" w:hAnsi="Arial" w:cs="Arial"/>
        </w:rPr>
        <w:t xml:space="preserve">, enquanto o custo unitário médio alcança </w:t>
      </w:r>
      <w:r w:rsidRPr="0042781B">
        <w:rPr>
          <w:rFonts w:ascii="Arial" w:hAnsi="Arial" w:cs="Arial"/>
          <w:b/>
          <w:bCs/>
        </w:rPr>
        <w:t>R$ 28,31</w:t>
      </w:r>
      <w:r w:rsidRPr="0042781B">
        <w:rPr>
          <w:rFonts w:ascii="Arial" w:hAnsi="Arial" w:cs="Arial"/>
        </w:rPr>
        <w:t xml:space="preserve">, resultando em um lucro unitário projetado de </w:t>
      </w:r>
      <w:r w:rsidRPr="0042781B">
        <w:rPr>
          <w:rFonts w:ascii="Arial" w:hAnsi="Arial" w:cs="Arial"/>
          <w:b/>
          <w:bCs/>
        </w:rPr>
        <w:t>R$ 56,69</w:t>
      </w:r>
      <w:r w:rsidRPr="0042781B">
        <w:rPr>
          <w:rFonts w:ascii="Arial" w:hAnsi="Arial" w:cs="Arial"/>
        </w:rPr>
        <w:t>. No entanto, quando analisamos o conjunto de insumos e horas necessárias para sua fabricação, os custos operacionais se tornam determinantes para o resultado negativo.</w:t>
      </w:r>
    </w:p>
    <w:p w:rsidRPr="000D1A72" w:rsidR="0042781B" w:rsidP="000D1A72" w:rsidRDefault="0042781B" w14:paraId="74B64C3C" w14:textId="77777777">
      <w:pPr>
        <w:jc w:val="both"/>
        <w:rPr>
          <w:rFonts w:ascii="Arial" w:hAnsi="Arial" w:cs="Arial"/>
        </w:rPr>
      </w:pPr>
      <w:r w:rsidRPr="0042781B">
        <w:rPr>
          <w:rFonts w:ascii="Arial" w:hAnsi="Arial" w:cs="Arial"/>
        </w:rPr>
        <w:t xml:space="preserve">Cada unidade requer cerca de </w:t>
      </w:r>
      <w:r w:rsidRPr="0042781B">
        <w:rPr>
          <w:rFonts w:ascii="Arial" w:hAnsi="Arial" w:cs="Arial"/>
          <w:b/>
          <w:bCs/>
        </w:rPr>
        <w:t>12 horas de produção</w:t>
      </w:r>
      <w:r w:rsidRPr="0042781B">
        <w:rPr>
          <w:rFonts w:ascii="Arial" w:hAnsi="Arial" w:cs="Arial"/>
        </w:rPr>
        <w:t xml:space="preserve">, envolvendo etapas de moldagem, acabamento e montagem do sistema vibratório. Considerando a venda anual de </w:t>
      </w:r>
      <w:r w:rsidRPr="0042781B">
        <w:rPr>
          <w:rFonts w:ascii="Arial" w:hAnsi="Arial" w:cs="Arial"/>
          <w:b/>
          <w:bCs/>
        </w:rPr>
        <w:t>906 unidades</w:t>
      </w:r>
      <w:r w:rsidRPr="0042781B">
        <w:rPr>
          <w:rFonts w:ascii="Arial" w:hAnsi="Arial" w:cs="Arial"/>
        </w:rPr>
        <w:t xml:space="preserve">, o total de horas empregadas chega a aproximadamente </w:t>
      </w:r>
      <w:r w:rsidRPr="0042781B">
        <w:rPr>
          <w:rFonts w:ascii="Arial" w:hAnsi="Arial" w:cs="Arial"/>
          <w:b/>
          <w:bCs/>
        </w:rPr>
        <w:t>10.872 horas/ano</w:t>
      </w:r>
      <w:r w:rsidRPr="0042781B">
        <w:rPr>
          <w:rFonts w:ascii="Arial" w:hAnsi="Arial" w:cs="Arial"/>
        </w:rPr>
        <w:t xml:space="preserve">, o que implica altos custos de mão de obra e energia. Além disso, os insumos principais, como o </w:t>
      </w:r>
      <w:r w:rsidRPr="0042781B">
        <w:rPr>
          <w:rFonts w:ascii="Arial" w:hAnsi="Arial" w:cs="Arial"/>
          <w:b/>
          <w:bCs/>
        </w:rPr>
        <w:t>motor vibratório (R$ 12,50/</w:t>
      </w:r>
      <w:proofErr w:type="spellStart"/>
      <w:r w:rsidRPr="0042781B">
        <w:rPr>
          <w:rFonts w:ascii="Arial" w:hAnsi="Arial" w:cs="Arial"/>
          <w:b/>
          <w:bCs/>
        </w:rPr>
        <w:t>un</w:t>
      </w:r>
      <w:proofErr w:type="spellEnd"/>
      <w:r w:rsidRPr="0042781B">
        <w:rPr>
          <w:rFonts w:ascii="Arial" w:hAnsi="Arial" w:cs="Arial"/>
          <w:b/>
          <w:bCs/>
        </w:rPr>
        <w:t>)</w:t>
      </w:r>
      <w:r w:rsidRPr="0042781B">
        <w:rPr>
          <w:rFonts w:ascii="Arial" w:hAnsi="Arial" w:cs="Arial"/>
        </w:rPr>
        <w:t xml:space="preserve">, </w:t>
      </w:r>
      <w:r w:rsidRPr="0042781B">
        <w:rPr>
          <w:rFonts w:ascii="Arial" w:hAnsi="Arial" w:cs="Arial"/>
          <w:b/>
          <w:bCs/>
        </w:rPr>
        <w:t>silicone natural (R$ 8,40/</w:t>
      </w:r>
      <w:proofErr w:type="spellStart"/>
      <w:r w:rsidRPr="0042781B">
        <w:rPr>
          <w:rFonts w:ascii="Arial" w:hAnsi="Arial" w:cs="Arial"/>
          <w:b/>
          <w:bCs/>
        </w:rPr>
        <w:t>un</w:t>
      </w:r>
      <w:proofErr w:type="spellEnd"/>
      <w:r w:rsidRPr="0042781B">
        <w:rPr>
          <w:rFonts w:ascii="Arial" w:hAnsi="Arial" w:cs="Arial"/>
          <w:b/>
          <w:bCs/>
        </w:rPr>
        <w:t>)</w:t>
      </w:r>
      <w:r w:rsidRPr="0042781B">
        <w:rPr>
          <w:rFonts w:ascii="Arial" w:hAnsi="Arial" w:cs="Arial"/>
        </w:rPr>
        <w:t xml:space="preserve">, </w:t>
      </w:r>
      <w:r w:rsidRPr="0042781B">
        <w:rPr>
          <w:rFonts w:ascii="Arial" w:hAnsi="Arial" w:cs="Arial"/>
          <w:b/>
          <w:bCs/>
        </w:rPr>
        <w:t>resina de acabamento (R$ 3,20/</w:t>
      </w:r>
      <w:proofErr w:type="spellStart"/>
      <w:r w:rsidRPr="0042781B">
        <w:rPr>
          <w:rFonts w:ascii="Arial" w:hAnsi="Arial" w:cs="Arial"/>
          <w:b/>
          <w:bCs/>
        </w:rPr>
        <w:t>un</w:t>
      </w:r>
      <w:proofErr w:type="spellEnd"/>
      <w:r w:rsidRPr="0042781B">
        <w:rPr>
          <w:rFonts w:ascii="Arial" w:hAnsi="Arial" w:cs="Arial"/>
          <w:b/>
          <w:bCs/>
        </w:rPr>
        <w:t>)</w:t>
      </w:r>
      <w:r w:rsidRPr="0042781B">
        <w:rPr>
          <w:rFonts w:ascii="Arial" w:hAnsi="Arial" w:cs="Arial"/>
        </w:rPr>
        <w:t xml:space="preserve"> e </w:t>
      </w:r>
      <w:r w:rsidRPr="0042781B">
        <w:rPr>
          <w:rFonts w:ascii="Arial" w:hAnsi="Arial" w:cs="Arial"/>
          <w:b/>
          <w:bCs/>
        </w:rPr>
        <w:t>embalagem reforçada (R$ 1,85/</w:t>
      </w:r>
      <w:proofErr w:type="spellStart"/>
      <w:r w:rsidRPr="0042781B">
        <w:rPr>
          <w:rFonts w:ascii="Arial" w:hAnsi="Arial" w:cs="Arial"/>
          <w:b/>
          <w:bCs/>
        </w:rPr>
        <w:t>un</w:t>
      </w:r>
      <w:proofErr w:type="spellEnd"/>
      <w:r w:rsidRPr="0042781B">
        <w:rPr>
          <w:rFonts w:ascii="Arial" w:hAnsi="Arial" w:cs="Arial"/>
          <w:b/>
          <w:bCs/>
        </w:rPr>
        <w:t>)</w:t>
      </w:r>
      <w:r w:rsidRPr="0042781B">
        <w:rPr>
          <w:rFonts w:ascii="Arial" w:hAnsi="Arial" w:cs="Arial"/>
        </w:rPr>
        <w:t>, elevam o custo variável por unidade.</w:t>
      </w:r>
    </w:p>
    <w:p w:rsidRPr="000D1A72" w:rsidR="008B420E" w:rsidP="000D1A72" w:rsidRDefault="008B420E" w14:paraId="0AFF9FA5" w14:textId="0B9C4075">
      <w:pPr>
        <w:jc w:val="both"/>
        <w:rPr>
          <w:rFonts w:ascii="Arial" w:hAnsi="Arial" w:cs="Arial"/>
        </w:rPr>
      </w:pPr>
      <w:r w:rsidRPr="000D1A72">
        <w:rPr>
          <w:rFonts w:ascii="Arial" w:hAnsi="Arial" w:cs="Arial"/>
        </w:rPr>
        <w:br w:type="page"/>
      </w:r>
    </w:p>
    <w:p w:rsidRPr="000D1A72" w:rsidR="008B420E" w:rsidP="000D1A72" w:rsidRDefault="008B420E" w14:paraId="04616EDF" w14:textId="2BFA9874" w14:noSpellErr="1">
      <w:pPr>
        <w:pStyle w:val="Ttulo1"/>
      </w:pPr>
      <w:bookmarkStart w:name="_Toc1461790158" w:id="113245057"/>
      <w:r w:rsidR="008B420E">
        <w:rPr/>
        <w:t>Solução</w:t>
      </w:r>
      <w:bookmarkEnd w:id="113245057"/>
    </w:p>
    <w:p w:rsidRPr="000D1A72" w:rsidR="008B420E" w:rsidP="000D1A72" w:rsidRDefault="008B420E" w14:paraId="30B44159" w14:textId="77777777">
      <w:pPr>
        <w:jc w:val="both"/>
        <w:rPr>
          <w:rFonts w:ascii="Arial" w:hAnsi="Arial" w:cs="Arial"/>
        </w:rPr>
      </w:pPr>
    </w:p>
    <w:p w:rsidRPr="00386545" w:rsidR="00386545" w:rsidP="000D1A72" w:rsidRDefault="00386545" w14:paraId="1AAE1B61" w14:textId="77777777">
      <w:pPr>
        <w:jc w:val="both"/>
        <w:rPr>
          <w:rFonts w:ascii="Arial" w:hAnsi="Arial" w:cs="Arial"/>
        </w:rPr>
      </w:pPr>
      <w:r w:rsidRPr="00386545">
        <w:rPr>
          <w:rFonts w:ascii="Arial" w:hAnsi="Arial" w:cs="Arial"/>
        </w:rPr>
        <w:t xml:space="preserve">Durante a análise dos resultados financeiros, foi identificado que tanto a </w:t>
      </w:r>
      <w:r w:rsidRPr="00386545">
        <w:rPr>
          <w:rFonts w:ascii="Arial" w:hAnsi="Arial" w:cs="Arial"/>
          <w:i/>
          <w:iCs/>
        </w:rPr>
        <w:t>Prótese Maciça Natural 16x4</w:t>
      </w:r>
      <w:r w:rsidRPr="00386545">
        <w:rPr>
          <w:rFonts w:ascii="Arial" w:hAnsi="Arial" w:cs="Arial"/>
        </w:rPr>
        <w:t xml:space="preserve"> quanto a </w:t>
      </w:r>
      <w:r w:rsidRPr="00386545">
        <w:rPr>
          <w:rFonts w:ascii="Arial" w:hAnsi="Arial" w:cs="Arial"/>
          <w:i/>
          <w:iCs/>
        </w:rPr>
        <w:t xml:space="preserve">Prótese Vibro </w:t>
      </w:r>
      <w:proofErr w:type="spellStart"/>
      <w:r w:rsidRPr="00386545">
        <w:rPr>
          <w:rFonts w:ascii="Arial" w:hAnsi="Arial" w:cs="Arial"/>
          <w:i/>
          <w:iCs/>
        </w:rPr>
        <w:t>Int</w:t>
      </w:r>
      <w:proofErr w:type="spellEnd"/>
      <w:r w:rsidRPr="00386545">
        <w:rPr>
          <w:rFonts w:ascii="Arial" w:hAnsi="Arial" w:cs="Arial"/>
          <w:i/>
          <w:iCs/>
        </w:rPr>
        <w:t xml:space="preserve"> Natural 16x4</w:t>
      </w:r>
      <w:r w:rsidRPr="00386545">
        <w:rPr>
          <w:rFonts w:ascii="Arial" w:hAnsi="Arial" w:cs="Arial"/>
        </w:rPr>
        <w:t xml:space="preserve"> apresentaram </w:t>
      </w:r>
      <w:r w:rsidRPr="00386545">
        <w:rPr>
          <w:rFonts w:ascii="Arial" w:hAnsi="Arial" w:cs="Arial"/>
          <w:b/>
          <w:bCs/>
        </w:rPr>
        <w:t>lucros negativos</w:t>
      </w:r>
      <w:r w:rsidRPr="00386545">
        <w:rPr>
          <w:rFonts w:ascii="Arial" w:hAnsi="Arial" w:cs="Arial"/>
        </w:rPr>
        <w:t xml:space="preserve">, o que indica a necessidade de reestruturação produtiva e estratégica. A partir disso, o objetivo passou a ser </w:t>
      </w:r>
      <w:r w:rsidRPr="00386545">
        <w:rPr>
          <w:rFonts w:ascii="Arial" w:hAnsi="Arial" w:cs="Arial"/>
          <w:b/>
          <w:bCs/>
        </w:rPr>
        <w:t>maximizar o lucro total</w:t>
      </w:r>
      <w:r w:rsidRPr="00386545">
        <w:rPr>
          <w:rFonts w:ascii="Arial" w:hAnsi="Arial" w:cs="Arial"/>
        </w:rPr>
        <w:t xml:space="preserve"> por meio da revisão dos insumos, custos diretos e margens, mantendo o foco na eficiência produtiva e no equilíbrio de portfólio.</w:t>
      </w:r>
    </w:p>
    <w:p w:rsidRPr="00386545" w:rsidR="00386545" w:rsidP="000D1A72" w:rsidRDefault="00386545" w14:paraId="245D1C93" w14:textId="77777777">
      <w:pPr>
        <w:jc w:val="both"/>
        <w:rPr>
          <w:rFonts w:ascii="Arial" w:hAnsi="Arial" w:cs="Arial"/>
        </w:rPr>
      </w:pPr>
      <w:r w:rsidRPr="00386545">
        <w:rPr>
          <w:rFonts w:ascii="Arial" w:hAnsi="Arial" w:cs="Arial"/>
        </w:rPr>
        <w:t xml:space="preserve">Com base nos dados dos insumos e nos custos unitários levantados, observou-se que a </w:t>
      </w:r>
      <w:r w:rsidRPr="00386545">
        <w:rPr>
          <w:rFonts w:ascii="Arial" w:hAnsi="Arial" w:cs="Arial"/>
          <w:i/>
          <w:iCs/>
        </w:rPr>
        <w:t>Maciça Natural 16x4</w:t>
      </w:r>
      <w:r w:rsidRPr="00386545">
        <w:rPr>
          <w:rFonts w:ascii="Arial" w:hAnsi="Arial" w:cs="Arial"/>
        </w:rPr>
        <w:t xml:space="preserve"> gera um </w:t>
      </w:r>
      <w:r w:rsidRPr="00386545">
        <w:rPr>
          <w:rFonts w:ascii="Arial" w:hAnsi="Arial" w:cs="Arial"/>
          <w:b/>
          <w:bCs/>
        </w:rPr>
        <w:t>prejuízo de aproximadamente R$ 32.555,91 por ano</w:t>
      </w:r>
      <w:r w:rsidRPr="00386545">
        <w:rPr>
          <w:rFonts w:ascii="Arial" w:hAnsi="Arial" w:cs="Arial"/>
        </w:rPr>
        <w:t xml:space="preserve">, enquanto a </w:t>
      </w:r>
      <w:r w:rsidRPr="00386545">
        <w:rPr>
          <w:rFonts w:ascii="Arial" w:hAnsi="Arial" w:cs="Arial"/>
          <w:i/>
          <w:iCs/>
        </w:rPr>
        <w:t xml:space="preserve">Vibro </w:t>
      </w:r>
      <w:proofErr w:type="spellStart"/>
      <w:r w:rsidRPr="00386545">
        <w:rPr>
          <w:rFonts w:ascii="Arial" w:hAnsi="Arial" w:cs="Arial"/>
          <w:i/>
          <w:iCs/>
        </w:rPr>
        <w:t>Int</w:t>
      </w:r>
      <w:proofErr w:type="spellEnd"/>
      <w:r w:rsidRPr="00386545">
        <w:rPr>
          <w:rFonts w:ascii="Arial" w:hAnsi="Arial" w:cs="Arial"/>
          <w:i/>
          <w:iCs/>
        </w:rPr>
        <w:t xml:space="preserve"> Natural 16x4</w:t>
      </w:r>
      <w:r w:rsidRPr="00386545">
        <w:rPr>
          <w:rFonts w:ascii="Arial" w:hAnsi="Arial" w:cs="Arial"/>
        </w:rPr>
        <w:t xml:space="preserve"> apresenta um déficit anual de cerca de </w:t>
      </w:r>
      <w:r w:rsidRPr="00386545">
        <w:rPr>
          <w:rFonts w:ascii="Arial" w:hAnsi="Arial" w:cs="Arial"/>
          <w:b/>
          <w:bCs/>
        </w:rPr>
        <w:t>R$ 40.754,52</w:t>
      </w:r>
      <w:r w:rsidRPr="00386545">
        <w:rPr>
          <w:rFonts w:ascii="Arial" w:hAnsi="Arial" w:cs="Arial"/>
        </w:rPr>
        <w:t xml:space="preserve">. Considerando a produção anual de 906 unidades de cada modelo, foi traçado um plano de ação para </w:t>
      </w:r>
      <w:r w:rsidRPr="00386545">
        <w:rPr>
          <w:rFonts w:ascii="Arial" w:hAnsi="Arial" w:cs="Arial"/>
          <w:b/>
          <w:bCs/>
        </w:rPr>
        <w:t>reduzir custos, ajustar preços e otimizar a alocação de horas de produção</w:t>
      </w:r>
      <w:r w:rsidRPr="00386545">
        <w:rPr>
          <w:rFonts w:ascii="Arial" w:hAnsi="Arial" w:cs="Arial"/>
        </w:rPr>
        <w:t>.</w:t>
      </w:r>
    </w:p>
    <w:p w:rsidRPr="00386545" w:rsidR="00386545" w:rsidP="000D1A72" w:rsidRDefault="00386545" w14:paraId="231E000E" w14:textId="176AA9D6">
      <w:pPr>
        <w:jc w:val="both"/>
        <w:rPr>
          <w:rFonts w:ascii="Arial" w:hAnsi="Arial" w:cs="Arial"/>
        </w:rPr>
      </w:pPr>
    </w:p>
    <w:p w:rsidRPr="00386545" w:rsidR="00386545" w:rsidP="000D1A72" w:rsidRDefault="00386545" w14:paraId="50F4EBF5" w14:textId="36DEAB9E">
      <w:pPr>
        <w:jc w:val="both"/>
        <w:rPr>
          <w:rFonts w:ascii="Arial" w:hAnsi="Arial" w:cs="Arial"/>
          <w:b/>
          <w:bCs/>
        </w:rPr>
      </w:pPr>
      <w:r w:rsidRPr="00386545">
        <w:rPr>
          <w:rFonts w:ascii="Arial" w:hAnsi="Arial" w:cs="Arial"/>
          <w:b/>
          <w:bCs/>
        </w:rPr>
        <w:t>Ações aplicadas à Prótese Maciça Natural 16x4</w:t>
      </w:r>
    </w:p>
    <w:p w:rsidRPr="00386545" w:rsidR="00386545" w:rsidP="000D1A72" w:rsidRDefault="00386545" w14:paraId="5F0CEBCC" w14:textId="77777777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386545">
        <w:rPr>
          <w:rFonts w:ascii="Arial" w:hAnsi="Arial" w:cs="Arial"/>
          <w:b/>
          <w:bCs/>
        </w:rPr>
        <w:t>Redução de custo de insumos primários</w:t>
      </w:r>
    </w:p>
    <w:p w:rsidRPr="00386545" w:rsidR="00386545" w:rsidP="000D1A72" w:rsidRDefault="00386545" w14:paraId="0DBECA21" w14:textId="77777777">
      <w:pPr>
        <w:ind w:left="1440"/>
        <w:jc w:val="both"/>
        <w:rPr>
          <w:rFonts w:ascii="Arial" w:hAnsi="Arial" w:cs="Arial"/>
        </w:rPr>
      </w:pPr>
      <w:r w:rsidRPr="00386545">
        <w:rPr>
          <w:rFonts w:ascii="Arial" w:hAnsi="Arial" w:cs="Arial"/>
        </w:rPr>
        <w:t xml:space="preserve">O silicone e o pigmento representam cerca de </w:t>
      </w:r>
      <w:r w:rsidRPr="00386545">
        <w:rPr>
          <w:rFonts w:ascii="Arial" w:hAnsi="Arial" w:cs="Arial"/>
          <w:b/>
          <w:bCs/>
        </w:rPr>
        <w:t>72% do custo direto</w:t>
      </w:r>
      <w:r w:rsidRPr="00386545">
        <w:rPr>
          <w:rFonts w:ascii="Arial" w:hAnsi="Arial" w:cs="Arial"/>
        </w:rPr>
        <w:t>.</w:t>
      </w:r>
    </w:p>
    <w:p w:rsidRPr="00386545" w:rsidR="00386545" w:rsidP="000D1A72" w:rsidRDefault="00386545" w14:paraId="6B5CFF5F" w14:textId="77777777">
      <w:pPr>
        <w:ind w:left="1440"/>
        <w:jc w:val="both"/>
        <w:rPr>
          <w:rFonts w:ascii="Arial" w:hAnsi="Arial" w:cs="Arial"/>
        </w:rPr>
      </w:pPr>
      <w:r w:rsidRPr="00386545">
        <w:rPr>
          <w:rFonts w:ascii="Arial" w:hAnsi="Arial" w:cs="Arial"/>
        </w:rPr>
        <w:t xml:space="preserve">Renegociando fornecedores e comprando em volume, é possível reduzir o custo total em </w:t>
      </w:r>
      <w:r w:rsidRPr="00386545">
        <w:rPr>
          <w:rFonts w:ascii="Arial" w:hAnsi="Arial" w:cs="Arial"/>
          <w:b/>
          <w:bCs/>
        </w:rPr>
        <w:t>até 12%</w:t>
      </w:r>
      <w:r w:rsidRPr="00386545">
        <w:rPr>
          <w:rFonts w:ascii="Arial" w:hAnsi="Arial" w:cs="Arial"/>
        </w:rPr>
        <w:t xml:space="preserve">, o que gera economia de </w:t>
      </w:r>
      <w:r w:rsidRPr="00386545">
        <w:rPr>
          <w:rFonts w:ascii="Arial" w:hAnsi="Arial" w:cs="Arial"/>
          <w:b/>
          <w:bCs/>
        </w:rPr>
        <w:t>R$ 2.340/ano</w:t>
      </w:r>
      <w:r w:rsidRPr="00386545">
        <w:rPr>
          <w:rFonts w:ascii="Arial" w:hAnsi="Arial" w:cs="Arial"/>
        </w:rPr>
        <w:t>.</w:t>
      </w:r>
    </w:p>
    <w:p w:rsidRPr="00386545" w:rsidR="00386545" w:rsidP="000D1A72" w:rsidRDefault="00386545" w14:paraId="69BDBFDE" w14:textId="77777777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386545">
        <w:rPr>
          <w:rFonts w:ascii="Arial" w:hAnsi="Arial" w:cs="Arial"/>
          <w:b/>
          <w:bCs/>
        </w:rPr>
        <w:t>Otimização do tempo de moldagem</w:t>
      </w:r>
    </w:p>
    <w:p w:rsidRPr="00386545" w:rsidR="00386545" w:rsidP="000D1A72" w:rsidRDefault="00386545" w14:paraId="2F769844" w14:textId="77777777">
      <w:pPr>
        <w:ind w:left="1440"/>
        <w:jc w:val="both"/>
        <w:rPr>
          <w:rFonts w:ascii="Arial" w:hAnsi="Arial" w:cs="Arial"/>
        </w:rPr>
      </w:pPr>
      <w:r w:rsidRPr="00386545">
        <w:rPr>
          <w:rFonts w:ascii="Arial" w:hAnsi="Arial" w:cs="Arial"/>
        </w:rPr>
        <w:t>A redução de 15% no tempo de fabricação impacta diretamente no custo de mão de obra.</w:t>
      </w:r>
    </w:p>
    <w:p w:rsidRPr="00386545" w:rsidR="00386545" w:rsidP="000D1A72" w:rsidRDefault="00386545" w14:paraId="73BC42C4" w14:textId="77777777">
      <w:pPr>
        <w:ind w:left="1440"/>
        <w:jc w:val="both"/>
        <w:rPr>
          <w:rFonts w:ascii="Arial" w:hAnsi="Arial" w:cs="Arial"/>
        </w:rPr>
      </w:pPr>
      <w:r w:rsidRPr="00386545">
        <w:rPr>
          <w:rFonts w:ascii="Arial" w:hAnsi="Arial" w:cs="Arial"/>
        </w:rPr>
        <w:t xml:space="preserve">Economia aproximada: </w:t>
      </w:r>
      <w:r w:rsidRPr="00386545">
        <w:rPr>
          <w:rFonts w:ascii="Arial" w:hAnsi="Arial" w:cs="Arial"/>
          <w:b/>
          <w:bCs/>
        </w:rPr>
        <w:t>R$ 1.150/ano</w:t>
      </w:r>
      <w:r w:rsidRPr="00386545">
        <w:rPr>
          <w:rFonts w:ascii="Arial" w:hAnsi="Arial" w:cs="Arial"/>
        </w:rPr>
        <w:t>.</w:t>
      </w:r>
    </w:p>
    <w:p w:rsidRPr="00386545" w:rsidR="00386545" w:rsidP="000D1A72" w:rsidRDefault="00386545" w14:paraId="185A3FC8" w14:textId="77777777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386545">
        <w:rPr>
          <w:rFonts w:ascii="Arial" w:hAnsi="Arial" w:cs="Arial"/>
          <w:b/>
          <w:bCs/>
        </w:rPr>
        <w:t>Ajuste de preço de venda</w:t>
      </w:r>
    </w:p>
    <w:p w:rsidRPr="00386545" w:rsidR="00386545" w:rsidP="000D1A72" w:rsidRDefault="00386545" w14:paraId="594DA8C2" w14:textId="77777777">
      <w:pPr>
        <w:ind w:left="1440"/>
        <w:jc w:val="both"/>
        <w:rPr>
          <w:rFonts w:ascii="Arial" w:hAnsi="Arial" w:cs="Arial"/>
        </w:rPr>
      </w:pPr>
      <w:r w:rsidRPr="00386545">
        <w:rPr>
          <w:rFonts w:ascii="Arial" w:hAnsi="Arial" w:cs="Arial"/>
        </w:rPr>
        <w:t xml:space="preserve">Um reajuste de </w:t>
      </w:r>
      <w:r w:rsidRPr="00386545">
        <w:rPr>
          <w:rFonts w:ascii="Arial" w:hAnsi="Arial" w:cs="Arial"/>
          <w:b/>
          <w:bCs/>
        </w:rPr>
        <w:t>5% no preço unitário</w:t>
      </w:r>
      <w:r w:rsidRPr="00386545">
        <w:rPr>
          <w:rFonts w:ascii="Arial" w:hAnsi="Arial" w:cs="Arial"/>
        </w:rPr>
        <w:t xml:space="preserve"> mantém a competitividade e adiciona </w:t>
      </w:r>
      <w:r w:rsidRPr="00386545">
        <w:rPr>
          <w:rFonts w:ascii="Arial" w:hAnsi="Arial" w:cs="Arial"/>
          <w:b/>
          <w:bCs/>
        </w:rPr>
        <w:t>R$ 3.850/ano</w:t>
      </w:r>
      <w:r w:rsidRPr="00386545">
        <w:rPr>
          <w:rFonts w:ascii="Arial" w:hAnsi="Arial" w:cs="Arial"/>
        </w:rPr>
        <w:t xml:space="preserve"> ao lucro bruto.</w:t>
      </w:r>
    </w:p>
    <w:p w:rsidRPr="00386545" w:rsidR="00386545" w:rsidP="000D1A72" w:rsidRDefault="00386545" w14:paraId="134FF0CC" w14:textId="7505DA88">
      <w:pPr>
        <w:jc w:val="both"/>
        <w:rPr>
          <w:rFonts w:ascii="Arial" w:hAnsi="Arial" w:cs="Arial"/>
        </w:rPr>
      </w:pPr>
      <w:r w:rsidRPr="00386545">
        <w:rPr>
          <w:rFonts w:ascii="Arial" w:hAnsi="Arial" w:cs="Arial"/>
          <w:b/>
          <w:bCs/>
        </w:rPr>
        <w:t>Resultado estimado (maciça):</w:t>
      </w:r>
      <w:r w:rsidRPr="00386545">
        <w:rPr>
          <w:rFonts w:ascii="Arial" w:hAnsi="Arial" w:cs="Arial"/>
        </w:rPr>
        <w:t xml:space="preserve"> redução do prejuízo anual de R$ 32.555,91 para </w:t>
      </w:r>
      <w:r w:rsidRPr="00386545">
        <w:rPr>
          <w:rFonts w:ascii="Arial" w:hAnsi="Arial" w:cs="Arial"/>
          <w:b/>
          <w:bCs/>
        </w:rPr>
        <w:t>R$ 25.215,91</w:t>
      </w:r>
      <w:r w:rsidRPr="00386545">
        <w:rPr>
          <w:rFonts w:ascii="Arial" w:hAnsi="Arial" w:cs="Arial"/>
        </w:rPr>
        <w:t>, com tendência de equilíbrio ao combinar as medidas acima com aumento de volume.</w:t>
      </w:r>
    </w:p>
    <w:p w:rsidRPr="00386545" w:rsidR="00386545" w:rsidP="000D1A72" w:rsidRDefault="00386545" w14:paraId="257CBC9D" w14:textId="293ACD81">
      <w:pPr>
        <w:jc w:val="both"/>
        <w:rPr>
          <w:rFonts w:ascii="Arial" w:hAnsi="Arial" w:cs="Arial"/>
        </w:rPr>
      </w:pPr>
      <w:r w:rsidRPr="00386545">
        <w:rPr>
          <w:rFonts w:ascii="Arial" w:hAnsi="Arial" w:cs="Arial"/>
          <w:b/>
          <w:bCs/>
        </w:rPr>
        <w:t xml:space="preserve">Ações aplicadas à Prótese Vibro </w:t>
      </w:r>
      <w:proofErr w:type="spellStart"/>
      <w:r w:rsidRPr="00386545">
        <w:rPr>
          <w:rFonts w:ascii="Arial" w:hAnsi="Arial" w:cs="Arial"/>
          <w:b/>
          <w:bCs/>
        </w:rPr>
        <w:t>Int</w:t>
      </w:r>
      <w:proofErr w:type="spellEnd"/>
      <w:r w:rsidRPr="00386545">
        <w:rPr>
          <w:rFonts w:ascii="Arial" w:hAnsi="Arial" w:cs="Arial"/>
          <w:b/>
          <w:bCs/>
        </w:rPr>
        <w:t xml:space="preserve"> Natural 16x4</w:t>
      </w:r>
    </w:p>
    <w:p w:rsidRPr="00386545" w:rsidR="00386545" w:rsidP="000D1A72" w:rsidRDefault="00386545" w14:paraId="3D5C8FCD" w14:textId="7777777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386545">
        <w:rPr>
          <w:rFonts w:ascii="Arial" w:hAnsi="Arial" w:cs="Arial"/>
          <w:b/>
          <w:bCs/>
        </w:rPr>
        <w:lastRenderedPageBreak/>
        <w:t>Redução dos custos de componentes elétricos</w:t>
      </w:r>
    </w:p>
    <w:p w:rsidRPr="00386545" w:rsidR="00386545" w:rsidP="000D1A72" w:rsidRDefault="00386545" w14:paraId="2305913A" w14:textId="77777777">
      <w:pPr>
        <w:ind w:left="1440"/>
        <w:jc w:val="both"/>
        <w:rPr>
          <w:rFonts w:ascii="Arial" w:hAnsi="Arial" w:cs="Arial"/>
        </w:rPr>
      </w:pPr>
      <w:r w:rsidRPr="00386545">
        <w:rPr>
          <w:rFonts w:ascii="Arial" w:hAnsi="Arial" w:cs="Arial"/>
        </w:rPr>
        <w:t xml:space="preserve">A bateria e o motor representam cerca de </w:t>
      </w:r>
      <w:r w:rsidRPr="00386545">
        <w:rPr>
          <w:rFonts w:ascii="Arial" w:hAnsi="Arial" w:cs="Arial"/>
          <w:b/>
          <w:bCs/>
        </w:rPr>
        <w:t>30% do custo total da peça</w:t>
      </w:r>
      <w:r w:rsidRPr="00386545">
        <w:rPr>
          <w:rFonts w:ascii="Arial" w:hAnsi="Arial" w:cs="Arial"/>
        </w:rPr>
        <w:t>.</w:t>
      </w:r>
    </w:p>
    <w:p w:rsidRPr="00386545" w:rsidR="00386545" w:rsidP="000D1A72" w:rsidRDefault="00386545" w14:paraId="27A12B2C" w14:textId="77777777">
      <w:pPr>
        <w:ind w:left="1440"/>
        <w:jc w:val="both"/>
        <w:rPr>
          <w:rFonts w:ascii="Arial" w:hAnsi="Arial" w:cs="Arial"/>
        </w:rPr>
      </w:pPr>
      <w:r w:rsidRPr="00386545">
        <w:rPr>
          <w:rFonts w:ascii="Arial" w:hAnsi="Arial" w:cs="Arial"/>
        </w:rPr>
        <w:t xml:space="preserve">Ao substituir por fornecedores equivalentes e negociar volume, estima-se redução de </w:t>
      </w:r>
      <w:r w:rsidRPr="00386545">
        <w:rPr>
          <w:rFonts w:ascii="Arial" w:hAnsi="Arial" w:cs="Arial"/>
          <w:b/>
          <w:bCs/>
        </w:rPr>
        <w:t>R$ 3,82/unidade</w:t>
      </w:r>
      <w:r w:rsidRPr="00386545">
        <w:rPr>
          <w:rFonts w:ascii="Arial" w:hAnsi="Arial" w:cs="Arial"/>
        </w:rPr>
        <w:t xml:space="preserve">, totalizando </w:t>
      </w:r>
      <w:r w:rsidRPr="00386545">
        <w:rPr>
          <w:rFonts w:ascii="Arial" w:hAnsi="Arial" w:cs="Arial"/>
          <w:b/>
          <w:bCs/>
        </w:rPr>
        <w:t>R$ 3.463/ano</w:t>
      </w:r>
      <w:r w:rsidRPr="00386545">
        <w:rPr>
          <w:rFonts w:ascii="Arial" w:hAnsi="Arial" w:cs="Arial"/>
        </w:rPr>
        <w:t>.</w:t>
      </w:r>
    </w:p>
    <w:p w:rsidRPr="00386545" w:rsidR="00386545" w:rsidP="000D1A72" w:rsidRDefault="00386545" w14:paraId="6D020D4D" w14:textId="7777777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386545">
        <w:rPr>
          <w:rFonts w:ascii="Arial" w:hAnsi="Arial" w:cs="Arial"/>
          <w:b/>
          <w:bCs/>
        </w:rPr>
        <w:t>Otimização da montagem do sistema vibratório</w:t>
      </w:r>
    </w:p>
    <w:p w:rsidRPr="00386545" w:rsidR="00386545" w:rsidP="000D1A72" w:rsidRDefault="00386545" w14:paraId="02C52668" w14:textId="77777777">
      <w:pPr>
        <w:ind w:left="1440"/>
        <w:jc w:val="both"/>
        <w:rPr>
          <w:rFonts w:ascii="Arial" w:hAnsi="Arial" w:cs="Arial"/>
        </w:rPr>
      </w:pPr>
      <w:r w:rsidRPr="00386545">
        <w:rPr>
          <w:rFonts w:ascii="Arial" w:hAnsi="Arial" w:cs="Arial"/>
        </w:rPr>
        <w:t xml:space="preserve">Treinamentos e simplificação de etapas podem reduzir o tempo em </w:t>
      </w:r>
      <w:r w:rsidRPr="00386545">
        <w:rPr>
          <w:rFonts w:ascii="Arial" w:hAnsi="Arial" w:cs="Arial"/>
          <w:b/>
          <w:bCs/>
        </w:rPr>
        <w:t>30%</w:t>
      </w:r>
      <w:r w:rsidRPr="00386545">
        <w:rPr>
          <w:rFonts w:ascii="Arial" w:hAnsi="Arial" w:cs="Arial"/>
        </w:rPr>
        <w:t xml:space="preserve">, economizando cerca de </w:t>
      </w:r>
      <w:r w:rsidRPr="00386545">
        <w:rPr>
          <w:rFonts w:ascii="Arial" w:hAnsi="Arial" w:cs="Arial"/>
          <w:b/>
          <w:bCs/>
        </w:rPr>
        <w:t>R$ 924/ano</w:t>
      </w:r>
      <w:r w:rsidRPr="00386545">
        <w:rPr>
          <w:rFonts w:ascii="Arial" w:hAnsi="Arial" w:cs="Arial"/>
        </w:rPr>
        <w:t xml:space="preserve"> em mão de obra direta.</w:t>
      </w:r>
    </w:p>
    <w:p w:rsidRPr="00386545" w:rsidR="00386545" w:rsidP="000D1A72" w:rsidRDefault="00386545" w14:paraId="605F18C1" w14:textId="7777777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386545">
        <w:rPr>
          <w:rFonts w:ascii="Arial" w:hAnsi="Arial" w:cs="Arial"/>
          <w:b/>
          <w:bCs/>
        </w:rPr>
        <w:t>Ajuste de preço e estratégia de reposicionamento</w:t>
      </w:r>
    </w:p>
    <w:p w:rsidRPr="00386545" w:rsidR="00386545" w:rsidP="000D1A72" w:rsidRDefault="00386545" w14:paraId="3B458E11" w14:textId="77777777">
      <w:pPr>
        <w:ind w:left="1440"/>
        <w:jc w:val="both"/>
        <w:rPr>
          <w:rFonts w:ascii="Arial" w:hAnsi="Arial" w:cs="Arial"/>
        </w:rPr>
      </w:pPr>
      <w:r w:rsidRPr="00386545">
        <w:rPr>
          <w:rFonts w:ascii="Arial" w:hAnsi="Arial" w:cs="Arial"/>
        </w:rPr>
        <w:t xml:space="preserve">Testes de preço (A/B) indicam que o mercado suporta um acréscimo de até </w:t>
      </w:r>
      <w:r w:rsidRPr="00386545">
        <w:rPr>
          <w:rFonts w:ascii="Arial" w:hAnsi="Arial" w:cs="Arial"/>
          <w:b/>
          <w:bCs/>
        </w:rPr>
        <w:t>10% no valor de venda</w:t>
      </w:r>
      <w:r w:rsidRPr="00386545">
        <w:rPr>
          <w:rFonts w:ascii="Arial" w:hAnsi="Arial" w:cs="Arial"/>
        </w:rPr>
        <w:t xml:space="preserve">, o que representaria </w:t>
      </w:r>
      <w:r w:rsidRPr="00386545">
        <w:rPr>
          <w:rFonts w:ascii="Arial" w:hAnsi="Arial" w:cs="Arial"/>
          <w:b/>
          <w:bCs/>
        </w:rPr>
        <w:t>R$ 7.701/ano</w:t>
      </w:r>
      <w:r w:rsidRPr="00386545">
        <w:rPr>
          <w:rFonts w:ascii="Arial" w:hAnsi="Arial" w:cs="Arial"/>
        </w:rPr>
        <w:t xml:space="preserve"> de incremento de receita, sem afetar a demanda significativamente.</w:t>
      </w:r>
    </w:p>
    <w:p w:rsidRPr="00386545" w:rsidR="00386545" w:rsidP="000D1A72" w:rsidRDefault="00386545" w14:paraId="7667E682" w14:textId="0EEEA192">
      <w:pPr>
        <w:jc w:val="both"/>
        <w:rPr>
          <w:rFonts w:ascii="Arial" w:hAnsi="Arial" w:cs="Arial"/>
        </w:rPr>
      </w:pPr>
      <w:r w:rsidRPr="00386545">
        <w:rPr>
          <w:rFonts w:ascii="Arial" w:hAnsi="Arial" w:cs="Arial"/>
          <w:b/>
          <w:bCs/>
        </w:rPr>
        <w:t>Resultado estimado (vibro):</w:t>
      </w:r>
      <w:r w:rsidRPr="00386545">
        <w:rPr>
          <w:rFonts w:ascii="Arial" w:hAnsi="Arial" w:cs="Arial"/>
        </w:rPr>
        <w:t xml:space="preserve"> redução do prejuízo de R$ 40.754,52 para cerca de </w:t>
      </w:r>
      <w:r w:rsidRPr="00386545">
        <w:rPr>
          <w:rFonts w:ascii="Arial" w:hAnsi="Arial" w:cs="Arial"/>
          <w:b/>
          <w:bCs/>
        </w:rPr>
        <w:t>R$ 28.000</w:t>
      </w:r>
      <w:r w:rsidRPr="00386545">
        <w:rPr>
          <w:rFonts w:ascii="Arial" w:hAnsi="Arial" w:cs="Arial"/>
        </w:rPr>
        <w:t>, com expectativa de zerar o déficit com aumento de produção e novos fornecedores.</w:t>
      </w:r>
    </w:p>
    <w:p w:rsidRPr="00386545" w:rsidR="00386545" w:rsidP="000D1A72" w:rsidRDefault="00386545" w14:paraId="0B02FC3F" w14:textId="0AC3B3D4">
      <w:pPr>
        <w:jc w:val="both"/>
        <w:rPr>
          <w:rFonts w:ascii="Arial" w:hAnsi="Arial" w:cs="Arial"/>
        </w:rPr>
      </w:pPr>
    </w:p>
    <w:p w:rsidRPr="00386545" w:rsidR="00386545" w:rsidP="000D1A72" w:rsidRDefault="00386545" w14:paraId="0C93A979" w14:textId="376DCFA5">
      <w:pPr>
        <w:jc w:val="both"/>
        <w:rPr>
          <w:rFonts w:ascii="Arial" w:hAnsi="Arial" w:cs="Arial"/>
          <w:b/>
          <w:bCs/>
        </w:rPr>
      </w:pPr>
      <w:r w:rsidRPr="00386545">
        <w:rPr>
          <w:rFonts w:ascii="Arial" w:hAnsi="Arial" w:cs="Arial"/>
          <w:b/>
          <w:bCs/>
        </w:rPr>
        <w:t>Estratégia combinada de produção e lucro</w:t>
      </w:r>
    </w:p>
    <w:p w:rsidRPr="00386545" w:rsidR="00386545" w:rsidP="000D1A72" w:rsidRDefault="00386545" w14:paraId="17D93D5C" w14:textId="77777777">
      <w:pPr>
        <w:jc w:val="both"/>
        <w:rPr>
          <w:rFonts w:ascii="Arial" w:hAnsi="Arial" w:cs="Arial"/>
        </w:rPr>
      </w:pPr>
      <w:r w:rsidRPr="00386545">
        <w:rPr>
          <w:rFonts w:ascii="Arial" w:hAnsi="Arial" w:cs="Arial"/>
        </w:rPr>
        <w:t>Ao relacionar as duas variáveis de decisão (</w:t>
      </w:r>
      <w:r w:rsidRPr="00386545">
        <w:rPr>
          <w:rFonts w:ascii="Arial" w:hAnsi="Arial" w:cs="Arial"/>
          <w:i/>
          <w:iCs/>
        </w:rPr>
        <w:t>X</w:t>
      </w:r>
      <w:r w:rsidRPr="00386545">
        <w:rPr>
          <w:rFonts w:ascii="Arial" w:hAnsi="Arial" w:cs="Arial"/>
        </w:rPr>
        <w:t xml:space="preserve"> = quantidade de próteses maciças; </w:t>
      </w:r>
      <w:r w:rsidRPr="00386545">
        <w:rPr>
          <w:rFonts w:ascii="Arial" w:hAnsi="Arial" w:cs="Arial"/>
          <w:i/>
          <w:iCs/>
        </w:rPr>
        <w:t>Y</w:t>
      </w:r>
      <w:r w:rsidRPr="00386545">
        <w:rPr>
          <w:rFonts w:ascii="Arial" w:hAnsi="Arial" w:cs="Arial"/>
        </w:rPr>
        <w:t xml:space="preserve"> = quantidade de próteses vibro*), o </w:t>
      </w:r>
      <w:r w:rsidRPr="00386545">
        <w:rPr>
          <w:rFonts w:ascii="Arial" w:hAnsi="Arial" w:cs="Arial"/>
          <w:b/>
          <w:bCs/>
        </w:rPr>
        <w:t>Solver</w:t>
      </w:r>
      <w:r w:rsidRPr="00386545">
        <w:rPr>
          <w:rFonts w:ascii="Arial" w:hAnsi="Arial" w:cs="Arial"/>
        </w:rPr>
        <w:t xml:space="preserve"> foi configurado para </w:t>
      </w:r>
      <w:r w:rsidRPr="00386545">
        <w:rPr>
          <w:rFonts w:ascii="Arial" w:hAnsi="Arial" w:cs="Arial"/>
          <w:b/>
          <w:bCs/>
        </w:rPr>
        <w:t>maximizar o lucro total</w:t>
      </w:r>
      <w:r w:rsidRPr="00386545">
        <w:rPr>
          <w:rFonts w:ascii="Arial" w:hAnsi="Arial" w:cs="Arial"/>
        </w:rPr>
        <w:t xml:space="preserve"> sujeito a restrições de capacidade de produção, horas disponíveis e demanda mínima de cada produto.</w:t>
      </w:r>
    </w:p>
    <w:p w:rsidRPr="000D1A72" w:rsidR="00386545" w:rsidP="000D1A72" w:rsidRDefault="00386545" w14:paraId="7FE403D9" w14:textId="77777777">
      <w:pPr>
        <w:jc w:val="both"/>
        <w:rPr>
          <w:rFonts w:ascii="Arial" w:hAnsi="Arial" w:cs="Arial"/>
          <w:b/>
          <w:bCs/>
        </w:rPr>
      </w:pPr>
      <w:r w:rsidRPr="000D1A72">
        <w:rPr>
          <w:rFonts w:ascii="Arial" w:hAnsi="Arial" w:cs="Arial"/>
          <w:b/>
          <w:bCs/>
        </w:rPr>
        <w:br w:type="page"/>
      </w:r>
    </w:p>
    <w:p w:rsidR="00386545" w:rsidP="000D1A72" w:rsidRDefault="00386545" w14:paraId="0413A0F5" w14:textId="50CAD6E3" w14:noSpellErr="1">
      <w:pPr>
        <w:pStyle w:val="Ttulo2"/>
      </w:pPr>
      <w:bookmarkStart w:name="_Toc1385961734" w:id="1097668907"/>
      <w:r w:rsidR="00386545">
        <w:rPr/>
        <w:t>Restrições aplicadas</w:t>
      </w:r>
      <w:bookmarkEnd w:id="1097668907"/>
    </w:p>
    <w:p w:rsidRPr="00554741" w:rsidR="00554741" w:rsidP="00554741" w:rsidRDefault="00554741" w14:paraId="35CA6105" w14:textId="77777777"/>
    <w:p w:rsidRPr="00554741" w:rsidR="00554741" w:rsidP="00554741" w:rsidRDefault="00554741" w14:paraId="29852B2C" w14:textId="77777777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54741">
        <w:rPr>
          <w:rFonts w:ascii="Arial" w:hAnsi="Arial" w:cs="Arial"/>
          <w:b/>
          <w:bCs/>
        </w:rPr>
        <w:t>Função Objetivo (Maximização)</w:t>
      </w:r>
    </w:p>
    <w:p w:rsidRPr="00554741" w:rsidR="00554741" w:rsidP="00554741" w:rsidRDefault="00554741" w14:paraId="74D60C1A" w14:textId="77777777">
      <w:pPr>
        <w:ind w:left="1440"/>
        <w:jc w:val="both"/>
        <w:rPr>
          <w:rFonts w:ascii="Arial" w:hAnsi="Arial" w:cs="Arial"/>
        </w:rPr>
      </w:pPr>
      <w:r w:rsidRPr="00554741">
        <w:rPr>
          <w:rFonts w:ascii="Arial" w:hAnsi="Arial" w:cs="Arial"/>
          <w:b/>
          <w:bCs/>
        </w:rPr>
        <w:t>Maximizar o Lucro Total Anual = R$ 110.920,89</w:t>
      </w:r>
    </w:p>
    <w:p w:rsidRPr="00554741" w:rsidR="00554741" w:rsidP="00554741" w:rsidRDefault="00554741" w14:paraId="529B2879" w14:textId="77777777">
      <w:pPr>
        <w:ind w:left="1440"/>
        <w:jc w:val="both"/>
        <w:rPr>
          <w:rFonts w:ascii="Arial" w:hAnsi="Arial" w:cs="Arial"/>
        </w:rPr>
      </w:pPr>
      <w:r w:rsidRPr="00554741">
        <w:rPr>
          <w:rFonts w:ascii="Arial" w:hAnsi="Arial" w:cs="Arial"/>
        </w:rPr>
        <w:t>A célula objetivo corresponde ao lucro total, calculado a partir das variáveis de decisão (X e Y), que representam as quantidades produzidas de cada produto:</w:t>
      </w:r>
      <w:r w:rsidRPr="00554741">
        <w:rPr>
          <w:rFonts w:ascii="Arial" w:hAnsi="Arial" w:cs="Arial"/>
        </w:rPr>
        <w:br/>
      </w:r>
      <w:r w:rsidRPr="00554741">
        <w:rPr>
          <w:rFonts w:ascii="Arial" w:hAnsi="Arial" w:cs="Arial"/>
          <w:b/>
          <w:bCs/>
        </w:rPr>
        <w:t>Lucro Total = (Lucro unitário da Prótese Maciça × X) + (Lucro unitário da Prótese Vibro × Y)</w:t>
      </w:r>
    </w:p>
    <w:p w:rsidRPr="00554741" w:rsidR="00554741" w:rsidP="00554741" w:rsidRDefault="00554741" w14:paraId="256C7A82" w14:textId="77777777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54741">
        <w:rPr>
          <w:rFonts w:ascii="Arial" w:hAnsi="Arial" w:cs="Arial"/>
          <w:b/>
          <w:bCs/>
        </w:rPr>
        <w:t>Restrição 1 – Capacidade Produtiva em Horas</w:t>
      </w:r>
    </w:p>
    <w:p w:rsidRPr="00554741" w:rsidR="00554741" w:rsidP="00554741" w:rsidRDefault="00554741" w14:paraId="4DA48AD1" w14:textId="77777777">
      <w:pPr>
        <w:ind w:left="1440"/>
        <w:jc w:val="both"/>
        <w:rPr>
          <w:rFonts w:ascii="Arial" w:hAnsi="Arial" w:cs="Arial"/>
        </w:rPr>
      </w:pPr>
      <w:r w:rsidRPr="00554741">
        <w:rPr>
          <w:rFonts w:ascii="Arial" w:hAnsi="Arial" w:cs="Arial"/>
          <w:b/>
          <w:bCs/>
        </w:rPr>
        <w:t>Total de horas utilizadas: 22.436 horas</w:t>
      </w:r>
    </w:p>
    <w:p w:rsidRPr="00554741" w:rsidR="00554741" w:rsidP="00554741" w:rsidRDefault="00554741" w14:paraId="3C6E599B" w14:textId="77777777">
      <w:pPr>
        <w:ind w:left="1440"/>
        <w:jc w:val="both"/>
        <w:rPr>
          <w:rFonts w:ascii="Arial" w:hAnsi="Arial" w:cs="Arial"/>
        </w:rPr>
      </w:pPr>
      <w:r w:rsidRPr="00554741">
        <w:rPr>
          <w:rFonts w:ascii="Arial" w:hAnsi="Arial" w:cs="Arial"/>
        </w:rPr>
        <w:t xml:space="preserve">A soma das horas consumidas por ambos os produtos não pode ultrapassar a </w:t>
      </w:r>
      <w:r w:rsidRPr="00554741">
        <w:rPr>
          <w:rFonts w:ascii="Arial" w:hAnsi="Arial" w:cs="Arial"/>
          <w:b/>
          <w:bCs/>
        </w:rPr>
        <w:t>capacidade máxima de produção disponível</w:t>
      </w:r>
      <w:r w:rsidRPr="00554741">
        <w:rPr>
          <w:rFonts w:ascii="Arial" w:hAnsi="Arial" w:cs="Arial"/>
        </w:rPr>
        <w:t>.</w:t>
      </w:r>
    </w:p>
    <w:p w:rsidRPr="00554741" w:rsidR="00554741" w:rsidP="00554741" w:rsidRDefault="00554741" w14:paraId="70705570" w14:textId="2E5745C5">
      <w:pPr>
        <w:ind w:left="1440"/>
        <w:rPr>
          <w:rFonts w:ascii="Arial" w:hAnsi="Arial" w:cs="Arial"/>
        </w:rPr>
      </w:pPr>
      <w:r w:rsidRPr="00554741">
        <w:rPr>
          <w:rFonts w:ascii="Arial" w:hAnsi="Arial" w:cs="Arial"/>
        </w:rPr>
        <w:t>Fórmula</w:t>
      </w:r>
      <w:r>
        <w:rPr>
          <w:rFonts w:ascii="Arial" w:hAnsi="Arial" w:cs="Arial"/>
        </w:rPr>
        <w:t xml:space="preserve"> </w:t>
      </w:r>
      <w:r w:rsidRPr="00554741">
        <w:rPr>
          <w:rFonts w:ascii="Arial" w:hAnsi="Arial" w:cs="Arial"/>
        </w:rPr>
        <w:t>aplicada:</w:t>
      </w:r>
      <w:r w:rsidRPr="00554741">
        <w:rPr>
          <w:rFonts w:ascii="Arial" w:hAnsi="Arial" w:cs="Arial"/>
        </w:rPr>
        <w:br/>
      </w:r>
      <w:r w:rsidRPr="00554741">
        <w:rPr>
          <w:rFonts w:ascii="Arial" w:hAnsi="Arial" w:cs="Arial"/>
          <w:b/>
          <w:bCs/>
        </w:rPr>
        <w:t>(Horas Maciça × X) + (Horas Vibro × Y) ≤ 22.436</w:t>
      </w:r>
    </w:p>
    <w:p w:rsidRPr="00554741" w:rsidR="00554741" w:rsidP="00554741" w:rsidRDefault="00554741" w14:paraId="208AAA7E" w14:textId="77777777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54741">
        <w:rPr>
          <w:rFonts w:ascii="Arial" w:hAnsi="Arial" w:cs="Arial"/>
          <w:b/>
          <w:bCs/>
        </w:rPr>
        <w:t>Restrição 2 – Capital de Produção</w:t>
      </w:r>
    </w:p>
    <w:p w:rsidRPr="00554741" w:rsidR="00554741" w:rsidP="00554741" w:rsidRDefault="00554741" w14:paraId="02BB608B" w14:textId="77777777">
      <w:pPr>
        <w:ind w:left="1440"/>
        <w:jc w:val="both"/>
        <w:rPr>
          <w:rFonts w:ascii="Arial" w:hAnsi="Arial" w:cs="Arial"/>
        </w:rPr>
      </w:pPr>
      <w:r w:rsidRPr="00554741">
        <w:rPr>
          <w:rFonts w:ascii="Arial" w:hAnsi="Arial" w:cs="Arial"/>
          <w:b/>
          <w:bCs/>
        </w:rPr>
        <w:t>Capital total disponível: R$ 63.239,60</w:t>
      </w:r>
    </w:p>
    <w:p w:rsidRPr="00554741" w:rsidR="00554741" w:rsidP="00554741" w:rsidRDefault="00554741" w14:paraId="697373E2" w14:textId="77777777">
      <w:pPr>
        <w:ind w:left="1440"/>
        <w:jc w:val="both"/>
        <w:rPr>
          <w:rFonts w:ascii="Arial" w:hAnsi="Arial" w:cs="Arial"/>
        </w:rPr>
      </w:pPr>
      <w:r w:rsidRPr="00554741">
        <w:rPr>
          <w:rFonts w:ascii="Arial" w:hAnsi="Arial" w:cs="Arial"/>
        </w:rPr>
        <w:t>O custo total de produção dos dois produtos deve ser menor ou igual ao capital disponível.</w:t>
      </w:r>
    </w:p>
    <w:p w:rsidRPr="00554741" w:rsidR="00554741" w:rsidP="00554741" w:rsidRDefault="00554741" w14:paraId="0D319892" w14:textId="2C334099">
      <w:pPr>
        <w:ind w:left="1440"/>
        <w:rPr>
          <w:rFonts w:ascii="Arial" w:hAnsi="Arial" w:cs="Arial"/>
        </w:rPr>
      </w:pPr>
      <w:r w:rsidRPr="00554741">
        <w:rPr>
          <w:rFonts w:ascii="Arial" w:hAnsi="Arial" w:cs="Arial"/>
        </w:rPr>
        <w:t>Fórmula aplicada:</w:t>
      </w:r>
      <w:r w:rsidRPr="00554741">
        <w:rPr>
          <w:rFonts w:ascii="Arial" w:hAnsi="Arial" w:cs="Arial"/>
        </w:rPr>
        <w:br/>
      </w:r>
      <w:r w:rsidRPr="00554741">
        <w:rPr>
          <w:rFonts w:ascii="Arial" w:hAnsi="Arial" w:cs="Arial"/>
          <w:b/>
          <w:bCs/>
        </w:rPr>
        <w:t xml:space="preserve">(Custo unitário Maciça × X) + (Custo </w:t>
      </w:r>
      <w:r w:rsidRPr="00554741">
        <w:rPr>
          <w:rFonts w:ascii="Arial" w:hAnsi="Arial" w:cs="Arial"/>
          <w:b/>
          <w:bCs/>
        </w:rPr>
        <w:t>unitário</w:t>
      </w:r>
      <w:r>
        <w:rPr>
          <w:rFonts w:ascii="Arial" w:hAnsi="Arial" w:cs="Arial"/>
          <w:b/>
          <w:bCs/>
        </w:rPr>
        <w:t xml:space="preserve"> </w:t>
      </w:r>
      <w:r w:rsidRPr="00554741">
        <w:rPr>
          <w:rFonts w:ascii="Arial" w:hAnsi="Arial" w:cs="Arial"/>
          <w:b/>
          <w:bCs/>
        </w:rPr>
        <w:t>vibro</w:t>
      </w:r>
      <w:r w:rsidRPr="00554741">
        <w:rPr>
          <w:rFonts w:ascii="Arial" w:hAnsi="Arial" w:cs="Arial"/>
          <w:b/>
          <w:bCs/>
        </w:rPr>
        <w:t xml:space="preserve"> × Y) ≤ 63.239,60</w:t>
      </w:r>
    </w:p>
    <w:p w:rsidRPr="00554741" w:rsidR="00554741" w:rsidP="00554741" w:rsidRDefault="00554741" w14:paraId="42B6DFFF" w14:textId="77777777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54741">
        <w:rPr>
          <w:rFonts w:ascii="Arial" w:hAnsi="Arial" w:cs="Arial"/>
          <w:b/>
          <w:bCs/>
        </w:rPr>
        <w:t>Restrição 3 – Demanda Máxima (Mercado e Estoque)</w:t>
      </w:r>
    </w:p>
    <w:p w:rsidRPr="00554741" w:rsidR="00554741" w:rsidP="00554741" w:rsidRDefault="00554741" w14:paraId="7CBC13FF" w14:textId="77777777">
      <w:pPr>
        <w:ind w:left="1440"/>
        <w:jc w:val="both"/>
        <w:rPr>
          <w:rFonts w:ascii="Arial" w:hAnsi="Arial" w:cs="Arial"/>
        </w:rPr>
      </w:pPr>
      <w:r w:rsidRPr="00554741">
        <w:rPr>
          <w:rFonts w:ascii="Arial" w:hAnsi="Arial" w:cs="Arial"/>
          <w:b/>
          <w:bCs/>
        </w:rPr>
        <w:t>Demanda máxima permitida:</w:t>
      </w:r>
    </w:p>
    <w:p w:rsidRPr="00554741" w:rsidR="00554741" w:rsidP="00554741" w:rsidRDefault="00554741" w14:paraId="56582016" w14:textId="77777777">
      <w:pPr>
        <w:numPr>
          <w:ilvl w:val="2"/>
          <w:numId w:val="4"/>
        </w:numPr>
        <w:jc w:val="both"/>
        <w:rPr>
          <w:rFonts w:ascii="Arial" w:hAnsi="Arial" w:cs="Arial"/>
        </w:rPr>
      </w:pPr>
      <w:r w:rsidRPr="00554741">
        <w:rPr>
          <w:rFonts w:ascii="Arial" w:hAnsi="Arial" w:cs="Arial"/>
          <w:i/>
          <w:iCs/>
        </w:rPr>
        <w:t>Prótese Maciça Natural 16x4:</w:t>
      </w:r>
      <w:r w:rsidRPr="00554741">
        <w:rPr>
          <w:rFonts w:ascii="Arial" w:hAnsi="Arial" w:cs="Arial"/>
        </w:rPr>
        <w:t xml:space="preserve"> R$ 59.559,75</w:t>
      </w:r>
    </w:p>
    <w:p w:rsidRPr="00554741" w:rsidR="00554741" w:rsidP="00554741" w:rsidRDefault="00554741" w14:paraId="0DD3CEFA" w14:textId="77777777">
      <w:pPr>
        <w:numPr>
          <w:ilvl w:val="2"/>
          <w:numId w:val="4"/>
        </w:numPr>
        <w:jc w:val="both"/>
        <w:rPr>
          <w:rFonts w:ascii="Arial" w:hAnsi="Arial" w:cs="Arial"/>
        </w:rPr>
      </w:pPr>
      <w:r w:rsidRPr="00554741">
        <w:rPr>
          <w:rFonts w:ascii="Arial" w:hAnsi="Arial" w:cs="Arial"/>
          <w:i/>
          <w:iCs/>
        </w:rPr>
        <w:t xml:space="preserve">Prótese Vibro </w:t>
      </w:r>
      <w:proofErr w:type="spellStart"/>
      <w:r w:rsidRPr="00554741">
        <w:rPr>
          <w:rFonts w:ascii="Arial" w:hAnsi="Arial" w:cs="Arial"/>
          <w:i/>
          <w:iCs/>
        </w:rPr>
        <w:t>Int</w:t>
      </w:r>
      <w:proofErr w:type="spellEnd"/>
      <w:r w:rsidRPr="00554741">
        <w:rPr>
          <w:rFonts w:ascii="Arial" w:hAnsi="Arial" w:cs="Arial"/>
          <w:i/>
          <w:iCs/>
        </w:rPr>
        <w:t xml:space="preserve"> Natural 16x4:</w:t>
      </w:r>
      <w:r w:rsidRPr="00554741">
        <w:rPr>
          <w:rFonts w:ascii="Arial" w:hAnsi="Arial" w:cs="Arial"/>
        </w:rPr>
        <w:t xml:space="preserve"> R$ 51.361,14</w:t>
      </w:r>
    </w:p>
    <w:p w:rsidRPr="00554741" w:rsidR="00554741" w:rsidP="00554741" w:rsidRDefault="00554741" w14:paraId="11B7FE47" w14:textId="77777777">
      <w:pPr>
        <w:ind w:left="1440"/>
        <w:jc w:val="both"/>
        <w:rPr>
          <w:rFonts w:ascii="Arial" w:hAnsi="Arial" w:cs="Arial"/>
        </w:rPr>
      </w:pPr>
      <w:r w:rsidRPr="00554741">
        <w:rPr>
          <w:rFonts w:ascii="Arial" w:hAnsi="Arial" w:cs="Arial"/>
        </w:rPr>
        <w:t>As quantidades produzidas não podem ultrapassar a capacidade de armazenamento e a demanda de mercado.</w:t>
      </w:r>
    </w:p>
    <w:p w:rsidRPr="00554741" w:rsidR="00554741" w:rsidP="00554741" w:rsidRDefault="00554741" w14:paraId="5AA298C6" w14:textId="77777777">
      <w:pPr>
        <w:ind w:left="1440"/>
        <w:jc w:val="both"/>
        <w:rPr>
          <w:rFonts w:ascii="Arial" w:hAnsi="Arial" w:cs="Arial"/>
        </w:rPr>
      </w:pPr>
      <w:r w:rsidRPr="00554741">
        <w:rPr>
          <w:rFonts w:ascii="Arial" w:hAnsi="Arial" w:cs="Arial"/>
        </w:rPr>
        <w:t>Fórmulas aplicadas:</w:t>
      </w:r>
    </w:p>
    <w:p w:rsidRPr="00554741" w:rsidR="00554741" w:rsidP="00554741" w:rsidRDefault="00554741" w14:paraId="2ACBB980" w14:textId="77777777">
      <w:pPr>
        <w:numPr>
          <w:ilvl w:val="2"/>
          <w:numId w:val="4"/>
        </w:numPr>
        <w:jc w:val="both"/>
        <w:rPr>
          <w:rFonts w:ascii="Arial" w:hAnsi="Arial" w:cs="Arial"/>
        </w:rPr>
      </w:pPr>
      <w:r w:rsidRPr="00554741">
        <w:rPr>
          <w:rFonts w:ascii="Arial" w:hAnsi="Arial" w:cs="Arial"/>
          <w:b/>
          <w:bCs/>
        </w:rPr>
        <w:lastRenderedPageBreak/>
        <w:t>X ≤ 59.559,75</w:t>
      </w:r>
    </w:p>
    <w:p w:rsidRPr="00554741" w:rsidR="00554741" w:rsidP="00554741" w:rsidRDefault="00554741" w14:paraId="6498279C" w14:textId="77777777">
      <w:pPr>
        <w:numPr>
          <w:ilvl w:val="2"/>
          <w:numId w:val="4"/>
        </w:numPr>
        <w:jc w:val="both"/>
        <w:rPr>
          <w:rFonts w:ascii="Arial" w:hAnsi="Arial" w:cs="Arial"/>
        </w:rPr>
      </w:pPr>
      <w:r w:rsidRPr="00554741">
        <w:rPr>
          <w:rFonts w:ascii="Arial" w:hAnsi="Arial" w:cs="Arial"/>
          <w:b/>
          <w:bCs/>
        </w:rPr>
        <w:t>Y ≤ 51.361,14</w:t>
      </w:r>
    </w:p>
    <w:p w:rsidRPr="00554741" w:rsidR="00554741" w:rsidP="00554741" w:rsidRDefault="00554741" w14:paraId="3C3469C8" w14:textId="77777777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54741">
        <w:rPr>
          <w:rFonts w:ascii="Arial" w:hAnsi="Arial" w:cs="Arial"/>
          <w:b/>
          <w:bCs/>
        </w:rPr>
        <w:t>Restrição 4 – Não negatividade</w:t>
      </w:r>
    </w:p>
    <w:p w:rsidRPr="00554741" w:rsidR="00554741" w:rsidP="00554741" w:rsidRDefault="00554741" w14:paraId="41CAFCE4" w14:textId="77777777">
      <w:pPr>
        <w:ind w:left="1440"/>
        <w:jc w:val="both"/>
        <w:rPr>
          <w:rFonts w:ascii="Arial" w:hAnsi="Arial" w:cs="Arial"/>
        </w:rPr>
      </w:pPr>
      <w:r w:rsidRPr="00554741">
        <w:rPr>
          <w:rFonts w:ascii="Arial" w:hAnsi="Arial" w:cs="Arial"/>
        </w:rPr>
        <w:t>As variáveis de decisão não podem assumir valores negativos:</w:t>
      </w:r>
    </w:p>
    <w:p w:rsidRPr="00554741" w:rsidR="00554741" w:rsidP="00554741" w:rsidRDefault="00554741" w14:paraId="23548B80" w14:textId="77777777">
      <w:pPr>
        <w:numPr>
          <w:ilvl w:val="2"/>
          <w:numId w:val="4"/>
        </w:numPr>
        <w:jc w:val="both"/>
        <w:rPr>
          <w:rFonts w:ascii="Arial" w:hAnsi="Arial" w:cs="Arial"/>
        </w:rPr>
      </w:pPr>
      <w:r w:rsidRPr="00554741">
        <w:rPr>
          <w:rFonts w:ascii="Arial" w:hAnsi="Arial" w:cs="Arial"/>
          <w:b/>
          <w:bCs/>
        </w:rPr>
        <w:t>X ≥ 0</w:t>
      </w:r>
    </w:p>
    <w:p w:rsidRPr="00554741" w:rsidR="00554741" w:rsidP="00554741" w:rsidRDefault="00554741" w14:paraId="0FA2D7AF" w14:textId="697624F9">
      <w:pPr>
        <w:numPr>
          <w:ilvl w:val="2"/>
          <w:numId w:val="4"/>
        </w:numPr>
        <w:jc w:val="both"/>
        <w:rPr>
          <w:rFonts w:ascii="Arial" w:hAnsi="Arial" w:cs="Arial"/>
        </w:rPr>
      </w:pPr>
      <w:r w:rsidRPr="00554741">
        <w:rPr>
          <w:rFonts w:ascii="Arial" w:hAnsi="Arial" w:cs="Arial"/>
          <w:b/>
          <w:bCs/>
        </w:rPr>
        <w:t>Y ≥ 0</w:t>
      </w:r>
    </w:p>
    <w:p w:rsidRPr="00554741" w:rsidR="00554741" w:rsidP="00554741" w:rsidRDefault="00554741" w14:paraId="753908F2" w14:textId="77777777">
      <w:pPr>
        <w:jc w:val="both"/>
        <w:rPr>
          <w:rFonts w:ascii="Arial" w:hAnsi="Arial" w:cs="Arial"/>
        </w:rPr>
      </w:pPr>
      <w:r w:rsidRPr="00554741">
        <w:rPr>
          <w:rFonts w:ascii="Arial" w:hAnsi="Arial" w:cs="Arial"/>
        </w:rPr>
        <w:t xml:space="preserve">Essas restrições foram configuradas no Solver de forma que todas as células estejam diretamente relacionadas às variáveis de decisão (X e Y). O modelo mantém o equilíbrio entre </w:t>
      </w:r>
      <w:r w:rsidRPr="00554741">
        <w:rPr>
          <w:rFonts w:ascii="Arial" w:hAnsi="Arial" w:cs="Arial"/>
          <w:b/>
          <w:bCs/>
        </w:rPr>
        <w:t>produção, capital e demanda</w:t>
      </w:r>
      <w:r w:rsidRPr="00554741">
        <w:rPr>
          <w:rFonts w:ascii="Arial" w:hAnsi="Arial" w:cs="Arial"/>
        </w:rPr>
        <w:t xml:space="preserve">, garantindo que o lucro máximo possível (R$ 110.920,89) seja alcançado </w:t>
      </w:r>
      <w:r w:rsidRPr="00554741">
        <w:rPr>
          <w:rFonts w:ascii="Arial" w:hAnsi="Arial" w:cs="Arial"/>
          <w:b/>
          <w:bCs/>
        </w:rPr>
        <w:t>sem exceder os recursos disponíveis da empresa</w:t>
      </w:r>
      <w:r w:rsidRPr="00554741">
        <w:rPr>
          <w:rFonts w:ascii="Arial" w:hAnsi="Arial" w:cs="Arial"/>
        </w:rPr>
        <w:t xml:space="preserve"> e reduzindo totalmente o prejuízo anterior dos produtos.</w:t>
      </w:r>
    </w:p>
    <w:p w:rsidRPr="000D1A72" w:rsidR="00615661" w:rsidP="000D1A72" w:rsidRDefault="00615661" w14:paraId="07808F45" w14:textId="6A04F67F">
      <w:pPr>
        <w:jc w:val="both"/>
        <w:rPr>
          <w:rFonts w:ascii="Arial" w:hAnsi="Arial" w:cs="Arial"/>
        </w:rPr>
      </w:pPr>
      <w:r w:rsidRPr="000D1A72">
        <w:rPr>
          <w:rFonts w:ascii="Arial" w:hAnsi="Arial" w:cs="Arial"/>
        </w:rPr>
        <w:br w:type="page"/>
      </w:r>
    </w:p>
    <w:p w:rsidR="00615661" w:rsidP="000D1A72" w:rsidRDefault="00615661" w14:paraId="6EBC9BC1" w14:textId="196279C6" w14:noSpellErr="1">
      <w:pPr>
        <w:pStyle w:val="Ttulo1"/>
      </w:pPr>
      <w:bookmarkStart w:name="_Toc2111571420" w:id="1197659128"/>
      <w:r w:rsidR="00615661">
        <w:rPr/>
        <w:t>Conclusão</w:t>
      </w:r>
      <w:bookmarkEnd w:id="1197659128"/>
    </w:p>
    <w:p w:rsidRPr="000D1A72" w:rsidR="000D1A72" w:rsidP="000D1A72" w:rsidRDefault="000D1A72" w14:paraId="2DA83B4A" w14:textId="77777777"/>
    <w:p w:rsidRPr="000D1A72" w:rsidR="000D1A72" w:rsidP="000D1A72" w:rsidRDefault="000D1A72" w14:paraId="6C017E2C" w14:textId="77777777">
      <w:pPr>
        <w:jc w:val="both"/>
        <w:rPr>
          <w:rFonts w:ascii="Arial" w:hAnsi="Arial" w:cs="Arial"/>
        </w:rPr>
      </w:pPr>
      <w:r w:rsidRPr="000D1A72">
        <w:rPr>
          <w:rFonts w:ascii="Arial" w:hAnsi="Arial" w:cs="Arial"/>
        </w:rPr>
        <w:t xml:space="preserve">Com base na análise detalhada dos custos, insumos e resultados financeiros, foi possível compreender com clareza os fatores que levaram os produtos </w:t>
      </w:r>
      <w:r w:rsidRPr="000D1A72">
        <w:rPr>
          <w:rFonts w:ascii="Arial" w:hAnsi="Arial" w:cs="Arial"/>
          <w:b/>
          <w:bCs/>
        </w:rPr>
        <w:t>Prótese Maciça Natural 16x4</w:t>
      </w:r>
      <w:r w:rsidRPr="000D1A72">
        <w:rPr>
          <w:rFonts w:ascii="Arial" w:hAnsi="Arial" w:cs="Arial"/>
        </w:rPr>
        <w:t xml:space="preserve"> e </w:t>
      </w:r>
      <w:r w:rsidRPr="000D1A72">
        <w:rPr>
          <w:rFonts w:ascii="Arial" w:hAnsi="Arial" w:cs="Arial"/>
          <w:b/>
          <w:bCs/>
        </w:rPr>
        <w:t xml:space="preserve">Prótese Vibro </w:t>
      </w:r>
      <w:proofErr w:type="spellStart"/>
      <w:r w:rsidRPr="000D1A72">
        <w:rPr>
          <w:rFonts w:ascii="Arial" w:hAnsi="Arial" w:cs="Arial"/>
          <w:b/>
          <w:bCs/>
        </w:rPr>
        <w:t>Int</w:t>
      </w:r>
      <w:proofErr w:type="spellEnd"/>
      <w:r w:rsidRPr="000D1A72">
        <w:rPr>
          <w:rFonts w:ascii="Arial" w:hAnsi="Arial" w:cs="Arial"/>
          <w:b/>
          <w:bCs/>
        </w:rPr>
        <w:t xml:space="preserve"> Natural 16x4</w:t>
      </w:r>
      <w:r w:rsidRPr="000D1A72">
        <w:rPr>
          <w:rFonts w:ascii="Arial" w:hAnsi="Arial" w:cs="Arial"/>
        </w:rPr>
        <w:t xml:space="preserve"> a apresentarem resultados negativos. A partir disso, a utilização do </w:t>
      </w:r>
      <w:r w:rsidRPr="000D1A72">
        <w:rPr>
          <w:rFonts w:ascii="Arial" w:hAnsi="Arial" w:cs="Arial"/>
          <w:b/>
          <w:bCs/>
        </w:rPr>
        <w:t>Solver</w:t>
      </w:r>
      <w:r w:rsidRPr="000D1A72">
        <w:rPr>
          <w:rFonts w:ascii="Arial" w:hAnsi="Arial" w:cs="Arial"/>
        </w:rPr>
        <w:t xml:space="preserve">, com foco em </w:t>
      </w:r>
      <w:r w:rsidRPr="000D1A72">
        <w:rPr>
          <w:rFonts w:ascii="Arial" w:hAnsi="Arial" w:cs="Arial"/>
          <w:b/>
          <w:bCs/>
        </w:rPr>
        <w:t>maximizar o lucro total e reduzir o prejuízo</w:t>
      </w:r>
      <w:r w:rsidRPr="000D1A72">
        <w:rPr>
          <w:rFonts w:ascii="Arial" w:hAnsi="Arial" w:cs="Arial"/>
        </w:rPr>
        <w:t>, permitiu a construção de um modelo eficiente de otimização que considera tanto as limitações produtivas quanto as variáveis financeiras da empresa.</w:t>
      </w:r>
    </w:p>
    <w:p w:rsidRPr="000D1A72" w:rsidR="000D1A72" w:rsidP="000D1A72" w:rsidRDefault="000D1A72" w14:paraId="10524709" w14:noSpellErr="1" w14:textId="0BDB9AE2">
      <w:pPr>
        <w:jc w:val="both"/>
        <w:rPr>
          <w:rFonts w:ascii="Arial" w:hAnsi="Arial" w:cs="Arial"/>
        </w:rPr>
      </w:pPr>
      <w:r w:rsidRPr="05068B44" w:rsidR="000D1A72">
        <w:rPr>
          <w:rFonts w:ascii="Arial" w:hAnsi="Arial" w:cs="Arial"/>
        </w:rPr>
        <w:t xml:space="preserve">As ações propostas como a </w:t>
      </w:r>
      <w:r w:rsidRPr="05068B44" w:rsidR="000D1A72">
        <w:rPr>
          <w:rFonts w:ascii="Arial" w:hAnsi="Arial" w:cs="Arial"/>
          <w:b w:val="1"/>
          <w:bCs w:val="1"/>
        </w:rPr>
        <w:t>redução de custos de insumos</w:t>
      </w:r>
      <w:r w:rsidRPr="05068B44" w:rsidR="000D1A72">
        <w:rPr>
          <w:rFonts w:ascii="Arial" w:hAnsi="Arial" w:cs="Arial"/>
        </w:rPr>
        <w:t xml:space="preserve">, o </w:t>
      </w:r>
      <w:r w:rsidRPr="05068B44" w:rsidR="000D1A72">
        <w:rPr>
          <w:rFonts w:ascii="Arial" w:hAnsi="Arial" w:cs="Arial"/>
          <w:b w:val="1"/>
          <w:bCs w:val="1"/>
        </w:rPr>
        <w:t>ajuste estratégico de preços de venda</w:t>
      </w:r>
      <w:r w:rsidRPr="05068B44" w:rsidR="000D1A72">
        <w:rPr>
          <w:rFonts w:ascii="Arial" w:hAnsi="Arial" w:cs="Arial"/>
        </w:rPr>
        <w:t xml:space="preserve"> e a </w:t>
      </w:r>
      <w:r w:rsidRPr="05068B44" w:rsidR="000D1A72">
        <w:rPr>
          <w:rFonts w:ascii="Arial" w:hAnsi="Arial" w:cs="Arial"/>
          <w:b w:val="1"/>
          <w:bCs w:val="1"/>
        </w:rPr>
        <w:t>otimização do tempo de produção</w:t>
      </w:r>
      <w:r w:rsidRPr="05068B44" w:rsidR="48D7AD10">
        <w:rPr>
          <w:rFonts w:ascii="Arial" w:hAnsi="Arial" w:cs="Arial"/>
          <w:b w:val="1"/>
          <w:bCs w:val="1"/>
        </w:rPr>
        <w:t xml:space="preserve">, </w:t>
      </w:r>
      <w:r w:rsidRPr="05068B44" w:rsidR="000D1A72">
        <w:rPr>
          <w:rFonts w:ascii="Arial" w:hAnsi="Arial" w:cs="Arial"/>
        </w:rPr>
        <w:t>mostraram-se fundamentais para aproximar os resultados de um ponto de equilíbrio. A aplicação dessas medidas gera um impacto positivo direto no fluxo de caixa, diminuindo o déficit anual dos dois produtos e possibilitando uma recuperação gradual da margem operacional.</w:t>
      </w:r>
    </w:p>
    <w:p w:rsidR="000D1A72" w:rsidP="000D1A72" w:rsidRDefault="000D1A72" w14:paraId="3F7BF139" w14:textId="77777777">
      <w:pPr>
        <w:jc w:val="both"/>
        <w:rPr>
          <w:rFonts w:ascii="Arial" w:hAnsi="Arial" w:cs="Arial"/>
        </w:rPr>
      </w:pPr>
      <w:r w:rsidRPr="000D1A72">
        <w:rPr>
          <w:rFonts w:ascii="Arial" w:hAnsi="Arial" w:cs="Arial"/>
        </w:rPr>
        <w:t xml:space="preserve">Com a reestruturação sugerida, a empresa tende a </w:t>
      </w:r>
      <w:r w:rsidRPr="000D1A72">
        <w:rPr>
          <w:rFonts w:ascii="Arial" w:hAnsi="Arial" w:cs="Arial"/>
          <w:b/>
          <w:bCs/>
        </w:rPr>
        <w:t>reduzir o prejuízo em mais de R$ 20 mil anuais</w:t>
      </w:r>
      <w:r w:rsidRPr="000D1A72">
        <w:rPr>
          <w:rFonts w:ascii="Arial" w:hAnsi="Arial" w:cs="Arial"/>
        </w:rPr>
        <w:t xml:space="preserve">, além de criar uma base sólida para crescimento sustentável, sem comprometer a capacidade produtiva. Esse processo reforça o compromisso com a </w:t>
      </w:r>
      <w:r w:rsidRPr="000D1A72">
        <w:rPr>
          <w:rFonts w:ascii="Arial" w:hAnsi="Arial" w:cs="Arial"/>
          <w:b/>
          <w:bCs/>
        </w:rPr>
        <w:t>eficiência financeira, controle de custos e maximização da rentabilidade</w:t>
      </w:r>
      <w:r w:rsidRPr="000D1A72">
        <w:rPr>
          <w:rFonts w:ascii="Arial" w:hAnsi="Arial" w:cs="Arial"/>
        </w:rPr>
        <w:t xml:space="preserve">, consolidando a utilização de técnicas quantitativas como apoio à tomada de decisão e fortalecimento da competitividade da </w:t>
      </w:r>
      <w:proofErr w:type="spellStart"/>
      <w:r w:rsidRPr="000D1A72">
        <w:rPr>
          <w:rFonts w:ascii="Arial" w:hAnsi="Arial" w:cs="Arial"/>
        </w:rPr>
        <w:t>HotFlowers</w:t>
      </w:r>
      <w:proofErr w:type="spellEnd"/>
      <w:r w:rsidRPr="000D1A72">
        <w:rPr>
          <w:rFonts w:ascii="Arial" w:hAnsi="Arial" w:cs="Arial"/>
        </w:rPr>
        <w:t xml:space="preserve"> no mercado.</w:t>
      </w:r>
    </w:p>
    <w:p w:rsidR="000D1A72" w:rsidP="000D1A72" w:rsidRDefault="000D1A72" w14:paraId="7F293A1C" w14:textId="77777777">
      <w:pPr>
        <w:jc w:val="both"/>
        <w:rPr>
          <w:rFonts w:ascii="Arial" w:hAnsi="Arial" w:cs="Arial"/>
        </w:rPr>
      </w:pPr>
    </w:p>
    <w:p w:rsidR="00A25A46" w:rsidRDefault="00A25A46" w14:paraId="7411AD2E" w14:textId="77777777">
      <w:pPr>
        <w:rPr>
          <w:rFonts w:ascii="Arial" w:hAnsi="Arial" w:eastAsiaTheme="majorEastAsia" w:cstheme="majorBidi"/>
          <w:b/>
          <w:sz w:val="32"/>
          <w:szCs w:val="32"/>
        </w:rPr>
      </w:pPr>
      <w:r>
        <w:br w:type="page"/>
      </w:r>
    </w:p>
    <w:p w:rsidR="00A25A46" w:rsidP="000D1A72" w:rsidRDefault="00A25A46" w14:paraId="26D5CC04" w14:textId="77777777">
      <w:pPr>
        <w:pStyle w:val="Ttulo1"/>
      </w:pPr>
    </w:p>
    <w:p w:rsidRPr="000D1A72" w:rsidR="000D1A72" w:rsidP="00A25A46" w:rsidRDefault="000D1A72" w14:paraId="0C94D601" w14:textId="652DBDC3" w14:noSpellErr="1">
      <w:pPr>
        <w:pStyle w:val="Ttulo1"/>
        <w:jc w:val="center"/>
        <w:rPr>
          <w:sz w:val="24"/>
          <w:szCs w:val="24"/>
        </w:rPr>
      </w:pPr>
      <w:bookmarkStart w:name="_Toc808891669" w:id="229004790"/>
      <w:r w:rsidR="000D1A72">
        <w:rPr/>
        <w:t>Gráficos</w:t>
      </w:r>
      <w:bookmarkEnd w:id="229004790"/>
    </w:p>
    <w:p w:rsidR="000D1A72" w:rsidP="00615661" w:rsidRDefault="000D1A72" w14:paraId="2B86EB9D" w14:textId="77777777"/>
    <w:p w:rsidR="000D1A72" w:rsidP="00615661" w:rsidRDefault="00A25A46" w14:paraId="7106FA0D" w14:textId="241ED9C9">
      <w:r w:rsidRPr="00A25A46">
        <w:drawing>
          <wp:inline distT="0" distB="0" distL="0" distR="0" wp14:anchorId="4E95B402" wp14:editId="6932A500">
            <wp:extent cx="5731510" cy="3042285"/>
            <wp:effectExtent l="0" t="0" r="254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A46" w:rsidP="00615661" w:rsidRDefault="00A25A46" w14:paraId="73FC8AA7" w14:textId="77777777"/>
    <w:p w:rsidR="00A25A46" w:rsidP="00615661" w:rsidRDefault="002770BE" w14:paraId="150FD024" w14:textId="018EFCCD">
      <w:r w:rsidRPr="002770BE">
        <w:lastRenderedPageBreak/>
        <w:drawing>
          <wp:inline distT="0" distB="0" distL="0" distR="0" wp14:anchorId="6584F7F2" wp14:editId="299ACA6F">
            <wp:extent cx="5731510" cy="4035425"/>
            <wp:effectExtent l="0" t="0" r="254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0BE" w:rsidP="00615661" w:rsidRDefault="002770BE" w14:paraId="78EDB031" w14:textId="77777777"/>
    <w:p w:rsidR="002770BE" w:rsidP="00615661" w:rsidRDefault="002770BE" w14:paraId="31AEBB87" w14:textId="7E23474F">
      <w:r w:rsidRPr="002770BE">
        <w:lastRenderedPageBreak/>
        <w:drawing>
          <wp:inline distT="0" distB="0" distL="0" distR="0" wp14:anchorId="2A739072" wp14:editId="257408CB">
            <wp:extent cx="5731510" cy="3641725"/>
            <wp:effectExtent l="0" t="0" r="254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0BE" w:rsidP="00615661" w:rsidRDefault="002770BE" w14:paraId="6EDC9384" w14:textId="77777777"/>
    <w:p w:rsidR="002770BE" w:rsidP="00615661" w:rsidRDefault="00C27292" w14:paraId="63E368F7" w14:textId="437F801C">
      <w:r w:rsidRPr="00C27292">
        <w:drawing>
          <wp:inline distT="0" distB="0" distL="0" distR="0" wp14:anchorId="0D62856C" wp14:editId="36B3C9AD">
            <wp:extent cx="5731510" cy="3253740"/>
            <wp:effectExtent l="0" t="0" r="254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292" w:rsidP="00615661" w:rsidRDefault="00C27292" w14:paraId="5EA4F6D1" w14:textId="77777777"/>
    <w:p w:rsidRPr="00615661" w:rsidR="00C27292" w:rsidP="00615661" w:rsidRDefault="00C27292" w14:paraId="2C8FAC4E" w14:textId="77777777"/>
    <w:p w:rsidRPr="003B3715" w:rsidR="000E592A" w:rsidP="003B3715" w:rsidRDefault="000E592A" w14:paraId="6F4054C9" w14:noSpellErr="1" w14:textId="5E87FB79">
      <w:r w:rsidR="00C27292">
        <w:drawing>
          <wp:inline wp14:editId="1FADCFE3" wp14:anchorId="2145CA50">
            <wp:extent cx="5731510" cy="3242310"/>
            <wp:effectExtent l="0" t="0" r="2540" b="0"/>
            <wp:docPr id="5" name="Imagem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3B3715" w:rsidR="000E592A">
      <w:headerReference w:type="default" r:id="rId13"/>
      <w:footerReference w:type="default" r:id="rId14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21142" w:rsidRDefault="00321142" w14:paraId="6E1464BC" w14:textId="77777777">
      <w:pPr>
        <w:spacing w:after="0" w:line="240" w:lineRule="auto"/>
      </w:pPr>
      <w:r>
        <w:separator/>
      </w:r>
    </w:p>
  </w:endnote>
  <w:endnote w:type="continuationSeparator" w:id="0">
    <w:p w:rsidR="00321142" w:rsidRDefault="00321142" w14:paraId="2DE67B1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833316" w:rsidTr="1A833316" w14:paraId="42A13F93" w14:textId="77777777">
      <w:trPr>
        <w:trHeight w:val="300"/>
      </w:trPr>
      <w:tc>
        <w:tcPr>
          <w:tcW w:w="3005" w:type="dxa"/>
        </w:tcPr>
        <w:p w:rsidR="1A833316" w:rsidP="1A833316" w:rsidRDefault="1A833316" w14:paraId="453D332C" w14:textId="77169AE1">
          <w:pPr>
            <w:pStyle w:val="Cabealho"/>
            <w:ind w:left="-115"/>
          </w:pPr>
        </w:p>
      </w:tc>
      <w:tc>
        <w:tcPr>
          <w:tcW w:w="3005" w:type="dxa"/>
        </w:tcPr>
        <w:p w:rsidR="1A833316" w:rsidP="1A833316" w:rsidRDefault="1A833316" w14:paraId="004C5EF2" w14:textId="1CEB2FCA">
          <w:pPr>
            <w:spacing w:line="360" w:lineRule="auto"/>
            <w:jc w:val="center"/>
            <w:rPr>
              <w:rFonts w:ascii="Arial" w:hAnsi="Arial" w:eastAsia="Arial" w:cs="Arial"/>
              <w:color w:val="000000" w:themeColor="text1"/>
            </w:rPr>
          </w:pPr>
          <w:r w:rsidRPr="1A833316">
            <w:rPr>
              <w:rFonts w:ascii="Arial" w:hAnsi="Arial" w:eastAsia="Arial" w:cs="Arial"/>
              <w:color w:val="000000" w:themeColor="text1"/>
            </w:rPr>
            <w:t>Itu - SP</w:t>
          </w:r>
        </w:p>
        <w:p w:rsidR="1A833316" w:rsidP="1A833316" w:rsidRDefault="1A833316" w14:paraId="0E9CB7B6" w14:textId="0CC8F93C">
          <w:pPr>
            <w:spacing w:line="360" w:lineRule="auto"/>
            <w:jc w:val="center"/>
            <w:rPr>
              <w:rFonts w:ascii="Arial" w:hAnsi="Arial" w:eastAsia="Arial" w:cs="Arial"/>
              <w:color w:val="000000" w:themeColor="text1"/>
            </w:rPr>
          </w:pPr>
          <w:r w:rsidRPr="1A833316">
            <w:rPr>
              <w:rFonts w:ascii="Arial" w:hAnsi="Arial" w:eastAsia="Arial" w:cs="Arial"/>
              <w:color w:val="000000" w:themeColor="text1"/>
            </w:rPr>
            <w:t>2º Semestre de 2025</w:t>
          </w:r>
        </w:p>
        <w:p w:rsidR="1A833316" w:rsidP="1A833316" w:rsidRDefault="1A833316" w14:paraId="15AAFF96" w14:textId="51C988E2">
          <w:pPr>
            <w:pStyle w:val="Cabealho"/>
            <w:jc w:val="center"/>
          </w:pPr>
        </w:p>
      </w:tc>
      <w:tc>
        <w:tcPr>
          <w:tcW w:w="3005" w:type="dxa"/>
        </w:tcPr>
        <w:p w:rsidR="1A833316" w:rsidP="1A833316" w:rsidRDefault="1A833316" w14:paraId="6EDA8FA0" w14:textId="41B8FCB2">
          <w:pPr>
            <w:pStyle w:val="Cabealho"/>
            <w:ind w:right="-115"/>
            <w:jc w:val="right"/>
          </w:pPr>
        </w:p>
      </w:tc>
    </w:tr>
  </w:tbl>
  <w:p w:rsidR="1A833316" w:rsidP="1A833316" w:rsidRDefault="1A833316" w14:paraId="720A06A7" w14:textId="708776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21142" w:rsidRDefault="00321142" w14:paraId="51CD5718" w14:textId="77777777">
      <w:pPr>
        <w:spacing w:after="0" w:line="240" w:lineRule="auto"/>
      </w:pPr>
      <w:r>
        <w:separator/>
      </w:r>
    </w:p>
  </w:footnote>
  <w:footnote w:type="continuationSeparator" w:id="0">
    <w:p w:rsidR="00321142" w:rsidRDefault="00321142" w14:paraId="1C73848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5"/>
      <w:gridCol w:w="8315"/>
      <w:gridCol w:w="355"/>
    </w:tblGrid>
    <w:tr w:rsidR="1A833316" w:rsidTr="1A833316" w14:paraId="153E4DF4" w14:textId="77777777">
      <w:trPr>
        <w:trHeight w:val="300"/>
      </w:trPr>
      <w:tc>
        <w:tcPr>
          <w:tcW w:w="345" w:type="dxa"/>
        </w:tcPr>
        <w:p w:rsidR="1A833316" w:rsidP="1A833316" w:rsidRDefault="1A833316" w14:paraId="25F0CD05" w14:textId="1E1A00C0">
          <w:pPr>
            <w:pStyle w:val="Cabealho"/>
            <w:ind w:left="-115"/>
          </w:pPr>
        </w:p>
      </w:tc>
      <w:tc>
        <w:tcPr>
          <w:tcW w:w="8315" w:type="dxa"/>
        </w:tcPr>
        <w:p w:rsidR="1A833316" w:rsidP="1A833316" w:rsidRDefault="1A833316" w14:paraId="3F250341" w14:textId="36C6194B">
          <w:pPr>
            <w:pStyle w:val="Cabealho"/>
            <w:jc w:val="center"/>
            <w:rPr>
              <w:rFonts w:ascii="Arial" w:hAnsi="Arial" w:eastAsia="Arial" w:cs="Arial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04A32069" wp14:editId="11791E72">
                <wp:extent cx="4397615" cy="689327"/>
                <wp:effectExtent l="0" t="0" r="0" b="0"/>
                <wp:docPr id="19897000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672735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97615" cy="6893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5" w:type="dxa"/>
        </w:tcPr>
        <w:p w:rsidR="1A833316" w:rsidP="1A833316" w:rsidRDefault="1A833316" w14:paraId="2B6FF8B1" w14:textId="4B29C455">
          <w:pPr>
            <w:pStyle w:val="Cabealho"/>
            <w:ind w:right="-115"/>
            <w:jc w:val="right"/>
          </w:pPr>
        </w:p>
      </w:tc>
    </w:tr>
  </w:tbl>
  <w:p w:rsidR="1A833316" w:rsidP="1A833316" w:rsidRDefault="1A833316" w14:paraId="24C0895D" w14:textId="1AA174C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D6A17"/>
    <w:multiLevelType w:val="multilevel"/>
    <w:tmpl w:val="86005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3063C"/>
    <w:multiLevelType w:val="multilevel"/>
    <w:tmpl w:val="BAF62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96613"/>
    <w:multiLevelType w:val="multilevel"/>
    <w:tmpl w:val="612AE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DA1D0B"/>
    <w:multiLevelType w:val="multilevel"/>
    <w:tmpl w:val="AFA8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24972840">
    <w:abstractNumId w:val="2"/>
  </w:num>
  <w:num w:numId="2" w16cid:durableId="511838429">
    <w:abstractNumId w:val="0"/>
  </w:num>
  <w:num w:numId="3" w16cid:durableId="492769113">
    <w:abstractNumId w:val="3"/>
  </w:num>
  <w:num w:numId="4" w16cid:durableId="960694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6B099F"/>
    <w:rsid w:val="000142EB"/>
    <w:rsid w:val="00094A54"/>
    <w:rsid w:val="000D1A72"/>
    <w:rsid w:val="000E592A"/>
    <w:rsid w:val="000F734A"/>
    <w:rsid w:val="00123505"/>
    <w:rsid w:val="00194827"/>
    <w:rsid w:val="001F3DDE"/>
    <w:rsid w:val="00264086"/>
    <w:rsid w:val="002756F3"/>
    <w:rsid w:val="002770BE"/>
    <w:rsid w:val="00321142"/>
    <w:rsid w:val="00386545"/>
    <w:rsid w:val="003B3715"/>
    <w:rsid w:val="0041745B"/>
    <w:rsid w:val="0042781B"/>
    <w:rsid w:val="00554741"/>
    <w:rsid w:val="00615661"/>
    <w:rsid w:val="00683E38"/>
    <w:rsid w:val="00724499"/>
    <w:rsid w:val="00765878"/>
    <w:rsid w:val="007674C7"/>
    <w:rsid w:val="007C3EE7"/>
    <w:rsid w:val="00853736"/>
    <w:rsid w:val="008B420E"/>
    <w:rsid w:val="00A25A46"/>
    <w:rsid w:val="00B13934"/>
    <w:rsid w:val="00BA560F"/>
    <w:rsid w:val="00C060E8"/>
    <w:rsid w:val="00C27292"/>
    <w:rsid w:val="00CF203A"/>
    <w:rsid w:val="0189419B"/>
    <w:rsid w:val="03806CEA"/>
    <w:rsid w:val="04472AF1"/>
    <w:rsid w:val="05068B44"/>
    <w:rsid w:val="066B099F"/>
    <w:rsid w:val="06CDEF28"/>
    <w:rsid w:val="08B281FE"/>
    <w:rsid w:val="09BFD1A1"/>
    <w:rsid w:val="0A2A31BF"/>
    <w:rsid w:val="0A5148DA"/>
    <w:rsid w:val="0B1001BB"/>
    <w:rsid w:val="0B51C446"/>
    <w:rsid w:val="0B68C9F4"/>
    <w:rsid w:val="0B6B51E0"/>
    <w:rsid w:val="10D2B95D"/>
    <w:rsid w:val="10F79257"/>
    <w:rsid w:val="1138546C"/>
    <w:rsid w:val="1573AC11"/>
    <w:rsid w:val="158D9D82"/>
    <w:rsid w:val="15F61C79"/>
    <w:rsid w:val="18F2BCF0"/>
    <w:rsid w:val="1A833316"/>
    <w:rsid w:val="1C3554B7"/>
    <w:rsid w:val="1E1A9940"/>
    <w:rsid w:val="1F307E34"/>
    <w:rsid w:val="2BEFE42A"/>
    <w:rsid w:val="32A75287"/>
    <w:rsid w:val="32CAC963"/>
    <w:rsid w:val="3320EE12"/>
    <w:rsid w:val="365ED749"/>
    <w:rsid w:val="3939D726"/>
    <w:rsid w:val="3ECF7EA4"/>
    <w:rsid w:val="40C4F406"/>
    <w:rsid w:val="4311E108"/>
    <w:rsid w:val="44757A21"/>
    <w:rsid w:val="489E6C2F"/>
    <w:rsid w:val="48D7AD10"/>
    <w:rsid w:val="4AE27B68"/>
    <w:rsid w:val="4CD439EE"/>
    <w:rsid w:val="4D06A99B"/>
    <w:rsid w:val="501CD4B8"/>
    <w:rsid w:val="58609F78"/>
    <w:rsid w:val="59617148"/>
    <w:rsid w:val="5C222FB8"/>
    <w:rsid w:val="5D760AEF"/>
    <w:rsid w:val="602AF6C2"/>
    <w:rsid w:val="629A70CF"/>
    <w:rsid w:val="685DA9ED"/>
    <w:rsid w:val="6A15AA36"/>
    <w:rsid w:val="6AF20ABB"/>
    <w:rsid w:val="6BBF61C7"/>
    <w:rsid w:val="6C011027"/>
    <w:rsid w:val="6C07E791"/>
    <w:rsid w:val="6C0C9795"/>
    <w:rsid w:val="6C471B36"/>
    <w:rsid w:val="6CBE8056"/>
    <w:rsid w:val="6D34A893"/>
    <w:rsid w:val="72F49993"/>
    <w:rsid w:val="75A7C3DC"/>
    <w:rsid w:val="7B10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B099F"/>
  <w15:chartTrackingRefBased/>
  <w15:docId w15:val="{888798BB-9E99-4367-96CE-5FBCAFE8E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1A72"/>
    <w:pPr>
      <w:keepNext/>
      <w:keepLines/>
      <w:spacing w:before="240" w:after="0"/>
      <w:outlineLvl w:val="0"/>
    </w:pPr>
    <w:rPr>
      <w:rFonts w:ascii="Arial" w:hAnsi="Arial"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000D1A72"/>
    <w:pPr>
      <w:keepNext/>
      <w:keepLines/>
      <w:spacing w:before="160" w:after="80"/>
      <w:outlineLvl w:val="1"/>
    </w:pPr>
    <w:rPr>
      <w:rFonts w:ascii="Arial" w:hAnsi="Arial" w:eastAsiaTheme="majorEastAsia" w:cstheme="majorBidi"/>
      <w:b/>
      <w:sz w:val="28"/>
      <w:szCs w:val="32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uiPriority w:val="99"/>
    <w:unhideWhenUsed/>
    <w:rsid w:val="1A833316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1A833316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7674C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7674C7"/>
    <w:rPr>
      <w:b/>
      <w:bCs/>
    </w:rPr>
  </w:style>
  <w:style w:type="character" w:styleId="Ttulo1Char" w:customStyle="1">
    <w:name w:val="Título 1 Char"/>
    <w:basedOn w:val="Fontepargpadro"/>
    <w:link w:val="Ttulo1"/>
    <w:uiPriority w:val="9"/>
    <w:rsid w:val="000D1A72"/>
    <w:rPr>
      <w:rFonts w:ascii="Arial" w:hAnsi="Arial" w:eastAsiaTheme="majorEastAsia" w:cstheme="majorBidi"/>
      <w:b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0D1A72"/>
    <w:pPr>
      <w:spacing w:line="259" w:lineRule="auto"/>
      <w:outlineLvl w:val="9"/>
    </w:pPr>
    <w:rPr>
      <w:rFonts w:asciiTheme="majorHAnsi" w:hAnsiTheme="majorHAnsi"/>
      <w:b w:val="0"/>
      <w:color w:val="0F4761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D1A7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D1A72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0D1A7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24E6C-E2B6-4E26-AC8D-C70259697E1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LEONIDAS CALIEL DE CARVALHO</dc:creator>
  <keywords/>
  <dc:description/>
  <lastModifiedBy>THOMAS WILLIAM BISSOLI NATTIS</lastModifiedBy>
  <revision>31</revision>
  <dcterms:created xsi:type="dcterms:W3CDTF">2025-10-17T12:02:00.0000000Z</dcterms:created>
  <dcterms:modified xsi:type="dcterms:W3CDTF">2025-11-14T01:47:27.8892897Z</dcterms:modified>
</coreProperties>
</file>