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107397" w14:textId="77777777" w:rsidR="004364A7" w:rsidRDefault="007227E4">
      <w:pPr>
        <w:rPr>
          <w:rFonts w:ascii="Times New Roman" w:hAnsi="Times New Roman" w:cs="Times New Roman"/>
          <w:color w:val="879BAA" w:themeColor="text2"/>
          <w:sz w:val="56"/>
          <w:szCs w:val="56"/>
          <w:lang w:val="en-GB"/>
        </w:rPr>
      </w:pPr>
      <w:bookmarkStart w:id="0" w:name="_Ref462314903"/>
      <w:r>
        <w:rPr>
          <w:rFonts w:ascii="Times New Roman" w:hAnsi="Times New Roman" w:cs="Times New Roman"/>
          <w:color w:val="879BAA" w:themeColor="text2"/>
          <w:sz w:val="56"/>
          <w:szCs w:val="56"/>
          <w:lang w:val="en-GB"/>
        </w:rPr>
        <w:t>2.</w:t>
      </w:r>
      <w:r>
        <w:rPr>
          <w:rFonts w:ascii="Times New Roman" w:hAnsi="Times New Roman" w:cs="Times New Roman"/>
          <w:color w:val="879BAA" w:themeColor="text2"/>
          <w:sz w:val="56"/>
          <w:szCs w:val="56"/>
          <w:lang w:val="en-GB"/>
        </w:rPr>
        <w:tab/>
      </w:r>
      <w:bookmarkStart w:id="1" w:name="_Toc456708447"/>
      <w:bookmarkEnd w:id="0"/>
      <w:r>
        <w:rPr>
          <w:rFonts w:ascii="Times New Roman" w:hAnsi="Times New Roman" w:cs="Times New Roman"/>
          <w:color w:val="879BAA" w:themeColor="text2"/>
          <w:sz w:val="56"/>
          <w:szCs w:val="56"/>
          <w:lang w:val="en-GB"/>
        </w:rPr>
        <w:t>Sponsoring, Donations, Memberships</w:t>
      </w:r>
    </w:p>
    <w:bookmarkEnd w:id="1"/>
    <w:p w14:paraId="35107398" w14:textId="7849561F" w:rsidR="004364A7" w:rsidRDefault="007227E4">
      <w:r>
        <w:t xml:space="preserve">Siemens supports organizations and activities around the world through Sponsoring Activities, Donations, Charitable Contributions and Memberships (“Contributions”). The support of certain groups, institutions, </w:t>
      </w:r>
      <w:proofErr w:type="gramStart"/>
      <w:r>
        <w:t>projects</w:t>
      </w:r>
      <w:proofErr w:type="gramEnd"/>
      <w:r>
        <w:t xml:space="preserve"> and activities is an essential part of our communications programs and initiatives to strengthen the Siemens brand, of our company’s social commitment as well as of its leadership in industry associations.</w:t>
      </w:r>
    </w:p>
    <w:p w14:paraId="160BDFB7" w14:textId="2212E091" w:rsidR="00073D95" w:rsidRDefault="00BB3378">
      <w:r>
        <w:t>Communications</w:t>
      </w:r>
      <w:r w:rsidR="00073D95">
        <w:t xml:space="preserve"> (</w:t>
      </w:r>
      <w:r>
        <w:t>C</w:t>
      </w:r>
      <w:r w:rsidR="00073D95">
        <w:t>M) has strategic responsibility (governance) for Sponsoring Activities, Donations and Charitable Contributions, and Memberships. In</w:t>
      </w:r>
      <w:r w:rsidR="0030282B">
        <w:t>s</w:t>
      </w:r>
      <w:r w:rsidR="00073D95">
        <w:t>ofar, this chapter serves for information purposes only.</w:t>
      </w:r>
    </w:p>
    <w:p w14:paraId="3E4F7897" w14:textId="74AD4892" w:rsidR="000D31BE" w:rsidRDefault="007227E4">
      <w:r>
        <w:t xml:space="preserve">To bundle these activities in line with the relevant strategic objectives, to create transparency, to ensure compliance with all applicable statutory regulations and to strengthen control over the associated costs, Siemens has implemented the </w:t>
      </w:r>
      <w:proofErr w:type="spellStart"/>
      <w:r>
        <w:t>SpoDoM</w:t>
      </w:r>
      <w:proofErr w:type="spellEnd"/>
      <w:r>
        <w:t xml:space="preserve"> tool for registering and approving the activities. </w:t>
      </w:r>
      <w:r w:rsidR="000D31BE" w:rsidRPr="000D31BE">
        <w:t xml:space="preserve">The Compliance </w:t>
      </w:r>
      <w:r w:rsidR="000D31BE">
        <w:t>D</w:t>
      </w:r>
      <w:r w:rsidR="000D31BE" w:rsidRPr="000D31BE">
        <w:t xml:space="preserve">anger </w:t>
      </w:r>
      <w:r w:rsidR="000D31BE">
        <w:t>S</w:t>
      </w:r>
      <w:r w:rsidR="000D31BE" w:rsidRPr="000D31BE">
        <w:t>ign</w:t>
      </w:r>
      <w:r w:rsidR="000D31BE">
        <w:t xml:space="preserve"> questions</w:t>
      </w:r>
      <w:r w:rsidR="000D31BE" w:rsidRPr="000D31BE">
        <w:t xml:space="preserve"> to be answered in the </w:t>
      </w:r>
      <w:proofErr w:type="spellStart"/>
      <w:r w:rsidR="000D31BE" w:rsidRPr="000D31BE">
        <w:t>SpoDoM</w:t>
      </w:r>
      <w:proofErr w:type="spellEnd"/>
      <w:r w:rsidR="000D31BE" w:rsidRPr="000D31BE">
        <w:t xml:space="preserve"> tool in this context were fundamentally revised as of 01.10.2020.</w:t>
      </w:r>
      <w:r w:rsidR="000D31BE">
        <w:rPr>
          <w:rStyle w:val="Funotenzeichen"/>
        </w:rPr>
        <w:footnoteReference w:id="1"/>
      </w:r>
      <w:r w:rsidR="000D31BE" w:rsidRPr="000D31BE">
        <w:t xml:space="preserve"> Compliance is now only included in the approval process for sponsorships and donations if the </w:t>
      </w:r>
      <w:r w:rsidR="000D31BE">
        <w:t xml:space="preserve">Danger Sign </w:t>
      </w:r>
      <w:r w:rsidR="000D31BE" w:rsidRPr="000D31BE">
        <w:t>questions are answered positively.</w:t>
      </w:r>
    </w:p>
    <w:p w14:paraId="62D39658" w14:textId="02468F76" w:rsidR="000D31BE" w:rsidRDefault="000D31BE" w:rsidP="000D31BE">
      <w:pPr>
        <w:spacing w:after="0" w:line="240" w:lineRule="auto"/>
        <w:rPr>
          <w:rFonts w:eastAsia="Times New Roman"/>
        </w:rPr>
      </w:pPr>
      <w:r>
        <w:rPr>
          <w:rFonts w:eastAsia="Times New Roman"/>
        </w:rPr>
        <w:t>T</w:t>
      </w:r>
      <w:r w:rsidRPr="000D31BE">
        <w:rPr>
          <w:rFonts w:eastAsia="Times New Roman"/>
        </w:rPr>
        <w:t xml:space="preserve">he approval sequence </w:t>
      </w:r>
      <w:r>
        <w:rPr>
          <w:rFonts w:eastAsia="Times New Roman"/>
        </w:rPr>
        <w:t xml:space="preserve">in the </w:t>
      </w:r>
      <w:proofErr w:type="spellStart"/>
      <w:r>
        <w:rPr>
          <w:rFonts w:eastAsia="Times New Roman"/>
        </w:rPr>
        <w:t>SpoDoM</w:t>
      </w:r>
      <w:proofErr w:type="spellEnd"/>
      <w:r>
        <w:rPr>
          <w:rFonts w:eastAsia="Times New Roman"/>
        </w:rPr>
        <w:t xml:space="preserve"> tool </w:t>
      </w:r>
      <w:r w:rsidRPr="000D31BE">
        <w:rPr>
          <w:rFonts w:eastAsia="Times New Roman"/>
        </w:rPr>
        <w:t>for all ARE i</w:t>
      </w:r>
      <w:r>
        <w:rPr>
          <w:rFonts w:eastAsia="Times New Roman"/>
        </w:rPr>
        <w:t>s</w:t>
      </w:r>
      <w:r w:rsidRPr="000D31BE">
        <w:rPr>
          <w:rFonts w:eastAsia="Times New Roman"/>
        </w:rPr>
        <w:t xml:space="preserve"> as follows:</w:t>
      </w:r>
    </w:p>
    <w:p w14:paraId="67FA521E" w14:textId="77777777" w:rsidR="003E06F7" w:rsidRPr="003E06F7" w:rsidRDefault="003E06F7" w:rsidP="003E06F7">
      <w:pPr>
        <w:pStyle w:val="KeinAbsatzformat"/>
        <w:rPr>
          <w:lang w:val="en-US"/>
        </w:rPr>
      </w:pPr>
    </w:p>
    <w:p w14:paraId="6A3BAC72" w14:textId="77777777" w:rsidR="000D31BE" w:rsidRDefault="000D31BE" w:rsidP="000D31BE">
      <w:pPr>
        <w:numPr>
          <w:ilvl w:val="0"/>
          <w:numId w:val="31"/>
        </w:numPr>
        <w:spacing w:after="0" w:line="240" w:lineRule="auto"/>
        <w:rPr>
          <w:rFonts w:eastAsia="Times New Roman"/>
          <w:lang w:val="de-DE"/>
        </w:rPr>
      </w:pPr>
      <w:r>
        <w:rPr>
          <w:rFonts w:eastAsia="Times New Roman"/>
        </w:rPr>
        <w:t>Communications</w:t>
      </w:r>
    </w:p>
    <w:p w14:paraId="0E5382A2" w14:textId="77777777" w:rsidR="000D31BE" w:rsidRDefault="000D31BE" w:rsidP="000D31BE">
      <w:pPr>
        <w:numPr>
          <w:ilvl w:val="0"/>
          <w:numId w:val="31"/>
        </w:numPr>
        <w:spacing w:after="0" w:line="240" w:lineRule="auto"/>
        <w:rPr>
          <w:rFonts w:eastAsia="Times New Roman"/>
        </w:rPr>
      </w:pPr>
      <w:r>
        <w:rPr>
          <w:rFonts w:eastAsia="Times New Roman"/>
        </w:rPr>
        <w:t>Compliance (in case of positively answered danger sign questions)</w:t>
      </w:r>
    </w:p>
    <w:p w14:paraId="34C745F0" w14:textId="77777777" w:rsidR="000D31BE" w:rsidRPr="00FE119C" w:rsidRDefault="000D31BE" w:rsidP="000D31BE">
      <w:pPr>
        <w:numPr>
          <w:ilvl w:val="0"/>
          <w:numId w:val="31"/>
        </w:numPr>
        <w:spacing w:after="0" w:line="240" w:lineRule="auto"/>
        <w:rPr>
          <w:rFonts w:eastAsia="Times New Roman"/>
          <w:lang w:val="de-DE"/>
        </w:rPr>
      </w:pPr>
      <w:r w:rsidRPr="00FE119C">
        <w:rPr>
          <w:rFonts w:eastAsia="Times New Roman"/>
        </w:rPr>
        <w:t>Management</w:t>
      </w:r>
    </w:p>
    <w:p w14:paraId="5BD2CDCB" w14:textId="432F1350" w:rsidR="000D31BE" w:rsidRPr="00FE119C" w:rsidRDefault="00BB3378" w:rsidP="000D31BE">
      <w:pPr>
        <w:numPr>
          <w:ilvl w:val="0"/>
          <w:numId w:val="31"/>
        </w:numPr>
        <w:spacing w:after="0" w:line="240" w:lineRule="auto"/>
        <w:rPr>
          <w:rFonts w:eastAsia="Times New Roman"/>
        </w:rPr>
      </w:pPr>
      <w:r>
        <w:rPr>
          <w:rFonts w:eastAsia="Times New Roman"/>
        </w:rPr>
        <w:t>C</w:t>
      </w:r>
      <w:r w:rsidR="000D31BE" w:rsidRPr="00FE119C">
        <w:rPr>
          <w:rFonts w:eastAsia="Times New Roman"/>
        </w:rPr>
        <w:t>M CUS (</w:t>
      </w:r>
      <w:r w:rsidR="00FE119C" w:rsidRPr="00FE119C">
        <w:t>only for donations &gt; EUR 20,000 and sponsorships &gt; EUR 50,000</w:t>
      </w:r>
      <w:r w:rsidR="000D31BE" w:rsidRPr="00FE119C">
        <w:rPr>
          <w:rFonts w:eastAsia="Times New Roman"/>
        </w:rPr>
        <w:t>)</w:t>
      </w:r>
      <w:r w:rsidR="00FE119C" w:rsidRPr="00FE119C">
        <w:rPr>
          <w:rFonts w:eastAsia="Times New Roman"/>
        </w:rPr>
        <w:t>.</w:t>
      </w:r>
    </w:p>
    <w:p w14:paraId="543DD8D1" w14:textId="77777777" w:rsidR="000D31BE" w:rsidRDefault="000D31BE"/>
    <w:p w14:paraId="35107399" w14:textId="6F8173A1" w:rsidR="004364A7" w:rsidRDefault="007227E4">
      <w:r>
        <w:t xml:space="preserve">In agreement with the Siemens Business Conduct Guidelines, these Principles set out the mandatory requirements for the registration and approval of Contributions. They may not be circumvented either directly or </w:t>
      </w:r>
      <w:proofErr w:type="gramStart"/>
      <w:r>
        <w:t>through the use of</w:t>
      </w:r>
      <w:proofErr w:type="gramEnd"/>
      <w:r>
        <w:t xml:space="preserve"> third parties. The relevant managers are responsible for the appropriate, </w:t>
      </w:r>
      <w:proofErr w:type="gramStart"/>
      <w:r>
        <w:t>efficient</w:t>
      </w:r>
      <w:proofErr w:type="gramEnd"/>
      <w:r>
        <w:t xml:space="preserve"> and cost-conscious utilization of the company resources that have been allocated to such activities.</w:t>
      </w:r>
    </w:p>
    <w:p w14:paraId="401B9DDE" w14:textId="5333E55D" w:rsidR="00E51379" w:rsidRDefault="00E51379" w:rsidP="00E51379">
      <w:r>
        <w:t xml:space="preserve">Additional information about Sponsorships, Donations and Memberships as well as Mandatory Contributions for social purposes can be found in the </w:t>
      </w:r>
      <w:hyperlink r:id="rId11" w:history="1">
        <w:r>
          <w:rPr>
            <w:rStyle w:val="Hyperlink"/>
          </w:rPr>
          <w:t xml:space="preserve">Siemens Circular 186 </w:t>
        </w:r>
        <w:r w:rsidR="000D31BE">
          <w:rPr>
            <w:rStyle w:val="Hyperlink"/>
          </w:rPr>
          <w:t>“</w:t>
        </w:r>
        <w:r>
          <w:rPr>
            <w:rStyle w:val="Hyperlink"/>
          </w:rPr>
          <w:t>Principles for Sponsoring Activities, Donations, Charitable Contributions and Memberships</w:t>
        </w:r>
        <w:r w:rsidR="000D31BE">
          <w:rPr>
            <w:rStyle w:val="Hyperlink"/>
          </w:rPr>
          <w:t>”</w:t>
        </w:r>
      </w:hyperlink>
      <w:r>
        <w:t xml:space="preserve"> and on the </w:t>
      </w:r>
      <w:hyperlink r:id="rId12" w:history="1">
        <w:r>
          <w:rPr>
            <w:rStyle w:val="Hyperlink"/>
          </w:rPr>
          <w:t>“Sponsoring, Donations and Charitable Contributions, Memberships, Other Contributions (</w:t>
        </w:r>
        <w:proofErr w:type="spellStart"/>
        <w:r>
          <w:rPr>
            <w:rStyle w:val="Hyperlink"/>
          </w:rPr>
          <w:t>SpoDoM</w:t>
        </w:r>
        <w:proofErr w:type="spellEnd"/>
        <w:r>
          <w:rPr>
            <w:rStyle w:val="Hyperlink"/>
          </w:rPr>
          <w:t>)”</w:t>
        </w:r>
      </w:hyperlink>
      <w:r>
        <w:t xml:space="preserve"> intranet page.</w:t>
      </w:r>
    </w:p>
    <w:p w14:paraId="3510739C" w14:textId="678BDBAC" w:rsidR="004364A7" w:rsidRPr="001E4524" w:rsidRDefault="00E51379" w:rsidP="001E4524">
      <w:pPr>
        <w:pStyle w:val="berschrift2"/>
      </w:pPr>
      <w:r w:rsidRPr="001E4524">
        <w:t>2.1</w:t>
      </w:r>
      <w:r w:rsidR="007227E4" w:rsidRPr="001E4524">
        <w:t xml:space="preserve">. Training </w:t>
      </w:r>
      <w:r w:rsidR="008D3331" w:rsidRPr="001E4524">
        <w:t xml:space="preserve">and </w:t>
      </w:r>
      <w:r w:rsidR="007227E4" w:rsidRPr="001E4524">
        <w:t xml:space="preserve">supporting </w:t>
      </w:r>
      <w:r w:rsidR="004366F3" w:rsidRPr="001E4524">
        <w:t>material</w:t>
      </w:r>
    </w:p>
    <w:p w14:paraId="3510739D" w14:textId="7B7755D5" w:rsidR="004364A7" w:rsidRDefault="007227E4">
      <w:r>
        <w:t xml:space="preserve">Training </w:t>
      </w:r>
      <w:r w:rsidR="001E4524">
        <w:t xml:space="preserve">and </w:t>
      </w:r>
      <w:r>
        <w:t xml:space="preserve">supporting material can be found on the </w:t>
      </w:r>
      <w:hyperlink r:id="rId13" w:history="1">
        <w:proofErr w:type="spellStart"/>
        <w:r>
          <w:rPr>
            <w:rStyle w:val="Hyperlink"/>
          </w:rPr>
          <w:t>SpoDoM</w:t>
        </w:r>
        <w:proofErr w:type="spellEnd"/>
      </w:hyperlink>
      <w:r>
        <w:t xml:space="preserve"> intranet page, in the tab “Supporting Materials”.</w:t>
      </w:r>
    </w:p>
    <w:p w14:paraId="3510739E" w14:textId="7A1D9CB2" w:rsidR="004364A7" w:rsidRDefault="00E51379" w:rsidP="001C4012">
      <w:pPr>
        <w:pStyle w:val="berschrift2"/>
      </w:pPr>
      <w:r>
        <w:lastRenderedPageBreak/>
        <w:t>2.2</w:t>
      </w:r>
      <w:r w:rsidR="007227E4">
        <w:t>. History of changes</w:t>
      </w:r>
    </w:p>
    <w:tbl>
      <w:tblPr>
        <w:tblStyle w:val="Tabellenraster"/>
        <w:tblW w:w="0" w:type="auto"/>
        <w:tblInd w:w="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2520"/>
        <w:gridCol w:w="5745"/>
      </w:tblGrid>
      <w:tr w:rsidR="004364A7" w14:paraId="351073A2" w14:textId="77777777" w:rsidTr="008D3331">
        <w:tc>
          <w:tcPr>
            <w:tcW w:w="1795" w:type="dxa"/>
            <w:shd w:val="clear" w:color="auto" w:fill="879BAA" w:themeFill="text2"/>
          </w:tcPr>
          <w:p w14:paraId="3510739F" w14:textId="77777777" w:rsidR="004364A7" w:rsidRDefault="007227E4">
            <w:pPr>
              <w:rPr>
                <w:b/>
                <w:color w:val="auto"/>
              </w:rPr>
            </w:pPr>
            <w:r>
              <w:rPr>
                <w:b/>
                <w:color w:val="auto"/>
              </w:rPr>
              <w:t xml:space="preserve">Date </w:t>
            </w:r>
          </w:p>
        </w:tc>
        <w:tc>
          <w:tcPr>
            <w:tcW w:w="2520" w:type="dxa"/>
            <w:shd w:val="clear" w:color="auto" w:fill="879BAA" w:themeFill="text2"/>
          </w:tcPr>
          <w:p w14:paraId="351073A0" w14:textId="77777777" w:rsidR="004364A7" w:rsidRDefault="007227E4">
            <w:pPr>
              <w:rPr>
                <w:b/>
                <w:color w:val="auto"/>
              </w:rPr>
            </w:pPr>
            <w:r>
              <w:rPr>
                <w:b/>
                <w:color w:val="auto"/>
              </w:rPr>
              <w:t>Author</w:t>
            </w:r>
          </w:p>
        </w:tc>
        <w:tc>
          <w:tcPr>
            <w:tcW w:w="5745" w:type="dxa"/>
            <w:shd w:val="clear" w:color="auto" w:fill="879BAA" w:themeFill="text2"/>
          </w:tcPr>
          <w:p w14:paraId="351073A1" w14:textId="77777777" w:rsidR="004364A7" w:rsidRDefault="007227E4">
            <w:pPr>
              <w:rPr>
                <w:b/>
                <w:color w:val="auto"/>
              </w:rPr>
            </w:pPr>
            <w:r>
              <w:rPr>
                <w:b/>
                <w:color w:val="auto"/>
              </w:rPr>
              <w:t>Major changes of binding content</w:t>
            </w:r>
          </w:p>
        </w:tc>
      </w:tr>
      <w:tr w:rsidR="004364A7" w14:paraId="351073A6" w14:textId="77777777" w:rsidTr="008D3331">
        <w:tc>
          <w:tcPr>
            <w:tcW w:w="1795" w:type="dxa"/>
          </w:tcPr>
          <w:p w14:paraId="351073A3" w14:textId="7FF2EA8E" w:rsidR="004364A7" w:rsidRDefault="0041685E" w:rsidP="0041685E">
            <w:r>
              <w:t xml:space="preserve">January 1, </w:t>
            </w:r>
            <w:r w:rsidR="007227E4">
              <w:t>201</w:t>
            </w:r>
            <w:r>
              <w:t>9</w:t>
            </w:r>
          </w:p>
        </w:tc>
        <w:tc>
          <w:tcPr>
            <w:tcW w:w="2520" w:type="dxa"/>
          </w:tcPr>
          <w:p w14:paraId="351073A4" w14:textId="626BD34E" w:rsidR="004364A7" w:rsidRDefault="007227E4">
            <w:r>
              <w:t>Panagiotis Chalioulias / Ulrike Desimoni / Soeren Kupich</w:t>
            </w:r>
          </w:p>
        </w:tc>
        <w:tc>
          <w:tcPr>
            <w:tcW w:w="5745" w:type="dxa"/>
          </w:tcPr>
          <w:p w14:paraId="351073A5" w14:textId="2C24D25A" w:rsidR="004364A7" w:rsidRDefault="007227E4" w:rsidP="00877788">
            <w:r>
              <w:t xml:space="preserve">Revision of structure and format, text streamlining and integration into the Compliance </w:t>
            </w:r>
            <w:r w:rsidR="00877788">
              <w:t>Handb</w:t>
            </w:r>
            <w:r>
              <w:t>ook.</w:t>
            </w:r>
          </w:p>
        </w:tc>
      </w:tr>
      <w:tr w:rsidR="000D31BE" w14:paraId="458E1304" w14:textId="77777777" w:rsidTr="008D3331">
        <w:tc>
          <w:tcPr>
            <w:tcW w:w="1795" w:type="dxa"/>
          </w:tcPr>
          <w:p w14:paraId="56F226D6" w14:textId="5FA26E05" w:rsidR="000D31BE" w:rsidRDefault="000D31BE" w:rsidP="0041685E">
            <w:r>
              <w:t>Oct. 1, 2020</w:t>
            </w:r>
          </w:p>
        </w:tc>
        <w:tc>
          <w:tcPr>
            <w:tcW w:w="2520" w:type="dxa"/>
          </w:tcPr>
          <w:p w14:paraId="22C8B1F1" w14:textId="02B15B55" w:rsidR="000D31BE" w:rsidRDefault="000D31BE">
            <w:r>
              <w:t>Ulrike Desimoni/Soeren Kupich</w:t>
            </w:r>
          </w:p>
        </w:tc>
        <w:tc>
          <w:tcPr>
            <w:tcW w:w="5745" w:type="dxa"/>
          </w:tcPr>
          <w:p w14:paraId="7BFBB73B" w14:textId="77777777" w:rsidR="000D31BE" w:rsidRDefault="000D31BE" w:rsidP="000D31BE">
            <w:r>
              <w:t>Revision of Danger Sign questions</w:t>
            </w:r>
          </w:p>
          <w:p w14:paraId="1846C9A9" w14:textId="365BD4B3" w:rsidR="000D31BE" w:rsidRPr="000D31BE" w:rsidRDefault="000D31BE" w:rsidP="000D31BE">
            <w:r w:rsidRPr="000D31BE">
              <w:t>Change of approval sequence</w:t>
            </w:r>
          </w:p>
          <w:p w14:paraId="085F27FF" w14:textId="592AB066" w:rsidR="000D31BE" w:rsidRPr="000D31BE" w:rsidRDefault="000D31BE" w:rsidP="000D31BE">
            <w:pPr>
              <w:pStyle w:val="KeinAbsatzformat"/>
              <w:rPr>
                <w:lang w:val="en-US"/>
              </w:rPr>
            </w:pPr>
            <w:r w:rsidRPr="000D31BE">
              <w:rPr>
                <w:rFonts w:ascii="Arial" w:hAnsi="Arial" w:cstheme="minorBidi"/>
                <w:color w:val="006487" w:themeColor="accent3"/>
                <w:sz w:val="20"/>
                <w:szCs w:val="22"/>
                <w:lang w:val="en-US"/>
              </w:rPr>
              <w:t>Responsibility of Compliance in the approval process</w:t>
            </w:r>
          </w:p>
        </w:tc>
      </w:tr>
    </w:tbl>
    <w:p w14:paraId="5D114469" w14:textId="5D1B4DD2" w:rsidR="008D3331" w:rsidRDefault="008D3331" w:rsidP="008D3331">
      <w:pPr>
        <w:pStyle w:val="berschrift2"/>
      </w:pPr>
      <w:r>
        <w:t>2.3. Contacts</w:t>
      </w:r>
    </w:p>
    <w:p w14:paraId="0D4DB0A8" w14:textId="77777777" w:rsidR="006620D8" w:rsidRPr="006620D8" w:rsidRDefault="006620D8" w:rsidP="006620D8">
      <w:pPr>
        <w:pStyle w:val="KeinAbsatzformat"/>
        <w:rPr>
          <w:lang w:val="en-US"/>
        </w:rPr>
      </w:pPr>
    </w:p>
    <w:p w14:paraId="2E464604" w14:textId="77777777" w:rsidR="006620D8" w:rsidRDefault="006620D8" w:rsidP="006620D8">
      <w:pPr>
        <w:numPr>
          <w:ilvl w:val="0"/>
          <w:numId w:val="3"/>
        </w:numPr>
        <w:spacing w:after="120" w:line="240" w:lineRule="auto"/>
        <w:rPr>
          <w:b/>
          <w:color w:val="006487" w:themeColor="accent3"/>
          <w:szCs w:val="20"/>
        </w:rPr>
      </w:pPr>
      <w:r w:rsidRPr="006620D8">
        <w:rPr>
          <w:b/>
          <w:color w:val="006487" w:themeColor="accent3"/>
          <w:szCs w:val="20"/>
        </w:rPr>
        <w:t xml:space="preserve">Compliance Officer </w:t>
      </w:r>
    </w:p>
    <w:p w14:paraId="45F61323" w14:textId="2B3513D3" w:rsidR="006620D8" w:rsidRPr="006620D8" w:rsidRDefault="006620D8" w:rsidP="006620D8">
      <w:pPr>
        <w:spacing w:after="120" w:line="240" w:lineRule="auto"/>
        <w:ind w:left="360"/>
        <w:rPr>
          <w:b/>
          <w:color w:val="006487" w:themeColor="accent3"/>
          <w:szCs w:val="20"/>
        </w:rPr>
      </w:pPr>
      <w:r w:rsidRPr="006620D8">
        <w:t xml:space="preserve">The Compliance Officer responsible for your unit can be found through the </w:t>
      </w:r>
      <w:r w:rsidRPr="006620D8">
        <w:rPr>
          <w:szCs w:val="20"/>
        </w:rPr>
        <w:t>following</w:t>
      </w:r>
      <w:r w:rsidRPr="006620D8">
        <w:rPr>
          <w:rStyle w:val="paragraph"/>
          <w:rFonts w:eastAsiaTheme="majorEastAsia" w:cs="Arial"/>
          <w:color w:val="333333"/>
          <w:spacing w:val="-5"/>
          <w:szCs w:val="20"/>
        </w:rPr>
        <w:t xml:space="preserve">  </w:t>
      </w:r>
      <w:hyperlink r:id="rId14" w:tgtFrame="_blank" w:history="1">
        <w:r w:rsidRPr="006620D8">
          <w:rPr>
            <w:rStyle w:val="Hyperlink10"/>
            <w:rFonts w:cs="Arial"/>
            <w:color w:val="0000FF"/>
            <w:spacing w:val="-5"/>
            <w:szCs w:val="20"/>
            <w:u w:val="single"/>
          </w:rPr>
          <w:t>link</w:t>
        </w:r>
      </w:hyperlink>
      <w:r w:rsidRPr="006620D8">
        <w:rPr>
          <w:rStyle w:val="paragraph"/>
          <w:rFonts w:eastAsiaTheme="majorEastAsia" w:cs="Arial"/>
          <w:color w:val="333333"/>
          <w:spacing w:val="-5"/>
          <w:szCs w:val="20"/>
        </w:rPr>
        <w:t>.</w:t>
      </w:r>
    </w:p>
    <w:p w14:paraId="260E3533" w14:textId="77777777" w:rsidR="006620D8" w:rsidRPr="006620D8" w:rsidRDefault="006620D8" w:rsidP="006620D8">
      <w:pPr>
        <w:autoSpaceDE w:val="0"/>
        <w:autoSpaceDN w:val="0"/>
        <w:adjustRightInd w:val="0"/>
        <w:spacing w:after="0" w:line="288" w:lineRule="auto"/>
        <w:textAlignment w:val="center"/>
        <w:rPr>
          <w:rFonts w:ascii="MinionPro-Regular" w:hAnsi="MinionPro-Regular" w:cs="MinionPro-Regular"/>
          <w:color w:val="000000"/>
          <w:sz w:val="24"/>
          <w:szCs w:val="24"/>
        </w:rPr>
      </w:pPr>
    </w:p>
    <w:p w14:paraId="0A1BBEFF" w14:textId="77777777" w:rsidR="006620D8" w:rsidRPr="006620D8" w:rsidRDefault="006620D8" w:rsidP="006620D8">
      <w:pPr>
        <w:numPr>
          <w:ilvl w:val="0"/>
          <w:numId w:val="3"/>
        </w:numPr>
        <w:spacing w:after="120" w:line="240" w:lineRule="auto"/>
        <w:rPr>
          <w:b/>
          <w:color w:val="006487" w:themeColor="accent3"/>
          <w:szCs w:val="20"/>
        </w:rPr>
      </w:pPr>
      <w:r w:rsidRPr="006620D8">
        <w:rPr>
          <w:b/>
          <w:color w:val="006487" w:themeColor="accent3"/>
          <w:szCs w:val="20"/>
        </w:rPr>
        <w:t>Corporate Governance Owner</w:t>
      </w:r>
    </w:p>
    <w:p w14:paraId="13E5E1A6" w14:textId="511E56C7" w:rsidR="006620D8" w:rsidRPr="003E06F7" w:rsidRDefault="006620D8" w:rsidP="006620D8">
      <w:pPr>
        <w:ind w:left="360"/>
        <w:rPr>
          <w:lang w:eastAsia="de-DE"/>
        </w:rPr>
      </w:pPr>
      <w:r w:rsidRPr="006620D8">
        <w:rPr>
          <w:lang w:eastAsia="de-DE"/>
        </w:rPr>
        <w:t xml:space="preserve">For these topics please contact </w:t>
      </w:r>
      <w:r w:rsidR="00BB3378">
        <w:rPr>
          <w:lang w:eastAsia="de-DE"/>
        </w:rPr>
        <w:t>Communications</w:t>
      </w:r>
      <w:r w:rsidRPr="006620D8">
        <w:rPr>
          <w:lang w:eastAsia="de-DE"/>
        </w:rPr>
        <w:t xml:space="preserve"> (</w:t>
      </w:r>
      <w:r w:rsidR="00BB3378">
        <w:rPr>
          <w:lang w:eastAsia="de-DE"/>
        </w:rPr>
        <w:t>C</w:t>
      </w:r>
      <w:r w:rsidRPr="006620D8">
        <w:rPr>
          <w:lang w:eastAsia="de-DE"/>
        </w:rPr>
        <w:t xml:space="preserve">M). </w:t>
      </w:r>
      <w:r w:rsidRPr="003E06F7">
        <w:rPr>
          <w:lang w:eastAsia="de-DE"/>
        </w:rPr>
        <w:t xml:space="preserve">The responsible Governance Owners can be found on the </w:t>
      </w:r>
      <w:hyperlink r:id="rId15" w:history="1">
        <w:proofErr w:type="spellStart"/>
        <w:r w:rsidRPr="003E06F7">
          <w:rPr>
            <w:lang w:eastAsia="de-DE"/>
          </w:rPr>
          <w:t>SpoDoM</w:t>
        </w:r>
        <w:proofErr w:type="spellEnd"/>
      </w:hyperlink>
      <w:r w:rsidRPr="003E06F7">
        <w:rPr>
          <w:lang w:eastAsia="de-DE"/>
        </w:rPr>
        <w:t xml:space="preserve"> intranet page.</w:t>
      </w:r>
    </w:p>
    <w:p w14:paraId="56086EF7" w14:textId="6B52B068" w:rsidR="006620D8" w:rsidRPr="003E06F7" w:rsidRDefault="006620D8" w:rsidP="006620D8">
      <w:pPr>
        <w:ind w:left="360"/>
        <w:rPr>
          <w:b/>
          <w:bCs/>
          <w:lang w:eastAsia="de-DE"/>
        </w:rPr>
      </w:pPr>
      <w:r w:rsidRPr="003E06F7">
        <w:rPr>
          <w:b/>
          <w:bCs/>
          <w:lang w:eastAsia="de-DE"/>
        </w:rPr>
        <w:t>For Compliance questions in this context:</w:t>
      </w:r>
    </w:p>
    <w:p w14:paraId="67611DAE" w14:textId="3F34575D" w:rsidR="006620D8" w:rsidRPr="003E06F7" w:rsidRDefault="006620D8" w:rsidP="006620D8">
      <w:pPr>
        <w:ind w:left="360"/>
        <w:rPr>
          <w:lang w:eastAsia="de-DE"/>
        </w:rPr>
      </w:pPr>
      <w:r w:rsidRPr="003E06F7">
        <w:rPr>
          <w:lang w:eastAsia="de-DE"/>
        </w:rPr>
        <w:t>Ulrike Desimoni (LC CO RFC LF)</w:t>
      </w:r>
    </w:p>
    <w:p w14:paraId="4103B725" w14:textId="77777777" w:rsidR="006620D8" w:rsidRPr="003E06F7" w:rsidRDefault="006620D8" w:rsidP="006620D8">
      <w:pPr>
        <w:ind w:left="360"/>
        <w:rPr>
          <w:lang w:eastAsia="de-DE"/>
        </w:rPr>
      </w:pPr>
      <w:r w:rsidRPr="003E06F7">
        <w:rPr>
          <w:lang w:eastAsia="de-DE"/>
        </w:rPr>
        <w:t>Soeren Kupich (LC CO PT CO)</w:t>
      </w:r>
    </w:p>
    <w:p w14:paraId="7BB68835" w14:textId="77777777" w:rsidR="006620D8" w:rsidRDefault="006620D8"/>
    <w:sectPr w:rsidR="006620D8">
      <w:headerReference w:type="even" r:id="rId16"/>
      <w:headerReference w:type="default" r:id="rId17"/>
      <w:footerReference w:type="even" r:id="rId18"/>
      <w:footerReference w:type="default" r:id="rId19"/>
      <w:headerReference w:type="first" r:id="rId20"/>
      <w:footerReference w:type="first" r:id="rId21"/>
      <w:pgSz w:w="12240" w:h="15840" w:code="1"/>
      <w:pgMar w:top="1871" w:right="1021" w:bottom="1474" w:left="1134" w:header="2"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1073AA" w14:textId="77777777" w:rsidR="004364A7" w:rsidRDefault="007227E4">
      <w:pPr>
        <w:spacing w:after="0" w:line="240" w:lineRule="auto"/>
      </w:pPr>
      <w:r>
        <w:separator/>
      </w:r>
    </w:p>
  </w:endnote>
  <w:endnote w:type="continuationSeparator" w:id="0">
    <w:p w14:paraId="351073AB" w14:textId="77777777" w:rsidR="004364A7" w:rsidRDefault="00722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947445" w14:textId="77777777" w:rsidR="00824B2E" w:rsidRDefault="00824B2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1073B7" w14:textId="77777777" w:rsidR="004364A7" w:rsidRDefault="007227E4">
    <w:pPr>
      <w:pStyle w:val="Fuzeile"/>
    </w:pPr>
    <w:r>
      <w:t>Restricted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ACFC8" w14:textId="77777777" w:rsidR="00824B2E" w:rsidRDefault="00824B2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1073A8" w14:textId="77777777" w:rsidR="004364A7" w:rsidRDefault="007227E4">
      <w:pPr>
        <w:spacing w:after="0" w:line="240" w:lineRule="auto"/>
      </w:pPr>
      <w:r>
        <w:separator/>
      </w:r>
    </w:p>
  </w:footnote>
  <w:footnote w:type="continuationSeparator" w:id="0">
    <w:p w14:paraId="351073A9" w14:textId="77777777" w:rsidR="004364A7" w:rsidRDefault="007227E4">
      <w:pPr>
        <w:spacing w:after="0" w:line="240" w:lineRule="auto"/>
      </w:pPr>
      <w:r>
        <w:continuationSeparator/>
      </w:r>
    </w:p>
  </w:footnote>
  <w:footnote w:id="1">
    <w:p w14:paraId="78A7BFCF" w14:textId="77777777" w:rsidR="000D31BE" w:rsidRPr="000D31BE" w:rsidRDefault="000D31BE" w:rsidP="000D31BE">
      <w:pPr>
        <w:spacing w:after="0" w:line="240" w:lineRule="auto"/>
        <w:rPr>
          <w:rFonts w:eastAsia="Times New Roman"/>
        </w:rPr>
      </w:pPr>
      <w:r>
        <w:rPr>
          <w:rStyle w:val="Funotenzeichen"/>
        </w:rPr>
        <w:footnoteRef/>
      </w:r>
      <w:r>
        <w:t xml:space="preserve"> </w:t>
      </w:r>
      <w:r w:rsidRPr="000D31BE">
        <w:rPr>
          <w:rFonts w:eastAsia="Times New Roman"/>
        </w:rPr>
        <w:t xml:space="preserve">The Compliance Danger Sign Questions implemented in </w:t>
      </w:r>
      <w:proofErr w:type="spellStart"/>
      <w:r w:rsidRPr="000D31BE">
        <w:rPr>
          <w:rFonts w:eastAsia="Times New Roman"/>
        </w:rPr>
        <w:t>SpoDoM</w:t>
      </w:r>
      <w:proofErr w:type="spellEnd"/>
      <w:r w:rsidRPr="000D31BE">
        <w:rPr>
          <w:rFonts w:eastAsia="Times New Roman"/>
        </w:rPr>
        <w:t>, which are to be answered in the "Risk Assessment" section, have been fundamentally revised with the aim that the actual Compliance risks today are reflected in these questions and the number of questions are reduced as well as simplified.</w:t>
      </w:r>
    </w:p>
    <w:p w14:paraId="4B9E8EA2" w14:textId="5676646E" w:rsidR="000D31BE" w:rsidRPr="000D31BE" w:rsidRDefault="000D31BE">
      <w:pPr>
        <w:pStyle w:val="Funoten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C84132" w14:textId="77777777" w:rsidR="00824B2E" w:rsidRDefault="00824B2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Head"/>
      <w:tblW w:w="12569" w:type="dxa"/>
      <w:tblInd w:w="-1134" w:type="dxa"/>
      <w:tblCellMar>
        <w:top w:w="0" w:type="dxa"/>
        <w:bottom w:w="0" w:type="dxa"/>
      </w:tblCellMar>
      <w:tblLook w:val="04A0" w:firstRow="1" w:lastRow="0" w:firstColumn="1" w:lastColumn="0" w:noHBand="0" w:noVBand="1"/>
    </w:tblPr>
    <w:tblGrid>
      <w:gridCol w:w="1020"/>
      <w:gridCol w:w="624"/>
      <w:gridCol w:w="9752"/>
      <w:gridCol w:w="1173"/>
    </w:tblGrid>
    <w:tr w:rsidR="004364A7" w14:paraId="351073B0" w14:textId="77777777" w:rsidTr="004364A7">
      <w:trPr>
        <w:cnfStyle w:val="100000000000" w:firstRow="1" w:lastRow="0" w:firstColumn="0" w:lastColumn="0" w:oddVBand="0" w:evenVBand="0" w:oddHBand="0" w:evenHBand="0" w:firstRowFirstColumn="0" w:firstRowLastColumn="0" w:lastRowFirstColumn="0" w:lastRowLastColumn="0"/>
        <w:trHeight w:hRule="exact" w:val="567"/>
      </w:trPr>
      <w:tc>
        <w:tcPr>
          <w:tcW w:w="1020" w:type="dxa"/>
        </w:tcPr>
        <w:p w14:paraId="351073AC" w14:textId="77777777" w:rsidR="004364A7" w:rsidRDefault="007227E4">
          <w:pPr>
            <w:pStyle w:val="Kopfzeile"/>
            <w:ind w:left="-426"/>
          </w:pPr>
          <w:r>
            <w:t>z</w:t>
          </w:r>
        </w:p>
      </w:tc>
      <w:tc>
        <w:tcPr>
          <w:tcW w:w="624" w:type="dxa"/>
        </w:tcPr>
        <w:p w14:paraId="351073AD" w14:textId="77777777" w:rsidR="004364A7" w:rsidRDefault="004364A7">
          <w:pPr>
            <w:pStyle w:val="Kopfzeile"/>
            <w:ind w:left="-641"/>
          </w:pPr>
        </w:p>
      </w:tc>
      <w:tc>
        <w:tcPr>
          <w:tcW w:w="9752" w:type="dxa"/>
        </w:tcPr>
        <w:p w14:paraId="351073AE" w14:textId="77777777" w:rsidR="004364A7" w:rsidRDefault="004364A7">
          <w:pPr>
            <w:pStyle w:val="Kopfzeile"/>
          </w:pPr>
        </w:p>
      </w:tc>
      <w:tc>
        <w:tcPr>
          <w:tcW w:w="1173" w:type="dxa"/>
        </w:tcPr>
        <w:p w14:paraId="351073AF" w14:textId="77777777" w:rsidR="004364A7" w:rsidRDefault="004364A7">
          <w:pPr>
            <w:pStyle w:val="Kopfzeile"/>
          </w:pPr>
        </w:p>
      </w:tc>
    </w:tr>
    <w:tr w:rsidR="004364A7" w14:paraId="351073B5" w14:textId="77777777" w:rsidTr="004364A7">
      <w:trPr>
        <w:cantSplit/>
        <w:trHeight w:hRule="exact" w:val="575"/>
      </w:trPr>
      <w:tc>
        <w:tcPr>
          <w:tcW w:w="1020" w:type="dxa"/>
        </w:tcPr>
        <w:p w14:paraId="351073B1" w14:textId="77777777" w:rsidR="004364A7" w:rsidRDefault="004364A7">
          <w:pPr>
            <w:pStyle w:val="Fuzeile"/>
          </w:pPr>
        </w:p>
      </w:tc>
      <w:tc>
        <w:tcPr>
          <w:tcW w:w="624" w:type="dxa"/>
          <w:vAlign w:val="bottom"/>
        </w:tcPr>
        <w:p w14:paraId="351073B2" w14:textId="77777777" w:rsidR="004364A7" w:rsidRDefault="007227E4">
          <w:pPr>
            <w:pStyle w:val="Fuzeile"/>
            <w:jc w:val="center"/>
          </w:pPr>
          <w:r>
            <w:rPr>
              <w:noProof/>
              <w:lang w:val="de-DE" w:eastAsia="de-DE"/>
            </w:rPr>
            <w:drawing>
              <wp:inline distT="0" distB="0" distL="0" distR="0" wp14:anchorId="351073B8" wp14:editId="351073B9">
                <wp:extent cx="346710" cy="305061"/>
                <wp:effectExtent l="19050" t="0" r="0" b="0"/>
                <wp:docPr id="5" name="Bild 2" descr="C:\Users\TONSC00A\AppData\Local\Microsoft\Windows\Temporary Internet Files\Content.Word\Icon_Legal_Handbook_Schriftro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NSC00A\AppData\Local\Microsoft\Windows\Temporary Internet Files\Content.Word\Icon_Legal_Handbook_Schriftrolle.png"/>
                        <pic:cNvPicPr>
                          <a:picLocks noChangeAspect="1" noChangeArrowheads="1"/>
                        </pic:cNvPicPr>
                      </pic:nvPicPr>
                      <pic:blipFill>
                        <a:blip r:embed="rId1"/>
                        <a:srcRect/>
                        <a:stretch>
                          <a:fillRect/>
                        </a:stretch>
                      </pic:blipFill>
                      <pic:spPr bwMode="auto">
                        <a:xfrm>
                          <a:off x="0" y="0"/>
                          <a:ext cx="347763" cy="305987"/>
                        </a:xfrm>
                        <a:prstGeom prst="rect">
                          <a:avLst/>
                        </a:prstGeom>
                        <a:noFill/>
                        <a:ln w="9525">
                          <a:noFill/>
                          <a:miter lim="800000"/>
                          <a:headEnd/>
                          <a:tailEnd/>
                        </a:ln>
                      </pic:spPr>
                    </pic:pic>
                  </a:graphicData>
                </a:graphic>
              </wp:inline>
            </w:drawing>
          </w:r>
        </w:p>
      </w:tc>
      <w:tc>
        <w:tcPr>
          <w:tcW w:w="9752" w:type="dxa"/>
        </w:tcPr>
        <w:p w14:paraId="351073B3" w14:textId="7C2DDA61" w:rsidR="004364A7" w:rsidRDefault="007227E4" w:rsidP="004366F3">
          <w:pPr>
            <w:pStyle w:val="Header"/>
          </w:pPr>
          <w:r>
            <w:t xml:space="preserve">Compliance </w:t>
          </w:r>
          <w:r w:rsidR="004366F3">
            <w:t>Handb</w:t>
          </w:r>
          <w:r>
            <w:t xml:space="preserve">ook | </w:t>
          </w:r>
          <w:r w:rsidR="00314B9A">
            <w:t xml:space="preserve">Part 1 | </w:t>
          </w:r>
          <w:r>
            <w:t>A. Anti-Corruption | 2. Sponsoring, Donations, Memberships</w:t>
          </w:r>
        </w:p>
      </w:tc>
      <w:tc>
        <w:tcPr>
          <w:tcW w:w="1173" w:type="dxa"/>
        </w:tcPr>
        <w:p w14:paraId="351073B4" w14:textId="77777777" w:rsidR="004364A7" w:rsidRDefault="004364A7">
          <w:pPr>
            <w:pStyle w:val="Header"/>
          </w:pPr>
        </w:p>
      </w:tc>
    </w:tr>
  </w:tbl>
  <w:p w14:paraId="351073B6" w14:textId="77777777" w:rsidR="004364A7" w:rsidRDefault="004364A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434FC2" w14:textId="77777777" w:rsidR="00824B2E" w:rsidRDefault="00824B2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6155B"/>
    <w:multiLevelType w:val="hybridMultilevel"/>
    <w:tmpl w:val="060AFF3A"/>
    <w:lvl w:ilvl="0" w:tplc="6EF05930">
      <w:start w:val="1"/>
      <w:numFmt w:val="lowerLetter"/>
      <w:pStyle w:val="eManualAufzhlunga"/>
      <w:lvlText w:val="%1)"/>
      <w:lvlJc w:val="left"/>
      <w:pPr>
        <w:tabs>
          <w:tab w:val="num" w:pos="1004"/>
        </w:tabs>
        <w:ind w:left="1004" w:hanging="436"/>
      </w:pPr>
      <w:rPr>
        <w:rFonts w:hint="default"/>
      </w:rPr>
    </w:lvl>
    <w:lvl w:ilvl="1" w:tplc="04070003" w:tentative="1">
      <w:start w:val="1"/>
      <w:numFmt w:val="lowerLetter"/>
      <w:lvlText w:val="%2."/>
      <w:lvlJc w:val="left"/>
      <w:pPr>
        <w:tabs>
          <w:tab w:val="num" w:pos="1724"/>
        </w:tabs>
        <w:ind w:left="1724" w:hanging="360"/>
      </w:pPr>
    </w:lvl>
    <w:lvl w:ilvl="2" w:tplc="04070005" w:tentative="1">
      <w:start w:val="1"/>
      <w:numFmt w:val="lowerRoman"/>
      <w:lvlText w:val="%3."/>
      <w:lvlJc w:val="right"/>
      <w:pPr>
        <w:tabs>
          <w:tab w:val="num" w:pos="2444"/>
        </w:tabs>
        <w:ind w:left="2444" w:hanging="180"/>
      </w:pPr>
    </w:lvl>
    <w:lvl w:ilvl="3" w:tplc="04070001" w:tentative="1">
      <w:start w:val="1"/>
      <w:numFmt w:val="decimal"/>
      <w:lvlText w:val="%4."/>
      <w:lvlJc w:val="left"/>
      <w:pPr>
        <w:tabs>
          <w:tab w:val="num" w:pos="3164"/>
        </w:tabs>
        <w:ind w:left="3164" w:hanging="360"/>
      </w:pPr>
    </w:lvl>
    <w:lvl w:ilvl="4" w:tplc="04070003" w:tentative="1">
      <w:start w:val="1"/>
      <w:numFmt w:val="lowerLetter"/>
      <w:lvlText w:val="%5."/>
      <w:lvlJc w:val="left"/>
      <w:pPr>
        <w:tabs>
          <w:tab w:val="num" w:pos="3884"/>
        </w:tabs>
        <w:ind w:left="3884" w:hanging="360"/>
      </w:pPr>
    </w:lvl>
    <w:lvl w:ilvl="5" w:tplc="04070005" w:tentative="1">
      <w:start w:val="1"/>
      <w:numFmt w:val="lowerRoman"/>
      <w:lvlText w:val="%6."/>
      <w:lvlJc w:val="right"/>
      <w:pPr>
        <w:tabs>
          <w:tab w:val="num" w:pos="4604"/>
        </w:tabs>
        <w:ind w:left="4604" w:hanging="180"/>
      </w:pPr>
    </w:lvl>
    <w:lvl w:ilvl="6" w:tplc="04070001" w:tentative="1">
      <w:start w:val="1"/>
      <w:numFmt w:val="decimal"/>
      <w:lvlText w:val="%7."/>
      <w:lvlJc w:val="left"/>
      <w:pPr>
        <w:tabs>
          <w:tab w:val="num" w:pos="5324"/>
        </w:tabs>
        <w:ind w:left="5324" w:hanging="360"/>
      </w:pPr>
    </w:lvl>
    <w:lvl w:ilvl="7" w:tplc="04070003" w:tentative="1">
      <w:start w:val="1"/>
      <w:numFmt w:val="lowerLetter"/>
      <w:lvlText w:val="%8."/>
      <w:lvlJc w:val="left"/>
      <w:pPr>
        <w:tabs>
          <w:tab w:val="num" w:pos="6044"/>
        </w:tabs>
        <w:ind w:left="6044" w:hanging="360"/>
      </w:pPr>
    </w:lvl>
    <w:lvl w:ilvl="8" w:tplc="04070005" w:tentative="1">
      <w:start w:val="1"/>
      <w:numFmt w:val="lowerRoman"/>
      <w:lvlText w:val="%9."/>
      <w:lvlJc w:val="right"/>
      <w:pPr>
        <w:tabs>
          <w:tab w:val="num" w:pos="6764"/>
        </w:tabs>
        <w:ind w:left="6764" w:hanging="180"/>
      </w:pPr>
    </w:lvl>
  </w:abstractNum>
  <w:abstractNum w:abstractNumId="1" w15:restartNumberingAfterBreak="0">
    <w:nsid w:val="0FD50A93"/>
    <w:multiLevelType w:val="hybridMultilevel"/>
    <w:tmpl w:val="B36227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15:restartNumberingAfterBreak="0">
    <w:nsid w:val="11F04B90"/>
    <w:multiLevelType w:val="multilevel"/>
    <w:tmpl w:val="D5C8EBA6"/>
    <w:lvl w:ilvl="0">
      <w:start w:val="1"/>
      <w:numFmt w:val="decimal"/>
      <w:pStyle w:val="Numbers"/>
      <w:lvlText w:val="%1."/>
      <w:lvlJc w:val="left"/>
      <w:pPr>
        <w:ind w:left="720" w:hanging="360"/>
      </w:pPr>
    </w:lvl>
    <w:lvl w:ilvl="1">
      <w:start w:val="4"/>
      <w:numFmt w:val="decimal"/>
      <w:isLgl/>
      <w:lvlText w:val="%1.%2"/>
      <w:lvlJc w:val="left"/>
      <w:pPr>
        <w:ind w:left="1350" w:hanging="990"/>
      </w:pPr>
      <w:rPr>
        <w:rFonts w:hint="default"/>
      </w:rPr>
    </w:lvl>
    <w:lvl w:ilvl="2">
      <w:start w:val="1"/>
      <w:numFmt w:val="decimal"/>
      <w:isLgl/>
      <w:lvlText w:val="%1.%2.%3"/>
      <w:lvlJc w:val="left"/>
      <w:pPr>
        <w:ind w:left="1350" w:hanging="990"/>
      </w:pPr>
      <w:rPr>
        <w:rFonts w:hint="default"/>
      </w:rPr>
    </w:lvl>
    <w:lvl w:ilvl="3">
      <w:start w:val="2"/>
      <w:numFmt w:val="decimal"/>
      <w:isLgl/>
      <w:lvlText w:val="%1.%2.%3.%4"/>
      <w:lvlJc w:val="left"/>
      <w:pPr>
        <w:ind w:left="1350" w:hanging="990"/>
      </w:pPr>
      <w:rPr>
        <w:rFonts w:hint="default"/>
      </w:rPr>
    </w:lvl>
    <w:lvl w:ilvl="4">
      <w:start w:val="2"/>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59C2E6C"/>
    <w:multiLevelType w:val="hybridMultilevel"/>
    <w:tmpl w:val="238AE55E"/>
    <w:lvl w:ilvl="0" w:tplc="0407000F">
      <w:start w:val="1"/>
      <w:numFmt w:val="decimal"/>
      <w:lvlText w:val="%1."/>
      <w:lvlJc w:val="left"/>
      <w:pPr>
        <w:ind w:left="1080" w:hanging="360"/>
      </w:pPr>
    </w:lvl>
    <w:lvl w:ilvl="1" w:tplc="04070019">
      <w:start w:val="1"/>
      <w:numFmt w:val="lowerLetter"/>
      <w:lvlText w:val="%2."/>
      <w:lvlJc w:val="left"/>
      <w:pPr>
        <w:ind w:left="1800" w:hanging="360"/>
      </w:pPr>
    </w:lvl>
    <w:lvl w:ilvl="2" w:tplc="0407001B">
      <w:start w:val="1"/>
      <w:numFmt w:val="lowerRoman"/>
      <w:lvlText w:val="%3."/>
      <w:lvlJc w:val="right"/>
      <w:pPr>
        <w:ind w:left="2520" w:hanging="180"/>
      </w:pPr>
    </w:lvl>
    <w:lvl w:ilvl="3" w:tplc="0407000F">
      <w:start w:val="1"/>
      <w:numFmt w:val="decimal"/>
      <w:lvlText w:val="%4."/>
      <w:lvlJc w:val="left"/>
      <w:pPr>
        <w:ind w:left="3240" w:hanging="360"/>
      </w:pPr>
    </w:lvl>
    <w:lvl w:ilvl="4" w:tplc="04070019">
      <w:start w:val="1"/>
      <w:numFmt w:val="lowerLetter"/>
      <w:lvlText w:val="%5."/>
      <w:lvlJc w:val="left"/>
      <w:pPr>
        <w:ind w:left="3960" w:hanging="360"/>
      </w:pPr>
    </w:lvl>
    <w:lvl w:ilvl="5" w:tplc="0407001B">
      <w:start w:val="1"/>
      <w:numFmt w:val="lowerRoman"/>
      <w:lvlText w:val="%6."/>
      <w:lvlJc w:val="right"/>
      <w:pPr>
        <w:ind w:left="4680" w:hanging="180"/>
      </w:pPr>
    </w:lvl>
    <w:lvl w:ilvl="6" w:tplc="0407000F">
      <w:start w:val="1"/>
      <w:numFmt w:val="decimal"/>
      <w:lvlText w:val="%7."/>
      <w:lvlJc w:val="left"/>
      <w:pPr>
        <w:ind w:left="5400" w:hanging="360"/>
      </w:pPr>
    </w:lvl>
    <w:lvl w:ilvl="7" w:tplc="04070019">
      <w:start w:val="1"/>
      <w:numFmt w:val="lowerLetter"/>
      <w:lvlText w:val="%8."/>
      <w:lvlJc w:val="left"/>
      <w:pPr>
        <w:ind w:left="6120" w:hanging="360"/>
      </w:pPr>
    </w:lvl>
    <w:lvl w:ilvl="8" w:tplc="0407001B">
      <w:start w:val="1"/>
      <w:numFmt w:val="lowerRoman"/>
      <w:lvlText w:val="%9."/>
      <w:lvlJc w:val="right"/>
      <w:pPr>
        <w:ind w:left="6840" w:hanging="180"/>
      </w:pPr>
    </w:lvl>
  </w:abstractNum>
  <w:abstractNum w:abstractNumId="4" w15:restartNumberingAfterBreak="0">
    <w:nsid w:val="17857F67"/>
    <w:multiLevelType w:val="hybridMultilevel"/>
    <w:tmpl w:val="5824EF12"/>
    <w:lvl w:ilvl="0" w:tplc="9B8CD03E">
      <w:start w:val="1"/>
      <w:numFmt w:val="bullet"/>
      <w:pStyle w:val="CopyBulletpoints"/>
      <w:lvlText w:val=""/>
      <w:lvlJc w:val="left"/>
      <w:pPr>
        <w:ind w:left="360" w:hanging="360"/>
      </w:pPr>
      <w:rPr>
        <w:rFonts w:ascii="Symbol" w:hAnsi="Symbol" w:hint="default"/>
        <w:color w:val="BECDD7" w:themeColor="background2"/>
      </w:rPr>
    </w:lvl>
    <w:lvl w:ilvl="1" w:tplc="931403F6">
      <w:start w:val="1"/>
      <w:numFmt w:val="bullet"/>
      <w:lvlText w:val="o"/>
      <w:lvlJc w:val="left"/>
      <w:pPr>
        <w:ind w:left="1440" w:hanging="360"/>
      </w:pPr>
      <w:rPr>
        <w:rFonts w:ascii="Courier New" w:hAnsi="Courier New" w:cs="Courier New" w:hint="default"/>
      </w:rPr>
    </w:lvl>
    <w:lvl w:ilvl="2" w:tplc="3CB40F0A" w:tentative="1">
      <w:start w:val="1"/>
      <w:numFmt w:val="bullet"/>
      <w:lvlText w:val=""/>
      <w:lvlJc w:val="left"/>
      <w:pPr>
        <w:ind w:left="2160" w:hanging="360"/>
      </w:pPr>
      <w:rPr>
        <w:rFonts w:ascii="Wingdings" w:hAnsi="Wingdings" w:hint="default"/>
      </w:rPr>
    </w:lvl>
    <w:lvl w:ilvl="3" w:tplc="2E7EFE6C" w:tentative="1">
      <w:start w:val="1"/>
      <w:numFmt w:val="bullet"/>
      <w:lvlText w:val=""/>
      <w:lvlJc w:val="left"/>
      <w:pPr>
        <w:ind w:left="2880" w:hanging="360"/>
      </w:pPr>
      <w:rPr>
        <w:rFonts w:ascii="Symbol" w:hAnsi="Symbol" w:hint="default"/>
      </w:rPr>
    </w:lvl>
    <w:lvl w:ilvl="4" w:tplc="0854DFA6" w:tentative="1">
      <w:start w:val="1"/>
      <w:numFmt w:val="bullet"/>
      <w:lvlText w:val="o"/>
      <w:lvlJc w:val="left"/>
      <w:pPr>
        <w:ind w:left="3600" w:hanging="360"/>
      </w:pPr>
      <w:rPr>
        <w:rFonts w:ascii="Courier New" w:hAnsi="Courier New" w:cs="Courier New" w:hint="default"/>
      </w:rPr>
    </w:lvl>
    <w:lvl w:ilvl="5" w:tplc="95E61DAE" w:tentative="1">
      <w:start w:val="1"/>
      <w:numFmt w:val="bullet"/>
      <w:lvlText w:val=""/>
      <w:lvlJc w:val="left"/>
      <w:pPr>
        <w:ind w:left="4320" w:hanging="360"/>
      </w:pPr>
      <w:rPr>
        <w:rFonts w:ascii="Wingdings" w:hAnsi="Wingdings" w:hint="default"/>
      </w:rPr>
    </w:lvl>
    <w:lvl w:ilvl="6" w:tplc="09F67890" w:tentative="1">
      <w:start w:val="1"/>
      <w:numFmt w:val="bullet"/>
      <w:lvlText w:val=""/>
      <w:lvlJc w:val="left"/>
      <w:pPr>
        <w:ind w:left="5040" w:hanging="360"/>
      </w:pPr>
      <w:rPr>
        <w:rFonts w:ascii="Symbol" w:hAnsi="Symbol" w:hint="default"/>
      </w:rPr>
    </w:lvl>
    <w:lvl w:ilvl="7" w:tplc="9C0ABC14" w:tentative="1">
      <w:start w:val="1"/>
      <w:numFmt w:val="bullet"/>
      <w:lvlText w:val="o"/>
      <w:lvlJc w:val="left"/>
      <w:pPr>
        <w:ind w:left="5760" w:hanging="360"/>
      </w:pPr>
      <w:rPr>
        <w:rFonts w:ascii="Courier New" w:hAnsi="Courier New" w:cs="Courier New" w:hint="default"/>
      </w:rPr>
    </w:lvl>
    <w:lvl w:ilvl="8" w:tplc="F5822C54" w:tentative="1">
      <w:start w:val="1"/>
      <w:numFmt w:val="bullet"/>
      <w:lvlText w:val=""/>
      <w:lvlJc w:val="left"/>
      <w:pPr>
        <w:ind w:left="6480" w:hanging="360"/>
      </w:pPr>
      <w:rPr>
        <w:rFonts w:ascii="Wingdings" w:hAnsi="Wingdings" w:hint="default"/>
      </w:rPr>
    </w:lvl>
  </w:abstractNum>
  <w:abstractNum w:abstractNumId="5" w15:restartNumberingAfterBreak="0">
    <w:nsid w:val="1C3674C8"/>
    <w:multiLevelType w:val="multilevel"/>
    <w:tmpl w:val="FD2C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5858E8"/>
    <w:multiLevelType w:val="hybridMultilevel"/>
    <w:tmpl w:val="14206F6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7" w15:restartNumberingAfterBreak="0">
    <w:nsid w:val="375D33C9"/>
    <w:multiLevelType w:val="hybridMultilevel"/>
    <w:tmpl w:val="C6949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F975D5"/>
    <w:multiLevelType w:val="hybridMultilevel"/>
    <w:tmpl w:val="62A4C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A001CF"/>
    <w:multiLevelType w:val="hybridMultilevel"/>
    <w:tmpl w:val="3E14EF9A"/>
    <w:lvl w:ilvl="0" w:tplc="A406EF52">
      <w:start w:val="1"/>
      <w:numFmt w:val="upperLetter"/>
      <w:pStyle w:val="berschrift1"/>
      <w:lvlText w:val="%1."/>
      <w:lvlJc w:val="left"/>
      <w:pPr>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BDAE6A88" w:tentative="1">
      <w:start w:val="1"/>
      <w:numFmt w:val="lowerLetter"/>
      <w:lvlText w:val="%2."/>
      <w:lvlJc w:val="left"/>
      <w:pPr>
        <w:ind w:left="1440" w:hanging="360"/>
      </w:pPr>
    </w:lvl>
    <w:lvl w:ilvl="2" w:tplc="83AAA582" w:tentative="1">
      <w:start w:val="1"/>
      <w:numFmt w:val="lowerRoman"/>
      <w:lvlText w:val="%3."/>
      <w:lvlJc w:val="right"/>
      <w:pPr>
        <w:ind w:left="2160" w:hanging="180"/>
      </w:pPr>
    </w:lvl>
    <w:lvl w:ilvl="3" w:tplc="0E726AE8" w:tentative="1">
      <w:start w:val="1"/>
      <w:numFmt w:val="decimal"/>
      <w:lvlText w:val="%4."/>
      <w:lvlJc w:val="left"/>
      <w:pPr>
        <w:ind w:left="2880" w:hanging="360"/>
      </w:pPr>
    </w:lvl>
    <w:lvl w:ilvl="4" w:tplc="BDC4BAA0" w:tentative="1">
      <w:start w:val="1"/>
      <w:numFmt w:val="lowerLetter"/>
      <w:lvlText w:val="%5."/>
      <w:lvlJc w:val="left"/>
      <w:pPr>
        <w:ind w:left="3600" w:hanging="360"/>
      </w:pPr>
    </w:lvl>
    <w:lvl w:ilvl="5" w:tplc="1F28A842" w:tentative="1">
      <w:start w:val="1"/>
      <w:numFmt w:val="lowerRoman"/>
      <w:lvlText w:val="%6."/>
      <w:lvlJc w:val="right"/>
      <w:pPr>
        <w:ind w:left="4320" w:hanging="180"/>
      </w:pPr>
    </w:lvl>
    <w:lvl w:ilvl="6" w:tplc="5FCEF82A" w:tentative="1">
      <w:start w:val="1"/>
      <w:numFmt w:val="decimal"/>
      <w:lvlText w:val="%7."/>
      <w:lvlJc w:val="left"/>
      <w:pPr>
        <w:ind w:left="5040" w:hanging="360"/>
      </w:pPr>
    </w:lvl>
    <w:lvl w:ilvl="7" w:tplc="EE720D6C" w:tentative="1">
      <w:start w:val="1"/>
      <w:numFmt w:val="lowerLetter"/>
      <w:lvlText w:val="%8."/>
      <w:lvlJc w:val="left"/>
      <w:pPr>
        <w:ind w:left="5760" w:hanging="360"/>
      </w:pPr>
    </w:lvl>
    <w:lvl w:ilvl="8" w:tplc="4BA447DA" w:tentative="1">
      <w:start w:val="1"/>
      <w:numFmt w:val="lowerRoman"/>
      <w:lvlText w:val="%9."/>
      <w:lvlJc w:val="right"/>
      <w:pPr>
        <w:ind w:left="6480" w:hanging="180"/>
      </w:pPr>
    </w:lvl>
  </w:abstractNum>
  <w:abstractNum w:abstractNumId="10" w15:restartNumberingAfterBreak="0">
    <w:nsid w:val="47B06CD1"/>
    <w:multiLevelType w:val="hybridMultilevel"/>
    <w:tmpl w:val="E8BE5AF6"/>
    <w:lvl w:ilvl="0" w:tplc="B4ACC7D6">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90058E"/>
    <w:multiLevelType w:val="multilevel"/>
    <w:tmpl w:val="B3B00628"/>
    <w:styleLink w:val="Formatvorlage1"/>
    <w:lvl w:ilvl="0">
      <w:start w:val="1"/>
      <w:numFmt w:val="decimal"/>
      <w:lvlText w:val="%1."/>
      <w:lvlJc w:val="left"/>
      <w:pPr>
        <w:ind w:left="360" w:hanging="360"/>
      </w:pPr>
    </w:lvl>
    <w:lvl w:ilvl="1">
      <w:start w:val="3"/>
      <w:numFmt w:val="decimal"/>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3F522F6"/>
    <w:multiLevelType w:val="hybridMultilevel"/>
    <w:tmpl w:val="DD5A6E00"/>
    <w:lvl w:ilvl="0" w:tplc="747E762A">
      <w:start w:val="1"/>
      <w:numFmt w:val="bullet"/>
      <w:lvlText w:val="→"/>
      <w:lvlJc w:val="left"/>
      <w:pPr>
        <w:tabs>
          <w:tab w:val="num" w:pos="720"/>
        </w:tabs>
        <w:ind w:left="720" w:hanging="360"/>
      </w:pPr>
      <w:rPr>
        <w:rFonts w:ascii="Arial" w:hAnsi="Arial" w:hint="default"/>
      </w:rPr>
    </w:lvl>
    <w:lvl w:ilvl="1" w:tplc="97481AD6" w:tentative="1">
      <w:start w:val="1"/>
      <w:numFmt w:val="bullet"/>
      <w:lvlText w:val="→"/>
      <w:lvlJc w:val="left"/>
      <w:pPr>
        <w:tabs>
          <w:tab w:val="num" w:pos="1440"/>
        </w:tabs>
        <w:ind w:left="1440" w:hanging="360"/>
      </w:pPr>
      <w:rPr>
        <w:rFonts w:ascii="Arial" w:hAnsi="Arial" w:hint="default"/>
      </w:rPr>
    </w:lvl>
    <w:lvl w:ilvl="2" w:tplc="F4002918" w:tentative="1">
      <w:start w:val="1"/>
      <w:numFmt w:val="bullet"/>
      <w:lvlText w:val="→"/>
      <w:lvlJc w:val="left"/>
      <w:pPr>
        <w:tabs>
          <w:tab w:val="num" w:pos="2160"/>
        </w:tabs>
        <w:ind w:left="2160" w:hanging="360"/>
      </w:pPr>
      <w:rPr>
        <w:rFonts w:ascii="Arial" w:hAnsi="Arial" w:hint="default"/>
      </w:rPr>
    </w:lvl>
    <w:lvl w:ilvl="3" w:tplc="DC380FD6" w:tentative="1">
      <w:start w:val="1"/>
      <w:numFmt w:val="bullet"/>
      <w:lvlText w:val="→"/>
      <w:lvlJc w:val="left"/>
      <w:pPr>
        <w:tabs>
          <w:tab w:val="num" w:pos="2880"/>
        </w:tabs>
        <w:ind w:left="2880" w:hanging="360"/>
      </w:pPr>
      <w:rPr>
        <w:rFonts w:ascii="Arial" w:hAnsi="Arial" w:hint="default"/>
      </w:rPr>
    </w:lvl>
    <w:lvl w:ilvl="4" w:tplc="FFE829DC" w:tentative="1">
      <w:start w:val="1"/>
      <w:numFmt w:val="bullet"/>
      <w:lvlText w:val="→"/>
      <w:lvlJc w:val="left"/>
      <w:pPr>
        <w:tabs>
          <w:tab w:val="num" w:pos="3600"/>
        </w:tabs>
        <w:ind w:left="3600" w:hanging="360"/>
      </w:pPr>
      <w:rPr>
        <w:rFonts w:ascii="Arial" w:hAnsi="Arial" w:hint="default"/>
      </w:rPr>
    </w:lvl>
    <w:lvl w:ilvl="5" w:tplc="45345DC4" w:tentative="1">
      <w:start w:val="1"/>
      <w:numFmt w:val="bullet"/>
      <w:lvlText w:val="→"/>
      <w:lvlJc w:val="left"/>
      <w:pPr>
        <w:tabs>
          <w:tab w:val="num" w:pos="4320"/>
        </w:tabs>
        <w:ind w:left="4320" w:hanging="360"/>
      </w:pPr>
      <w:rPr>
        <w:rFonts w:ascii="Arial" w:hAnsi="Arial" w:hint="default"/>
      </w:rPr>
    </w:lvl>
    <w:lvl w:ilvl="6" w:tplc="C520DF26" w:tentative="1">
      <w:start w:val="1"/>
      <w:numFmt w:val="bullet"/>
      <w:lvlText w:val="→"/>
      <w:lvlJc w:val="left"/>
      <w:pPr>
        <w:tabs>
          <w:tab w:val="num" w:pos="5040"/>
        </w:tabs>
        <w:ind w:left="5040" w:hanging="360"/>
      </w:pPr>
      <w:rPr>
        <w:rFonts w:ascii="Arial" w:hAnsi="Arial" w:hint="default"/>
      </w:rPr>
    </w:lvl>
    <w:lvl w:ilvl="7" w:tplc="501EED42" w:tentative="1">
      <w:start w:val="1"/>
      <w:numFmt w:val="bullet"/>
      <w:lvlText w:val="→"/>
      <w:lvlJc w:val="left"/>
      <w:pPr>
        <w:tabs>
          <w:tab w:val="num" w:pos="5760"/>
        </w:tabs>
        <w:ind w:left="5760" w:hanging="360"/>
      </w:pPr>
      <w:rPr>
        <w:rFonts w:ascii="Arial" w:hAnsi="Arial" w:hint="default"/>
      </w:rPr>
    </w:lvl>
    <w:lvl w:ilvl="8" w:tplc="A166752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3BE45F4"/>
    <w:multiLevelType w:val="hybridMultilevel"/>
    <w:tmpl w:val="D2243924"/>
    <w:lvl w:ilvl="0" w:tplc="8F2ADA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4D0C5F"/>
    <w:multiLevelType w:val="hybridMultilevel"/>
    <w:tmpl w:val="369C8CF0"/>
    <w:lvl w:ilvl="0" w:tplc="1C36B646">
      <w:numFmt w:val="bullet"/>
      <w:lvlText w:val=""/>
      <w:lvlJc w:val="left"/>
      <w:pPr>
        <w:ind w:left="720" w:hanging="360"/>
      </w:pPr>
      <w:rPr>
        <w:rFonts w:ascii="Wingdings" w:eastAsia="Calibri" w:hAnsi="Wingdings" w:cs="Times New Roman"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5" w15:restartNumberingAfterBreak="0">
    <w:nsid w:val="6EFB6301"/>
    <w:multiLevelType w:val="hybridMultilevel"/>
    <w:tmpl w:val="CCBA7F16"/>
    <w:lvl w:ilvl="0" w:tplc="65CCE03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0E25D42"/>
    <w:multiLevelType w:val="hybridMultilevel"/>
    <w:tmpl w:val="4124815E"/>
    <w:lvl w:ilvl="0" w:tplc="0FC0B704">
      <w:start w:val="1"/>
      <w:numFmt w:val="bullet"/>
      <w:pStyle w:val="DoDontBulletpoints"/>
      <w:lvlText w:val="▌"/>
      <w:lvlJc w:val="left"/>
      <w:pPr>
        <w:ind w:left="360" w:hanging="360"/>
      </w:pPr>
      <w:rPr>
        <w:rFonts w:ascii="Arial" w:hAnsi="Arial" w:hint="default"/>
      </w:rPr>
    </w:lvl>
    <w:lvl w:ilvl="1" w:tplc="04070019">
      <w:start w:val="1"/>
      <w:numFmt w:val="bullet"/>
      <w:lvlText w:val="o"/>
      <w:lvlJc w:val="left"/>
      <w:pPr>
        <w:ind w:left="1080" w:hanging="360"/>
      </w:pPr>
      <w:rPr>
        <w:rFonts w:ascii="Courier New" w:hAnsi="Courier New" w:cs="Courier New" w:hint="default"/>
      </w:rPr>
    </w:lvl>
    <w:lvl w:ilvl="2" w:tplc="0407001B" w:tentative="1">
      <w:start w:val="1"/>
      <w:numFmt w:val="bullet"/>
      <w:lvlText w:val=""/>
      <w:lvlJc w:val="left"/>
      <w:pPr>
        <w:ind w:left="1800" w:hanging="360"/>
      </w:pPr>
      <w:rPr>
        <w:rFonts w:ascii="Wingdings" w:hAnsi="Wingdings" w:hint="default"/>
      </w:rPr>
    </w:lvl>
    <w:lvl w:ilvl="3" w:tplc="0407000F" w:tentative="1">
      <w:start w:val="1"/>
      <w:numFmt w:val="bullet"/>
      <w:lvlText w:val=""/>
      <w:lvlJc w:val="left"/>
      <w:pPr>
        <w:ind w:left="2520" w:hanging="360"/>
      </w:pPr>
      <w:rPr>
        <w:rFonts w:ascii="Symbol" w:hAnsi="Symbol" w:hint="default"/>
      </w:rPr>
    </w:lvl>
    <w:lvl w:ilvl="4" w:tplc="04070019" w:tentative="1">
      <w:start w:val="1"/>
      <w:numFmt w:val="bullet"/>
      <w:lvlText w:val="o"/>
      <w:lvlJc w:val="left"/>
      <w:pPr>
        <w:ind w:left="3240" w:hanging="360"/>
      </w:pPr>
      <w:rPr>
        <w:rFonts w:ascii="Courier New" w:hAnsi="Courier New" w:cs="Courier New" w:hint="default"/>
      </w:rPr>
    </w:lvl>
    <w:lvl w:ilvl="5" w:tplc="0407001B" w:tentative="1">
      <w:start w:val="1"/>
      <w:numFmt w:val="bullet"/>
      <w:lvlText w:val=""/>
      <w:lvlJc w:val="left"/>
      <w:pPr>
        <w:ind w:left="3960" w:hanging="360"/>
      </w:pPr>
      <w:rPr>
        <w:rFonts w:ascii="Wingdings" w:hAnsi="Wingdings" w:hint="default"/>
      </w:rPr>
    </w:lvl>
    <w:lvl w:ilvl="6" w:tplc="0407000F" w:tentative="1">
      <w:start w:val="1"/>
      <w:numFmt w:val="bullet"/>
      <w:lvlText w:val=""/>
      <w:lvlJc w:val="left"/>
      <w:pPr>
        <w:ind w:left="4680" w:hanging="360"/>
      </w:pPr>
      <w:rPr>
        <w:rFonts w:ascii="Symbol" w:hAnsi="Symbol" w:hint="default"/>
      </w:rPr>
    </w:lvl>
    <w:lvl w:ilvl="7" w:tplc="04070019" w:tentative="1">
      <w:start w:val="1"/>
      <w:numFmt w:val="bullet"/>
      <w:lvlText w:val="o"/>
      <w:lvlJc w:val="left"/>
      <w:pPr>
        <w:ind w:left="5400" w:hanging="360"/>
      </w:pPr>
      <w:rPr>
        <w:rFonts w:ascii="Courier New" w:hAnsi="Courier New" w:cs="Courier New" w:hint="default"/>
      </w:rPr>
    </w:lvl>
    <w:lvl w:ilvl="8" w:tplc="0407001B"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16"/>
  </w:num>
  <w:num w:numId="4">
    <w:abstractNumId w:val="9"/>
  </w:num>
  <w:num w:numId="5">
    <w:abstractNumId w:val="11"/>
  </w:num>
  <w:num w:numId="6">
    <w:abstractNumId w:val="0"/>
  </w:num>
  <w:num w:numId="7">
    <w:abstractNumId w:val="16"/>
  </w:num>
  <w:num w:numId="8">
    <w:abstractNumId w:val="16"/>
  </w:num>
  <w:num w:numId="9">
    <w:abstractNumId w:val="16"/>
  </w:num>
  <w:num w:numId="10">
    <w:abstractNumId w:val="16"/>
  </w:num>
  <w:num w:numId="11">
    <w:abstractNumId w:val="16"/>
  </w:num>
  <w:num w:numId="12">
    <w:abstractNumId w:val="16"/>
  </w:num>
  <w:num w:numId="1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8"/>
  </w:num>
  <w:num w:numId="16">
    <w:abstractNumId w:val="7"/>
  </w:num>
  <w:num w:numId="17">
    <w:abstractNumId w:val="4"/>
  </w:num>
  <w:num w:numId="18">
    <w:abstractNumId w:val="4"/>
  </w:num>
  <w:num w:numId="19">
    <w:abstractNumId w:val="4"/>
  </w:num>
  <w:num w:numId="20">
    <w:abstractNumId w:val="13"/>
  </w:num>
  <w:num w:numId="21">
    <w:abstractNumId w:val="4"/>
  </w:num>
  <w:num w:numId="22">
    <w:abstractNumId w:val="4"/>
  </w:num>
  <w:num w:numId="23">
    <w:abstractNumId w:val="4"/>
  </w:num>
  <w:num w:numId="24">
    <w:abstractNumId w:val="9"/>
  </w:num>
  <w:num w:numId="25">
    <w:abstractNumId w:val="12"/>
  </w:num>
  <w:num w:numId="26">
    <w:abstractNumId w:val="16"/>
  </w:num>
  <w:num w:numId="27">
    <w:abstractNumId w:val="16"/>
  </w:num>
  <w:num w:numId="28">
    <w:abstractNumId w:val="16"/>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num>
  <w:num w:numId="33">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trackRevisions/>
  <w:defaultTabStop w:val="720"/>
  <w:hyphenationZone w:val="425"/>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64A7"/>
    <w:rsid w:val="0002123C"/>
    <w:rsid w:val="00025BD7"/>
    <w:rsid w:val="00073D95"/>
    <w:rsid w:val="000D31BE"/>
    <w:rsid w:val="000F3D19"/>
    <w:rsid w:val="00180BB3"/>
    <w:rsid w:val="001C4012"/>
    <w:rsid w:val="001E4524"/>
    <w:rsid w:val="002C6097"/>
    <w:rsid w:val="0030282B"/>
    <w:rsid w:val="00314B9A"/>
    <w:rsid w:val="003E06F7"/>
    <w:rsid w:val="0041685E"/>
    <w:rsid w:val="004364A7"/>
    <w:rsid w:val="004366F3"/>
    <w:rsid w:val="006620D8"/>
    <w:rsid w:val="006E1161"/>
    <w:rsid w:val="007227E4"/>
    <w:rsid w:val="00824B2E"/>
    <w:rsid w:val="00877788"/>
    <w:rsid w:val="008D3331"/>
    <w:rsid w:val="00A47B9F"/>
    <w:rsid w:val="00A61142"/>
    <w:rsid w:val="00AB438A"/>
    <w:rsid w:val="00BB3378"/>
    <w:rsid w:val="00E44B23"/>
    <w:rsid w:val="00E51379"/>
    <w:rsid w:val="00FE11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41"/>
    <o:shapelayout v:ext="edit">
      <o:idmap v:ext="edit" data="1"/>
    </o:shapelayout>
  </w:shapeDefaults>
  <w:decimalSymbol w:val=","/>
  <w:listSeparator w:val=";"/>
  <w14:docId w14:val="35107397"/>
  <w15:docId w15:val="{1047AACC-8BBD-4968-A963-A1270A2E4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_Copy Arial 10pt"/>
    <w:next w:val="KeinAbsatzformat"/>
    <w:qFormat/>
    <w:pPr>
      <w:spacing w:after="140" w:line="300" w:lineRule="auto"/>
    </w:pPr>
    <w:rPr>
      <w:sz w:val="20"/>
    </w:rPr>
  </w:style>
  <w:style w:type="paragraph" w:styleId="berschrift1">
    <w:name w:val="heading 1"/>
    <w:aliases w:val="_Headline 18 pt"/>
    <w:basedOn w:val="Standard"/>
    <w:next w:val="Standard"/>
    <w:link w:val="berschrift1Zchn"/>
    <w:uiPriority w:val="9"/>
    <w:qFormat/>
    <w:pPr>
      <w:keepNext/>
      <w:keepLines/>
      <w:numPr>
        <w:numId w:val="4"/>
      </w:numPr>
      <w:spacing w:after="600"/>
      <w:outlineLvl w:val="0"/>
    </w:pPr>
    <w:rPr>
      <w:rFonts w:ascii="Times New Roman" w:eastAsiaTheme="majorEastAsia" w:hAnsi="Times New Roman" w:cstheme="majorBidi"/>
      <w:bCs/>
      <w:color w:val="BECDD7" w:themeColor="background2"/>
      <w:sz w:val="52"/>
      <w:szCs w:val="28"/>
    </w:rPr>
  </w:style>
  <w:style w:type="paragraph" w:styleId="berschrift2">
    <w:name w:val="heading 2"/>
    <w:aliases w:val="_Headline Times 30 pt"/>
    <w:next w:val="Standard"/>
    <w:link w:val="berschrift2Zchn"/>
    <w:uiPriority w:val="9"/>
    <w:unhideWhenUsed/>
    <w:qFormat/>
    <w:rsid w:val="001E4524"/>
    <w:pPr>
      <w:keepNext/>
      <w:keepLines/>
      <w:spacing w:before="360" w:after="120"/>
      <w:outlineLvl w:val="1"/>
    </w:pPr>
    <w:rPr>
      <w:rFonts w:ascii="Times New Roman" w:eastAsiaTheme="majorEastAsia" w:hAnsi="Times New Roman" w:cstheme="majorBidi"/>
      <w:bCs/>
      <w:color w:val="879BAA" w:themeColor="text2"/>
      <w:sz w:val="48"/>
      <w:szCs w:val="26"/>
    </w:rPr>
  </w:style>
  <w:style w:type="paragraph" w:styleId="berschrift3">
    <w:name w:val="heading 3"/>
    <w:aliases w:val="_Headline 11pt"/>
    <w:next w:val="Standard"/>
    <w:link w:val="berschrift3Zchn"/>
    <w:uiPriority w:val="9"/>
    <w:unhideWhenUsed/>
    <w:qFormat/>
    <w:pPr>
      <w:spacing w:before="200"/>
      <w:outlineLvl w:val="2"/>
    </w:pPr>
    <w:rPr>
      <w:rFonts w:eastAsiaTheme="majorEastAsia" w:cstheme="majorBidi"/>
      <w:b/>
      <w:color w:val="006487" w:themeColor="accent3"/>
      <w:szCs w:val="26"/>
    </w:rPr>
  </w:style>
  <w:style w:type="paragraph" w:styleId="berschrift4">
    <w:name w:val="heading 4"/>
    <w:aliases w:val="_"/>
    <w:basedOn w:val="berschrift3"/>
    <w:next w:val="KeinAbsatzformat"/>
    <w:link w:val="berschrift4Zchn"/>
    <w:uiPriority w:val="9"/>
    <w:unhideWhenUsed/>
    <w:qFormat/>
    <w:pPr>
      <w:outlineLvl w:val="3"/>
    </w:pPr>
    <w:rPr>
      <w:bCs/>
      <w:iCs/>
    </w:rPr>
  </w:style>
  <w:style w:type="paragraph" w:styleId="berschrift5">
    <w:name w:val="heading 5"/>
    <w:basedOn w:val="berschrift3"/>
    <w:next w:val="KeinAbsatzformat"/>
    <w:link w:val="berschrift5Zchn"/>
    <w:uiPriority w:val="9"/>
    <w:unhideWhenUsed/>
    <w:qFormat/>
    <w:pPr>
      <w:keepNext/>
      <w:keepLines/>
      <w:numPr>
        <w:ilvl w:val="4"/>
      </w:numPr>
      <w:tabs>
        <w:tab w:val="left" w:pos="1418"/>
      </w:tabs>
      <w:ind w:left="1418" w:hanging="1418"/>
      <w:jc w:val="both"/>
      <w:outlineLvl w:val="4"/>
    </w:pPr>
  </w:style>
  <w:style w:type="paragraph" w:styleId="berschrift6">
    <w:name w:val="heading 6"/>
    <w:basedOn w:val="berschrift3"/>
    <w:next w:val="KeinAbsatzformat"/>
    <w:link w:val="berschrift6Zchn"/>
    <w:uiPriority w:val="9"/>
    <w:unhideWhenUsed/>
    <w:qFormat/>
    <w:pPr>
      <w:keepNext/>
      <w:keepLines/>
      <w:outlineLvl w:val="5"/>
    </w:pPr>
    <w:rPr>
      <w:iCs/>
    </w:rPr>
  </w:style>
  <w:style w:type="paragraph" w:styleId="berschrift7">
    <w:name w:val="heading 7"/>
    <w:basedOn w:val="Standard"/>
    <w:next w:val="Standard"/>
    <w:link w:val="berschrift7Zchn"/>
    <w:qFormat/>
    <w:pPr>
      <w:keepNext/>
      <w:tabs>
        <w:tab w:val="num" w:pos="1296"/>
      </w:tabs>
      <w:spacing w:after="200" w:line="276" w:lineRule="auto"/>
      <w:ind w:left="1296" w:hanging="1296"/>
      <w:outlineLvl w:val="6"/>
    </w:pPr>
    <w:rPr>
      <w:sz w:val="22"/>
    </w:rPr>
  </w:style>
  <w:style w:type="paragraph" w:styleId="berschrift8">
    <w:name w:val="heading 8"/>
    <w:basedOn w:val="Standard"/>
    <w:next w:val="Standard"/>
    <w:link w:val="berschrift8Zchn"/>
    <w:qFormat/>
    <w:pPr>
      <w:tabs>
        <w:tab w:val="num" w:pos="1440"/>
      </w:tabs>
      <w:spacing w:before="240" w:after="60" w:line="276" w:lineRule="auto"/>
      <w:ind w:left="1440" w:hanging="1440"/>
      <w:outlineLvl w:val="7"/>
    </w:pPr>
    <w:rPr>
      <w:i/>
      <w:iCs/>
      <w:sz w:val="22"/>
      <w:szCs w:val="24"/>
    </w:rPr>
  </w:style>
  <w:style w:type="paragraph" w:styleId="berschrift9">
    <w:name w:val="heading 9"/>
    <w:basedOn w:val="Standard"/>
    <w:next w:val="Standard"/>
    <w:link w:val="berschrift9Zchn"/>
    <w:qFormat/>
    <w:pPr>
      <w:tabs>
        <w:tab w:val="num" w:pos="1584"/>
      </w:tabs>
      <w:spacing w:before="240" w:after="60" w:line="276" w:lineRule="auto"/>
      <w:ind w:left="1584" w:hanging="1584"/>
      <w:outlineLvl w:val="8"/>
    </w:pPr>
    <w:rPr>
      <w:rFonts w:cs="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_Headline 18 pt Zchn"/>
    <w:basedOn w:val="Absatz-Standardschriftart"/>
    <w:link w:val="berschrift1"/>
    <w:uiPriority w:val="9"/>
    <w:rPr>
      <w:rFonts w:ascii="Times New Roman" w:eastAsiaTheme="majorEastAsia" w:hAnsi="Times New Roman" w:cstheme="majorBidi"/>
      <w:bCs/>
      <w:color w:val="BECDD7" w:themeColor="background2"/>
      <w:sz w:val="52"/>
      <w:szCs w:val="28"/>
    </w:rPr>
  </w:style>
  <w:style w:type="paragraph" w:styleId="KeinLeerraum">
    <w:name w:val="No Spacing"/>
    <w:uiPriority w:val="1"/>
    <w:pPr>
      <w:spacing w:after="0" w:line="240" w:lineRule="auto"/>
    </w:pPr>
    <w:rPr>
      <w:sz w:val="20"/>
    </w:rPr>
  </w:style>
  <w:style w:type="character" w:customStyle="1" w:styleId="berschrift2Zchn">
    <w:name w:val="Überschrift 2 Zchn"/>
    <w:aliases w:val="_Headline Times 30 pt Zchn"/>
    <w:basedOn w:val="Absatz-Standardschriftart"/>
    <w:link w:val="berschrift2"/>
    <w:uiPriority w:val="9"/>
    <w:rsid w:val="001E4524"/>
    <w:rPr>
      <w:rFonts w:ascii="Times New Roman" w:eastAsiaTheme="majorEastAsia" w:hAnsi="Times New Roman" w:cstheme="majorBidi"/>
      <w:bCs/>
      <w:color w:val="879BAA" w:themeColor="text2"/>
      <w:sz w:val="48"/>
      <w:szCs w:val="26"/>
    </w:rPr>
  </w:style>
  <w:style w:type="character" w:customStyle="1" w:styleId="berschrift3Zchn">
    <w:name w:val="Überschrift 3 Zchn"/>
    <w:aliases w:val="_Headline 11pt Zchn"/>
    <w:basedOn w:val="Absatz-Standardschriftart"/>
    <w:link w:val="berschrift3"/>
    <w:uiPriority w:val="9"/>
    <w:rPr>
      <w:rFonts w:eastAsiaTheme="majorEastAsia" w:cstheme="majorBidi"/>
      <w:b/>
      <w:color w:val="006487" w:themeColor="accent3"/>
      <w:szCs w:val="26"/>
    </w:rPr>
  </w:style>
  <w:style w:type="character" w:styleId="SchwacheHervorhebung">
    <w:name w:val="Subtle Emphasis"/>
    <w:basedOn w:val="Absatz-Standardschriftart"/>
    <w:uiPriority w:val="19"/>
    <w:qFormat/>
    <w:rPr>
      <w:b/>
      <w:i w:val="0"/>
      <w:iCs/>
      <w:color w:val="000000" w:themeColor="text1"/>
    </w:rPr>
  </w:style>
  <w:style w:type="character" w:styleId="Hervorhebung">
    <w:name w:val="Emphasis"/>
    <w:basedOn w:val="Absatz-Standardschriftart"/>
    <w:uiPriority w:val="20"/>
    <w:qFormat/>
    <w:rPr>
      <w:b/>
      <w:i w:val="0"/>
      <w:iCs/>
    </w:rPr>
  </w:style>
  <w:style w:type="paragraph" w:styleId="Zitat">
    <w:name w:val="Quote"/>
    <w:basedOn w:val="Standard"/>
    <w:next w:val="Standard"/>
    <w:link w:val="ZitatZchn"/>
    <w:uiPriority w:val="29"/>
    <w:rPr>
      <w:i/>
      <w:iCs/>
    </w:rPr>
  </w:style>
  <w:style w:type="character" w:customStyle="1" w:styleId="ZitatZchn">
    <w:name w:val="Zitat Zchn"/>
    <w:basedOn w:val="Absatz-Standardschriftart"/>
    <w:link w:val="Zitat"/>
    <w:uiPriority w:val="29"/>
    <w:rPr>
      <w:i/>
      <w:iCs/>
      <w:sz w:val="20"/>
    </w:rPr>
  </w:style>
  <w:style w:type="character" w:styleId="IntensiveHervorhebung">
    <w:name w:val="Intense Emphasis"/>
    <w:basedOn w:val="Absatz-Standardschriftart"/>
    <w:uiPriority w:val="21"/>
    <w:qFormat/>
    <w:rPr>
      <w:b/>
      <w:bCs/>
      <w:i w:val="0"/>
      <w:iCs/>
      <w:color w:val="879BAA" w:themeColor="text2"/>
    </w:rPr>
  </w:style>
  <w:style w:type="paragraph" w:styleId="IntensivesZitat">
    <w:name w:val="Intense Quote"/>
    <w:basedOn w:val="Standard"/>
    <w:next w:val="Standard"/>
    <w:link w:val="IntensivesZitatZchn"/>
    <w:uiPriority w:val="30"/>
    <w:pPr>
      <w:spacing w:before="200" w:after="280"/>
      <w:ind w:left="936" w:right="936"/>
    </w:pPr>
    <w:rPr>
      <w:b/>
      <w:bCs/>
      <w:i/>
      <w:iCs/>
    </w:rPr>
  </w:style>
  <w:style w:type="character" w:customStyle="1" w:styleId="IntensivesZitatZchn">
    <w:name w:val="Intensives Zitat Zchn"/>
    <w:basedOn w:val="Absatz-Standardschriftart"/>
    <w:link w:val="IntensivesZitat"/>
    <w:uiPriority w:val="30"/>
    <w:rPr>
      <w:b/>
      <w:bCs/>
      <w:i/>
      <w:iCs/>
      <w:sz w:val="20"/>
    </w:rPr>
  </w:style>
  <w:style w:type="paragraph" w:styleId="Titel">
    <w:name w:val="Title"/>
    <w:basedOn w:val="Standard"/>
    <w:next w:val="Standard"/>
    <w:link w:val="TitelZchn"/>
    <w:uiPriority w:val="10"/>
    <w:pPr>
      <w:spacing w:after="300" w:line="240" w:lineRule="auto"/>
      <w:contextualSpacing/>
    </w:pPr>
    <w:rPr>
      <w:rFonts w:ascii="Times New Roman" w:eastAsiaTheme="majorEastAsia" w:hAnsi="Times New Roman" w:cstheme="majorBidi"/>
      <w:color w:val="879BAA" w:themeColor="text2"/>
      <w:spacing w:val="5"/>
      <w:kern w:val="28"/>
      <w:sz w:val="60"/>
      <w:szCs w:val="52"/>
    </w:rPr>
  </w:style>
  <w:style w:type="character" w:customStyle="1" w:styleId="TitelZchn">
    <w:name w:val="Titel Zchn"/>
    <w:basedOn w:val="Absatz-Standardschriftart"/>
    <w:link w:val="Titel"/>
    <w:uiPriority w:val="10"/>
    <w:rPr>
      <w:rFonts w:ascii="Times New Roman" w:eastAsiaTheme="majorEastAsia" w:hAnsi="Times New Roman" w:cstheme="majorBidi"/>
      <w:color w:val="879BAA" w:themeColor="text2"/>
      <w:spacing w:val="5"/>
      <w:kern w:val="28"/>
      <w:sz w:val="60"/>
      <w:szCs w:val="52"/>
    </w:rPr>
  </w:style>
  <w:style w:type="paragraph" w:styleId="Untertitel">
    <w:name w:val="Subtitle"/>
    <w:basedOn w:val="Standard"/>
    <w:next w:val="Standard"/>
    <w:link w:val="UntertitelZchn"/>
    <w:uiPriority w:val="11"/>
    <w:qFormat/>
    <w:pPr>
      <w:numPr>
        <w:ilvl w:val="1"/>
      </w:numPr>
    </w:pPr>
    <w:rPr>
      <w:rFonts w:eastAsiaTheme="majorEastAsia" w:cstheme="majorBidi"/>
      <w:b/>
      <w:iCs/>
      <w:color w:val="879BAA" w:themeColor="text2"/>
      <w:sz w:val="22"/>
    </w:rPr>
  </w:style>
  <w:style w:type="character" w:customStyle="1" w:styleId="UntertitelZchn">
    <w:name w:val="Untertitel Zchn"/>
    <w:basedOn w:val="Absatz-Standardschriftart"/>
    <w:link w:val="Untertitel"/>
    <w:uiPriority w:val="11"/>
    <w:rPr>
      <w:rFonts w:eastAsiaTheme="majorEastAsia" w:cstheme="majorBidi"/>
      <w:b/>
      <w:iCs/>
      <w:color w:val="879BAA" w:themeColor="text2"/>
    </w:rPr>
  </w:style>
  <w:style w:type="paragraph" w:customStyle="1" w:styleId="Footer">
    <w:name w:val="_Footer"/>
    <w:basedOn w:val="KeinAbsatzformat"/>
    <w:next w:val="KeinAbsatzformat"/>
    <w:qFormat/>
    <w:rPr>
      <w:color w:val="879BAA" w:themeColor="text2"/>
      <w:sz w:val="15"/>
    </w:rPr>
  </w:style>
  <w:style w:type="paragraph" w:customStyle="1" w:styleId="KeinAbsatzformat">
    <w:name w:val="[Kein Absatzformat]"/>
    <w:pPr>
      <w:autoSpaceDE w:val="0"/>
      <w:autoSpaceDN w:val="0"/>
      <w:adjustRightInd w:val="0"/>
      <w:spacing w:after="0" w:line="288" w:lineRule="auto"/>
      <w:textAlignment w:val="center"/>
    </w:pPr>
    <w:rPr>
      <w:rFonts w:ascii="MinionPro-Regular" w:hAnsi="MinionPro-Regular" w:cs="MinionPro-Regular"/>
      <w:color w:val="000000"/>
      <w:sz w:val="24"/>
      <w:szCs w:val="24"/>
      <w:lang w:val="de-DE"/>
    </w:rPr>
  </w:style>
  <w:style w:type="character" w:styleId="Kommentarzeichen">
    <w:name w:val="annotation reference"/>
    <w:basedOn w:val="Absatz-Standardschriftart"/>
    <w:uiPriority w:val="99"/>
    <w:unhideWhenUsed/>
    <w:rPr>
      <w:sz w:val="16"/>
      <w:szCs w:val="16"/>
    </w:rPr>
  </w:style>
  <w:style w:type="paragraph" w:styleId="Kommentartext">
    <w:name w:val="annotation text"/>
    <w:basedOn w:val="Standard"/>
    <w:link w:val="KommentartextZchn"/>
    <w:uiPriority w:val="99"/>
    <w:unhideWhenUsed/>
    <w:pPr>
      <w:spacing w:line="240" w:lineRule="auto"/>
    </w:pPr>
    <w:rPr>
      <w:szCs w:val="20"/>
    </w:rPr>
  </w:style>
  <w:style w:type="character" w:customStyle="1" w:styleId="KommentartextZchn">
    <w:name w:val="Kommentartext Zchn"/>
    <w:basedOn w:val="Absatz-Standardschriftart"/>
    <w:link w:val="Kommentartext"/>
    <w:uiPriority w:val="99"/>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paragraph" w:styleId="Sprechblasentext">
    <w:name w:val="Balloon Text"/>
    <w:basedOn w:val="Standard"/>
    <w:link w:val="SprechblasentextZchn"/>
    <w:uiPriority w:val="99"/>
    <w:semiHidden/>
    <w:unhideWhenUse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table" w:styleId="Tabellenraster">
    <w:name w:val="Table Grid"/>
    <w:aliases w:val="Highlight_Box_Stone 35%"/>
    <w:basedOn w:val="NormaleTabelle"/>
    <w:pPr>
      <w:spacing w:after="0" w:line="240" w:lineRule="auto"/>
    </w:pPr>
    <w:rPr>
      <w:color w:val="006487" w:themeColor="accent3"/>
      <w:sz w:val="20"/>
    </w:rPr>
    <w:tblPr>
      <w:tblCellMar>
        <w:top w:w="340" w:type="dxa"/>
        <w:left w:w="340" w:type="dxa"/>
        <w:bottom w:w="227" w:type="dxa"/>
        <w:right w:w="454" w:type="dxa"/>
      </w:tblCellMar>
    </w:tblPr>
    <w:tcPr>
      <w:shd w:val="clear" w:color="auto" w:fill="F2F5F7" w:themeFill="background2" w:themeFillTint="33"/>
    </w:tcPr>
  </w:style>
  <w:style w:type="character" w:styleId="IntensiverVerweis">
    <w:name w:val="Intense Reference"/>
    <w:basedOn w:val="Absatz-Standardschriftart"/>
    <w:uiPriority w:val="32"/>
    <w:rPr>
      <w:b/>
      <w:bCs/>
      <w:smallCaps/>
      <w:color w:val="D7D7CD" w:themeColor="accent2"/>
      <w:spacing w:val="5"/>
      <w:u w:val="single"/>
    </w:rPr>
  </w:style>
  <w:style w:type="character" w:customStyle="1" w:styleId="berschrift4Zchn">
    <w:name w:val="Überschrift 4 Zchn"/>
    <w:aliases w:val="_ Zchn"/>
    <w:basedOn w:val="Absatz-Standardschriftart"/>
    <w:link w:val="berschrift4"/>
    <w:uiPriority w:val="9"/>
    <w:rPr>
      <w:rFonts w:eastAsiaTheme="majorEastAsia" w:cstheme="majorBidi"/>
      <w:b/>
      <w:bCs/>
      <w:iCs/>
      <w:color w:val="006487" w:themeColor="accent3"/>
      <w:szCs w:val="26"/>
    </w:rPr>
  </w:style>
  <w:style w:type="paragraph" w:customStyle="1" w:styleId="CopyBulletpoints">
    <w:name w:val="_Copy Bulletpoints"/>
    <w:basedOn w:val="Standard"/>
    <w:qFormat/>
    <w:pPr>
      <w:numPr>
        <w:numId w:val="1"/>
      </w:numPr>
      <w:spacing w:after="240"/>
      <w:contextualSpacing/>
    </w:pPr>
    <w:rPr>
      <w:lang w:val="en-GB"/>
    </w:rPr>
  </w:style>
  <w:style w:type="paragraph" w:customStyle="1" w:styleId="Page">
    <w:name w:val="_Page"/>
    <w:next w:val="KeinAbsatzformat"/>
    <w:qFormat/>
    <w:pPr>
      <w:spacing w:after="0"/>
      <w:jc w:val="right"/>
    </w:pPr>
    <w:rPr>
      <w:b/>
      <w:sz w:val="18"/>
      <w:szCs w:val="18"/>
    </w:rPr>
  </w:style>
  <w:style w:type="character" w:styleId="Fett">
    <w:name w:val="Strong"/>
    <w:basedOn w:val="Absatz-Standardschriftart"/>
    <w:uiPriority w:val="22"/>
    <w:qFormat/>
    <w:rPr>
      <w:b/>
      <w:bCs/>
    </w:rPr>
  </w:style>
  <w:style w:type="paragraph" w:styleId="Fuzeile">
    <w:name w:val="footer"/>
    <w:next w:val="KeinAbsatzformat"/>
    <w:link w:val="FuzeileZchn"/>
    <w:uiPriority w:val="99"/>
    <w:unhideWhenUsed/>
    <w:pPr>
      <w:tabs>
        <w:tab w:val="center" w:pos="4536"/>
        <w:tab w:val="right" w:pos="9072"/>
      </w:tabs>
      <w:spacing w:after="0" w:line="360" w:lineRule="auto"/>
    </w:pPr>
    <w:rPr>
      <w:color w:val="879BAA" w:themeColor="text2"/>
      <w:sz w:val="15"/>
    </w:rPr>
  </w:style>
  <w:style w:type="character" w:customStyle="1" w:styleId="FuzeileZchn">
    <w:name w:val="Fußzeile Zchn"/>
    <w:basedOn w:val="Absatz-Standardschriftart"/>
    <w:link w:val="Fuzeile"/>
    <w:uiPriority w:val="99"/>
    <w:rPr>
      <w:color w:val="879BAA" w:themeColor="text2"/>
      <w:sz w:val="15"/>
    </w:rPr>
  </w:style>
  <w:style w:type="paragraph" w:customStyle="1" w:styleId="DoDontHeadline1">
    <w:name w:val="_Do/Don't Headline 1"/>
    <w:next w:val="KeinAbsatzformat"/>
    <w:qFormat/>
    <w:rPr>
      <w:rFonts w:eastAsiaTheme="majorEastAsia" w:cstheme="majorBidi"/>
      <w:b/>
      <w:bCs/>
      <w:noProof/>
      <w:color w:val="006487" w:themeColor="accent3"/>
      <w:szCs w:val="26"/>
      <w:lang w:val="en-GB"/>
    </w:rPr>
  </w:style>
  <w:style w:type="table" w:styleId="HelleSchattierung-Akzent5">
    <w:name w:val="Light Shading Accent 5"/>
    <w:basedOn w:val="NormaleTabelle"/>
    <w:uiPriority w:val="60"/>
    <w:pPr>
      <w:spacing w:after="0" w:line="240" w:lineRule="auto"/>
    </w:pPr>
    <w:rPr>
      <w:color w:val="4A1234" w:themeColor="accent5" w:themeShade="BF"/>
    </w:rPr>
    <w:tblPr>
      <w:tblStyleRowBandSize w:val="1"/>
      <w:tblStyleColBandSize w:val="1"/>
      <w:tblBorders>
        <w:top w:val="single" w:sz="8" w:space="0" w:color="641946" w:themeColor="accent5"/>
        <w:bottom w:val="single" w:sz="8" w:space="0" w:color="641946" w:themeColor="accent5"/>
      </w:tblBorders>
    </w:tblPr>
    <w:tblStylePr w:type="firstRow">
      <w:pPr>
        <w:spacing w:before="0" w:after="0" w:line="240" w:lineRule="auto"/>
      </w:pPr>
      <w:rPr>
        <w:b/>
        <w:bCs/>
      </w:rPr>
      <w:tblPr/>
      <w:tcPr>
        <w:tcBorders>
          <w:top w:val="single" w:sz="8" w:space="0" w:color="641946" w:themeColor="accent5"/>
          <w:left w:val="nil"/>
          <w:bottom w:val="single" w:sz="8" w:space="0" w:color="641946" w:themeColor="accent5"/>
          <w:right w:val="nil"/>
          <w:insideH w:val="nil"/>
          <w:insideV w:val="nil"/>
        </w:tcBorders>
      </w:tcPr>
    </w:tblStylePr>
    <w:tblStylePr w:type="lastRow">
      <w:pPr>
        <w:spacing w:before="0" w:after="0" w:line="240" w:lineRule="auto"/>
      </w:pPr>
      <w:rPr>
        <w:b/>
        <w:bCs/>
      </w:rPr>
      <w:tblPr/>
      <w:tcPr>
        <w:tcBorders>
          <w:top w:val="single" w:sz="8" w:space="0" w:color="641946" w:themeColor="accent5"/>
          <w:left w:val="nil"/>
          <w:bottom w:val="single" w:sz="8" w:space="0" w:color="64194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B2D5" w:themeFill="accent5" w:themeFillTint="3F"/>
      </w:tcPr>
    </w:tblStylePr>
    <w:tblStylePr w:type="band1Horz">
      <w:tblPr/>
      <w:tcPr>
        <w:tcBorders>
          <w:left w:val="nil"/>
          <w:right w:val="nil"/>
          <w:insideH w:val="nil"/>
          <w:insideV w:val="nil"/>
        </w:tcBorders>
        <w:shd w:val="clear" w:color="auto" w:fill="ECB2D5" w:themeFill="accent5" w:themeFillTint="3F"/>
      </w:tcPr>
    </w:tblStylePr>
  </w:style>
  <w:style w:type="paragraph" w:customStyle="1" w:styleId="DoDontHeadline2">
    <w:name w:val="_Do/Don't Headline 2"/>
    <w:basedOn w:val="Standard"/>
    <w:qFormat/>
    <w:pPr>
      <w:contextualSpacing/>
    </w:pPr>
    <w:rPr>
      <w:b/>
      <w:color w:val="FFFFFF" w:themeColor="background1"/>
    </w:rPr>
  </w:style>
  <w:style w:type="paragraph" w:styleId="Listenabsatz">
    <w:name w:val="List Paragraph"/>
    <w:basedOn w:val="Standard"/>
    <w:uiPriority w:val="34"/>
    <w:qFormat/>
    <w:pPr>
      <w:ind w:left="720"/>
      <w:contextualSpacing/>
    </w:pPr>
  </w:style>
  <w:style w:type="paragraph" w:customStyle="1" w:styleId="DoDontCopy">
    <w:name w:val="_Do/Don't Copy"/>
    <w:qFormat/>
    <w:pPr>
      <w:spacing w:after="40"/>
    </w:pPr>
    <w:rPr>
      <w:color w:val="FFFFFF" w:themeColor="background1"/>
      <w:sz w:val="20"/>
    </w:rPr>
  </w:style>
  <w:style w:type="paragraph" w:customStyle="1" w:styleId="HighlightboxGreyBulletpoints">
    <w:name w:val="_Highlightbox_Grey: Bulletpoints"/>
    <w:basedOn w:val="DoDontBulletpoints"/>
    <w:qFormat/>
    <w:pPr>
      <w:spacing w:after="120"/>
      <w:ind w:left="360" w:hanging="360"/>
    </w:pPr>
    <w:rPr>
      <w:b/>
      <w:color w:val="006487" w:themeColor="accent3"/>
      <w:sz w:val="20"/>
      <w:szCs w:val="20"/>
    </w:rPr>
  </w:style>
  <w:style w:type="paragraph" w:customStyle="1" w:styleId="DoDontBulletpoints">
    <w:name w:val="_Do/Don't Bulletpoints"/>
    <w:basedOn w:val="Standard"/>
    <w:qFormat/>
    <w:pPr>
      <w:numPr>
        <w:numId w:val="3"/>
      </w:numPr>
      <w:spacing w:line="240" w:lineRule="auto"/>
      <w:ind w:left="284" w:hanging="284"/>
    </w:pPr>
    <w:rPr>
      <w:color w:val="FFFFFF" w:themeColor="background1"/>
      <w:sz w:val="18"/>
    </w:rPr>
  </w:style>
  <w:style w:type="paragraph" w:customStyle="1" w:styleId="HighlightboxGreyHeadlineNaturalBlue">
    <w:name w:val="_Highlightbox_Grey: Headline Natural Blue"/>
    <w:basedOn w:val="Standard"/>
    <w:qFormat/>
    <w:pPr>
      <w:tabs>
        <w:tab w:val="left" w:pos="426"/>
      </w:tabs>
      <w:spacing w:after="120" w:line="240" w:lineRule="auto"/>
    </w:pPr>
    <w:rPr>
      <w:b/>
      <w:color w:val="006487" w:themeColor="accent3"/>
    </w:rPr>
  </w:style>
  <w:style w:type="paragraph" w:customStyle="1" w:styleId="ExamplesCopy">
    <w:name w:val="_Examples Copy"/>
    <w:basedOn w:val="Standard"/>
    <w:pPr>
      <w:tabs>
        <w:tab w:val="left" w:pos="426"/>
      </w:tabs>
      <w:spacing w:after="0" w:line="240" w:lineRule="auto"/>
      <w:ind w:right="227"/>
      <w:contextualSpacing/>
    </w:pPr>
    <w:rPr>
      <w:b/>
      <w:i/>
      <w:color w:val="006487" w:themeColor="accent3"/>
    </w:rPr>
  </w:style>
  <w:style w:type="character" w:styleId="SchwacherVerweis">
    <w:name w:val="Subtle Reference"/>
    <w:basedOn w:val="Absatz-Standardschriftart"/>
    <w:uiPriority w:val="31"/>
    <w:rPr>
      <w:caps w:val="0"/>
      <w:smallCaps w:val="0"/>
      <w:color w:val="BECDD7" w:themeColor="background2"/>
      <w:u w:val="none"/>
    </w:rPr>
  </w:style>
  <w:style w:type="paragraph" w:customStyle="1" w:styleId="HighlightboxGreyCopy">
    <w:name w:val="_Highlightbox_Grey: Copy"/>
    <w:basedOn w:val="HighlightboxGreyHeadlineNaturalBlue"/>
    <w:qFormat/>
    <w:rPr>
      <w:b w:val="0"/>
    </w:rPr>
  </w:style>
  <w:style w:type="character" w:styleId="Buchtitel">
    <w:name w:val="Book Title"/>
    <w:basedOn w:val="Absatz-Standardschriftart"/>
    <w:uiPriority w:val="33"/>
    <w:rPr>
      <w:b w:val="0"/>
      <w:bCs/>
      <w:i/>
      <w:caps w:val="0"/>
      <w:smallCaps w:val="0"/>
      <w:spacing w:val="0"/>
    </w:rPr>
  </w:style>
  <w:style w:type="paragraph" w:customStyle="1" w:styleId="Underlinepictures">
    <w:name w:val="_Underline: pictures"/>
    <w:aliases w:val="graphics,tables"/>
    <w:basedOn w:val="KeinAbsatzformat"/>
    <w:qFormat/>
    <w:pPr>
      <w:spacing w:before="113" w:after="454"/>
      <w:ind w:left="454"/>
    </w:pPr>
    <w:rPr>
      <w:rFonts w:ascii="Arial" w:hAnsi="Arial" w:cs="Arial"/>
      <w:i/>
      <w:sz w:val="18"/>
      <w:szCs w:val="18"/>
    </w:rPr>
  </w:style>
  <w:style w:type="character" w:customStyle="1" w:styleId="Naturalblue">
    <w:name w:val="_Natural blue"/>
    <w:basedOn w:val="Absatz-Standardschriftart"/>
    <w:uiPriority w:val="1"/>
    <w:qFormat/>
    <w:rPr>
      <w:color w:val="006487" w:themeColor="accent3"/>
    </w:rPr>
  </w:style>
  <w:style w:type="paragraph" w:customStyle="1" w:styleId="Numbers">
    <w:name w:val="_Numbers"/>
    <w:basedOn w:val="Standard"/>
    <w:qFormat/>
    <w:pPr>
      <w:numPr>
        <w:numId w:val="2"/>
      </w:numPr>
      <w:tabs>
        <w:tab w:val="left" w:pos="426"/>
      </w:tabs>
      <w:ind w:left="442" w:hanging="357"/>
      <w:contextualSpacing/>
    </w:pPr>
    <w:rPr>
      <w:rFonts w:cs="Arial"/>
    </w:rPr>
  </w:style>
  <w:style w:type="paragraph" w:styleId="Kopfzeile">
    <w:name w:val="header"/>
    <w:basedOn w:val="Standard"/>
    <w:link w:val="KopfzeileZchn"/>
    <w:uiPriority w:val="99"/>
    <w:unhideWhenUsed/>
    <w:pPr>
      <w:tabs>
        <w:tab w:val="center" w:pos="4536"/>
        <w:tab w:val="right" w:pos="9072"/>
      </w:tabs>
      <w:spacing w:after="0" w:line="240" w:lineRule="auto"/>
    </w:pPr>
    <w:rPr>
      <w:sz w:val="15"/>
    </w:rPr>
  </w:style>
  <w:style w:type="character" w:customStyle="1" w:styleId="KopfzeileZchn">
    <w:name w:val="Kopfzeile Zchn"/>
    <w:basedOn w:val="Absatz-Standardschriftart"/>
    <w:link w:val="Kopfzeile"/>
    <w:uiPriority w:val="99"/>
    <w:rPr>
      <w:sz w:val="15"/>
    </w:rPr>
  </w:style>
  <w:style w:type="paragraph" w:customStyle="1" w:styleId="Header">
    <w:name w:val="_Header"/>
    <w:next w:val="KeinAbsatzformat"/>
    <w:qFormat/>
    <w:rPr>
      <w:sz w:val="15"/>
    </w:rPr>
  </w:style>
  <w:style w:type="table" w:customStyle="1" w:styleId="HelleSchattierung-Akzent11">
    <w:name w:val="Helle Schattierung - Akzent 11"/>
    <w:basedOn w:val="NormaleTabelle"/>
    <w:uiPriority w:val="60"/>
    <w:pPr>
      <w:spacing w:after="0" w:line="240" w:lineRule="auto"/>
    </w:pPr>
    <w:rPr>
      <w:color w:val="84846B" w:themeColor="accent1" w:themeShade="BF"/>
    </w:rPr>
    <w:tblPr>
      <w:tblStyleRowBandSize w:val="1"/>
      <w:tblStyleColBandSize w:val="1"/>
      <w:tblBorders>
        <w:top w:val="single" w:sz="8" w:space="0" w:color="AAAA96" w:themeColor="accent1"/>
        <w:bottom w:val="single" w:sz="8" w:space="0" w:color="AAAA96" w:themeColor="accent1"/>
      </w:tblBorders>
    </w:tblPr>
    <w:tblStylePr w:type="firstRow">
      <w:pPr>
        <w:spacing w:before="0" w:after="0" w:line="240" w:lineRule="auto"/>
      </w:pPr>
      <w:rPr>
        <w:b/>
        <w:bCs/>
      </w:rPr>
      <w:tblPr/>
      <w:tcPr>
        <w:tcBorders>
          <w:top w:val="single" w:sz="8" w:space="0" w:color="AAAA96" w:themeColor="accent1"/>
          <w:left w:val="nil"/>
          <w:bottom w:val="single" w:sz="8" w:space="0" w:color="AAAA96" w:themeColor="accent1"/>
          <w:right w:val="nil"/>
          <w:insideH w:val="nil"/>
          <w:insideV w:val="nil"/>
        </w:tcBorders>
      </w:tcPr>
    </w:tblStylePr>
    <w:tblStylePr w:type="lastRow">
      <w:pPr>
        <w:spacing w:before="0" w:after="0" w:line="240" w:lineRule="auto"/>
      </w:pPr>
      <w:rPr>
        <w:b/>
        <w:bCs/>
      </w:rPr>
      <w:tblPr/>
      <w:tcPr>
        <w:tcBorders>
          <w:top w:val="single" w:sz="8" w:space="0" w:color="AAAA96" w:themeColor="accent1"/>
          <w:left w:val="nil"/>
          <w:bottom w:val="single" w:sz="8" w:space="0" w:color="AAAA9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AE5" w:themeFill="accent1" w:themeFillTint="3F"/>
      </w:tcPr>
    </w:tblStylePr>
    <w:tblStylePr w:type="band1Horz">
      <w:tblPr/>
      <w:tcPr>
        <w:tcBorders>
          <w:left w:val="nil"/>
          <w:right w:val="nil"/>
          <w:insideH w:val="nil"/>
          <w:insideV w:val="nil"/>
        </w:tcBorders>
        <w:shd w:val="clear" w:color="auto" w:fill="EAEAE5" w:themeFill="accent1" w:themeFillTint="3F"/>
      </w:tcPr>
    </w:tblStylePr>
  </w:style>
  <w:style w:type="table" w:styleId="HelleListe-Akzent3">
    <w:name w:val="Light List Accent 3"/>
    <w:basedOn w:val="NormaleTabelle"/>
    <w:uiPriority w:val="61"/>
    <w:pPr>
      <w:spacing w:after="0" w:line="240" w:lineRule="auto"/>
    </w:pPr>
    <w:tblPr>
      <w:tblStyleRowBandSize w:val="1"/>
      <w:tblStyleColBandSize w:val="1"/>
      <w:tblBorders>
        <w:top w:val="single" w:sz="8" w:space="0" w:color="006487" w:themeColor="accent3"/>
        <w:left w:val="single" w:sz="8" w:space="0" w:color="006487" w:themeColor="accent3"/>
        <w:bottom w:val="single" w:sz="8" w:space="0" w:color="006487" w:themeColor="accent3"/>
        <w:right w:val="single" w:sz="8" w:space="0" w:color="006487" w:themeColor="accent3"/>
      </w:tblBorders>
    </w:tblPr>
    <w:tblStylePr w:type="firstRow">
      <w:pPr>
        <w:spacing w:before="0" w:after="0" w:line="240" w:lineRule="auto"/>
      </w:pPr>
      <w:rPr>
        <w:b/>
        <w:bCs/>
        <w:color w:val="FFFFFF" w:themeColor="background1"/>
      </w:rPr>
      <w:tblPr/>
      <w:tcPr>
        <w:shd w:val="clear" w:color="auto" w:fill="006487" w:themeFill="accent3"/>
      </w:tcPr>
    </w:tblStylePr>
    <w:tblStylePr w:type="lastRow">
      <w:pPr>
        <w:spacing w:before="0" w:after="0" w:line="240" w:lineRule="auto"/>
      </w:pPr>
      <w:rPr>
        <w:b/>
        <w:bCs/>
      </w:rPr>
      <w:tblPr/>
      <w:tcPr>
        <w:tcBorders>
          <w:top w:val="double" w:sz="6" w:space="0" w:color="006487" w:themeColor="accent3"/>
          <w:left w:val="single" w:sz="8" w:space="0" w:color="006487" w:themeColor="accent3"/>
          <w:bottom w:val="single" w:sz="8" w:space="0" w:color="006487" w:themeColor="accent3"/>
          <w:right w:val="single" w:sz="8" w:space="0" w:color="006487" w:themeColor="accent3"/>
        </w:tcBorders>
      </w:tcPr>
    </w:tblStylePr>
    <w:tblStylePr w:type="firstCol">
      <w:rPr>
        <w:b/>
        <w:bCs/>
      </w:rPr>
    </w:tblStylePr>
    <w:tblStylePr w:type="lastCol">
      <w:rPr>
        <w:b/>
        <w:bCs/>
      </w:rPr>
    </w:tblStylePr>
    <w:tblStylePr w:type="band1Vert">
      <w:tblPr/>
      <w:tcPr>
        <w:tcBorders>
          <w:top w:val="single" w:sz="8" w:space="0" w:color="006487" w:themeColor="accent3"/>
          <w:left w:val="single" w:sz="8" w:space="0" w:color="006487" w:themeColor="accent3"/>
          <w:bottom w:val="single" w:sz="8" w:space="0" w:color="006487" w:themeColor="accent3"/>
          <w:right w:val="single" w:sz="8" w:space="0" w:color="006487" w:themeColor="accent3"/>
        </w:tcBorders>
      </w:tcPr>
    </w:tblStylePr>
    <w:tblStylePr w:type="band1Horz">
      <w:tblPr/>
      <w:tcPr>
        <w:tcBorders>
          <w:top w:val="single" w:sz="8" w:space="0" w:color="006487" w:themeColor="accent3"/>
          <w:left w:val="single" w:sz="8" w:space="0" w:color="006487" w:themeColor="accent3"/>
          <w:bottom w:val="single" w:sz="8" w:space="0" w:color="006487" w:themeColor="accent3"/>
          <w:right w:val="single" w:sz="8" w:space="0" w:color="006487" w:themeColor="accent3"/>
        </w:tcBorders>
      </w:tcPr>
    </w:tblStylePr>
  </w:style>
  <w:style w:type="table" w:customStyle="1" w:styleId="Head">
    <w:name w:val="Head"/>
    <w:basedOn w:val="NormaleTabelle"/>
    <w:uiPriority w:val="99"/>
    <w:pPr>
      <w:spacing w:after="0" w:line="240" w:lineRule="auto"/>
    </w:pPr>
    <w:rPr>
      <w:sz w:val="15"/>
    </w:rPr>
    <w:tblPr>
      <w:tblCellMar>
        <w:top w:w="85" w:type="dxa"/>
        <w:left w:w="0" w:type="dxa"/>
        <w:bottom w:w="91" w:type="dxa"/>
        <w:right w:w="0" w:type="dxa"/>
      </w:tblCellMar>
    </w:tblPr>
    <w:tcPr>
      <w:shd w:val="clear" w:color="auto" w:fill="F2F5F7" w:themeFill="background2" w:themeFillTint="33"/>
      <w:vAlign w:val="center"/>
    </w:tcPr>
    <w:tblStylePr w:type="firstRow">
      <w:tblPr/>
      <w:tcPr>
        <w:tcBorders>
          <w:top w:val="nil"/>
          <w:left w:val="nil"/>
          <w:bottom w:val="nil"/>
          <w:right w:val="nil"/>
          <w:insideH w:val="nil"/>
          <w:insideV w:val="nil"/>
          <w:tl2br w:val="nil"/>
          <w:tr2bl w:val="nil"/>
        </w:tcBorders>
        <w:shd w:val="clear" w:color="auto" w:fill="879BAA" w:themeFill="text2"/>
      </w:tcPr>
    </w:tblStylePr>
  </w:style>
  <w:style w:type="table" w:styleId="HelleListe-Akzent2">
    <w:name w:val="Light List Accent 2"/>
    <w:basedOn w:val="NormaleTabelle"/>
    <w:uiPriority w:val="61"/>
    <w:pPr>
      <w:spacing w:after="0" w:line="240" w:lineRule="auto"/>
    </w:pPr>
    <w:tblPr>
      <w:tblStyleRowBandSize w:val="1"/>
      <w:tblStyleColBandSize w:val="1"/>
      <w:tblBorders>
        <w:top w:val="single" w:sz="8" w:space="0" w:color="D7D7CD" w:themeColor="accent2"/>
        <w:left w:val="single" w:sz="8" w:space="0" w:color="D7D7CD" w:themeColor="accent2"/>
        <w:bottom w:val="single" w:sz="8" w:space="0" w:color="D7D7CD" w:themeColor="accent2"/>
        <w:right w:val="single" w:sz="8" w:space="0" w:color="D7D7CD" w:themeColor="accent2"/>
      </w:tblBorders>
    </w:tblPr>
    <w:tblStylePr w:type="firstRow">
      <w:pPr>
        <w:spacing w:before="0" w:after="0" w:line="240" w:lineRule="auto"/>
      </w:pPr>
      <w:rPr>
        <w:b/>
        <w:bCs/>
        <w:color w:val="FFFFFF" w:themeColor="background1"/>
      </w:rPr>
      <w:tblPr/>
      <w:tcPr>
        <w:shd w:val="clear" w:color="auto" w:fill="D7D7CD" w:themeFill="accent2"/>
      </w:tcPr>
    </w:tblStylePr>
    <w:tblStylePr w:type="lastRow">
      <w:pPr>
        <w:spacing w:before="0" w:after="0" w:line="240" w:lineRule="auto"/>
      </w:pPr>
      <w:rPr>
        <w:b/>
        <w:bCs/>
      </w:rPr>
      <w:tblPr/>
      <w:tcPr>
        <w:tcBorders>
          <w:top w:val="double" w:sz="6" w:space="0" w:color="D7D7CD" w:themeColor="accent2"/>
          <w:left w:val="single" w:sz="8" w:space="0" w:color="D7D7CD" w:themeColor="accent2"/>
          <w:bottom w:val="single" w:sz="8" w:space="0" w:color="D7D7CD" w:themeColor="accent2"/>
          <w:right w:val="single" w:sz="8" w:space="0" w:color="D7D7CD" w:themeColor="accent2"/>
        </w:tcBorders>
      </w:tcPr>
    </w:tblStylePr>
    <w:tblStylePr w:type="firstCol">
      <w:rPr>
        <w:b/>
        <w:bCs/>
      </w:rPr>
    </w:tblStylePr>
    <w:tblStylePr w:type="lastCol">
      <w:rPr>
        <w:b/>
        <w:bCs/>
      </w:rPr>
    </w:tblStylePr>
    <w:tblStylePr w:type="band1Vert">
      <w:tblPr/>
      <w:tcPr>
        <w:tcBorders>
          <w:top w:val="single" w:sz="8" w:space="0" w:color="D7D7CD" w:themeColor="accent2"/>
          <w:left w:val="single" w:sz="8" w:space="0" w:color="D7D7CD" w:themeColor="accent2"/>
          <w:bottom w:val="single" w:sz="8" w:space="0" w:color="D7D7CD" w:themeColor="accent2"/>
          <w:right w:val="single" w:sz="8" w:space="0" w:color="D7D7CD" w:themeColor="accent2"/>
        </w:tcBorders>
      </w:tcPr>
    </w:tblStylePr>
    <w:tblStylePr w:type="band1Horz">
      <w:tblPr/>
      <w:tcPr>
        <w:tcBorders>
          <w:top w:val="single" w:sz="8" w:space="0" w:color="D7D7CD" w:themeColor="accent2"/>
          <w:left w:val="single" w:sz="8" w:space="0" w:color="D7D7CD" w:themeColor="accent2"/>
          <w:bottom w:val="single" w:sz="8" w:space="0" w:color="D7D7CD" w:themeColor="accent2"/>
          <w:right w:val="single" w:sz="8" w:space="0" w:color="D7D7CD" w:themeColor="accent2"/>
        </w:tcBorders>
      </w:tcPr>
    </w:tblStylePr>
  </w:style>
  <w:style w:type="table" w:customStyle="1" w:styleId="Invisible">
    <w:name w:val="Invisible"/>
    <w:basedOn w:val="NormaleTabelle"/>
    <w:uiPriority w:val="99"/>
    <w:pPr>
      <w:spacing w:after="0" w:line="240" w:lineRule="auto"/>
    </w:pPr>
    <w:tblPr>
      <w:tblCellMar>
        <w:left w:w="0" w:type="dxa"/>
        <w:right w:w="0" w:type="dxa"/>
      </w:tblCellMar>
    </w:tblPr>
  </w:style>
  <w:style w:type="character" w:customStyle="1" w:styleId="berschrift5Zchn">
    <w:name w:val="Überschrift 5 Zchn"/>
    <w:basedOn w:val="Absatz-Standardschriftart"/>
    <w:link w:val="berschrift5"/>
    <w:uiPriority w:val="9"/>
    <w:rPr>
      <w:rFonts w:eastAsiaTheme="majorEastAsia" w:cstheme="majorBidi"/>
      <w:b/>
      <w:color w:val="006487" w:themeColor="accent3"/>
      <w:szCs w:val="26"/>
    </w:rPr>
  </w:style>
  <w:style w:type="character" w:customStyle="1" w:styleId="berschrift6Zchn">
    <w:name w:val="Überschrift 6 Zchn"/>
    <w:basedOn w:val="Absatz-Standardschriftart"/>
    <w:link w:val="berschrift6"/>
    <w:uiPriority w:val="9"/>
    <w:rPr>
      <w:rFonts w:eastAsiaTheme="majorEastAsia" w:cstheme="majorBidi"/>
      <w:b/>
      <w:iCs/>
      <w:color w:val="006487" w:themeColor="accent3"/>
      <w:szCs w:val="26"/>
    </w:rPr>
  </w:style>
  <w:style w:type="numbering" w:customStyle="1" w:styleId="Formatvorlage1">
    <w:name w:val="Formatvorlage1"/>
    <w:uiPriority w:val="99"/>
    <w:pPr>
      <w:numPr>
        <w:numId w:val="5"/>
      </w:numPr>
    </w:pPr>
  </w:style>
  <w:style w:type="paragraph" w:styleId="Dokumentstruktur">
    <w:name w:val="Document Map"/>
    <w:basedOn w:val="Standard"/>
    <w:link w:val="DokumentstrukturZchn"/>
    <w:uiPriority w:val="99"/>
    <w:semiHidden/>
    <w:unhideWhenUsed/>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Pr>
      <w:rFonts w:ascii="Tahoma" w:hAnsi="Tahoma" w:cs="Tahoma"/>
      <w:sz w:val="16"/>
      <w:szCs w:val="16"/>
    </w:rPr>
  </w:style>
  <w:style w:type="character" w:styleId="Hyperlink">
    <w:name w:val="Hyperlink"/>
    <w:basedOn w:val="Absatz-Standardschriftart"/>
    <w:uiPriority w:val="99"/>
    <w:unhideWhenUsed/>
    <w:rPr>
      <w:color w:val="0000FF" w:themeColor="hyperlink"/>
      <w:u w:val="single"/>
    </w:rPr>
  </w:style>
  <w:style w:type="paragraph" w:styleId="Funotentext">
    <w:name w:val="footnote text"/>
    <w:basedOn w:val="Standard"/>
    <w:link w:val="FunotentextZchn"/>
    <w:pPr>
      <w:spacing w:after="200" w:line="276" w:lineRule="auto"/>
    </w:pPr>
    <w:rPr>
      <w:sz w:val="22"/>
    </w:rPr>
  </w:style>
  <w:style w:type="character" w:customStyle="1" w:styleId="FunotentextZchn">
    <w:name w:val="Fußnotentext Zchn"/>
    <w:basedOn w:val="Absatz-Standardschriftart"/>
    <w:link w:val="Funotentext"/>
  </w:style>
  <w:style w:type="paragraph" w:customStyle="1" w:styleId="eManualAufzhlunga">
    <w:name w:val="eManual Aufzählung a"/>
    <w:aliases w:val="b"/>
    <w:basedOn w:val="Standard"/>
    <w:uiPriority w:val="99"/>
    <w:pPr>
      <w:numPr>
        <w:numId w:val="6"/>
      </w:numPr>
      <w:spacing w:after="200" w:line="360" w:lineRule="atLeast"/>
      <w:jc w:val="both"/>
    </w:pPr>
    <w:rPr>
      <w:rFonts w:cs="Arial"/>
      <w:sz w:val="22"/>
    </w:rPr>
  </w:style>
  <w:style w:type="character" w:styleId="Funotenzeichen">
    <w:name w:val="footnote reference"/>
    <w:basedOn w:val="Absatz-Standardschriftart"/>
    <w:unhideWhenUsed/>
    <w:rPr>
      <w:vertAlign w:val="superscript"/>
    </w:rPr>
  </w:style>
  <w:style w:type="character" w:customStyle="1" w:styleId="berschrift7Zchn">
    <w:name w:val="Überschrift 7 Zchn"/>
    <w:basedOn w:val="Absatz-Standardschriftart"/>
    <w:link w:val="berschrift7"/>
  </w:style>
  <w:style w:type="character" w:customStyle="1" w:styleId="berschrift8Zchn">
    <w:name w:val="Überschrift 8 Zchn"/>
    <w:basedOn w:val="Absatz-Standardschriftart"/>
    <w:link w:val="berschrift8"/>
    <w:rPr>
      <w:i/>
      <w:iCs/>
      <w:szCs w:val="24"/>
    </w:rPr>
  </w:style>
  <w:style w:type="character" w:customStyle="1" w:styleId="berschrift9Zchn">
    <w:name w:val="Überschrift 9 Zchn"/>
    <w:basedOn w:val="Absatz-Standardschriftart"/>
    <w:link w:val="berschrift9"/>
    <w:rPr>
      <w:rFonts w:cs="Arial"/>
    </w:rPr>
  </w:style>
  <w:style w:type="character" w:styleId="BesuchterLink">
    <w:name w:val="FollowedHyperlink"/>
    <w:basedOn w:val="Absatz-Standardschriftart"/>
    <w:uiPriority w:val="99"/>
    <w:semiHidden/>
    <w:unhideWhenUsed/>
    <w:rPr>
      <w:color w:val="800080" w:themeColor="followedHyperlink"/>
      <w:u w:val="single"/>
    </w:rPr>
  </w:style>
  <w:style w:type="paragraph" w:styleId="StandardWeb">
    <w:name w:val="Normal (Web)"/>
    <w:basedOn w:val="Standard"/>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hyperlink1">
    <w:name w:val="hyperlink1"/>
    <w:basedOn w:val="Absatz-Standardschriftart"/>
    <w:rPr>
      <w:strike w:val="0"/>
      <w:dstrike w:val="0"/>
      <w:color w:val="990000"/>
      <w:u w:val="none"/>
      <w:effect w:val="none"/>
    </w:rPr>
  </w:style>
  <w:style w:type="paragraph" w:customStyle="1" w:styleId="Default">
    <w:name w:val="Default"/>
    <w:pPr>
      <w:autoSpaceDE w:val="0"/>
      <w:autoSpaceDN w:val="0"/>
      <w:adjustRightInd w:val="0"/>
      <w:spacing w:after="0" w:line="240" w:lineRule="auto"/>
    </w:pPr>
    <w:rPr>
      <w:rFonts w:cs="Arial"/>
      <w:color w:val="000000"/>
      <w:sz w:val="24"/>
      <w:szCs w:val="24"/>
    </w:rPr>
  </w:style>
  <w:style w:type="table" w:customStyle="1" w:styleId="HighlightBoxStone351">
    <w:name w:val="Highlight_Box_Stone 35%1"/>
    <w:basedOn w:val="NormaleTabelle"/>
    <w:next w:val="Tabellenraster"/>
    <w:uiPriority w:val="59"/>
    <w:pPr>
      <w:spacing w:after="0" w:line="240" w:lineRule="auto"/>
    </w:pPr>
    <w:rPr>
      <w:color w:val="006487" w:themeColor="accent3"/>
      <w:sz w:val="20"/>
    </w:rPr>
    <w:tblPr>
      <w:tblCellMar>
        <w:top w:w="340" w:type="dxa"/>
        <w:left w:w="340" w:type="dxa"/>
        <w:bottom w:w="227" w:type="dxa"/>
        <w:right w:w="454" w:type="dxa"/>
      </w:tblCellMar>
    </w:tblPr>
    <w:tcPr>
      <w:shd w:val="clear" w:color="auto" w:fill="F2F5F7" w:themeFill="background2" w:themeFillTint="33"/>
    </w:tcPr>
  </w:style>
  <w:style w:type="paragraph" w:customStyle="1" w:styleId="Formatvorlage2">
    <w:name w:val="Formatvorlage2"/>
    <w:basedOn w:val="berschrift2"/>
    <w:autoRedefine/>
    <w:qFormat/>
    <w:rsid w:val="00E51379"/>
    <w:pPr>
      <w:spacing w:before="240"/>
    </w:pPr>
  </w:style>
  <w:style w:type="paragraph" w:customStyle="1" w:styleId="Formatvorlage3">
    <w:name w:val="Formatvorlage3"/>
    <w:basedOn w:val="berschrift2"/>
    <w:autoRedefine/>
    <w:qFormat/>
    <w:rsid w:val="00E51379"/>
    <w:pPr>
      <w:spacing w:before="240"/>
    </w:pPr>
  </w:style>
  <w:style w:type="paragraph" w:customStyle="1" w:styleId="list-item">
    <w:name w:val="list-item"/>
    <w:basedOn w:val="Standard"/>
    <w:rsid w:val="006620D8"/>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list-text">
    <w:name w:val="list-text"/>
    <w:basedOn w:val="Absatz-Standardschriftart"/>
    <w:rsid w:val="006620D8"/>
  </w:style>
  <w:style w:type="character" w:customStyle="1" w:styleId="paragraph">
    <w:name w:val="paragraph"/>
    <w:basedOn w:val="Absatz-Standardschriftart"/>
    <w:rsid w:val="006620D8"/>
  </w:style>
  <w:style w:type="character" w:customStyle="1" w:styleId="Hyperlink10">
    <w:name w:val="Hyperlink1"/>
    <w:basedOn w:val="Absatz-Standardschriftart"/>
    <w:rsid w:val="00662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447643">
      <w:bodyDiv w:val="1"/>
      <w:marLeft w:val="0"/>
      <w:marRight w:val="0"/>
      <w:marTop w:val="0"/>
      <w:marBottom w:val="0"/>
      <w:divBdr>
        <w:top w:val="none" w:sz="0" w:space="0" w:color="auto"/>
        <w:left w:val="none" w:sz="0" w:space="0" w:color="auto"/>
        <w:bottom w:val="none" w:sz="0" w:space="0" w:color="auto"/>
        <w:right w:val="none" w:sz="0" w:space="0" w:color="auto"/>
      </w:divBdr>
    </w:div>
    <w:div w:id="210266944">
      <w:bodyDiv w:val="1"/>
      <w:marLeft w:val="0"/>
      <w:marRight w:val="0"/>
      <w:marTop w:val="0"/>
      <w:marBottom w:val="0"/>
      <w:divBdr>
        <w:top w:val="none" w:sz="0" w:space="0" w:color="auto"/>
        <w:left w:val="none" w:sz="0" w:space="0" w:color="auto"/>
        <w:bottom w:val="none" w:sz="0" w:space="0" w:color="auto"/>
        <w:right w:val="none" w:sz="0" w:space="0" w:color="auto"/>
      </w:divBdr>
    </w:div>
    <w:div w:id="240414425">
      <w:bodyDiv w:val="1"/>
      <w:marLeft w:val="0"/>
      <w:marRight w:val="0"/>
      <w:marTop w:val="0"/>
      <w:marBottom w:val="0"/>
      <w:divBdr>
        <w:top w:val="none" w:sz="0" w:space="0" w:color="auto"/>
        <w:left w:val="none" w:sz="0" w:space="0" w:color="auto"/>
        <w:bottom w:val="none" w:sz="0" w:space="0" w:color="auto"/>
        <w:right w:val="none" w:sz="0" w:space="0" w:color="auto"/>
      </w:divBdr>
      <w:divsChild>
        <w:div w:id="2035229725">
          <w:marLeft w:val="0"/>
          <w:marRight w:val="0"/>
          <w:marTop w:val="0"/>
          <w:marBottom w:val="0"/>
          <w:divBdr>
            <w:top w:val="none" w:sz="0" w:space="0" w:color="auto"/>
            <w:left w:val="none" w:sz="0" w:space="0" w:color="auto"/>
            <w:bottom w:val="none" w:sz="0" w:space="0" w:color="auto"/>
            <w:right w:val="none" w:sz="0" w:space="0" w:color="auto"/>
          </w:divBdr>
          <w:divsChild>
            <w:div w:id="1054737435">
              <w:marLeft w:val="0"/>
              <w:marRight w:val="0"/>
              <w:marTop w:val="0"/>
              <w:marBottom w:val="0"/>
              <w:divBdr>
                <w:top w:val="none" w:sz="0" w:space="0" w:color="auto"/>
                <w:left w:val="none" w:sz="0" w:space="0" w:color="auto"/>
                <w:bottom w:val="none" w:sz="0" w:space="0" w:color="auto"/>
                <w:right w:val="none" w:sz="0" w:space="0" w:color="auto"/>
              </w:divBdr>
              <w:divsChild>
                <w:div w:id="2056736802">
                  <w:marLeft w:val="2256"/>
                  <w:marRight w:val="2040"/>
                  <w:marTop w:val="0"/>
                  <w:marBottom w:val="0"/>
                  <w:divBdr>
                    <w:top w:val="none" w:sz="0" w:space="0" w:color="auto"/>
                    <w:left w:val="none" w:sz="0" w:space="0" w:color="auto"/>
                    <w:bottom w:val="none" w:sz="0" w:space="0" w:color="auto"/>
                    <w:right w:val="none" w:sz="0" w:space="0" w:color="auto"/>
                  </w:divBdr>
                  <w:divsChild>
                    <w:div w:id="892041608">
                      <w:marLeft w:val="0"/>
                      <w:marRight w:val="0"/>
                      <w:marTop w:val="0"/>
                      <w:marBottom w:val="0"/>
                      <w:divBdr>
                        <w:top w:val="none" w:sz="0" w:space="0" w:color="auto"/>
                        <w:left w:val="none" w:sz="0" w:space="0" w:color="auto"/>
                        <w:bottom w:val="none" w:sz="0" w:space="0" w:color="auto"/>
                        <w:right w:val="none" w:sz="0" w:space="0" w:color="auto"/>
                      </w:divBdr>
                      <w:divsChild>
                        <w:div w:id="1487166322">
                          <w:marLeft w:val="0"/>
                          <w:marRight w:val="0"/>
                          <w:marTop w:val="0"/>
                          <w:marBottom w:val="0"/>
                          <w:divBdr>
                            <w:top w:val="none" w:sz="0" w:space="0" w:color="auto"/>
                            <w:left w:val="none" w:sz="0" w:space="0" w:color="auto"/>
                            <w:bottom w:val="none" w:sz="0" w:space="0" w:color="auto"/>
                            <w:right w:val="none" w:sz="0" w:space="0" w:color="auto"/>
                          </w:divBdr>
                          <w:divsChild>
                            <w:div w:id="654604932">
                              <w:marLeft w:val="0"/>
                              <w:marRight w:val="0"/>
                              <w:marTop w:val="0"/>
                              <w:marBottom w:val="48"/>
                              <w:divBdr>
                                <w:top w:val="single" w:sz="4" w:space="0" w:color="000000"/>
                                <w:left w:val="single" w:sz="4" w:space="0" w:color="000000"/>
                                <w:bottom w:val="single" w:sz="4" w:space="0" w:color="000000"/>
                                <w:right w:val="single" w:sz="4" w:space="0" w:color="000000"/>
                              </w:divBdr>
                            </w:div>
                          </w:divsChild>
                        </w:div>
                      </w:divsChild>
                    </w:div>
                  </w:divsChild>
                </w:div>
              </w:divsChild>
            </w:div>
          </w:divsChild>
        </w:div>
      </w:divsChild>
    </w:div>
    <w:div w:id="273367605">
      <w:bodyDiv w:val="1"/>
      <w:marLeft w:val="0"/>
      <w:marRight w:val="0"/>
      <w:marTop w:val="0"/>
      <w:marBottom w:val="0"/>
      <w:divBdr>
        <w:top w:val="none" w:sz="0" w:space="0" w:color="auto"/>
        <w:left w:val="none" w:sz="0" w:space="0" w:color="auto"/>
        <w:bottom w:val="none" w:sz="0" w:space="0" w:color="auto"/>
        <w:right w:val="none" w:sz="0" w:space="0" w:color="auto"/>
      </w:divBdr>
    </w:div>
    <w:div w:id="347873541">
      <w:bodyDiv w:val="1"/>
      <w:marLeft w:val="0"/>
      <w:marRight w:val="0"/>
      <w:marTop w:val="0"/>
      <w:marBottom w:val="0"/>
      <w:divBdr>
        <w:top w:val="none" w:sz="0" w:space="0" w:color="auto"/>
        <w:left w:val="none" w:sz="0" w:space="0" w:color="auto"/>
        <w:bottom w:val="none" w:sz="0" w:space="0" w:color="auto"/>
        <w:right w:val="none" w:sz="0" w:space="0" w:color="auto"/>
      </w:divBdr>
    </w:div>
    <w:div w:id="348877215">
      <w:bodyDiv w:val="1"/>
      <w:marLeft w:val="0"/>
      <w:marRight w:val="0"/>
      <w:marTop w:val="0"/>
      <w:marBottom w:val="0"/>
      <w:divBdr>
        <w:top w:val="none" w:sz="0" w:space="0" w:color="auto"/>
        <w:left w:val="none" w:sz="0" w:space="0" w:color="auto"/>
        <w:bottom w:val="none" w:sz="0" w:space="0" w:color="auto"/>
        <w:right w:val="none" w:sz="0" w:space="0" w:color="auto"/>
      </w:divBdr>
    </w:div>
    <w:div w:id="442727095">
      <w:bodyDiv w:val="1"/>
      <w:marLeft w:val="0"/>
      <w:marRight w:val="0"/>
      <w:marTop w:val="0"/>
      <w:marBottom w:val="0"/>
      <w:divBdr>
        <w:top w:val="none" w:sz="0" w:space="0" w:color="auto"/>
        <w:left w:val="none" w:sz="0" w:space="0" w:color="auto"/>
        <w:bottom w:val="none" w:sz="0" w:space="0" w:color="auto"/>
        <w:right w:val="none" w:sz="0" w:space="0" w:color="auto"/>
      </w:divBdr>
    </w:div>
    <w:div w:id="470174760">
      <w:bodyDiv w:val="1"/>
      <w:marLeft w:val="0"/>
      <w:marRight w:val="0"/>
      <w:marTop w:val="0"/>
      <w:marBottom w:val="0"/>
      <w:divBdr>
        <w:top w:val="none" w:sz="0" w:space="0" w:color="auto"/>
        <w:left w:val="none" w:sz="0" w:space="0" w:color="auto"/>
        <w:bottom w:val="none" w:sz="0" w:space="0" w:color="auto"/>
        <w:right w:val="none" w:sz="0" w:space="0" w:color="auto"/>
      </w:divBdr>
      <w:divsChild>
        <w:div w:id="1932161189">
          <w:marLeft w:val="0"/>
          <w:marRight w:val="0"/>
          <w:marTop w:val="0"/>
          <w:marBottom w:val="0"/>
          <w:divBdr>
            <w:top w:val="none" w:sz="0" w:space="0" w:color="auto"/>
            <w:left w:val="none" w:sz="0" w:space="0" w:color="auto"/>
            <w:bottom w:val="none" w:sz="0" w:space="0" w:color="auto"/>
            <w:right w:val="none" w:sz="0" w:space="0" w:color="auto"/>
          </w:divBdr>
        </w:div>
        <w:div w:id="1405567466">
          <w:marLeft w:val="0"/>
          <w:marRight w:val="0"/>
          <w:marTop w:val="0"/>
          <w:marBottom w:val="0"/>
          <w:divBdr>
            <w:top w:val="none" w:sz="0" w:space="0" w:color="auto"/>
            <w:left w:val="none" w:sz="0" w:space="0" w:color="auto"/>
            <w:bottom w:val="none" w:sz="0" w:space="0" w:color="auto"/>
            <w:right w:val="none" w:sz="0" w:space="0" w:color="auto"/>
          </w:divBdr>
          <w:divsChild>
            <w:div w:id="440271057">
              <w:marLeft w:val="0"/>
              <w:marRight w:val="0"/>
              <w:marTop w:val="0"/>
              <w:marBottom w:val="0"/>
              <w:divBdr>
                <w:top w:val="none" w:sz="0" w:space="0" w:color="auto"/>
                <w:left w:val="none" w:sz="0" w:space="0" w:color="auto"/>
                <w:bottom w:val="none" w:sz="0" w:space="0" w:color="auto"/>
                <w:right w:val="none" w:sz="0" w:space="0" w:color="auto"/>
              </w:divBdr>
            </w:div>
          </w:divsChild>
        </w:div>
        <w:div w:id="1279338144">
          <w:marLeft w:val="0"/>
          <w:marRight w:val="0"/>
          <w:marTop w:val="0"/>
          <w:marBottom w:val="0"/>
          <w:divBdr>
            <w:top w:val="none" w:sz="0" w:space="0" w:color="auto"/>
            <w:left w:val="none" w:sz="0" w:space="0" w:color="auto"/>
            <w:bottom w:val="none" w:sz="0" w:space="0" w:color="auto"/>
            <w:right w:val="none" w:sz="0" w:space="0" w:color="auto"/>
          </w:divBdr>
        </w:div>
        <w:div w:id="1327593134">
          <w:marLeft w:val="0"/>
          <w:marRight w:val="0"/>
          <w:marTop w:val="0"/>
          <w:marBottom w:val="0"/>
          <w:divBdr>
            <w:top w:val="none" w:sz="0" w:space="0" w:color="auto"/>
            <w:left w:val="none" w:sz="0" w:space="0" w:color="auto"/>
            <w:bottom w:val="none" w:sz="0" w:space="0" w:color="auto"/>
            <w:right w:val="none" w:sz="0" w:space="0" w:color="auto"/>
          </w:divBdr>
          <w:divsChild>
            <w:div w:id="1825313380">
              <w:marLeft w:val="0"/>
              <w:marRight w:val="0"/>
              <w:marTop w:val="0"/>
              <w:marBottom w:val="0"/>
              <w:divBdr>
                <w:top w:val="none" w:sz="0" w:space="0" w:color="auto"/>
                <w:left w:val="none" w:sz="0" w:space="0" w:color="auto"/>
                <w:bottom w:val="none" w:sz="0" w:space="0" w:color="auto"/>
                <w:right w:val="none" w:sz="0" w:space="0" w:color="auto"/>
              </w:divBdr>
            </w:div>
            <w:div w:id="644549154">
              <w:marLeft w:val="0"/>
              <w:marRight w:val="0"/>
              <w:marTop w:val="0"/>
              <w:marBottom w:val="0"/>
              <w:divBdr>
                <w:top w:val="none" w:sz="0" w:space="0" w:color="auto"/>
                <w:left w:val="none" w:sz="0" w:space="0" w:color="auto"/>
                <w:bottom w:val="none" w:sz="0" w:space="0" w:color="auto"/>
                <w:right w:val="none" w:sz="0" w:space="0" w:color="auto"/>
              </w:divBdr>
            </w:div>
            <w:div w:id="142607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07247">
      <w:bodyDiv w:val="1"/>
      <w:marLeft w:val="0"/>
      <w:marRight w:val="0"/>
      <w:marTop w:val="0"/>
      <w:marBottom w:val="0"/>
      <w:divBdr>
        <w:top w:val="none" w:sz="0" w:space="0" w:color="auto"/>
        <w:left w:val="none" w:sz="0" w:space="0" w:color="auto"/>
        <w:bottom w:val="none" w:sz="0" w:space="0" w:color="auto"/>
        <w:right w:val="none" w:sz="0" w:space="0" w:color="auto"/>
      </w:divBdr>
    </w:div>
    <w:div w:id="493842773">
      <w:bodyDiv w:val="1"/>
      <w:marLeft w:val="0"/>
      <w:marRight w:val="0"/>
      <w:marTop w:val="0"/>
      <w:marBottom w:val="0"/>
      <w:divBdr>
        <w:top w:val="none" w:sz="0" w:space="0" w:color="auto"/>
        <w:left w:val="none" w:sz="0" w:space="0" w:color="auto"/>
        <w:bottom w:val="none" w:sz="0" w:space="0" w:color="auto"/>
        <w:right w:val="none" w:sz="0" w:space="0" w:color="auto"/>
      </w:divBdr>
    </w:div>
    <w:div w:id="569120146">
      <w:bodyDiv w:val="1"/>
      <w:marLeft w:val="0"/>
      <w:marRight w:val="0"/>
      <w:marTop w:val="0"/>
      <w:marBottom w:val="0"/>
      <w:divBdr>
        <w:top w:val="none" w:sz="0" w:space="0" w:color="auto"/>
        <w:left w:val="none" w:sz="0" w:space="0" w:color="auto"/>
        <w:bottom w:val="none" w:sz="0" w:space="0" w:color="auto"/>
        <w:right w:val="none" w:sz="0" w:space="0" w:color="auto"/>
      </w:divBdr>
    </w:div>
    <w:div w:id="571505550">
      <w:bodyDiv w:val="1"/>
      <w:marLeft w:val="0"/>
      <w:marRight w:val="0"/>
      <w:marTop w:val="0"/>
      <w:marBottom w:val="0"/>
      <w:divBdr>
        <w:top w:val="none" w:sz="0" w:space="0" w:color="auto"/>
        <w:left w:val="none" w:sz="0" w:space="0" w:color="auto"/>
        <w:bottom w:val="none" w:sz="0" w:space="0" w:color="auto"/>
        <w:right w:val="none" w:sz="0" w:space="0" w:color="auto"/>
      </w:divBdr>
    </w:div>
    <w:div w:id="594748644">
      <w:bodyDiv w:val="1"/>
      <w:marLeft w:val="0"/>
      <w:marRight w:val="0"/>
      <w:marTop w:val="0"/>
      <w:marBottom w:val="0"/>
      <w:divBdr>
        <w:top w:val="none" w:sz="0" w:space="0" w:color="auto"/>
        <w:left w:val="none" w:sz="0" w:space="0" w:color="auto"/>
        <w:bottom w:val="none" w:sz="0" w:space="0" w:color="auto"/>
        <w:right w:val="none" w:sz="0" w:space="0" w:color="auto"/>
      </w:divBdr>
    </w:div>
    <w:div w:id="858396688">
      <w:bodyDiv w:val="1"/>
      <w:marLeft w:val="0"/>
      <w:marRight w:val="0"/>
      <w:marTop w:val="0"/>
      <w:marBottom w:val="0"/>
      <w:divBdr>
        <w:top w:val="none" w:sz="0" w:space="0" w:color="auto"/>
        <w:left w:val="none" w:sz="0" w:space="0" w:color="auto"/>
        <w:bottom w:val="none" w:sz="0" w:space="0" w:color="auto"/>
        <w:right w:val="none" w:sz="0" w:space="0" w:color="auto"/>
      </w:divBdr>
    </w:div>
    <w:div w:id="897865609">
      <w:bodyDiv w:val="1"/>
      <w:marLeft w:val="0"/>
      <w:marRight w:val="0"/>
      <w:marTop w:val="0"/>
      <w:marBottom w:val="0"/>
      <w:divBdr>
        <w:top w:val="none" w:sz="0" w:space="0" w:color="auto"/>
        <w:left w:val="none" w:sz="0" w:space="0" w:color="auto"/>
        <w:bottom w:val="none" w:sz="0" w:space="0" w:color="auto"/>
        <w:right w:val="none" w:sz="0" w:space="0" w:color="auto"/>
      </w:divBdr>
    </w:div>
    <w:div w:id="995955836">
      <w:bodyDiv w:val="1"/>
      <w:marLeft w:val="0"/>
      <w:marRight w:val="0"/>
      <w:marTop w:val="0"/>
      <w:marBottom w:val="0"/>
      <w:divBdr>
        <w:top w:val="none" w:sz="0" w:space="0" w:color="auto"/>
        <w:left w:val="none" w:sz="0" w:space="0" w:color="auto"/>
        <w:bottom w:val="none" w:sz="0" w:space="0" w:color="auto"/>
        <w:right w:val="none" w:sz="0" w:space="0" w:color="auto"/>
      </w:divBdr>
    </w:div>
    <w:div w:id="1178738425">
      <w:bodyDiv w:val="1"/>
      <w:marLeft w:val="0"/>
      <w:marRight w:val="0"/>
      <w:marTop w:val="0"/>
      <w:marBottom w:val="0"/>
      <w:divBdr>
        <w:top w:val="none" w:sz="0" w:space="0" w:color="auto"/>
        <w:left w:val="none" w:sz="0" w:space="0" w:color="auto"/>
        <w:bottom w:val="none" w:sz="0" w:space="0" w:color="auto"/>
        <w:right w:val="none" w:sz="0" w:space="0" w:color="auto"/>
      </w:divBdr>
    </w:div>
    <w:div w:id="1264148388">
      <w:bodyDiv w:val="1"/>
      <w:marLeft w:val="0"/>
      <w:marRight w:val="0"/>
      <w:marTop w:val="0"/>
      <w:marBottom w:val="0"/>
      <w:divBdr>
        <w:top w:val="none" w:sz="0" w:space="0" w:color="auto"/>
        <w:left w:val="none" w:sz="0" w:space="0" w:color="auto"/>
        <w:bottom w:val="none" w:sz="0" w:space="0" w:color="auto"/>
        <w:right w:val="none" w:sz="0" w:space="0" w:color="auto"/>
      </w:divBdr>
      <w:divsChild>
        <w:div w:id="1591814689">
          <w:marLeft w:val="0"/>
          <w:marRight w:val="0"/>
          <w:marTop w:val="0"/>
          <w:marBottom w:val="0"/>
          <w:divBdr>
            <w:top w:val="none" w:sz="0" w:space="0" w:color="auto"/>
            <w:left w:val="none" w:sz="0" w:space="0" w:color="auto"/>
            <w:bottom w:val="none" w:sz="0" w:space="0" w:color="auto"/>
            <w:right w:val="none" w:sz="0" w:space="0" w:color="auto"/>
          </w:divBdr>
          <w:divsChild>
            <w:div w:id="4870149">
              <w:marLeft w:val="0"/>
              <w:marRight w:val="0"/>
              <w:marTop w:val="0"/>
              <w:marBottom w:val="0"/>
              <w:divBdr>
                <w:top w:val="none" w:sz="0" w:space="0" w:color="auto"/>
                <w:left w:val="none" w:sz="0" w:space="0" w:color="auto"/>
                <w:bottom w:val="none" w:sz="0" w:space="0" w:color="auto"/>
                <w:right w:val="none" w:sz="0" w:space="0" w:color="auto"/>
              </w:divBdr>
              <w:divsChild>
                <w:div w:id="1479758987">
                  <w:marLeft w:val="0"/>
                  <w:marRight w:val="0"/>
                  <w:marTop w:val="0"/>
                  <w:marBottom w:val="0"/>
                  <w:divBdr>
                    <w:top w:val="none" w:sz="0" w:space="0" w:color="auto"/>
                    <w:left w:val="none" w:sz="0" w:space="0" w:color="auto"/>
                    <w:bottom w:val="none" w:sz="0" w:space="0" w:color="auto"/>
                    <w:right w:val="none" w:sz="0" w:space="0" w:color="auto"/>
                  </w:divBdr>
                  <w:divsChild>
                    <w:div w:id="311561713">
                      <w:marLeft w:val="0"/>
                      <w:marRight w:val="0"/>
                      <w:marTop w:val="0"/>
                      <w:marBottom w:val="0"/>
                      <w:divBdr>
                        <w:top w:val="none" w:sz="0" w:space="0" w:color="auto"/>
                        <w:left w:val="none" w:sz="0" w:space="0" w:color="auto"/>
                        <w:bottom w:val="none" w:sz="0" w:space="0" w:color="auto"/>
                        <w:right w:val="none" w:sz="0" w:space="0" w:color="auto"/>
                      </w:divBdr>
                      <w:divsChild>
                        <w:div w:id="2130539652">
                          <w:marLeft w:val="0"/>
                          <w:marRight w:val="0"/>
                          <w:marTop w:val="0"/>
                          <w:marBottom w:val="0"/>
                          <w:divBdr>
                            <w:top w:val="none" w:sz="0" w:space="0" w:color="auto"/>
                            <w:left w:val="none" w:sz="0" w:space="0" w:color="auto"/>
                            <w:bottom w:val="none" w:sz="0" w:space="0" w:color="auto"/>
                            <w:right w:val="none" w:sz="0" w:space="0" w:color="auto"/>
                          </w:divBdr>
                          <w:divsChild>
                            <w:div w:id="543560712">
                              <w:marLeft w:val="0"/>
                              <w:marRight w:val="0"/>
                              <w:marTop w:val="0"/>
                              <w:marBottom w:val="0"/>
                              <w:divBdr>
                                <w:top w:val="none" w:sz="0" w:space="0" w:color="auto"/>
                                <w:left w:val="none" w:sz="0" w:space="0" w:color="auto"/>
                                <w:bottom w:val="none" w:sz="0" w:space="0" w:color="auto"/>
                                <w:right w:val="none" w:sz="0" w:space="0" w:color="auto"/>
                              </w:divBdr>
                              <w:divsChild>
                                <w:div w:id="434789326">
                                  <w:marLeft w:val="0"/>
                                  <w:marRight w:val="0"/>
                                  <w:marTop w:val="0"/>
                                  <w:marBottom w:val="0"/>
                                  <w:divBdr>
                                    <w:top w:val="none" w:sz="0" w:space="0" w:color="auto"/>
                                    <w:left w:val="none" w:sz="0" w:space="0" w:color="auto"/>
                                    <w:bottom w:val="none" w:sz="0" w:space="0" w:color="auto"/>
                                    <w:right w:val="none" w:sz="0" w:space="0" w:color="auto"/>
                                  </w:divBdr>
                                  <w:divsChild>
                                    <w:div w:id="1349866979">
                                      <w:marLeft w:val="0"/>
                                      <w:marRight w:val="0"/>
                                      <w:marTop w:val="0"/>
                                      <w:marBottom w:val="0"/>
                                      <w:divBdr>
                                        <w:top w:val="none" w:sz="0" w:space="0" w:color="auto"/>
                                        <w:left w:val="none" w:sz="0" w:space="0" w:color="auto"/>
                                        <w:bottom w:val="none" w:sz="0" w:space="0" w:color="auto"/>
                                        <w:right w:val="none" w:sz="0" w:space="0" w:color="auto"/>
                                      </w:divBdr>
                                      <w:divsChild>
                                        <w:div w:id="84963581">
                                          <w:marLeft w:val="0"/>
                                          <w:marRight w:val="0"/>
                                          <w:marTop w:val="0"/>
                                          <w:marBottom w:val="0"/>
                                          <w:divBdr>
                                            <w:top w:val="none" w:sz="0" w:space="0" w:color="auto"/>
                                            <w:left w:val="none" w:sz="0" w:space="0" w:color="auto"/>
                                            <w:bottom w:val="none" w:sz="0" w:space="0" w:color="auto"/>
                                            <w:right w:val="none" w:sz="0" w:space="0" w:color="auto"/>
                                          </w:divBdr>
                                          <w:divsChild>
                                            <w:div w:id="586814916">
                                              <w:marLeft w:val="0"/>
                                              <w:marRight w:val="0"/>
                                              <w:marTop w:val="0"/>
                                              <w:marBottom w:val="0"/>
                                              <w:divBdr>
                                                <w:top w:val="none" w:sz="0" w:space="0" w:color="auto"/>
                                                <w:left w:val="none" w:sz="0" w:space="0" w:color="auto"/>
                                                <w:bottom w:val="none" w:sz="0" w:space="0" w:color="auto"/>
                                                <w:right w:val="none" w:sz="0" w:space="0" w:color="auto"/>
                                              </w:divBdr>
                                              <w:divsChild>
                                                <w:div w:id="219247301">
                                                  <w:marLeft w:val="0"/>
                                                  <w:marRight w:val="0"/>
                                                  <w:marTop w:val="0"/>
                                                  <w:marBottom w:val="0"/>
                                                  <w:divBdr>
                                                    <w:top w:val="none" w:sz="0" w:space="0" w:color="auto"/>
                                                    <w:left w:val="none" w:sz="0" w:space="0" w:color="auto"/>
                                                    <w:bottom w:val="none" w:sz="0" w:space="0" w:color="auto"/>
                                                    <w:right w:val="none" w:sz="0" w:space="0" w:color="auto"/>
                                                  </w:divBdr>
                                                  <w:divsChild>
                                                    <w:div w:id="989358721">
                                                      <w:marLeft w:val="0"/>
                                                      <w:marRight w:val="0"/>
                                                      <w:marTop w:val="0"/>
                                                      <w:marBottom w:val="0"/>
                                                      <w:divBdr>
                                                        <w:top w:val="none" w:sz="0" w:space="0" w:color="auto"/>
                                                        <w:left w:val="none" w:sz="0" w:space="0" w:color="auto"/>
                                                        <w:bottom w:val="none" w:sz="0" w:space="0" w:color="auto"/>
                                                        <w:right w:val="none" w:sz="0" w:space="0" w:color="auto"/>
                                                      </w:divBdr>
                                                      <w:divsChild>
                                                        <w:div w:id="1194463785">
                                                          <w:marLeft w:val="0"/>
                                                          <w:marRight w:val="0"/>
                                                          <w:marTop w:val="0"/>
                                                          <w:marBottom w:val="0"/>
                                                          <w:divBdr>
                                                            <w:top w:val="none" w:sz="0" w:space="0" w:color="auto"/>
                                                            <w:left w:val="none" w:sz="0" w:space="0" w:color="auto"/>
                                                            <w:bottom w:val="none" w:sz="0" w:space="0" w:color="auto"/>
                                                            <w:right w:val="none" w:sz="0" w:space="0" w:color="auto"/>
                                                          </w:divBdr>
                                                          <w:divsChild>
                                                            <w:div w:id="966744351">
                                                              <w:marLeft w:val="0"/>
                                                              <w:marRight w:val="0"/>
                                                              <w:marTop w:val="0"/>
                                                              <w:marBottom w:val="0"/>
                                                              <w:divBdr>
                                                                <w:top w:val="none" w:sz="0" w:space="0" w:color="auto"/>
                                                                <w:left w:val="none" w:sz="0" w:space="0" w:color="auto"/>
                                                                <w:bottom w:val="none" w:sz="0" w:space="0" w:color="auto"/>
                                                                <w:right w:val="none" w:sz="0" w:space="0" w:color="auto"/>
                                                              </w:divBdr>
                                                            </w:div>
                                                            <w:div w:id="10006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81457539">
      <w:bodyDiv w:val="1"/>
      <w:marLeft w:val="0"/>
      <w:marRight w:val="0"/>
      <w:marTop w:val="0"/>
      <w:marBottom w:val="0"/>
      <w:divBdr>
        <w:top w:val="none" w:sz="0" w:space="0" w:color="auto"/>
        <w:left w:val="none" w:sz="0" w:space="0" w:color="auto"/>
        <w:bottom w:val="none" w:sz="0" w:space="0" w:color="auto"/>
        <w:right w:val="none" w:sz="0" w:space="0" w:color="auto"/>
      </w:divBdr>
      <w:divsChild>
        <w:div w:id="693503592">
          <w:marLeft w:val="0"/>
          <w:marRight w:val="0"/>
          <w:marTop w:val="100"/>
          <w:marBottom w:val="100"/>
          <w:divBdr>
            <w:top w:val="none" w:sz="0" w:space="0" w:color="auto"/>
            <w:left w:val="none" w:sz="0" w:space="0" w:color="auto"/>
            <w:bottom w:val="none" w:sz="0" w:space="0" w:color="auto"/>
            <w:right w:val="none" w:sz="0" w:space="0" w:color="auto"/>
          </w:divBdr>
          <w:divsChild>
            <w:div w:id="7461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15653">
      <w:bodyDiv w:val="1"/>
      <w:marLeft w:val="0"/>
      <w:marRight w:val="0"/>
      <w:marTop w:val="0"/>
      <w:marBottom w:val="0"/>
      <w:divBdr>
        <w:top w:val="none" w:sz="0" w:space="0" w:color="auto"/>
        <w:left w:val="none" w:sz="0" w:space="0" w:color="auto"/>
        <w:bottom w:val="none" w:sz="0" w:space="0" w:color="auto"/>
        <w:right w:val="none" w:sz="0" w:space="0" w:color="auto"/>
      </w:divBdr>
    </w:div>
    <w:div w:id="1332752108">
      <w:bodyDiv w:val="1"/>
      <w:marLeft w:val="0"/>
      <w:marRight w:val="0"/>
      <w:marTop w:val="0"/>
      <w:marBottom w:val="0"/>
      <w:divBdr>
        <w:top w:val="none" w:sz="0" w:space="0" w:color="auto"/>
        <w:left w:val="none" w:sz="0" w:space="0" w:color="auto"/>
        <w:bottom w:val="none" w:sz="0" w:space="0" w:color="auto"/>
        <w:right w:val="none" w:sz="0" w:space="0" w:color="auto"/>
      </w:divBdr>
    </w:div>
    <w:div w:id="1462335536">
      <w:bodyDiv w:val="1"/>
      <w:marLeft w:val="0"/>
      <w:marRight w:val="0"/>
      <w:marTop w:val="0"/>
      <w:marBottom w:val="0"/>
      <w:divBdr>
        <w:top w:val="none" w:sz="0" w:space="0" w:color="auto"/>
        <w:left w:val="none" w:sz="0" w:space="0" w:color="auto"/>
        <w:bottom w:val="none" w:sz="0" w:space="0" w:color="auto"/>
        <w:right w:val="none" w:sz="0" w:space="0" w:color="auto"/>
      </w:divBdr>
    </w:div>
    <w:div w:id="1547448681">
      <w:bodyDiv w:val="1"/>
      <w:marLeft w:val="0"/>
      <w:marRight w:val="0"/>
      <w:marTop w:val="0"/>
      <w:marBottom w:val="0"/>
      <w:divBdr>
        <w:top w:val="none" w:sz="0" w:space="0" w:color="auto"/>
        <w:left w:val="none" w:sz="0" w:space="0" w:color="auto"/>
        <w:bottom w:val="none" w:sz="0" w:space="0" w:color="auto"/>
        <w:right w:val="none" w:sz="0" w:space="0" w:color="auto"/>
      </w:divBdr>
    </w:div>
    <w:div w:id="1592541342">
      <w:bodyDiv w:val="1"/>
      <w:marLeft w:val="0"/>
      <w:marRight w:val="0"/>
      <w:marTop w:val="0"/>
      <w:marBottom w:val="0"/>
      <w:divBdr>
        <w:top w:val="none" w:sz="0" w:space="0" w:color="auto"/>
        <w:left w:val="none" w:sz="0" w:space="0" w:color="auto"/>
        <w:bottom w:val="none" w:sz="0" w:space="0" w:color="auto"/>
        <w:right w:val="none" w:sz="0" w:space="0" w:color="auto"/>
      </w:divBdr>
    </w:div>
    <w:div w:id="1725564839">
      <w:bodyDiv w:val="1"/>
      <w:marLeft w:val="0"/>
      <w:marRight w:val="0"/>
      <w:marTop w:val="0"/>
      <w:marBottom w:val="0"/>
      <w:divBdr>
        <w:top w:val="none" w:sz="0" w:space="0" w:color="auto"/>
        <w:left w:val="none" w:sz="0" w:space="0" w:color="auto"/>
        <w:bottom w:val="none" w:sz="0" w:space="0" w:color="auto"/>
        <w:right w:val="none" w:sz="0" w:space="0" w:color="auto"/>
      </w:divBdr>
      <w:divsChild>
        <w:div w:id="1675911890">
          <w:marLeft w:val="562"/>
          <w:marRight w:val="0"/>
          <w:marTop w:val="0"/>
          <w:marBottom w:val="480"/>
          <w:divBdr>
            <w:top w:val="none" w:sz="0" w:space="0" w:color="auto"/>
            <w:left w:val="none" w:sz="0" w:space="0" w:color="auto"/>
            <w:bottom w:val="none" w:sz="0" w:space="0" w:color="auto"/>
            <w:right w:val="none" w:sz="0" w:space="0" w:color="auto"/>
          </w:divBdr>
        </w:div>
        <w:div w:id="788816425">
          <w:marLeft w:val="562"/>
          <w:marRight w:val="0"/>
          <w:marTop w:val="0"/>
          <w:marBottom w:val="480"/>
          <w:divBdr>
            <w:top w:val="none" w:sz="0" w:space="0" w:color="auto"/>
            <w:left w:val="none" w:sz="0" w:space="0" w:color="auto"/>
            <w:bottom w:val="none" w:sz="0" w:space="0" w:color="auto"/>
            <w:right w:val="none" w:sz="0" w:space="0" w:color="auto"/>
          </w:divBdr>
        </w:div>
      </w:divsChild>
    </w:div>
    <w:div w:id="208348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ntranet.for.siemens.com/cms/059/en/processes/publications/Pages/compliance_spodom.aspx"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s://intranet.for.siemens.com/cms/059/en/processes/publications/Pages/compliance_spodom.aspx"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irculars.siemens.com/documents/CircularDownload.aspx?ID=SC_186.pdf" TargetMode="External"/><Relationship Id="rId5" Type="http://schemas.openxmlformats.org/officeDocument/2006/relationships/numbering" Target="numbering.xml"/><Relationship Id="rId15" Type="http://schemas.openxmlformats.org/officeDocument/2006/relationships/hyperlink" Target="https://intranet.for.siemens.com/cms/059/en/processes/publications/Pages/compliance_spodom.aspx"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ntranet.for.siemens.com/cms/059/en/about/org/Pages/compliance_organization.aspx"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003d9vu\AppData\Local\Microsoft\Windows\Temporary%20Internet%20Files\Content.Outlook\KT277LDL\SCL_140916_Legal_Handbook_Template_Lay07.dotx" TargetMode="External"/></Relationships>
</file>

<file path=word/theme/theme1.xml><?xml version="1.0" encoding="utf-8"?>
<a:theme xmlns:a="http://schemas.openxmlformats.org/drawingml/2006/main" name="SIM_newsletter">
  <a:themeElements>
    <a:clrScheme name="Siemens AG">
      <a:dk1>
        <a:sysClr val="windowText" lastClr="000000"/>
      </a:dk1>
      <a:lt1>
        <a:sysClr val="window" lastClr="FFFFFF"/>
      </a:lt1>
      <a:dk2>
        <a:srgbClr val="879BAA"/>
      </a:dk2>
      <a:lt2>
        <a:srgbClr val="BECDD7"/>
      </a:lt2>
      <a:accent1>
        <a:srgbClr val="AAAA96"/>
      </a:accent1>
      <a:accent2>
        <a:srgbClr val="D7D7CD"/>
      </a:accent2>
      <a:accent3>
        <a:srgbClr val="006487"/>
      </a:accent3>
      <a:accent4>
        <a:srgbClr val="647D2D"/>
      </a:accent4>
      <a:accent5>
        <a:srgbClr val="641946"/>
      </a:accent5>
      <a:accent6>
        <a:srgbClr val="EB780A"/>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ee1f5f8-4a5f-4619-969f-c34e20667274">
      <Value>82</Value>
    </TaxCatchAll>
    <MaintainPublication xmlns="91B9760D-53D8-425F-9F7F-8911CF84EED2">Publish</MaintainPublication>
    <nb766c42a6d34ad7b224884871f9394f xmlns="91b9760d-53d8-425f-9f7f-8911cf84eed2">
      <Terms xmlns="http://schemas.microsoft.com/office/infopath/2007/PartnerControls">
        <TermInfo xmlns="http://schemas.microsoft.com/office/infopath/2007/PartnerControls">
          <TermName xmlns="http://schemas.microsoft.com/office/infopath/2007/PartnerControls">A. Anti-Corruption</TermName>
          <TermId xmlns="http://schemas.microsoft.com/office/infopath/2007/PartnerControls">6ca01eac-d1ea-484a-8e00-748d721d9ad0</TermId>
        </TermInfo>
      </Terms>
    </nb766c42a6d34ad7b224884871f9394f>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Source Library Content Type" ma:contentTypeID="0x010100DA792F68E16F46C1935D46987B61C0F50099EFCC051DBFF746BCEF6C3628588333" ma:contentTypeVersion="3" ma:contentTypeDescription="Source Library Content Type" ma:contentTypeScope="" ma:versionID="52b79649b671b7cf6b980e9492bceffc">
  <xsd:schema xmlns:xsd="http://www.w3.org/2001/XMLSchema" xmlns:xs="http://www.w3.org/2001/XMLSchema" xmlns:p="http://schemas.microsoft.com/office/2006/metadata/properties" xmlns:ns2="91B9760D-53D8-425F-9F7F-8911CF84EED2" xmlns:ns3="91b9760d-53d8-425f-9f7f-8911cf84eed2" xmlns:ns4="6ee1f5f8-4a5f-4619-969f-c34e20667274" targetNamespace="http://schemas.microsoft.com/office/2006/metadata/properties" ma:root="true" ma:fieldsID="ab9dd9530a4bae8b2da3ad282918049b" ns2:_="" ns3:_="" ns4:_="">
    <xsd:import namespace="91B9760D-53D8-425F-9F7F-8911CF84EED2"/>
    <xsd:import namespace="91b9760d-53d8-425f-9f7f-8911cf84eed2"/>
    <xsd:import namespace="6ee1f5f8-4a5f-4619-969f-c34e20667274"/>
    <xsd:element name="properties">
      <xsd:complexType>
        <xsd:sequence>
          <xsd:element name="documentManagement">
            <xsd:complexType>
              <xsd:all>
                <xsd:element ref="ns2:MaintainPublication"/>
                <xsd:element ref="ns3:nb766c42a6d34ad7b224884871f9394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B9760D-53D8-425F-9F7F-8911CF84EED2" elementFormDefault="qualified">
    <xsd:import namespace="http://schemas.microsoft.com/office/2006/documentManagement/types"/>
    <xsd:import namespace="http://schemas.microsoft.com/office/infopath/2007/PartnerControls"/>
    <xsd:element name="MaintainPublication" ma:index="9" ma:displayName="Maintain publication" ma:default="Publish" ma:format="Dropdown" ma:internalName="MaintainPublication">
      <xsd:simpleType>
        <xsd:restriction base="dms:Choice">
          <xsd:enumeration value="Publish"/>
          <xsd:enumeration value="Ignore"/>
          <xsd:enumeration value="Un-publish"/>
        </xsd:restriction>
      </xsd:simpleType>
    </xsd:element>
  </xsd:schema>
  <xsd:schema xmlns:xsd="http://www.w3.org/2001/XMLSchema" xmlns:xs="http://www.w3.org/2001/XMLSchema" xmlns:dms="http://schemas.microsoft.com/office/2006/documentManagement/types" xmlns:pc="http://schemas.microsoft.com/office/infopath/2007/PartnerControls" targetNamespace="91b9760d-53d8-425f-9f7f-8911cf84eed2" elementFormDefault="qualified">
    <xsd:import namespace="http://schemas.microsoft.com/office/2006/documentManagement/types"/>
    <xsd:import namespace="http://schemas.microsoft.com/office/infopath/2007/PartnerControls"/>
    <xsd:element name="nb766c42a6d34ad7b224884871f9394f" ma:index="11" nillable="true" ma:taxonomy="true" ma:internalName="nb766c42a6d34ad7b224884871f9394f" ma:taxonomyFieldName="TOC" ma:displayName="TOC" ma:default="" ma:fieldId="{7b766c42-a6d3-4ad7-b224-884871f9394f}" ma:sspId="407be2cf-81e9-4a29-bb69-6cc8cd970df2" ma:termSetId="fc876880-718d-4551-830e-d86cc8c7db11"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ee1f5f8-4a5f-4619-969f-c34e2066727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437966c-1784-403a-a85c-bfb82e633b6a}" ma:internalName="TaxCatchAll" ma:showField="CatchAllData" ma:web="6ee1f5f8-4a5f-4619-969f-c34e2066727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5C410B-8DA4-4E57-8D14-A0D69B388DE0}">
  <ds:schemaRefs>
    <ds:schemaRef ds:uri="http://schemas.openxmlformats.org/package/2006/metadata/core-properties"/>
    <ds:schemaRef ds:uri="http://purl.org/dc/terms/"/>
    <ds:schemaRef ds:uri="http://purl.org/dc/dcmitype/"/>
    <ds:schemaRef ds:uri="http://schemas.microsoft.com/office/infopath/2007/PartnerControls"/>
    <ds:schemaRef ds:uri="91B9760D-53D8-425F-9F7F-8911CF84EED2"/>
    <ds:schemaRef ds:uri="http://schemas.microsoft.com/office/2006/documentManagement/types"/>
    <ds:schemaRef ds:uri="http://schemas.microsoft.com/office/2006/metadata/properties"/>
    <ds:schemaRef ds:uri="http://purl.org/dc/elements/1.1/"/>
    <ds:schemaRef ds:uri="6ee1f5f8-4a5f-4619-969f-c34e20667274"/>
    <ds:schemaRef ds:uri="91b9760d-53d8-425f-9f7f-8911cf84eed2"/>
    <ds:schemaRef ds:uri="http://www.w3.org/XML/1998/namespace"/>
  </ds:schemaRefs>
</ds:datastoreItem>
</file>

<file path=customXml/itemProps2.xml><?xml version="1.0" encoding="utf-8"?>
<ds:datastoreItem xmlns:ds="http://schemas.openxmlformats.org/officeDocument/2006/customXml" ds:itemID="{F3C01CA8-9D49-4305-BAB7-617CFD459A96}">
  <ds:schemaRefs>
    <ds:schemaRef ds:uri="http://schemas.openxmlformats.org/officeDocument/2006/bibliography"/>
  </ds:schemaRefs>
</ds:datastoreItem>
</file>

<file path=customXml/itemProps3.xml><?xml version="1.0" encoding="utf-8"?>
<ds:datastoreItem xmlns:ds="http://schemas.openxmlformats.org/officeDocument/2006/customXml" ds:itemID="{B5EB7AD6-95D6-4836-9271-80B7909699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B9760D-53D8-425F-9F7F-8911CF84EED2"/>
    <ds:schemaRef ds:uri="91b9760d-53d8-425f-9f7f-8911cf84eed2"/>
    <ds:schemaRef ds:uri="6ee1f5f8-4a5f-4619-969f-c34e206672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340680D-646E-4F44-BA00-04EB703E5B3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SCL_140916_Legal_Handbook_Template_Lay07.dotx</Template>
  <TotalTime>0</TotalTime>
  <Pages>2</Pages>
  <Words>513</Words>
  <Characters>3239</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Schieber, Franziska</dc:creator>
  <cp:keywords>C_Restricted</cp:keywords>
  <dc:description/>
  <cp:lastModifiedBy>Hamm-Dueppe, Yvonne (LC CO RFC LF)</cp:lastModifiedBy>
  <cp:revision>33</cp:revision>
  <cp:lastPrinted>2015-08-31T13:30:00Z</cp:lastPrinted>
  <dcterms:created xsi:type="dcterms:W3CDTF">2018-04-23T09:51:00Z</dcterms:created>
  <dcterms:modified xsi:type="dcterms:W3CDTF">2021-03-31T07:00:00Z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0x010100DA792F68E16F46C1935D46987B61C0F50099EFCC051DBFF746BCEF6C3628588333</vt:lpwstr>
  </property>
  <property fmtid="{D5CDD505-2E9C-101B-9397-08002B2CF9AE}" pid="3" name="TOC">
    <vt:lpwstr>82;#A. Anti-Corruption|6ca01eac-d1ea-484a-8e00-748d721d9ad0</vt:lpwstr>
  </property>
  <property fmtid="{D5CDD505-2E9C-101B-9397-08002B2CF9AE}" pid="4" name="Document Confidentiality">
    <vt:lpwstr>Restricted</vt:lpwstr>
  </property>
  <property fmtid="{D5CDD505-2E9C-101B-9397-08002B2CF9AE}" pid="5" name="MSIP_Label_a59b6cd5-d141-4a33-8bf1-0ca04484304f_Enabled">
    <vt:lpwstr>true</vt:lpwstr>
  </property>
  <property fmtid="{D5CDD505-2E9C-101B-9397-08002B2CF9AE}" pid="6" name="MSIP_Label_a59b6cd5-d141-4a33-8bf1-0ca04484304f_SetDate">
    <vt:lpwstr>2021-03-31T07:00:16Z</vt:lpwstr>
  </property>
  <property fmtid="{D5CDD505-2E9C-101B-9397-08002B2CF9AE}" pid="7" name="MSIP_Label_a59b6cd5-d141-4a33-8bf1-0ca04484304f_Method">
    <vt:lpwstr>Standard</vt:lpwstr>
  </property>
  <property fmtid="{D5CDD505-2E9C-101B-9397-08002B2CF9AE}" pid="8" name="MSIP_Label_a59b6cd5-d141-4a33-8bf1-0ca04484304f_Name">
    <vt:lpwstr>restricted-default</vt:lpwstr>
  </property>
  <property fmtid="{D5CDD505-2E9C-101B-9397-08002B2CF9AE}" pid="9" name="MSIP_Label_a59b6cd5-d141-4a33-8bf1-0ca04484304f_SiteId">
    <vt:lpwstr>38ae3bcd-9579-4fd4-adda-b42e1495d55a</vt:lpwstr>
  </property>
  <property fmtid="{D5CDD505-2E9C-101B-9397-08002B2CF9AE}" pid="10" name="MSIP_Label_a59b6cd5-d141-4a33-8bf1-0ca04484304f_ActionId">
    <vt:lpwstr>2fb7b1c6-fa94-448a-880d-1400f026f386</vt:lpwstr>
  </property>
  <property fmtid="{D5CDD505-2E9C-101B-9397-08002B2CF9AE}" pid="11" name="MSIP_Label_a59b6cd5-d141-4a33-8bf1-0ca04484304f_ContentBits">
    <vt:lpwstr>0</vt:lpwstr>
  </property>
  <property fmtid="{D5CDD505-2E9C-101B-9397-08002B2CF9AE}" pid="12" name="Document_Confidentiality">
    <vt:lpwstr>Restricted</vt:lpwstr>
  </property>
</Properties>
</file>