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0FF87" w14:textId="77777777" w:rsidR="000C07A8" w:rsidRDefault="00DC447A">
      <w:pPr>
        <w:rPr>
          <w:rFonts w:ascii="Times New Roman" w:hAnsi="Times New Roman" w:cs="Times New Roman"/>
          <w:color w:val="879BAA" w:themeColor="text2"/>
          <w:sz w:val="56"/>
          <w:szCs w:val="56"/>
          <w:lang w:val="en-GB"/>
        </w:rPr>
      </w:pPr>
      <w:bookmarkStart w:id="0" w:name="_Ref462314903"/>
      <w:r>
        <w:rPr>
          <w:rFonts w:ascii="Times New Roman" w:hAnsi="Times New Roman" w:cs="Times New Roman"/>
          <w:color w:val="879BAA" w:themeColor="text2"/>
          <w:sz w:val="56"/>
          <w:szCs w:val="56"/>
          <w:lang w:val="en-GB"/>
        </w:rPr>
        <w:t>2.</w:t>
      </w:r>
      <w:bookmarkStart w:id="1" w:name="_Toc456708447"/>
      <w:bookmarkEnd w:id="0"/>
      <w:r>
        <w:rPr>
          <w:rFonts w:ascii="Times New Roman" w:hAnsi="Times New Roman" w:cs="Times New Roman"/>
          <w:color w:val="879BAA" w:themeColor="text2"/>
          <w:sz w:val="56"/>
          <w:szCs w:val="56"/>
          <w:lang w:val="en-GB"/>
        </w:rPr>
        <w:t xml:space="preserve"> Compliance in Procurement</w:t>
      </w:r>
    </w:p>
    <w:bookmarkEnd w:id="1"/>
    <w:p w14:paraId="4B4828A1" w14:textId="46916804" w:rsidR="008D01EA" w:rsidRDefault="008D01EA" w:rsidP="008D01EA">
      <w:r>
        <w:t>Siemens can act in the value chain as a purchaser, i.e. as a customer itself, or as a supplier (</w:t>
      </w:r>
      <w:hyperlink r:id="rId11" w:history="1">
        <w:r w:rsidRPr="008D01EA">
          <w:rPr>
            <w:rStyle w:val="Hyperlink"/>
          </w:rPr>
          <w:t>Chapter H.3</w:t>
        </w:r>
      </w:hyperlink>
      <w:r>
        <w:t xml:space="preserve">.). In both constellations, Compliance related risks must be considered and minimized. </w:t>
      </w:r>
    </w:p>
    <w:p w14:paraId="6F10FF88" w14:textId="508759C5" w:rsidR="000C07A8" w:rsidRDefault="008D01EA" w:rsidP="008D01EA">
      <w:r>
        <w:t xml:space="preserve">This </w:t>
      </w:r>
      <w:r w:rsidR="0010788D">
        <w:t>C</w:t>
      </w:r>
      <w:r>
        <w:t xml:space="preserve">hapter describes the measures for Siemens Procurement to minimize Compliance related risks, especially in sourcing and purchasing activities. </w:t>
      </w:r>
      <w:r w:rsidR="00DC447A">
        <w:t>Supply Chain Management</w:t>
      </w:r>
      <w:r w:rsidR="00F63BAA">
        <w:t xml:space="preserve"> (SCM)</w:t>
      </w:r>
      <w:r w:rsidR="00DC447A">
        <w:t xml:space="preserve"> has a central meaning for Siemens and is a major contributing factor to the sustainable company success. In the corresponding processes, Siemens would also like to ensure that all involved employees and business partners comply with the applicable rules and regulations. We extend this responsibility to our suppliers, too, and strive to ensure and promote sustainability within our supply chain. </w:t>
      </w:r>
    </w:p>
    <w:tbl>
      <w:tblPr>
        <w:tblStyle w:val="Tabellenraster"/>
        <w:tblW w:w="0" w:type="auto"/>
        <w:tblInd w:w="360" w:type="dxa"/>
        <w:tblLook w:val="04A0" w:firstRow="1" w:lastRow="0" w:firstColumn="1" w:lastColumn="0" w:noHBand="0" w:noVBand="1"/>
      </w:tblPr>
      <w:tblGrid>
        <w:gridCol w:w="10225"/>
      </w:tblGrid>
      <w:tr w:rsidR="008739B9" w14:paraId="531FC1FE" w14:textId="77777777" w:rsidTr="00FC3D5B">
        <w:tc>
          <w:tcPr>
            <w:tcW w:w="10225" w:type="dxa"/>
          </w:tcPr>
          <w:p w14:paraId="2E894201" w14:textId="312AF30F" w:rsidR="00F5668D" w:rsidRPr="00F5668D" w:rsidRDefault="001749D4" w:rsidP="00F5668D">
            <w:pPr>
              <w:pStyle w:val="HighlightboxGreyBulletpoints"/>
              <w:numPr>
                <w:ilvl w:val="0"/>
                <w:numId w:val="0"/>
              </w:numPr>
              <w:ind w:left="360" w:hanging="360"/>
            </w:pPr>
            <w:r>
              <w:t>Following procurement processes require the involvement of the Compliance organization:</w:t>
            </w:r>
            <w:r w:rsidR="00F5668D">
              <w:br/>
            </w:r>
          </w:p>
          <w:p w14:paraId="55C264C3" w14:textId="78426D24" w:rsidR="00F5668D" w:rsidRDefault="008739B9" w:rsidP="00F5668D">
            <w:pPr>
              <w:pStyle w:val="HighlightboxGreyBulletpoints"/>
              <w:rPr>
                <w:rFonts w:cstheme="minorHAnsi"/>
                <w:b w:val="0"/>
              </w:rPr>
            </w:pPr>
            <w:r w:rsidRPr="008739B9">
              <w:rPr>
                <w:rFonts w:cstheme="minorHAnsi"/>
                <w:b w:val="0"/>
              </w:rPr>
              <w:t>the supplier registration</w:t>
            </w:r>
          </w:p>
          <w:p w14:paraId="16A04DC3" w14:textId="490BA127" w:rsidR="00F5668D" w:rsidRPr="00F5668D" w:rsidRDefault="008739B9" w:rsidP="001749D4">
            <w:pPr>
              <w:pStyle w:val="HighlightboxGreyBulletpoints"/>
              <w:rPr>
                <w:rFonts w:cstheme="minorHAnsi"/>
              </w:rPr>
            </w:pPr>
            <w:r w:rsidRPr="001749D4">
              <w:rPr>
                <w:rFonts w:cstheme="minorHAnsi"/>
                <w:b w:val="0"/>
              </w:rPr>
              <w:t>changes/deletions to our Code of Conduct</w:t>
            </w:r>
            <w:r w:rsidR="001749D4">
              <w:rPr>
                <w:rFonts w:cstheme="minorHAnsi"/>
              </w:rPr>
              <w:t xml:space="preserve"> </w:t>
            </w:r>
            <w:r w:rsidR="001749D4" w:rsidRPr="001749D4">
              <w:rPr>
                <w:rFonts w:cstheme="minorHAnsi"/>
                <w:b w:val="0"/>
              </w:rPr>
              <w:t>for Siemens Suppliers and Third-Party Intermediaries</w:t>
            </w:r>
          </w:p>
          <w:p w14:paraId="74263AC0" w14:textId="6F4369D9" w:rsidR="00F5668D" w:rsidRPr="00F5668D" w:rsidRDefault="008739B9" w:rsidP="00F5668D">
            <w:pPr>
              <w:pStyle w:val="HighlightboxGreyBulletpoints"/>
              <w:rPr>
                <w:rFonts w:cstheme="minorHAnsi"/>
                <w:b w:val="0"/>
              </w:rPr>
            </w:pPr>
            <w:r w:rsidRPr="00F5668D">
              <w:rPr>
                <w:rFonts w:cstheme="minorHAnsi"/>
                <w:b w:val="0"/>
              </w:rPr>
              <w:t xml:space="preserve">insufficient assessment/audit results of the </w:t>
            </w:r>
            <w:r w:rsidR="00893089">
              <w:rPr>
                <w:rFonts w:cstheme="minorHAnsi"/>
                <w:b w:val="0"/>
              </w:rPr>
              <w:t>Corporate Responsibility D</w:t>
            </w:r>
            <w:r w:rsidRPr="00F5668D">
              <w:rPr>
                <w:rFonts w:cstheme="minorHAnsi"/>
                <w:b w:val="0"/>
              </w:rPr>
              <w:t xml:space="preserve">etection </w:t>
            </w:r>
            <w:r w:rsidR="00893089">
              <w:rPr>
                <w:rFonts w:cstheme="minorHAnsi"/>
                <w:b w:val="0"/>
              </w:rPr>
              <w:t>M</w:t>
            </w:r>
            <w:r w:rsidRPr="00F5668D">
              <w:rPr>
                <w:rFonts w:cstheme="minorHAnsi"/>
                <w:b w:val="0"/>
              </w:rPr>
              <w:t>odules</w:t>
            </w:r>
          </w:p>
          <w:p w14:paraId="5CF850EA" w14:textId="62FCE8C4" w:rsidR="00F5668D" w:rsidRPr="00F5668D" w:rsidRDefault="008739B9" w:rsidP="00F5668D">
            <w:pPr>
              <w:pStyle w:val="HighlightboxGreyBulletpoints"/>
              <w:rPr>
                <w:rFonts w:cstheme="minorHAnsi"/>
                <w:b w:val="0"/>
              </w:rPr>
            </w:pPr>
            <w:r w:rsidRPr="00F5668D">
              <w:rPr>
                <w:rFonts w:cstheme="minorHAnsi"/>
                <w:b w:val="0"/>
              </w:rPr>
              <w:t xml:space="preserve">Vendor Dashboard </w:t>
            </w:r>
          </w:p>
          <w:p w14:paraId="747759D9" w14:textId="1B7A82B1" w:rsidR="00F5668D" w:rsidRPr="00F5668D" w:rsidRDefault="008739B9" w:rsidP="00F5668D">
            <w:pPr>
              <w:pStyle w:val="HighlightboxGreyBulletpoints"/>
              <w:rPr>
                <w:rFonts w:cstheme="minorHAnsi"/>
                <w:b w:val="0"/>
              </w:rPr>
            </w:pPr>
            <w:r w:rsidRPr="00F5668D">
              <w:rPr>
                <w:rFonts w:cstheme="minorHAnsi"/>
                <w:b w:val="0"/>
              </w:rPr>
              <w:t>P2P Process</w:t>
            </w:r>
            <w:r w:rsidR="00F5668D">
              <w:rPr>
                <w:rFonts w:cstheme="minorHAnsi"/>
                <w:b w:val="0"/>
              </w:rPr>
              <w:br/>
            </w:r>
          </w:p>
          <w:p w14:paraId="12333FB5" w14:textId="2F1284A4" w:rsidR="00F5668D" w:rsidRPr="00F5668D" w:rsidRDefault="00F5668D" w:rsidP="00F5668D">
            <w:r>
              <w:t xml:space="preserve">in order to support the business and purchasing departments directly in exercising its business responsibility. </w:t>
            </w:r>
          </w:p>
        </w:tc>
      </w:tr>
    </w:tbl>
    <w:p w14:paraId="6F10FF89" w14:textId="12C6DE4A" w:rsidR="000C07A8" w:rsidRDefault="00DC447A">
      <w:r>
        <w:t xml:space="preserve">  </w:t>
      </w:r>
    </w:p>
    <w:p w14:paraId="6F10FF90" w14:textId="77777777" w:rsidR="000C07A8" w:rsidRDefault="00DC447A">
      <w:pPr>
        <w:pStyle w:val="berschrift2"/>
      </w:pPr>
      <w:r>
        <w:t>2.1. Supplier registration</w:t>
      </w:r>
    </w:p>
    <w:p w14:paraId="6F10FF92" w14:textId="0BC9915B" w:rsidR="000C07A8" w:rsidRPr="00191369" w:rsidRDefault="00DC447A">
      <w:pPr>
        <w:rPr>
          <w:color w:val="000000" w:themeColor="text1"/>
        </w:rPr>
      </w:pPr>
      <w:bookmarkStart w:id="2" w:name="_Hlk36045142"/>
      <w:r>
        <w:t>The incorporated compliance check in the supplier registration of SCM STAR/PEGA SMDM on global layer level consists of the Business Partner (BP) check</w:t>
      </w:r>
      <w:r w:rsidR="00427134">
        <w:t xml:space="preserve"> </w:t>
      </w:r>
      <w:r w:rsidR="00427134" w:rsidRPr="00427134">
        <w:rPr>
          <w:rFonts w:cs="Arial"/>
          <w:color w:val="333333"/>
          <w:spacing w:val="-5"/>
          <w:szCs w:val="20"/>
        </w:rPr>
        <w:t xml:space="preserve">and in case that an </w:t>
      </w:r>
      <w:bookmarkStart w:id="3" w:name="_Hlk36044825"/>
      <w:r w:rsidR="00427134" w:rsidRPr="00427134">
        <w:rPr>
          <w:rFonts w:cs="Arial"/>
          <w:color w:val="333333"/>
          <w:spacing w:val="-5"/>
          <w:szCs w:val="20"/>
        </w:rPr>
        <w:fldChar w:fldCharType="begin"/>
      </w:r>
      <w:r w:rsidR="00CD45C7">
        <w:rPr>
          <w:rFonts w:cs="Arial"/>
          <w:color w:val="333333"/>
          <w:spacing w:val="-5"/>
          <w:szCs w:val="20"/>
        </w:rPr>
        <w:instrText>HYPERLINK "https://webbooks.siemens.com/public/LC/chen/index.htm?n=Part-1-Activity-Fields,C.-Anti-Money-Laundering-(AML),1.-AML-Red-Flags"</w:instrText>
      </w:r>
      <w:r w:rsidR="00427134" w:rsidRPr="00427134">
        <w:rPr>
          <w:rFonts w:cs="Arial"/>
          <w:color w:val="333333"/>
          <w:spacing w:val="-5"/>
          <w:szCs w:val="20"/>
        </w:rPr>
        <w:fldChar w:fldCharType="separate"/>
      </w:r>
      <w:r w:rsidR="00427134" w:rsidRPr="00427134">
        <w:rPr>
          <w:rStyle w:val="Hyperlink"/>
          <w:rFonts w:cs="Arial"/>
          <w:spacing w:val="-5"/>
          <w:szCs w:val="20"/>
        </w:rPr>
        <w:t>AML Red Flag</w:t>
      </w:r>
      <w:r w:rsidR="00427134" w:rsidRPr="00427134">
        <w:rPr>
          <w:rFonts w:cs="Arial"/>
          <w:color w:val="333333"/>
          <w:spacing w:val="-5"/>
          <w:szCs w:val="20"/>
        </w:rPr>
        <w:fldChar w:fldCharType="end"/>
      </w:r>
      <w:r w:rsidR="00427134" w:rsidRPr="00427134">
        <w:rPr>
          <w:rFonts w:cs="Arial"/>
          <w:color w:val="333333"/>
          <w:spacing w:val="-5"/>
          <w:szCs w:val="20"/>
        </w:rPr>
        <w:t xml:space="preserve"> occurs, of an </w:t>
      </w:r>
      <w:hyperlink r:id="rId12" w:history="1">
        <w:r w:rsidR="00427134" w:rsidRPr="00427134">
          <w:rPr>
            <w:rStyle w:val="Hyperlink"/>
            <w:rFonts w:cs="Arial"/>
            <w:spacing w:val="-5"/>
            <w:szCs w:val="20"/>
          </w:rPr>
          <w:t>Anti-Money-Laundering (AML) Due Diligence</w:t>
        </w:r>
      </w:hyperlink>
      <w:r w:rsidR="00427134" w:rsidRPr="00427134">
        <w:rPr>
          <w:rFonts w:cs="Arial"/>
          <w:color w:val="333333"/>
          <w:spacing w:val="-5"/>
          <w:szCs w:val="20"/>
        </w:rPr>
        <w:t>.</w:t>
      </w:r>
      <w:r w:rsidR="00427134">
        <w:rPr>
          <w:rFonts w:cs="Arial"/>
          <w:color w:val="333333"/>
          <w:spacing w:val="-5"/>
          <w:sz w:val="24"/>
          <w:szCs w:val="24"/>
        </w:rPr>
        <w:t xml:space="preserve"> </w:t>
      </w:r>
      <w:bookmarkEnd w:id="2"/>
      <w:r w:rsidR="00427134">
        <w:rPr>
          <w:rFonts w:cs="Arial"/>
          <w:color w:val="333333"/>
          <w:spacing w:val="-5"/>
          <w:sz w:val="24"/>
          <w:szCs w:val="24"/>
        </w:rPr>
        <w:br/>
      </w:r>
      <w:r>
        <w:br/>
      </w:r>
      <w:bookmarkStart w:id="4" w:name="_Hlk36045170"/>
      <w:bookmarkEnd w:id="3"/>
      <w:r>
        <w:t xml:space="preserve">In case that a newly registered supplier is acting as a </w:t>
      </w:r>
      <w:hyperlink r:id="rId13" w:history="1">
        <w:r w:rsidR="006532AA">
          <w:rPr>
            <w:rStyle w:val="Hyperlink"/>
          </w:rPr>
          <w:t>Business Partner a BP Compliance Due Diligence</w:t>
        </w:r>
      </w:hyperlink>
      <w:r>
        <w:t xml:space="preserve"> has to be executed in the BPC Tool and the respective BP ID has to be entered therein.</w:t>
      </w:r>
      <w:r>
        <w:br/>
      </w:r>
      <w:bookmarkEnd w:id="4"/>
    </w:p>
    <w:p w14:paraId="6F10FF93" w14:textId="77777777" w:rsidR="000C07A8" w:rsidRDefault="00DC447A">
      <w:pPr>
        <w:pStyle w:val="berschrift2"/>
      </w:pPr>
      <w:bookmarkStart w:id="5" w:name="_Toc456708456"/>
      <w:bookmarkStart w:id="6" w:name="_Toc460937583"/>
      <w:bookmarkStart w:id="7" w:name="_Toc461702241"/>
      <w:r>
        <w:t xml:space="preserve">2.2. </w:t>
      </w:r>
      <w:bookmarkEnd w:id="5"/>
      <w:bookmarkEnd w:id="6"/>
      <w:bookmarkEnd w:id="7"/>
      <w:r>
        <w:t>Code of Conduct</w:t>
      </w:r>
    </w:p>
    <w:p w14:paraId="6F10FF94" w14:textId="77777777" w:rsidR="000C07A8" w:rsidRDefault="00DC447A">
      <w:r>
        <w:t>The "</w:t>
      </w:r>
      <w:hyperlink r:id="rId14" w:history="1">
        <w:r>
          <w:rPr>
            <w:rStyle w:val="Hyperlink"/>
          </w:rPr>
          <w:t>Code of Conduct for Siemens Suppliers and Third Party Intermediaries</w:t>
        </w:r>
      </w:hyperlink>
      <w:r>
        <w:t>" (</w:t>
      </w:r>
      <w:proofErr w:type="spellStart"/>
      <w:r>
        <w:t>CoC</w:t>
      </w:r>
      <w:proofErr w:type="spellEnd"/>
      <w:r>
        <w:t xml:space="preserve">) is based to a great extent on the principles of the UN Global Compact relating to human rights, labor standards, environmental protection and </w:t>
      </w:r>
      <w:r>
        <w:lastRenderedPageBreak/>
        <w:t>anticorruption initiatives. These principles are derived from the Universal Declaration of Human Rights, the Declaration on Fundamental Principles and Rights at Work of the International Labor Organization (ILO) and the principles of the Rio Declaration on Environment and Development.</w:t>
      </w:r>
    </w:p>
    <w:p w14:paraId="6F10FF95" w14:textId="38006AE1" w:rsidR="000C07A8" w:rsidRDefault="00DC447A">
      <w:pPr>
        <w:rPr>
          <w:rFonts w:cs="Arial"/>
          <w:color w:val="333333"/>
          <w:sz w:val="10"/>
          <w:szCs w:val="10"/>
        </w:rPr>
      </w:pPr>
      <w:r>
        <w:t xml:space="preserve">Siemens expects all suppliers to demonstrate their commitment towards the standards and principles of the Code of Conduct for Siemens Suppliers and </w:t>
      </w:r>
      <w:r w:rsidR="00316B66">
        <w:t>Third-Party</w:t>
      </w:r>
      <w:r>
        <w:t xml:space="preserve"> Intermediaries.</w:t>
      </w:r>
      <w:r>
        <w:br/>
      </w:r>
    </w:p>
    <w:p w14:paraId="6D282FDD" w14:textId="6771E3CD" w:rsidR="00191369" w:rsidRPr="00905AB4" w:rsidRDefault="00191369" w:rsidP="00905AB4">
      <w:pPr>
        <w:pStyle w:val="berschrift3"/>
        <w:spacing w:after="240"/>
        <w:jc w:val="both"/>
        <w:rPr>
          <w:u w:val="single"/>
        </w:rPr>
      </w:pPr>
      <w:r w:rsidRPr="00905AB4">
        <w:rPr>
          <w:u w:val="single"/>
        </w:rPr>
        <w:t xml:space="preserve">2.2.1. Different ways of submitting to </w:t>
      </w:r>
      <w:proofErr w:type="spellStart"/>
      <w:r w:rsidRPr="00905AB4">
        <w:rPr>
          <w:u w:val="single"/>
        </w:rPr>
        <w:t>CoC</w:t>
      </w:r>
      <w:proofErr w:type="spellEnd"/>
    </w:p>
    <w:p w14:paraId="6F10FF96" w14:textId="5C0CABD0" w:rsidR="000C07A8" w:rsidRDefault="00DC447A" w:rsidP="00905AB4">
      <w:r>
        <w:t xml:space="preserve">Suppliers can commit to the </w:t>
      </w:r>
      <w:proofErr w:type="spellStart"/>
      <w:r>
        <w:t>CoC</w:t>
      </w:r>
      <w:proofErr w:type="spellEnd"/>
      <w:r>
        <w:t xml:space="preserve"> in various ways:</w:t>
      </w:r>
    </w:p>
    <w:p w14:paraId="6F10FF97" w14:textId="77777777" w:rsidR="000C07A8" w:rsidRDefault="00DC447A">
      <w:pPr>
        <w:pStyle w:val="CopyBulletpoints"/>
      </w:pPr>
      <w:r>
        <w:t xml:space="preserve">via electronical submittal during supplier registration process in SCM STAR / PEGA or via signed Corporate Responsibility Declaration in written form. Both options have an unlimited validity. </w:t>
      </w:r>
    </w:p>
    <w:p w14:paraId="6F10FF98" w14:textId="77777777" w:rsidR="000C07A8" w:rsidRDefault="000C07A8">
      <w:pPr>
        <w:pStyle w:val="CopyBulletpoints"/>
        <w:numPr>
          <w:ilvl w:val="0"/>
          <w:numId w:val="0"/>
        </w:numPr>
        <w:ind w:left="360"/>
      </w:pPr>
    </w:p>
    <w:p w14:paraId="6F10FF99" w14:textId="77777777" w:rsidR="000C07A8" w:rsidRDefault="00DC447A">
      <w:pPr>
        <w:pStyle w:val="CopyBulletpoints"/>
      </w:pPr>
      <w:r>
        <w:t xml:space="preserve">via acceptance of the Corporate Responsibility Contract Clause, which </w:t>
      </w:r>
      <w:proofErr w:type="gramStart"/>
      <w:r>
        <w:t>has to</w:t>
      </w:r>
      <w:proofErr w:type="gramEnd"/>
      <w:r>
        <w:t xml:space="preserve"> be a mandatory element of all new and extended procurement contracts. This commitment is valid during the validity of the respective contract. For the definition of procurement contracts please see: </w:t>
      </w:r>
      <w:hyperlink r:id="rId15" w:tgtFrame="_blank" w:tooltip="Definition of relevant Procurement Contracts" w:history="1">
        <w:r>
          <w:rPr>
            <w:color w:val="006487" w:themeColor="accent3"/>
            <w:u w:val="single"/>
            <w:lang w:val="en-US"/>
          </w:rPr>
          <w:t>Definition of relevant Procurement Contracts</w:t>
        </w:r>
      </w:hyperlink>
    </w:p>
    <w:p w14:paraId="6F10FF9A" w14:textId="77777777" w:rsidR="000C07A8" w:rsidRDefault="000C07A8">
      <w:pPr>
        <w:pStyle w:val="CopyBulletpoints"/>
        <w:numPr>
          <w:ilvl w:val="0"/>
          <w:numId w:val="0"/>
        </w:numPr>
        <w:ind w:left="360"/>
      </w:pPr>
    </w:p>
    <w:p w14:paraId="6F10FF9B" w14:textId="77777777" w:rsidR="000C07A8" w:rsidRDefault="00DC447A">
      <w:pPr>
        <w:pStyle w:val="CopyBulletpoints"/>
      </w:pPr>
      <w:r>
        <w:t xml:space="preserve">via acceptance of Siemens' Conditions of Purchase in which the </w:t>
      </w:r>
      <w:proofErr w:type="spellStart"/>
      <w:r>
        <w:t>CoC</w:t>
      </w:r>
      <w:proofErr w:type="spellEnd"/>
      <w:r>
        <w:t xml:space="preserve"> </w:t>
      </w:r>
      <w:proofErr w:type="gramStart"/>
      <w:r>
        <w:t>has to</w:t>
      </w:r>
      <w:proofErr w:type="gramEnd"/>
      <w:r>
        <w:t xml:space="preserve"> be included by the local responsible procurement units. This commitment is valid only Purchase Order based.</w:t>
      </w:r>
    </w:p>
    <w:p w14:paraId="6F10FF9C" w14:textId="4E48E329" w:rsidR="000C07A8" w:rsidRPr="00905AB4" w:rsidRDefault="00191369" w:rsidP="00905AB4">
      <w:pPr>
        <w:pStyle w:val="berschrift3"/>
        <w:spacing w:after="240"/>
        <w:jc w:val="both"/>
      </w:pPr>
      <w:r>
        <w:t xml:space="preserve">2.2.2. Deviations from </w:t>
      </w:r>
      <w:proofErr w:type="spellStart"/>
      <w:r w:rsidRPr="008440FB">
        <w:t>CoC</w:t>
      </w:r>
      <w:proofErr w:type="spellEnd"/>
      <w:r w:rsidR="008440FB">
        <w:t xml:space="preserve">: Escalation </w:t>
      </w:r>
      <w:commentRangeStart w:id="8"/>
      <w:r w:rsidR="008440FB">
        <w:t>process</w:t>
      </w:r>
      <w:commentRangeEnd w:id="8"/>
      <w:r w:rsidR="003E1C63">
        <w:rPr>
          <w:rStyle w:val="Kommentarzeichen"/>
          <w:rFonts w:eastAsiaTheme="minorHAnsi" w:cstheme="minorBidi"/>
          <w:b w:val="0"/>
          <w:color w:val="auto"/>
        </w:rPr>
        <w:commentReference w:id="8"/>
      </w:r>
    </w:p>
    <w:p w14:paraId="6F10FF9D" w14:textId="4C789B8C" w:rsidR="000C07A8" w:rsidRDefault="00DC447A">
      <w:r>
        <w:t xml:space="preserve">In case a supplier insists on changes/deletions to the Corporate Responsibility contract clause/declaration or to the Code of Conduct, exceptions can be granted according to the Escalation Process. The Compliance Officer is part of the approval process for exceptions according to the </w:t>
      </w:r>
      <w:hyperlink r:id="rId20" w:history="1">
        <w:r>
          <w:rPr>
            <w:rStyle w:val="Hyperlink"/>
          </w:rPr>
          <w:t>Escalation Process</w:t>
        </w:r>
      </w:hyperlink>
      <w:r>
        <w:t>.</w:t>
      </w:r>
      <w:r>
        <w:br/>
      </w:r>
      <w:bookmarkStart w:id="9" w:name="_Toc456708460"/>
      <w:bookmarkStart w:id="10" w:name="_Toc460937587"/>
    </w:p>
    <w:p w14:paraId="6F10FF9E" w14:textId="77777777" w:rsidR="000C07A8" w:rsidRDefault="00DC447A">
      <w:pPr>
        <w:pStyle w:val="berschrift2"/>
      </w:pPr>
      <w:r>
        <w:t xml:space="preserve">2.3. </w:t>
      </w:r>
      <w:bookmarkEnd w:id="9"/>
      <w:bookmarkEnd w:id="10"/>
      <w:r>
        <w:t xml:space="preserve">Detection Modules and </w:t>
      </w:r>
      <w:r w:rsidRPr="00CF3949">
        <w:t>CWM</w:t>
      </w:r>
      <w:r>
        <w:t xml:space="preserve"> Process</w:t>
      </w:r>
    </w:p>
    <w:p w14:paraId="1A9AA6A9" w14:textId="4C1DD7D7" w:rsidR="00CF3949" w:rsidRDefault="00CF3949">
      <w:pPr>
        <w:pStyle w:val="Untertitel"/>
      </w:pPr>
      <w:r>
        <w:t xml:space="preserve">CWM </w:t>
      </w:r>
      <w:r w:rsidR="00A10479">
        <w:t>= Central Warning Message</w:t>
      </w:r>
    </w:p>
    <w:p w14:paraId="6F10FF9F" w14:textId="20F2B872" w:rsidR="000C07A8" w:rsidRDefault="00DC447A">
      <w:pPr>
        <w:pStyle w:val="Untertitel"/>
      </w:pPr>
      <w:r>
        <w:t>Corporate Responsibility Detection Modules</w:t>
      </w:r>
    </w:p>
    <w:p w14:paraId="6F10FFA0" w14:textId="77777777" w:rsidR="000C07A8" w:rsidRDefault="00DC447A">
      <w:r>
        <w:t xml:space="preserve">Corporate Responsibility </w:t>
      </w:r>
      <w:hyperlink r:id="rId21" w:history="1">
        <w:r>
          <w:rPr>
            <w:rStyle w:val="Hyperlink"/>
          </w:rPr>
          <w:t>Detection Modules</w:t>
        </w:r>
      </w:hyperlink>
      <w:r>
        <w:t xml:space="preserve"> monitor the adherence with the requirements and principles of the </w:t>
      </w:r>
      <w:proofErr w:type="spellStart"/>
      <w:r>
        <w:t>CoC</w:t>
      </w:r>
      <w:proofErr w:type="spellEnd"/>
      <w:r>
        <w:t xml:space="preserve"> for Siemens Suppliers.</w:t>
      </w:r>
    </w:p>
    <w:p w14:paraId="6F10FFA1" w14:textId="77777777" w:rsidR="000C07A8" w:rsidRDefault="00DC447A" w:rsidP="00523B3C">
      <w:pPr>
        <w:pStyle w:val="Untertitel"/>
      </w:pPr>
      <w:r>
        <w:t>Based on a Risk Based Approach the following Detection Modules exist:</w:t>
      </w:r>
    </w:p>
    <w:p w14:paraId="6F10FFA2" w14:textId="77777777" w:rsidR="000C07A8" w:rsidRDefault="00DC447A">
      <w:pPr>
        <w:pStyle w:val="CopyBulletpoints"/>
      </w:pPr>
      <w:r>
        <w:t xml:space="preserve">     Corporate Responsibility </w:t>
      </w:r>
      <w:proofErr w:type="spellStart"/>
      <w:r>
        <w:t>Self Assessment</w:t>
      </w:r>
      <w:proofErr w:type="spellEnd"/>
    </w:p>
    <w:p w14:paraId="6F10FFA3" w14:textId="77777777" w:rsidR="000C07A8" w:rsidRDefault="00DC447A">
      <w:pPr>
        <w:pStyle w:val="CopyBulletpoints"/>
      </w:pPr>
      <w:r>
        <w:t>     Supplier Quality Audits</w:t>
      </w:r>
    </w:p>
    <w:p w14:paraId="6F10FFA4" w14:textId="77777777" w:rsidR="000C07A8" w:rsidRDefault="00DC447A">
      <w:pPr>
        <w:pStyle w:val="CopyBulletpoints"/>
      </w:pPr>
      <w:r>
        <w:t>     External Sustainability Audits</w:t>
      </w:r>
    </w:p>
    <w:p w14:paraId="6F10FFA5" w14:textId="77777777" w:rsidR="000C07A8" w:rsidRDefault="00DC447A">
      <w:pPr>
        <w:pStyle w:val="CopyBulletpoints"/>
      </w:pPr>
      <w:r>
        <w:t>     Incident Driven Inspections</w:t>
      </w:r>
    </w:p>
    <w:p w14:paraId="6F10FFA6" w14:textId="14F36B79" w:rsidR="000C07A8" w:rsidRDefault="00DC447A">
      <w:pPr>
        <w:pStyle w:val="KeinAbsatzformat"/>
        <w:rPr>
          <w:rFonts w:ascii="Arial" w:hAnsi="Arial" w:cstheme="minorBidi"/>
          <w:color w:val="auto"/>
          <w:sz w:val="20"/>
          <w:szCs w:val="22"/>
          <w:lang w:val="en-US"/>
        </w:rPr>
      </w:pPr>
      <w:r>
        <w:rPr>
          <w:rFonts w:ascii="Arial" w:hAnsi="Arial" w:cstheme="minorBidi"/>
          <w:color w:val="auto"/>
          <w:sz w:val="20"/>
          <w:szCs w:val="22"/>
          <w:lang w:val="en-US"/>
        </w:rPr>
        <w:lastRenderedPageBreak/>
        <w:t>Supply Chain Management</w:t>
      </w:r>
      <w:r w:rsidR="005E41B6">
        <w:rPr>
          <w:rFonts w:ascii="Arial" w:hAnsi="Arial" w:cstheme="minorBidi"/>
          <w:color w:val="auto"/>
          <w:sz w:val="20"/>
          <w:szCs w:val="22"/>
          <w:lang w:val="en-US"/>
        </w:rPr>
        <w:t>/Procurement</w:t>
      </w:r>
      <w:r>
        <w:rPr>
          <w:rFonts w:ascii="Arial" w:hAnsi="Arial" w:cstheme="minorBidi"/>
          <w:color w:val="auto"/>
          <w:sz w:val="20"/>
          <w:szCs w:val="22"/>
          <w:lang w:val="en-US"/>
        </w:rPr>
        <w:t xml:space="preserve"> will involve the responsible/operational Compliance Officer in case of insufficient assessment/audit results of the compliance requirements therein, based on the decision of </w:t>
      </w:r>
      <w:r w:rsidR="005E41B6">
        <w:rPr>
          <w:rFonts w:ascii="Arial" w:hAnsi="Arial" w:cstheme="minorBidi"/>
          <w:color w:val="auto"/>
          <w:sz w:val="20"/>
          <w:szCs w:val="22"/>
          <w:lang w:val="en-US"/>
        </w:rPr>
        <w:t>Supply Chain Management/Procurement</w:t>
      </w:r>
      <w:r>
        <w:rPr>
          <w:rFonts w:ascii="Arial" w:hAnsi="Arial" w:cstheme="minorBidi"/>
          <w:color w:val="auto"/>
          <w:sz w:val="20"/>
          <w:szCs w:val="22"/>
          <w:lang w:val="en-US"/>
        </w:rPr>
        <w:t>.</w:t>
      </w:r>
    </w:p>
    <w:p w14:paraId="6F10FFA8" w14:textId="77777777" w:rsidR="000C07A8" w:rsidRDefault="00DC447A">
      <w:pPr>
        <w:pStyle w:val="Untertitel"/>
      </w:pPr>
      <w:r>
        <w:t xml:space="preserve">Central Warning Message Process (CWM) </w:t>
      </w:r>
    </w:p>
    <w:p w14:paraId="6F10FFA9" w14:textId="77777777" w:rsidR="000C07A8" w:rsidRDefault="00DC447A">
      <w:r>
        <w:t xml:space="preserve">In case of a massive breach of a </w:t>
      </w:r>
      <w:proofErr w:type="spellStart"/>
      <w:r>
        <w:t>CoC</w:t>
      </w:r>
      <w:proofErr w:type="spellEnd"/>
      <w:r>
        <w:t xml:space="preserve"> requirement and if supplier did not respond, </w:t>
      </w:r>
      <w:proofErr w:type="gramStart"/>
      <w:r>
        <w:t>refused</w:t>
      </w:r>
      <w:proofErr w:type="gramEnd"/>
      <w:r>
        <w:t xml:space="preserve"> or failed to correct measures in the expected time frame a Central Warning Message (CWM) process can be initiated.</w:t>
      </w:r>
    </w:p>
    <w:p w14:paraId="6F10FFAA" w14:textId="123D30E1" w:rsidR="000C07A8" w:rsidRDefault="00DC447A">
      <w:r>
        <w:t xml:space="preserve">The CWM process ensures that appropriate measures will be defined to react regarding supplier's breaches of </w:t>
      </w:r>
      <w:proofErr w:type="spellStart"/>
      <w:r>
        <w:t>CoC</w:t>
      </w:r>
      <w:proofErr w:type="spellEnd"/>
      <w:r>
        <w:t xml:space="preserve">. This may include a message to the local master data responsible to block the suppliers in the respective systems. </w:t>
      </w:r>
      <w:r>
        <w:br/>
        <w:t>SCM</w:t>
      </w:r>
      <w:r w:rsidR="005E41B6">
        <w:t xml:space="preserve"> FE</w:t>
      </w:r>
      <w:r>
        <w:t> has possibilities to address the local responsible via individual message or via "CAP Monitor" of Corporate Master Data (CMD).</w:t>
      </w:r>
    </w:p>
    <w:p w14:paraId="6F10FFAB" w14:textId="0D61E5EA" w:rsidR="000C07A8" w:rsidRDefault="00DC447A">
      <w:r>
        <w:t xml:space="preserve">If a CWM process is </w:t>
      </w:r>
      <w:r w:rsidR="00316B66">
        <w:t>needed,</w:t>
      </w:r>
      <w:r>
        <w:t xml:space="preserve"> please contact SCM </w:t>
      </w:r>
      <w:r w:rsidR="005E41B6">
        <w:t>FE</w:t>
      </w:r>
      <w:r>
        <w:t xml:space="preserve"> to define appropriate measures. </w:t>
      </w:r>
    </w:p>
    <w:p w14:paraId="6F10FFAC" w14:textId="569E5011" w:rsidR="000C07A8" w:rsidRDefault="00DC447A">
      <w:r>
        <w:t xml:space="preserve">Please note: All Siemens employees and employees of affiliated companies should report suppliers’ massive breach of </w:t>
      </w:r>
      <w:proofErr w:type="spellStart"/>
      <w:r>
        <w:t>CoC</w:t>
      </w:r>
      <w:proofErr w:type="spellEnd"/>
      <w:r>
        <w:t xml:space="preserve"> to SCM </w:t>
      </w:r>
      <w:r w:rsidR="005E41B6">
        <w:t>FE</w:t>
      </w:r>
      <w:r>
        <w:t>.</w:t>
      </w:r>
    </w:p>
    <w:p w14:paraId="6F10FFAD" w14:textId="0DAE00C8" w:rsidR="000C07A8" w:rsidRDefault="00DC447A">
      <w:pPr>
        <w:pStyle w:val="berschrift2"/>
      </w:pPr>
      <w:r>
        <w:t>2.</w:t>
      </w:r>
      <w:r w:rsidR="00C50D47">
        <w:t>4</w:t>
      </w:r>
      <w:r>
        <w:t>. Vendor Dashboard</w:t>
      </w:r>
    </w:p>
    <w:p w14:paraId="6F10FFAE" w14:textId="77777777" w:rsidR="000C07A8" w:rsidRDefault="00DC447A">
      <w:r>
        <w:t>Siemens places a high priority on the complete, worldwide transparency, effective execution and control of Supply Chain Management and Procurement processes to safeguard the company’s business success and to protect it against associated compliance risks. In the spirit of the Siemens Ownership Culture each of us is responsible for adhering to Supply Chain Management and Procurement related circulars and policies in order to ensure compliance - company-wide.</w:t>
      </w:r>
    </w:p>
    <w:p w14:paraId="6F10FFAF" w14:textId="60BBB0FB" w:rsidR="000C07A8" w:rsidRDefault="00DC447A">
      <w:r>
        <w:t xml:space="preserve">Supply Chain Management and Procurement activities are to be monitored on a regular basis. Based on defined criteria certain vendors will be identified for further analysis regarding their adhering to compliance requirements. The </w:t>
      </w:r>
      <w:hyperlink r:id="rId22" w:history="1">
        <w:r>
          <w:rPr>
            <w:rStyle w:val="Hyperlink"/>
          </w:rPr>
          <w:t>Vendor Dashboard</w:t>
        </w:r>
      </w:hyperlink>
      <w:r>
        <w:t xml:space="preserve"> is an IT-based application in that all vendor data of relevant ARE´s are uploaded and quarterly updated. Target of the SCM Vendor Dashboard is to proactively enable the local SCM organization by provision of these identified vendors to foster compliant P2P processes by analysis of systematic process deficiencies and detection of possible fraud cases.</w:t>
      </w:r>
    </w:p>
    <w:p w14:paraId="5DCC6B12" w14:textId="5D13939D" w:rsidR="000A3323" w:rsidRDefault="00DC447A">
      <w:r>
        <w:t xml:space="preserve">A close collaboration between </w:t>
      </w:r>
      <w:r w:rsidR="00307F19">
        <w:t xml:space="preserve">Supply Chain Management/Procurement </w:t>
      </w:r>
      <w:r>
        <w:t xml:space="preserve">and the Compliance Organization thereby ensures an effective assessment approach and results. </w:t>
      </w:r>
    </w:p>
    <w:p w14:paraId="13E62CF8" w14:textId="77777777" w:rsidR="000A3323" w:rsidRDefault="000A3323" w:rsidP="000A3323">
      <w:r>
        <w:t xml:space="preserve">Role of local compliance organization: </w:t>
      </w:r>
    </w:p>
    <w:p w14:paraId="2C17D7DF" w14:textId="72BC69E2" w:rsidR="000A3323" w:rsidRDefault="000A3323" w:rsidP="00090255">
      <w:pPr>
        <w:pStyle w:val="Listenabsatz"/>
        <w:numPr>
          <w:ilvl w:val="0"/>
          <w:numId w:val="46"/>
        </w:numPr>
      </w:pPr>
      <w:r>
        <w:t>Pre-alignment of Top supplier selection. Verify about already existing investigations/clarifications</w:t>
      </w:r>
      <w:r w:rsidR="00090255">
        <w:t>.</w:t>
      </w:r>
      <w:r>
        <w:t xml:space="preserve"> </w:t>
      </w:r>
    </w:p>
    <w:p w14:paraId="29C159DC" w14:textId="56EEA8BD" w:rsidR="000A3323" w:rsidRDefault="000A3323" w:rsidP="00090255">
      <w:pPr>
        <w:pStyle w:val="Listenabsatz"/>
        <w:numPr>
          <w:ilvl w:val="0"/>
          <w:numId w:val="46"/>
        </w:numPr>
      </w:pPr>
      <w:r>
        <w:t xml:space="preserve">Support of transaction </w:t>
      </w:r>
      <w:r w:rsidR="00316B66">
        <w:t>deep dive</w:t>
      </w:r>
      <w:r>
        <w:t xml:space="preserve"> in case of possible fraud incidents. </w:t>
      </w:r>
    </w:p>
    <w:p w14:paraId="3211A9C9" w14:textId="16666D97" w:rsidR="000A3323" w:rsidRDefault="000A3323" w:rsidP="00090255">
      <w:pPr>
        <w:pStyle w:val="Listenabsatz"/>
        <w:numPr>
          <w:ilvl w:val="0"/>
          <w:numId w:val="46"/>
        </w:numPr>
      </w:pPr>
      <w:r>
        <w:t>Receive possible fraud cases or other violations of Siemens Circular 226 and drive further</w:t>
      </w:r>
      <w:r w:rsidR="00090255">
        <w:t xml:space="preserve"> </w:t>
      </w:r>
      <w:r>
        <w:t xml:space="preserve">compliance internal investigation/clarification.  </w:t>
      </w:r>
    </w:p>
    <w:p w14:paraId="28AE445F" w14:textId="7D2AEC69" w:rsidR="000A3323" w:rsidRDefault="000A3323" w:rsidP="00090255">
      <w:pPr>
        <w:pStyle w:val="Listenabsatz"/>
        <w:numPr>
          <w:ilvl w:val="0"/>
          <w:numId w:val="46"/>
        </w:numPr>
      </w:pPr>
      <w:r>
        <w:t>Approve final assessment conclusions e.g. in cross-functional P2P review board</w:t>
      </w:r>
      <w:r w:rsidR="00090255">
        <w:t>.</w:t>
      </w:r>
    </w:p>
    <w:p w14:paraId="6F10FFB0" w14:textId="7007C912" w:rsidR="000C07A8" w:rsidRDefault="00DC447A">
      <w:pPr>
        <w:rPr>
          <w:rStyle w:val="berschrift2Zchn"/>
          <w:rFonts w:ascii="Arial" w:eastAsiaTheme="minorHAnsi" w:hAnsi="Arial" w:cstheme="minorBidi"/>
          <w:bCs w:val="0"/>
          <w:color w:val="auto"/>
          <w:sz w:val="20"/>
          <w:szCs w:val="22"/>
        </w:rPr>
      </w:pPr>
      <w:r>
        <w:t xml:space="preserve">More information is included in the </w:t>
      </w:r>
      <w:hyperlink r:id="rId23" w:history="1">
        <w:r>
          <w:rPr>
            <w:rStyle w:val="Hyperlink"/>
          </w:rPr>
          <w:t>Introduction and Assessment Guide</w:t>
        </w:r>
      </w:hyperlink>
      <w:r>
        <w:t xml:space="preserve">.  </w:t>
      </w:r>
    </w:p>
    <w:p w14:paraId="6F10FFB1" w14:textId="1631B8AD" w:rsidR="000C07A8" w:rsidRDefault="00DC447A">
      <w:pPr>
        <w:pStyle w:val="berschrift2"/>
      </w:pPr>
      <w:r>
        <w:lastRenderedPageBreak/>
        <w:t>2.</w:t>
      </w:r>
      <w:r w:rsidR="00EF0651">
        <w:t>5</w:t>
      </w:r>
      <w:r>
        <w:t>. Purchase to Pay</w:t>
      </w:r>
    </w:p>
    <w:p w14:paraId="6F10FFB2" w14:textId="77777777" w:rsidR="000C07A8" w:rsidRDefault="00DC447A">
      <w:r>
        <w:t xml:space="preserve">Siemens places a high priority on the complete worldwide transparency and effective control of the purchasing processes, in order to protect against the associated compliance risks. The rules applicable to the purchasing process, which are binding on the affected company entities, have been documented in the </w:t>
      </w:r>
      <w:hyperlink r:id="rId24" w:history="1">
        <w:r>
          <w:rPr>
            <w:rStyle w:val="Hyperlink"/>
          </w:rPr>
          <w:t>P2P Purchasing Control Framework.</w:t>
        </w:r>
      </w:hyperlink>
      <w:r>
        <w:t xml:space="preserve"> </w:t>
      </w:r>
      <w:r>
        <w:br/>
        <w:t>In order to protect against key compliance risks and to sustainably implement an internal control system in the P2P process, IT-supported, preventative and detective rules and controls have been instituted.</w:t>
      </w:r>
    </w:p>
    <w:p w14:paraId="6F10FFB3" w14:textId="1DB47A79" w:rsidR="000C07A8" w:rsidRDefault="00DC447A">
      <w:pPr>
        <w:pStyle w:val="berschrift2"/>
      </w:pPr>
      <w:r>
        <w:t>2.</w:t>
      </w:r>
      <w:r w:rsidR="00EF0651">
        <w:t>6</w:t>
      </w:r>
      <w:r>
        <w:t>. Training and supporting material</w:t>
      </w:r>
    </w:p>
    <w:p w14:paraId="6F10FFB4" w14:textId="77777777" w:rsidR="000C07A8" w:rsidRDefault="0010788D">
      <w:pPr>
        <w:pStyle w:val="HighlightboxGreyBulletpoints"/>
        <w:rPr>
          <w:rStyle w:val="Hyperlink"/>
          <w:color w:val="006487" w:themeColor="accent3"/>
          <w:u w:val="none"/>
        </w:rPr>
      </w:pPr>
      <w:hyperlink r:id="rId25" w:history="1">
        <w:r w:rsidR="00DC447A">
          <w:rPr>
            <w:rStyle w:val="Hyperlink"/>
          </w:rPr>
          <w:t>SCM Procurement Compendium</w:t>
        </w:r>
      </w:hyperlink>
    </w:p>
    <w:p w14:paraId="6F10FFB5" w14:textId="77777777" w:rsidR="000C07A8" w:rsidRDefault="000C07A8">
      <w:pPr>
        <w:pStyle w:val="HighlightboxGreyBulletpoints"/>
        <w:numPr>
          <w:ilvl w:val="0"/>
          <w:numId w:val="0"/>
        </w:numPr>
        <w:ind w:left="360"/>
        <w:rPr>
          <w:rStyle w:val="Hyperlink"/>
          <w:color w:val="006487" w:themeColor="accent3"/>
          <w:u w:val="none"/>
        </w:rPr>
      </w:pPr>
    </w:p>
    <w:p w14:paraId="6F10FFB6" w14:textId="77777777" w:rsidR="000C07A8" w:rsidRDefault="00DC447A">
      <w:pPr>
        <w:ind w:left="360"/>
      </w:pPr>
      <w:r>
        <w:t>The objective of the Supply Chain Management Procurement Compendium is to provide an insight into procurement key topics. It addresses procurement employees and interface partners - for example in projects or product development - as well as all interested Siemens' employees.</w:t>
      </w:r>
    </w:p>
    <w:p w14:paraId="6F10FFB7" w14:textId="77777777" w:rsidR="000C07A8" w:rsidRDefault="00DC447A">
      <w:pPr>
        <w:pStyle w:val="CopyBulletpoints"/>
        <w:numPr>
          <w:ilvl w:val="0"/>
          <w:numId w:val="0"/>
        </w:numPr>
        <w:ind w:left="720" w:hanging="360"/>
      </w:pPr>
      <w:r>
        <w:t xml:space="preserve">The SCM Procurement Compendium </w:t>
      </w:r>
    </w:p>
    <w:p w14:paraId="6F10FFB8" w14:textId="77777777" w:rsidR="000C07A8" w:rsidRDefault="00DC447A">
      <w:pPr>
        <w:pStyle w:val="CopyBulletpoints"/>
        <w:ind w:left="720"/>
      </w:pPr>
      <w:r>
        <w:t>provides details about specific procurement topics and links to further information</w:t>
      </w:r>
    </w:p>
    <w:p w14:paraId="6F10FFB9" w14:textId="77777777" w:rsidR="000C07A8" w:rsidRDefault="00DC447A">
      <w:pPr>
        <w:pStyle w:val="CopyBulletpoints"/>
        <w:ind w:left="720"/>
      </w:pPr>
      <w:r>
        <w:t>presents an overview of the SCM functions and procurement levers</w:t>
      </w:r>
    </w:p>
    <w:p w14:paraId="6F10FFBA" w14:textId="77777777" w:rsidR="000C07A8" w:rsidRDefault="00DC447A">
      <w:pPr>
        <w:pStyle w:val="CopyBulletpoints"/>
        <w:ind w:left="720"/>
      </w:pPr>
      <w:r>
        <w:t xml:space="preserve">explains key principles, processes, methods, </w:t>
      </w:r>
      <w:proofErr w:type="gramStart"/>
      <w:r>
        <w:t>applications</w:t>
      </w:r>
      <w:proofErr w:type="gramEnd"/>
      <w:r>
        <w:t xml:space="preserve"> and services.</w:t>
      </w:r>
    </w:p>
    <w:commentRangeStart w:id="11"/>
    <w:p w14:paraId="6F10FFBC" w14:textId="67F497E3" w:rsidR="000C07A8" w:rsidRDefault="00990B16" w:rsidP="0010788D">
      <w:pPr>
        <w:pStyle w:val="HighlightboxGreyBulletpoints"/>
        <w:numPr>
          <w:ilvl w:val="0"/>
          <w:numId w:val="0"/>
        </w:numPr>
        <w:ind w:left="360"/>
      </w:pPr>
      <w:r>
        <w:fldChar w:fldCharType="begin"/>
      </w:r>
      <w:r>
        <w:instrText xml:space="preserve"> HYPERLINK "https://intranet.learning-campus.siemens.com/E-LEARNING/en/catalog/DBAAAFQ/chapter/DBAARQU/index.do?hash=f8d29da498fa13606e483e0230f6896f" </w:instrText>
      </w:r>
      <w:r>
        <w:fldChar w:fldCharType="separate"/>
      </w:r>
      <w:r w:rsidR="00DC447A">
        <w:rPr>
          <w:rStyle w:val="Hyperlink"/>
        </w:rPr>
        <w:t>Web Based Training "Correct Purchasing"</w:t>
      </w:r>
      <w:r>
        <w:rPr>
          <w:rStyle w:val="Hyperlink"/>
        </w:rPr>
        <w:fldChar w:fldCharType="end"/>
      </w:r>
      <w:commentRangeEnd w:id="11"/>
      <w:r w:rsidR="003E1C63">
        <w:rPr>
          <w:rStyle w:val="Kommentarzeichen"/>
          <w:b w:val="0"/>
          <w:color w:val="auto"/>
        </w:rPr>
        <w:commentReference w:id="11"/>
      </w:r>
      <w:r w:rsidR="00CE67BF">
        <w:rPr>
          <w:rStyle w:val="Hyperlink"/>
        </w:rPr>
        <w:t xml:space="preserve"> </w:t>
      </w:r>
    </w:p>
    <w:p w14:paraId="6F10FFBD" w14:textId="4FDDBE51" w:rsidR="000C07A8" w:rsidRDefault="00DC447A">
      <w:pPr>
        <w:ind w:left="360"/>
      </w:pPr>
      <w:r>
        <w:t xml:space="preserve">In the Web based Training "Correct Purchasing" you will see how the involvement of the Supply Chain Management mitigates risks and how procurement creates value for our company. SCM employees or SCM cross-functional partners will get to know the principles of correct purchasing, the </w:t>
      </w:r>
      <w:r w:rsidR="00316B66">
        <w:t>so-called</w:t>
      </w:r>
      <w:r>
        <w:t xml:space="preserve"> mandatory elements, as the basis of compliant and successful procurement for Siemens and will learn how important it is to follow the rules of correct purchasing.</w:t>
      </w:r>
    </w:p>
    <w:p w14:paraId="6F10FFBE" w14:textId="77777777" w:rsidR="000C07A8" w:rsidRDefault="0010788D">
      <w:pPr>
        <w:pStyle w:val="HighlightboxGreyBulletpoints"/>
      </w:pPr>
      <w:hyperlink r:id="rId26" w:history="1">
        <w:r w:rsidR="00DC447A">
          <w:rPr>
            <w:rStyle w:val="Hyperlink"/>
          </w:rPr>
          <w:t>Siemens Circular No. 213</w:t>
        </w:r>
      </w:hyperlink>
      <w:r w:rsidR="00DC447A">
        <w:br/>
      </w:r>
    </w:p>
    <w:p w14:paraId="6F10FFBF" w14:textId="278F234E" w:rsidR="000C07A8" w:rsidRDefault="00CD45C7">
      <w:pPr>
        <w:ind w:left="360"/>
      </w:pPr>
      <w:r>
        <w:t>Procurement</w:t>
      </w:r>
      <w:r w:rsidR="00DC447A">
        <w:t xml:space="preserve"> </w:t>
      </w:r>
      <w:r w:rsidR="0010788D">
        <w:t>p</w:t>
      </w:r>
      <w:r w:rsidR="00DC447A">
        <w:t xml:space="preserve">rinciples  at Siemens are defined in the </w:t>
      </w:r>
      <w:hyperlink r:id="rId27" w:tgtFrame="_self" w:tooltip="Siemens Circular No. 213" w:history="1">
        <w:r w:rsidR="00DC447A">
          <w:t>Siemens Circular No. 213</w:t>
        </w:r>
      </w:hyperlink>
      <w:r w:rsidR="00DC447A">
        <w:t>.</w:t>
      </w:r>
    </w:p>
    <w:p w14:paraId="6F10FFC2" w14:textId="1FFAEDBA" w:rsidR="000C07A8" w:rsidRDefault="0010788D">
      <w:pPr>
        <w:pStyle w:val="HighlightboxGreyBulletpoints"/>
      </w:pPr>
      <w:hyperlink r:id="rId28" w:history="1">
        <w:r w:rsidR="00E42968">
          <w:rPr>
            <w:rStyle w:val="Hyperlink"/>
          </w:rPr>
          <w:t>SCM Functional Excellence - Procurement Standards</w:t>
        </w:r>
      </w:hyperlink>
      <w:r w:rsidR="00DC447A">
        <w:br/>
      </w:r>
    </w:p>
    <w:p w14:paraId="6F10FFC3" w14:textId="0860892C" w:rsidR="000C07A8" w:rsidRDefault="00DC447A">
      <w:pPr>
        <w:ind w:left="360"/>
      </w:pPr>
      <w:r>
        <w:t>The core objectives of the strategic procurement processes are to sustain the company's success by making a consistently high contribution to earnings from the purchasing of material and services, to assert high quality standards along the entire supply chain, to identify and exploit opportunities to create value through procurement competence, and to ensure compliance and sustainability. To ensure that these objectives can be achieved an efficient and effective Risk Management is obligatory.</w:t>
      </w:r>
    </w:p>
    <w:p w14:paraId="7A7B1627" w14:textId="5F0DC6B5" w:rsidR="004325DA" w:rsidRDefault="004325DA" w:rsidP="004325DA">
      <w:pPr>
        <w:pStyle w:val="KeinAbsatzformat"/>
        <w:rPr>
          <w:lang w:val="en-US"/>
        </w:rPr>
      </w:pPr>
    </w:p>
    <w:p w14:paraId="2E8D075D" w14:textId="0BEB80A8" w:rsidR="004325DA" w:rsidRDefault="0010788D" w:rsidP="004325DA">
      <w:pPr>
        <w:pStyle w:val="HighlightboxGreyBulletpoints"/>
        <w:rPr>
          <w:rStyle w:val="Hyperlink"/>
        </w:rPr>
      </w:pPr>
      <w:hyperlink r:id="rId29" w:history="1">
        <w:r w:rsidR="004325DA" w:rsidRPr="004325DA">
          <w:rPr>
            <w:rStyle w:val="Hyperlink"/>
          </w:rPr>
          <w:t>Sustainability in the Siemens Supply Chain Brochure</w:t>
        </w:r>
      </w:hyperlink>
    </w:p>
    <w:p w14:paraId="64B35305" w14:textId="4E84C42D" w:rsidR="004325DA" w:rsidRDefault="004325DA" w:rsidP="004325DA">
      <w:pPr>
        <w:pStyle w:val="HighlightboxGreyBulletpoints"/>
        <w:numPr>
          <w:ilvl w:val="0"/>
          <w:numId w:val="0"/>
        </w:numPr>
        <w:ind w:left="360"/>
        <w:rPr>
          <w:rStyle w:val="Hyperlink"/>
        </w:rPr>
      </w:pPr>
    </w:p>
    <w:p w14:paraId="5666D8A0" w14:textId="40DF99C6" w:rsidR="004325DA" w:rsidRDefault="004325DA" w:rsidP="004325DA">
      <w:pPr>
        <w:ind w:left="360"/>
        <w:rPr>
          <w:rStyle w:val="Hyperlink"/>
        </w:rPr>
      </w:pPr>
      <w:r w:rsidRPr="004325DA">
        <w:t>“Sustainability in the Siemens Supply Chain Brochure” support</w:t>
      </w:r>
      <w:r>
        <w:t>s</w:t>
      </w:r>
      <w:r w:rsidRPr="004325DA">
        <w:t xml:space="preserve"> you in your daily work internally with colleagues and externally with customers and stakeholders.</w:t>
      </w:r>
      <w:r>
        <w:rPr>
          <w:rStyle w:val="max5301"/>
          <w:color w:val="2D373C"/>
          <w:sz w:val="21"/>
          <w:szCs w:val="21"/>
        </w:rPr>
        <w:t xml:space="preserve"> </w:t>
      </w:r>
      <w:r w:rsidRPr="004325DA">
        <w:t xml:space="preserve">It provides you a detailed, </w:t>
      </w:r>
      <w:proofErr w:type="gramStart"/>
      <w:r w:rsidRPr="004325DA">
        <w:t>structured</w:t>
      </w:r>
      <w:proofErr w:type="gramEnd"/>
      <w:r w:rsidRPr="004325DA">
        <w:t xml:space="preserve"> and coherent compilation of</w:t>
      </w:r>
      <w:r>
        <w:t xml:space="preserve"> </w:t>
      </w:r>
      <w:r w:rsidRPr="004325DA">
        <w:t xml:space="preserve">main </w:t>
      </w:r>
      <w:r>
        <w:t xml:space="preserve">SCM </w:t>
      </w:r>
      <w:r w:rsidRPr="004325DA">
        <w:t>efforts in this regard.</w:t>
      </w:r>
    </w:p>
    <w:p w14:paraId="5F94A8CA" w14:textId="77777777" w:rsidR="004325DA" w:rsidRPr="004325DA" w:rsidRDefault="004325DA" w:rsidP="004325DA">
      <w:pPr>
        <w:pStyle w:val="HighlightboxGreyBulletpoints"/>
        <w:numPr>
          <w:ilvl w:val="0"/>
          <w:numId w:val="0"/>
        </w:numPr>
        <w:ind w:left="360"/>
        <w:rPr>
          <w:rStyle w:val="Hyperlink"/>
        </w:rPr>
      </w:pPr>
    </w:p>
    <w:p w14:paraId="6F10FFC4" w14:textId="77777777" w:rsidR="000C07A8" w:rsidRDefault="0010788D">
      <w:pPr>
        <w:pStyle w:val="HighlightboxGreyBulletpoints"/>
        <w:rPr>
          <w:rStyle w:val="Hyperlink"/>
          <w:color w:val="006487" w:themeColor="accent3"/>
          <w:u w:val="none"/>
        </w:rPr>
      </w:pPr>
      <w:hyperlink r:id="rId30" w:history="1">
        <w:r w:rsidR="00DC447A">
          <w:rPr>
            <w:rStyle w:val="Hyperlink"/>
          </w:rPr>
          <w:t>Correct Purchasing at Siemens "Do's and Don'ts"</w:t>
        </w:r>
      </w:hyperlink>
      <w:r w:rsidR="00DC447A">
        <w:t xml:space="preserve"> and </w:t>
      </w:r>
      <w:hyperlink r:id="rId31" w:history="1">
        <w:r w:rsidR="00DC447A">
          <w:rPr>
            <w:rStyle w:val="Hyperlink"/>
          </w:rPr>
          <w:t>"Training Deck"</w:t>
        </w:r>
      </w:hyperlink>
    </w:p>
    <w:p w14:paraId="6F10FFC5" w14:textId="77777777" w:rsidR="000C07A8" w:rsidRDefault="000C07A8">
      <w:pPr>
        <w:pStyle w:val="HighlightboxGreyBulletpoints"/>
        <w:numPr>
          <w:ilvl w:val="0"/>
          <w:numId w:val="0"/>
        </w:numPr>
        <w:ind w:left="360"/>
      </w:pPr>
    </w:p>
    <w:p w14:paraId="6F10FFC6" w14:textId="57945CCB" w:rsidR="000C07A8" w:rsidRDefault="00DC447A">
      <w:pPr>
        <w:ind w:left="360"/>
      </w:pPr>
      <w:r>
        <w:t xml:space="preserve">Procurement and sourcing activities are highly exposed to compliance risks. In particular breaches of anticorruption and antitrust laws can not only damage </w:t>
      </w:r>
      <w:r w:rsidR="00316B66">
        <w:t>Siemens but</w:t>
      </w:r>
      <w:r>
        <w:t xml:space="preserve"> can also result in penalties against the individuals involved. The "Do's and Don'ts" contain key rules on behavior and thus serve as a guide. </w:t>
      </w:r>
      <w:r>
        <w:br/>
        <w:t xml:space="preserve">The Compliance organization provides initial training on the rules of conduct so that the managers of the units concerned can transfer the contents of the rules of conduct to their own organization. Training material is available for this purpose. </w:t>
      </w:r>
    </w:p>
    <w:p w14:paraId="6F10FFC7" w14:textId="77777777" w:rsidR="000C07A8" w:rsidRDefault="0010788D">
      <w:pPr>
        <w:pStyle w:val="HighlightboxGreyBulletpoints"/>
        <w:rPr>
          <w:rStyle w:val="Hyperlink"/>
        </w:rPr>
      </w:pPr>
      <w:hyperlink r:id="rId32" w:history="1">
        <w:r w:rsidR="00DC447A">
          <w:rPr>
            <w:rStyle w:val="Hyperlink"/>
          </w:rPr>
          <w:t>Code of Conduct Brochure</w:t>
        </w:r>
      </w:hyperlink>
    </w:p>
    <w:p w14:paraId="6F10FFC8" w14:textId="77777777" w:rsidR="000C07A8" w:rsidRDefault="000C07A8">
      <w:pPr>
        <w:pStyle w:val="HighlightboxGreyBulletpoints"/>
        <w:numPr>
          <w:ilvl w:val="0"/>
          <w:numId w:val="0"/>
        </w:numPr>
        <w:ind w:left="360"/>
        <w:rPr>
          <w:rStyle w:val="Hyperlink"/>
        </w:rPr>
      </w:pPr>
    </w:p>
    <w:p w14:paraId="6F10FFC9" w14:textId="77777777" w:rsidR="000C07A8" w:rsidRDefault="00DC447A">
      <w:pPr>
        <w:ind w:left="360"/>
      </w:pPr>
      <w:r>
        <w:t xml:space="preserve">The Code of Conduct brochure serves as a detailed guideline to Corporate Responsibility in the supply chain for all stakeholders, especially our suppliers, third party intermediaries and employees in Procurement, Quality, Compliance and Legal functions, with the focus on our expectations of and how we work together with our suppliers in order to ensure our activities are sustainable and responsible throughout the entire value chain. </w:t>
      </w:r>
    </w:p>
    <w:p w14:paraId="6F10FFCA" w14:textId="56438D82" w:rsidR="000C07A8" w:rsidRDefault="0010788D">
      <w:pPr>
        <w:pStyle w:val="HighlightboxGreyBulletpoints"/>
        <w:rPr>
          <w:rStyle w:val="Hyperlink"/>
        </w:rPr>
      </w:pPr>
      <w:hyperlink r:id="rId33" w:history="1">
        <w:r w:rsidR="00DC447A">
          <w:rPr>
            <w:rStyle w:val="Hyperlink"/>
          </w:rPr>
          <w:t>Compliance Intranet &gt; Procurement, Purchasing, Payments</w:t>
        </w:r>
      </w:hyperlink>
    </w:p>
    <w:p w14:paraId="36BA0806" w14:textId="77777777" w:rsidR="004325DA" w:rsidRDefault="004325DA" w:rsidP="004325DA">
      <w:pPr>
        <w:pStyle w:val="HighlightboxGreyBulletpoints"/>
        <w:numPr>
          <w:ilvl w:val="0"/>
          <w:numId w:val="0"/>
        </w:numPr>
        <w:ind w:left="360"/>
        <w:rPr>
          <w:rStyle w:val="Hyperlink"/>
        </w:rPr>
      </w:pPr>
    </w:p>
    <w:p w14:paraId="6F10FFCD" w14:textId="22B9DC36" w:rsidR="000C07A8" w:rsidRDefault="00DC447A">
      <w:pPr>
        <w:pStyle w:val="berschrift2"/>
      </w:pPr>
      <w:r>
        <w:t>2.</w:t>
      </w:r>
      <w:r w:rsidR="00EF0651">
        <w:t>7</w:t>
      </w:r>
      <w:r>
        <w:t>.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520"/>
        <w:gridCol w:w="5745"/>
      </w:tblGrid>
      <w:tr w:rsidR="000C07A8" w14:paraId="6F10FFD1" w14:textId="77777777">
        <w:tc>
          <w:tcPr>
            <w:tcW w:w="1960" w:type="dxa"/>
            <w:shd w:val="clear" w:color="auto" w:fill="879BAA" w:themeFill="text2"/>
          </w:tcPr>
          <w:p w14:paraId="6F10FFCE" w14:textId="77777777" w:rsidR="000C07A8" w:rsidRDefault="00DC447A">
            <w:pPr>
              <w:rPr>
                <w:b/>
                <w:color w:val="auto"/>
              </w:rPr>
            </w:pPr>
            <w:r>
              <w:rPr>
                <w:b/>
                <w:color w:val="auto"/>
              </w:rPr>
              <w:t xml:space="preserve">Date </w:t>
            </w:r>
          </w:p>
        </w:tc>
        <w:tc>
          <w:tcPr>
            <w:tcW w:w="2520" w:type="dxa"/>
            <w:shd w:val="clear" w:color="auto" w:fill="879BAA" w:themeFill="text2"/>
          </w:tcPr>
          <w:p w14:paraId="6F10FFCF" w14:textId="77777777" w:rsidR="000C07A8" w:rsidRDefault="00DC447A">
            <w:pPr>
              <w:rPr>
                <w:b/>
                <w:color w:val="auto"/>
              </w:rPr>
            </w:pPr>
            <w:r>
              <w:rPr>
                <w:b/>
                <w:color w:val="auto"/>
              </w:rPr>
              <w:t>Author</w:t>
            </w:r>
          </w:p>
        </w:tc>
        <w:tc>
          <w:tcPr>
            <w:tcW w:w="5745" w:type="dxa"/>
            <w:shd w:val="clear" w:color="auto" w:fill="879BAA" w:themeFill="text2"/>
          </w:tcPr>
          <w:p w14:paraId="6F10FFD0" w14:textId="77777777" w:rsidR="000C07A8" w:rsidRDefault="00DC447A">
            <w:pPr>
              <w:rPr>
                <w:b/>
                <w:color w:val="auto"/>
              </w:rPr>
            </w:pPr>
            <w:r>
              <w:rPr>
                <w:b/>
                <w:color w:val="auto"/>
              </w:rPr>
              <w:t>Major changes of binding content</w:t>
            </w:r>
          </w:p>
        </w:tc>
      </w:tr>
      <w:tr w:rsidR="000C07A8" w14:paraId="6F10FFD5" w14:textId="77777777">
        <w:tc>
          <w:tcPr>
            <w:tcW w:w="1960" w:type="dxa"/>
          </w:tcPr>
          <w:p w14:paraId="6F10FFD2" w14:textId="5DC26492" w:rsidR="000C07A8" w:rsidRDefault="00522D98">
            <w:r>
              <w:t>January 1, 2019</w:t>
            </w:r>
          </w:p>
        </w:tc>
        <w:tc>
          <w:tcPr>
            <w:tcW w:w="2520" w:type="dxa"/>
          </w:tcPr>
          <w:p w14:paraId="6F10FFD3" w14:textId="43541480" w:rsidR="000C07A8" w:rsidRDefault="00DC447A">
            <w:r>
              <w:t xml:space="preserve">Marcus Schoderer, </w:t>
            </w:r>
            <w:r w:rsidR="00522D98">
              <w:t>(</w:t>
            </w:r>
            <w:r>
              <w:t>LC CO GR CORP</w:t>
            </w:r>
            <w:r w:rsidR="00522D98">
              <w:t>)</w:t>
            </w:r>
          </w:p>
        </w:tc>
        <w:tc>
          <w:tcPr>
            <w:tcW w:w="5745" w:type="dxa"/>
          </w:tcPr>
          <w:p w14:paraId="6F10FFD4" w14:textId="023FD534" w:rsidR="000C07A8" w:rsidRDefault="00522D98">
            <w:r>
              <w:t>First release through Compliance Handbook.</w:t>
            </w:r>
          </w:p>
        </w:tc>
      </w:tr>
      <w:tr w:rsidR="00EF0651" w14:paraId="484AF64A" w14:textId="77777777">
        <w:tc>
          <w:tcPr>
            <w:tcW w:w="1960" w:type="dxa"/>
          </w:tcPr>
          <w:p w14:paraId="5FCBECEC" w14:textId="03536B50" w:rsidR="00EF0651" w:rsidRDefault="00EF0651">
            <w:r>
              <w:t>February 11, 2019</w:t>
            </w:r>
          </w:p>
        </w:tc>
        <w:tc>
          <w:tcPr>
            <w:tcW w:w="2520" w:type="dxa"/>
          </w:tcPr>
          <w:p w14:paraId="2D4D0AE1" w14:textId="1E923109" w:rsidR="00EF0651" w:rsidRDefault="00EF0651">
            <w:r>
              <w:t>Marcus Schoderer, (LC CO GR CORP)</w:t>
            </w:r>
          </w:p>
        </w:tc>
        <w:tc>
          <w:tcPr>
            <w:tcW w:w="5745" w:type="dxa"/>
          </w:tcPr>
          <w:p w14:paraId="7FA717DA" w14:textId="45049D79" w:rsidR="00EF0651" w:rsidRDefault="00EF0651">
            <w:r w:rsidRPr="00EF0651">
              <w:t xml:space="preserve">Adjustment to the corporate structure as of </w:t>
            </w:r>
            <w:r>
              <w:t xml:space="preserve">April 1, </w:t>
            </w:r>
            <w:r w:rsidRPr="00EF0651">
              <w:t>2019</w:t>
            </w:r>
          </w:p>
        </w:tc>
      </w:tr>
      <w:tr w:rsidR="00E42968" w14:paraId="6423C067" w14:textId="77777777">
        <w:tc>
          <w:tcPr>
            <w:tcW w:w="1960" w:type="dxa"/>
          </w:tcPr>
          <w:p w14:paraId="27D2A175" w14:textId="3DFB6E20" w:rsidR="00E42968" w:rsidRDefault="00E42968">
            <w:r>
              <w:lastRenderedPageBreak/>
              <w:t>August 19, 2019</w:t>
            </w:r>
          </w:p>
        </w:tc>
        <w:tc>
          <w:tcPr>
            <w:tcW w:w="2520" w:type="dxa"/>
          </w:tcPr>
          <w:p w14:paraId="5688DA3F" w14:textId="0B3983F7" w:rsidR="00E42968" w:rsidRDefault="00E42968">
            <w:r>
              <w:t>Marcus Schoderer, (LC CO GR CORP)</w:t>
            </w:r>
          </w:p>
        </w:tc>
        <w:tc>
          <w:tcPr>
            <w:tcW w:w="5745" w:type="dxa"/>
          </w:tcPr>
          <w:p w14:paraId="5B298D6F" w14:textId="65B941D3" w:rsidR="00E42968" w:rsidRPr="00EF0651" w:rsidRDefault="00E42968">
            <w:r w:rsidRPr="00EF0651">
              <w:t xml:space="preserve">Adjustment to the </w:t>
            </w:r>
            <w:r>
              <w:t>Siemens</w:t>
            </w:r>
            <w:r w:rsidRPr="00EF0651">
              <w:t xml:space="preserve"> structure as of </w:t>
            </w:r>
            <w:r>
              <w:t xml:space="preserve">October 1, </w:t>
            </w:r>
            <w:r w:rsidRPr="00EF0651">
              <w:t>2019</w:t>
            </w:r>
          </w:p>
        </w:tc>
      </w:tr>
      <w:tr w:rsidR="00A50190" w:rsidRPr="00A50190" w14:paraId="4D13E763" w14:textId="77777777">
        <w:tc>
          <w:tcPr>
            <w:tcW w:w="1960" w:type="dxa"/>
          </w:tcPr>
          <w:p w14:paraId="6592C8DB" w14:textId="120EBC35" w:rsidR="00A50190" w:rsidRDefault="007D4660">
            <w:r>
              <w:t>April 1</w:t>
            </w:r>
            <w:r w:rsidR="00A50190">
              <w:t>, 2020</w:t>
            </w:r>
          </w:p>
        </w:tc>
        <w:tc>
          <w:tcPr>
            <w:tcW w:w="2520" w:type="dxa"/>
          </w:tcPr>
          <w:p w14:paraId="4B305C04" w14:textId="44C36564" w:rsidR="00A50190" w:rsidRDefault="00A50190">
            <w:r>
              <w:t>Marcus Schoderer, (LC CO RFC CU)</w:t>
            </w:r>
          </w:p>
        </w:tc>
        <w:tc>
          <w:tcPr>
            <w:tcW w:w="5745" w:type="dxa"/>
          </w:tcPr>
          <w:p w14:paraId="1946D2DB" w14:textId="0F3E0FE7" w:rsidR="00A50190" w:rsidRPr="00A50190" w:rsidRDefault="00A50190">
            <w:r w:rsidRPr="00A50190">
              <w:t xml:space="preserve">Anti-Money-Laundering (AML) assessment </w:t>
            </w:r>
            <w:r w:rsidR="00427134">
              <w:t>in case of AML Red Flags</w:t>
            </w:r>
            <w:r w:rsidRPr="00A50190">
              <w:t xml:space="preserve"> in chapter 2.1 Supplier Registration </w:t>
            </w:r>
          </w:p>
        </w:tc>
      </w:tr>
      <w:tr w:rsidR="00316B66" w:rsidRPr="00A50190" w14:paraId="1043E2BB" w14:textId="77777777">
        <w:tc>
          <w:tcPr>
            <w:tcW w:w="1960" w:type="dxa"/>
          </w:tcPr>
          <w:p w14:paraId="0B27F826" w14:textId="3359AE07" w:rsidR="00316B66" w:rsidRDefault="00316B66">
            <w:r>
              <w:t>October 1, 2020</w:t>
            </w:r>
          </w:p>
        </w:tc>
        <w:tc>
          <w:tcPr>
            <w:tcW w:w="2520" w:type="dxa"/>
          </w:tcPr>
          <w:p w14:paraId="17677378" w14:textId="74CE219A" w:rsidR="00316B66" w:rsidRPr="00CD45C7" w:rsidRDefault="00316B66">
            <w:r w:rsidRPr="00CD45C7">
              <w:t>Marcus Schoderer, (LC CO RFC CU)</w:t>
            </w:r>
          </w:p>
        </w:tc>
        <w:tc>
          <w:tcPr>
            <w:tcW w:w="5745" w:type="dxa"/>
          </w:tcPr>
          <w:p w14:paraId="76C575C4" w14:textId="7B6365CA" w:rsidR="00316B66" w:rsidRPr="00A50190" w:rsidRDefault="00316B66">
            <w:r w:rsidRPr="00EF0651">
              <w:t xml:space="preserve">Adjustment to the </w:t>
            </w:r>
            <w:r>
              <w:t>Siemens</w:t>
            </w:r>
            <w:r w:rsidRPr="00EF0651">
              <w:t xml:space="preserve"> structure as of </w:t>
            </w:r>
            <w:r>
              <w:t xml:space="preserve">October 1, </w:t>
            </w:r>
            <w:r w:rsidRPr="00EF0651">
              <w:t>20</w:t>
            </w:r>
            <w:r>
              <w:t>20</w:t>
            </w:r>
          </w:p>
        </w:tc>
      </w:tr>
      <w:tr w:rsidR="00CD45C7" w:rsidRPr="00A50190" w14:paraId="15B92224" w14:textId="77777777">
        <w:tc>
          <w:tcPr>
            <w:tcW w:w="1960" w:type="dxa"/>
          </w:tcPr>
          <w:p w14:paraId="61655B6D" w14:textId="50C29819" w:rsidR="00CD45C7" w:rsidRDefault="00CD45C7">
            <w:r>
              <w:t>April 1, 2021</w:t>
            </w:r>
          </w:p>
        </w:tc>
        <w:tc>
          <w:tcPr>
            <w:tcW w:w="2520" w:type="dxa"/>
          </w:tcPr>
          <w:p w14:paraId="08715A50" w14:textId="1371637F" w:rsidR="00CD45C7" w:rsidRDefault="00CD45C7">
            <w:r>
              <w:t>Marcus Schoderer, (LC CO RFC CU)</w:t>
            </w:r>
          </w:p>
        </w:tc>
        <w:tc>
          <w:tcPr>
            <w:tcW w:w="5745" w:type="dxa"/>
          </w:tcPr>
          <w:p w14:paraId="7FA2703F" w14:textId="34437E1B" w:rsidR="00CD45C7" w:rsidRPr="00EF0651" w:rsidRDefault="00CD45C7">
            <w:r w:rsidRPr="00EF0651">
              <w:t xml:space="preserve">Adjustment </w:t>
            </w:r>
            <w:r>
              <w:t>due to organizational changes</w:t>
            </w:r>
            <w:r w:rsidR="0010788D">
              <w:t xml:space="preserve"> (i.e. Circular 130 integrated into Circular 213)</w:t>
            </w:r>
          </w:p>
        </w:tc>
      </w:tr>
    </w:tbl>
    <w:p w14:paraId="6F10FFD6" w14:textId="77777777" w:rsidR="000C07A8" w:rsidRPr="00A50190" w:rsidRDefault="000C07A8"/>
    <w:p w14:paraId="6F10FFD7" w14:textId="27A0FF50" w:rsidR="000C07A8" w:rsidRDefault="00DC447A">
      <w:pPr>
        <w:pStyle w:val="berschrift2"/>
      </w:pPr>
      <w:r>
        <w:t>2.</w:t>
      </w:r>
      <w:r w:rsidR="00EF0651">
        <w:t>8</w:t>
      </w:r>
      <w:r>
        <w:t>. Contacts</w:t>
      </w:r>
    </w:p>
    <w:p w14:paraId="6F10FFD8" w14:textId="77777777" w:rsidR="000C07A8" w:rsidRDefault="00DC447A">
      <w:pPr>
        <w:pStyle w:val="HighlightboxGreyBulletpoints"/>
      </w:pPr>
      <w:r>
        <w:t xml:space="preserve">Compliance Officer </w:t>
      </w:r>
    </w:p>
    <w:p w14:paraId="6F10FFD9" w14:textId="0B4162B5" w:rsidR="000C07A8" w:rsidRDefault="00DC447A">
      <w:pPr>
        <w:ind w:left="360"/>
      </w:pPr>
      <w:r>
        <w:rPr>
          <w:rFonts w:eastAsia="Siemens Sans" w:cs="Arial"/>
          <w:lang w:eastAsia="de-DE"/>
        </w:rPr>
        <w:t xml:space="preserve">The Compliance Officer responsible for your unit can be found through the following </w:t>
      </w:r>
      <w:hyperlink r:id="rId34" w:history="1">
        <w:r w:rsidRPr="00522D98">
          <w:rPr>
            <w:rStyle w:val="Hyperlink"/>
            <w:rFonts w:eastAsia="Siemens Sans" w:cs="Arial"/>
            <w:lang w:eastAsia="de-DE"/>
          </w:rPr>
          <w:t>link</w:t>
        </w:r>
      </w:hyperlink>
      <w:r>
        <w:rPr>
          <w:rFonts w:eastAsia="Siemens Sans" w:cs="Arial"/>
          <w:lang w:eastAsia="de-DE"/>
        </w:rPr>
        <w:t>.</w:t>
      </w:r>
      <w:r>
        <w:t xml:space="preserve"> </w:t>
      </w:r>
    </w:p>
    <w:p w14:paraId="6F10FFDA" w14:textId="77777777" w:rsidR="000C07A8" w:rsidRDefault="00DC447A">
      <w:pPr>
        <w:pStyle w:val="HighlightboxGreyBulletpoints"/>
      </w:pPr>
      <w:r>
        <w:t>Corporate Governance Owner</w:t>
      </w:r>
    </w:p>
    <w:p w14:paraId="6F10FFDB" w14:textId="0DDDA5D3" w:rsidR="000C07A8" w:rsidRDefault="0010788D">
      <w:pPr>
        <w:ind w:left="360"/>
        <w:rPr>
          <w:rFonts w:eastAsia="Siemens Sans" w:cs="Arial"/>
          <w:lang w:eastAsia="de-DE"/>
        </w:rPr>
      </w:pPr>
      <w:hyperlink r:id="rId35" w:history="1">
        <w:r w:rsidR="00DC447A" w:rsidRPr="00D44524">
          <w:rPr>
            <w:rStyle w:val="Hyperlink"/>
            <w:rFonts w:eastAsia="Siemens Sans" w:cs="Arial"/>
            <w:lang w:eastAsia="de-DE"/>
          </w:rPr>
          <w:t>Marcus Schoderer</w:t>
        </w:r>
      </w:hyperlink>
      <w:r w:rsidR="00DC447A">
        <w:rPr>
          <w:rFonts w:eastAsia="Siemens Sans" w:cs="Arial"/>
          <w:lang w:eastAsia="de-DE"/>
        </w:rPr>
        <w:t xml:space="preserve"> (LC CO </w:t>
      </w:r>
      <w:r w:rsidR="00E42968">
        <w:rPr>
          <w:rFonts w:eastAsia="Siemens Sans" w:cs="Arial"/>
          <w:lang w:eastAsia="de-DE"/>
        </w:rPr>
        <w:t>RFC CU</w:t>
      </w:r>
      <w:r w:rsidR="00DC447A">
        <w:rPr>
          <w:rFonts w:eastAsia="Siemens Sans" w:cs="Arial"/>
          <w:lang w:eastAsia="de-DE"/>
        </w:rPr>
        <w:t>)</w:t>
      </w:r>
    </w:p>
    <w:p w14:paraId="6F10FFDC" w14:textId="77777777" w:rsidR="000C07A8" w:rsidRDefault="000C07A8"/>
    <w:sectPr w:rsidR="000C07A8">
      <w:headerReference w:type="even" r:id="rId36"/>
      <w:headerReference w:type="default" r:id="rId37"/>
      <w:footerReference w:type="even" r:id="rId38"/>
      <w:footerReference w:type="default" r:id="rId39"/>
      <w:headerReference w:type="first" r:id="rId40"/>
      <w:footerReference w:type="first" r:id="rId41"/>
      <w:pgSz w:w="12240" w:h="15840" w:code="1"/>
      <w:pgMar w:top="1871" w:right="1021" w:bottom="1474" w:left="1134" w:header="2"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Hamm-Dueppe, Yvonne (LC CO RFC LF)" w:date="2021-03-03T09:12:00Z" w:initials="HY(CRL">
    <w:p w14:paraId="1A0DF065" w14:textId="48E4F3F3" w:rsidR="003E1C63" w:rsidRPr="003E1C63" w:rsidRDefault="003E1C63">
      <w:pPr>
        <w:pStyle w:val="Kommentartext"/>
        <w:rPr>
          <w:lang w:val="de-DE"/>
        </w:rPr>
      </w:pPr>
      <w:r>
        <w:rPr>
          <w:rStyle w:val="Kommentarzeichen"/>
        </w:rPr>
        <w:annotationRef/>
      </w:r>
      <w:r w:rsidRPr="003E1C63">
        <w:rPr>
          <w:lang w:val="de-DE"/>
        </w:rPr>
        <w:t xml:space="preserve">Merker für </w:t>
      </w:r>
      <w:r>
        <w:rPr>
          <w:lang w:val="de-DE"/>
        </w:rPr>
        <w:t>Yvonne und Daniel: Hier müssen wir noch an die Verlinkung zu 3rd Party requirements denken</w:t>
      </w:r>
    </w:p>
  </w:comment>
  <w:comment w:id="11" w:author="Hamm-Dueppe, Yvonne (LC CO RFC LF)" w:date="2021-03-03T09:23:00Z" w:initials="HY(CRL">
    <w:p w14:paraId="17AE04A5" w14:textId="15D3B830" w:rsidR="003E1C63" w:rsidRPr="003E1C63" w:rsidRDefault="003E1C63">
      <w:pPr>
        <w:pStyle w:val="Kommentartext"/>
        <w:rPr>
          <w:lang w:val="de-DE"/>
        </w:rPr>
      </w:pPr>
      <w:r>
        <w:rPr>
          <w:rStyle w:val="Kommentarzeichen"/>
        </w:rPr>
        <w:annotationRef/>
      </w:r>
      <w:r w:rsidRPr="003E1C63">
        <w:rPr>
          <w:lang w:val="de-DE"/>
        </w:rPr>
        <w:t>Anpassungen der E</w:t>
      </w:r>
      <w:r>
        <w:rPr>
          <w:lang w:val="de-DE"/>
        </w:rPr>
        <w:t>X Module ergänzt?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0DF065" w15:done="0"/>
  <w15:commentEx w15:paraId="17AE0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9D187" w16cex:dateUtc="2021-03-03T08:12:00Z"/>
  <w16cex:commentExtensible w16cex:durableId="23E9D3FD" w16cex:dateUtc="2021-03-03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0DF065" w16cid:durableId="23E9D187"/>
  <w16cid:commentId w16cid:paraId="17AE04A5" w16cid:durableId="23E9D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0FFDF" w14:textId="77777777" w:rsidR="000C07A8" w:rsidRDefault="00DC447A">
      <w:pPr>
        <w:spacing w:after="0" w:line="240" w:lineRule="auto"/>
      </w:pPr>
      <w:r>
        <w:separator/>
      </w:r>
    </w:p>
  </w:endnote>
  <w:endnote w:type="continuationSeparator" w:id="0">
    <w:p w14:paraId="6F10FFE0" w14:textId="77777777" w:rsidR="000C07A8" w:rsidRDefault="00DC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B4FC" w14:textId="77777777" w:rsidR="00316B66" w:rsidRDefault="00316B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0FFEC" w14:textId="77777777" w:rsidR="000C07A8" w:rsidRDefault="00DC447A">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588BB" w14:textId="77777777" w:rsidR="00316B66" w:rsidRDefault="00316B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0FFDD" w14:textId="77777777" w:rsidR="000C07A8" w:rsidRDefault="00DC447A">
      <w:pPr>
        <w:spacing w:after="0" w:line="240" w:lineRule="auto"/>
      </w:pPr>
      <w:r>
        <w:separator/>
      </w:r>
    </w:p>
  </w:footnote>
  <w:footnote w:type="continuationSeparator" w:id="0">
    <w:p w14:paraId="6F10FFDE" w14:textId="77777777" w:rsidR="000C07A8" w:rsidRDefault="00DC4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D755D" w14:textId="77777777" w:rsidR="00316B66" w:rsidRDefault="00316B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0C07A8" w14:paraId="6F10FFE5" w14:textId="77777777" w:rsidTr="000C07A8">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6F10FFE1" w14:textId="77777777" w:rsidR="000C07A8" w:rsidRDefault="00DC447A">
          <w:pPr>
            <w:pStyle w:val="Kopfzeile"/>
            <w:ind w:left="-426"/>
          </w:pPr>
          <w:r>
            <w:t>z</w:t>
          </w:r>
        </w:p>
      </w:tc>
      <w:tc>
        <w:tcPr>
          <w:tcW w:w="624" w:type="dxa"/>
        </w:tcPr>
        <w:p w14:paraId="6F10FFE2" w14:textId="77777777" w:rsidR="000C07A8" w:rsidRDefault="000C07A8">
          <w:pPr>
            <w:pStyle w:val="Kopfzeile"/>
            <w:ind w:left="-641"/>
          </w:pPr>
        </w:p>
      </w:tc>
      <w:tc>
        <w:tcPr>
          <w:tcW w:w="9752" w:type="dxa"/>
        </w:tcPr>
        <w:p w14:paraId="6F10FFE3" w14:textId="77777777" w:rsidR="000C07A8" w:rsidRDefault="000C07A8">
          <w:pPr>
            <w:pStyle w:val="Kopfzeile"/>
          </w:pPr>
        </w:p>
      </w:tc>
      <w:tc>
        <w:tcPr>
          <w:tcW w:w="1173" w:type="dxa"/>
        </w:tcPr>
        <w:p w14:paraId="6F10FFE4" w14:textId="77777777" w:rsidR="000C07A8" w:rsidRDefault="000C07A8">
          <w:pPr>
            <w:pStyle w:val="Kopfzeile"/>
          </w:pPr>
        </w:p>
      </w:tc>
    </w:tr>
    <w:tr w:rsidR="000C07A8" w14:paraId="6F10FFEA" w14:textId="77777777" w:rsidTr="000C07A8">
      <w:trPr>
        <w:cantSplit/>
        <w:trHeight w:hRule="exact" w:val="575"/>
      </w:trPr>
      <w:tc>
        <w:tcPr>
          <w:tcW w:w="1020" w:type="dxa"/>
        </w:tcPr>
        <w:p w14:paraId="6F10FFE6" w14:textId="77777777" w:rsidR="000C07A8" w:rsidRDefault="000C07A8">
          <w:pPr>
            <w:pStyle w:val="Fuzeile"/>
          </w:pPr>
        </w:p>
      </w:tc>
      <w:tc>
        <w:tcPr>
          <w:tcW w:w="624" w:type="dxa"/>
          <w:vAlign w:val="bottom"/>
        </w:tcPr>
        <w:p w14:paraId="6F10FFE7" w14:textId="77777777" w:rsidR="000C07A8" w:rsidRDefault="00DC447A">
          <w:pPr>
            <w:pStyle w:val="Fuzeile"/>
            <w:jc w:val="center"/>
          </w:pPr>
          <w:r>
            <w:rPr>
              <w:noProof/>
            </w:rPr>
            <w:drawing>
              <wp:inline distT="0" distB="0" distL="0" distR="0" wp14:anchorId="6F10FFED" wp14:editId="6F10FFEE">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6F10FFE8" w14:textId="6957896E" w:rsidR="000C07A8" w:rsidRDefault="00DC447A">
          <w:pPr>
            <w:pStyle w:val="Header"/>
          </w:pPr>
          <w:r>
            <w:t>Compliance Handbook |</w:t>
          </w:r>
          <w:r w:rsidR="000A3323">
            <w:t xml:space="preserve"> Part 2 |</w:t>
          </w:r>
          <w:r>
            <w:t xml:space="preserve"> H. Compliance in Business processes | 2. Compliance in Procurement</w:t>
          </w:r>
        </w:p>
      </w:tc>
      <w:tc>
        <w:tcPr>
          <w:tcW w:w="1173" w:type="dxa"/>
        </w:tcPr>
        <w:p w14:paraId="6F10FFE9" w14:textId="77777777" w:rsidR="000C07A8" w:rsidRDefault="000C07A8">
          <w:pPr>
            <w:pStyle w:val="Header"/>
          </w:pPr>
        </w:p>
      </w:tc>
    </w:tr>
  </w:tbl>
  <w:p w14:paraId="6F10FFEB" w14:textId="77777777" w:rsidR="000C07A8" w:rsidRDefault="000C07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3B96" w14:textId="77777777" w:rsidR="00316B66" w:rsidRDefault="00316B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1"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3" w15:restartNumberingAfterBreak="0">
    <w:nsid w:val="19767E55"/>
    <w:multiLevelType w:val="hybridMultilevel"/>
    <w:tmpl w:val="3D22AF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BD6965"/>
    <w:multiLevelType w:val="multilevel"/>
    <w:tmpl w:val="4CF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36EA4"/>
    <w:multiLevelType w:val="multilevel"/>
    <w:tmpl w:val="D49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9"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572E1C"/>
    <w:multiLevelType w:val="multilevel"/>
    <w:tmpl w:val="644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8589A"/>
    <w:multiLevelType w:val="hybridMultilevel"/>
    <w:tmpl w:val="849E2F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68BB24D1"/>
    <w:multiLevelType w:val="hybridMultilevel"/>
    <w:tmpl w:val="515EF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0E25D42"/>
    <w:multiLevelType w:val="hybridMultilevel"/>
    <w:tmpl w:val="6D76CEBE"/>
    <w:lvl w:ilvl="0" w:tplc="00CE4FA0">
      <w:start w:val="1"/>
      <w:numFmt w:val="bullet"/>
      <w:pStyle w:val="DoDontBulletpoints"/>
      <w:lvlText w:val="▌"/>
      <w:lvlJc w:val="left"/>
      <w:pPr>
        <w:ind w:left="360" w:hanging="360"/>
      </w:pPr>
      <w:rPr>
        <w:rFonts w:ascii="Arial" w:hAnsi="Arial" w:hint="default"/>
        <w:color w:val="006487" w:themeColor="accent3"/>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19" w15:restartNumberingAfterBreak="0">
    <w:nsid w:val="7CC32336"/>
    <w:multiLevelType w:val="multilevel"/>
    <w:tmpl w:val="224C1C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18"/>
  </w:num>
  <w:num w:numId="4">
    <w:abstractNumId w:val="8"/>
  </w:num>
  <w:num w:numId="5">
    <w:abstractNumId w:val="10"/>
  </w:num>
  <w:num w:numId="6">
    <w:abstractNumId w:val="0"/>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7"/>
  </w:num>
  <w:num w:numId="16">
    <w:abstractNumId w:val="6"/>
  </w:num>
  <w:num w:numId="17">
    <w:abstractNumId w:val="2"/>
  </w:num>
  <w:num w:numId="18">
    <w:abstractNumId w:val="2"/>
  </w:num>
  <w:num w:numId="19">
    <w:abstractNumId w:val="2"/>
  </w:num>
  <w:num w:numId="20">
    <w:abstractNumId w:val="14"/>
  </w:num>
  <w:num w:numId="21">
    <w:abstractNumId w:val="2"/>
  </w:num>
  <w:num w:numId="22">
    <w:abstractNumId w:val="2"/>
  </w:num>
  <w:num w:numId="23">
    <w:abstractNumId w:val="2"/>
  </w:num>
  <w:num w:numId="24">
    <w:abstractNumId w:val="8"/>
  </w:num>
  <w:num w:numId="25">
    <w:abstractNumId w:val="11"/>
  </w:num>
  <w:num w:numId="26">
    <w:abstractNumId w:val="18"/>
  </w:num>
  <w:num w:numId="27">
    <w:abstractNumId w:val="18"/>
  </w:num>
  <w:num w:numId="28">
    <w:abstractNumId w:val="18"/>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5"/>
  </w:num>
  <w:num w:numId="32">
    <w:abstractNumId w:val="12"/>
  </w:num>
  <w:num w:numId="33">
    <w:abstractNumId w:val="4"/>
  </w:num>
  <w:num w:numId="34">
    <w:abstractNumId w:val="3"/>
  </w:num>
  <w:num w:numId="35">
    <w:abstractNumId w:val="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6"/>
  </w:num>
  <w:num w:numId="44">
    <w:abstractNumId w:val="18"/>
  </w:num>
  <w:num w:numId="45">
    <w:abstractNumId w:val="18"/>
  </w:num>
  <w:num w:numId="46">
    <w:abstractNumId w:val="13"/>
  </w:num>
  <w:num w:numId="47">
    <w:abstractNumId w:val="18"/>
  </w:num>
  <w:num w:numId="48">
    <w:abstractNumId w:val="1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mm-Dueppe, Yvonne (LC CO RFC LF)">
    <w15:presenceInfo w15:providerId="AD" w15:userId="S::yvonne.hamm-dueppe@siemens.com::79ae0e2d-a48a-418d-ae1e-e4e9be4460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7A8"/>
    <w:rsid w:val="00025778"/>
    <w:rsid w:val="00090255"/>
    <w:rsid w:val="000A3323"/>
    <w:rsid w:val="000C07A8"/>
    <w:rsid w:val="000C7EF6"/>
    <w:rsid w:val="0010788D"/>
    <w:rsid w:val="001749D4"/>
    <w:rsid w:val="00191369"/>
    <w:rsid w:val="00307F19"/>
    <w:rsid w:val="00316B66"/>
    <w:rsid w:val="0037545F"/>
    <w:rsid w:val="00381ACF"/>
    <w:rsid w:val="003B7E1F"/>
    <w:rsid w:val="003E1C63"/>
    <w:rsid w:val="00427134"/>
    <w:rsid w:val="004325DA"/>
    <w:rsid w:val="00522D98"/>
    <w:rsid w:val="00523B3C"/>
    <w:rsid w:val="005E41B6"/>
    <w:rsid w:val="006532AA"/>
    <w:rsid w:val="006546D4"/>
    <w:rsid w:val="006C2ED5"/>
    <w:rsid w:val="00750FA4"/>
    <w:rsid w:val="007D4660"/>
    <w:rsid w:val="007D4D17"/>
    <w:rsid w:val="008440FB"/>
    <w:rsid w:val="008739B9"/>
    <w:rsid w:val="00893089"/>
    <w:rsid w:val="008D01EA"/>
    <w:rsid w:val="00905AB4"/>
    <w:rsid w:val="00990B16"/>
    <w:rsid w:val="00A10479"/>
    <w:rsid w:val="00A47380"/>
    <w:rsid w:val="00A50190"/>
    <w:rsid w:val="00C50964"/>
    <w:rsid w:val="00C50D47"/>
    <w:rsid w:val="00CD45C7"/>
    <w:rsid w:val="00CE67BF"/>
    <w:rsid w:val="00CF3949"/>
    <w:rsid w:val="00D23F10"/>
    <w:rsid w:val="00D44524"/>
    <w:rsid w:val="00DC447A"/>
    <w:rsid w:val="00E42968"/>
    <w:rsid w:val="00EB5AF9"/>
    <w:rsid w:val="00EF0651"/>
    <w:rsid w:val="00F5668D"/>
    <w:rsid w:val="00F63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6F10FF87"/>
  <w15:docId w15:val="{2DF85FBE-78B2-44E0-80FC-CF5220D7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spacing w:before="240"/>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next">
    <w:name w:val="next"/>
    <w:basedOn w:val="Standar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6532AA"/>
    <w:rPr>
      <w:color w:val="605E5C"/>
      <w:shd w:val="clear" w:color="auto" w:fill="E1DFDD"/>
    </w:rPr>
  </w:style>
  <w:style w:type="character" w:customStyle="1" w:styleId="max5301">
    <w:name w:val="max5301"/>
    <w:basedOn w:val="Absatz-Standardschriftart"/>
    <w:rsid w:val="004325DA"/>
    <w:rPr>
      <w:rFonts w:ascii="Arial" w:hAnsi="Arial" w:cs="Arial" w:hint="default"/>
    </w:rPr>
  </w:style>
  <w:style w:type="paragraph" w:styleId="berarbeitung">
    <w:name w:val="Revision"/>
    <w:hidden/>
    <w:uiPriority w:val="99"/>
    <w:semiHidden/>
    <w:rsid w:val="00CE67BF"/>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9454">
      <w:bodyDiv w:val="1"/>
      <w:marLeft w:val="0"/>
      <w:marRight w:val="0"/>
      <w:marTop w:val="0"/>
      <w:marBottom w:val="0"/>
      <w:divBdr>
        <w:top w:val="none" w:sz="0" w:space="0" w:color="auto"/>
        <w:left w:val="none" w:sz="0" w:space="0" w:color="auto"/>
        <w:bottom w:val="none" w:sz="0" w:space="0" w:color="auto"/>
        <w:right w:val="none" w:sz="0" w:space="0" w:color="auto"/>
      </w:divBdr>
      <w:divsChild>
        <w:div w:id="1406948214">
          <w:marLeft w:val="0"/>
          <w:marRight w:val="0"/>
          <w:marTop w:val="0"/>
          <w:marBottom w:val="0"/>
          <w:divBdr>
            <w:top w:val="none" w:sz="0" w:space="0" w:color="auto"/>
            <w:left w:val="none" w:sz="0" w:space="0" w:color="auto"/>
            <w:bottom w:val="none" w:sz="0" w:space="0" w:color="auto"/>
            <w:right w:val="none" w:sz="0" w:space="0" w:color="auto"/>
          </w:divBdr>
          <w:divsChild>
            <w:div w:id="853768383">
              <w:marLeft w:val="0"/>
              <w:marRight w:val="0"/>
              <w:marTop w:val="0"/>
              <w:marBottom w:val="0"/>
              <w:divBdr>
                <w:top w:val="none" w:sz="0" w:space="0" w:color="auto"/>
                <w:left w:val="none" w:sz="0" w:space="0" w:color="auto"/>
                <w:bottom w:val="none" w:sz="0" w:space="0" w:color="auto"/>
                <w:right w:val="none" w:sz="0" w:space="0" w:color="auto"/>
              </w:divBdr>
              <w:divsChild>
                <w:div w:id="943614381">
                  <w:marLeft w:val="0"/>
                  <w:marRight w:val="0"/>
                  <w:marTop w:val="0"/>
                  <w:marBottom w:val="0"/>
                  <w:divBdr>
                    <w:top w:val="none" w:sz="0" w:space="0" w:color="auto"/>
                    <w:left w:val="none" w:sz="0" w:space="0" w:color="auto"/>
                    <w:bottom w:val="none" w:sz="0" w:space="0" w:color="auto"/>
                    <w:right w:val="none" w:sz="0" w:space="0" w:color="auto"/>
                  </w:divBdr>
                  <w:divsChild>
                    <w:div w:id="1664699712">
                      <w:marLeft w:val="0"/>
                      <w:marRight w:val="0"/>
                      <w:marTop w:val="0"/>
                      <w:marBottom w:val="0"/>
                      <w:divBdr>
                        <w:top w:val="none" w:sz="0" w:space="0" w:color="auto"/>
                        <w:left w:val="none" w:sz="0" w:space="0" w:color="auto"/>
                        <w:bottom w:val="none" w:sz="0" w:space="0" w:color="auto"/>
                        <w:right w:val="none" w:sz="0" w:space="0" w:color="auto"/>
                      </w:divBdr>
                      <w:divsChild>
                        <w:div w:id="1712534914">
                          <w:marLeft w:val="0"/>
                          <w:marRight w:val="0"/>
                          <w:marTop w:val="0"/>
                          <w:marBottom w:val="0"/>
                          <w:divBdr>
                            <w:top w:val="none" w:sz="0" w:space="0" w:color="auto"/>
                            <w:left w:val="none" w:sz="0" w:space="0" w:color="auto"/>
                            <w:bottom w:val="none" w:sz="0" w:space="0" w:color="auto"/>
                            <w:right w:val="none" w:sz="0" w:space="0" w:color="auto"/>
                          </w:divBdr>
                          <w:divsChild>
                            <w:div w:id="1493764616">
                              <w:marLeft w:val="0"/>
                              <w:marRight w:val="0"/>
                              <w:marTop w:val="0"/>
                              <w:marBottom w:val="0"/>
                              <w:divBdr>
                                <w:top w:val="none" w:sz="0" w:space="0" w:color="auto"/>
                                <w:left w:val="none" w:sz="0" w:space="0" w:color="auto"/>
                                <w:bottom w:val="none" w:sz="0" w:space="0" w:color="auto"/>
                                <w:right w:val="none" w:sz="0" w:space="0" w:color="auto"/>
                              </w:divBdr>
                              <w:divsChild>
                                <w:div w:id="957108419">
                                  <w:marLeft w:val="0"/>
                                  <w:marRight w:val="0"/>
                                  <w:marTop w:val="0"/>
                                  <w:marBottom w:val="0"/>
                                  <w:divBdr>
                                    <w:top w:val="none" w:sz="0" w:space="0" w:color="auto"/>
                                    <w:left w:val="none" w:sz="0" w:space="0" w:color="auto"/>
                                    <w:bottom w:val="none" w:sz="0" w:space="0" w:color="auto"/>
                                    <w:right w:val="none" w:sz="0" w:space="0" w:color="auto"/>
                                  </w:divBdr>
                                  <w:divsChild>
                                    <w:div w:id="1767189448">
                                      <w:marLeft w:val="0"/>
                                      <w:marRight w:val="0"/>
                                      <w:marTop w:val="0"/>
                                      <w:marBottom w:val="129"/>
                                      <w:divBdr>
                                        <w:top w:val="none" w:sz="0" w:space="0" w:color="auto"/>
                                        <w:left w:val="none" w:sz="0" w:space="0" w:color="auto"/>
                                        <w:bottom w:val="none" w:sz="0" w:space="0" w:color="auto"/>
                                        <w:right w:val="none" w:sz="0" w:space="0" w:color="auto"/>
                                      </w:divBdr>
                                      <w:divsChild>
                                        <w:div w:id="681708230">
                                          <w:marLeft w:val="0"/>
                                          <w:marRight w:val="0"/>
                                          <w:marTop w:val="0"/>
                                          <w:marBottom w:val="0"/>
                                          <w:divBdr>
                                            <w:top w:val="none" w:sz="0" w:space="0" w:color="auto"/>
                                            <w:left w:val="none" w:sz="0" w:space="0" w:color="auto"/>
                                            <w:bottom w:val="none" w:sz="0" w:space="0" w:color="auto"/>
                                            <w:right w:val="none" w:sz="0" w:space="0" w:color="auto"/>
                                          </w:divBdr>
                                          <w:divsChild>
                                            <w:div w:id="339552240">
                                              <w:marLeft w:val="0"/>
                                              <w:marRight w:val="0"/>
                                              <w:marTop w:val="0"/>
                                              <w:marBottom w:val="0"/>
                                              <w:divBdr>
                                                <w:top w:val="none" w:sz="0" w:space="0" w:color="auto"/>
                                                <w:left w:val="none" w:sz="0" w:space="0" w:color="auto"/>
                                                <w:bottom w:val="none" w:sz="0" w:space="0" w:color="auto"/>
                                                <w:right w:val="none" w:sz="0" w:space="0" w:color="auto"/>
                                              </w:divBdr>
                                              <w:divsChild>
                                                <w:div w:id="1419641920">
                                                  <w:marLeft w:val="0"/>
                                                  <w:marRight w:val="0"/>
                                                  <w:marTop w:val="0"/>
                                                  <w:marBottom w:val="0"/>
                                                  <w:divBdr>
                                                    <w:top w:val="none" w:sz="0" w:space="0" w:color="auto"/>
                                                    <w:left w:val="none" w:sz="0" w:space="0" w:color="auto"/>
                                                    <w:bottom w:val="none" w:sz="0" w:space="0" w:color="auto"/>
                                                    <w:right w:val="none" w:sz="0" w:space="0" w:color="auto"/>
                                                  </w:divBdr>
                                                  <w:divsChild>
                                                    <w:div w:id="18802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641422455">
      <w:bodyDiv w:val="1"/>
      <w:marLeft w:val="0"/>
      <w:marRight w:val="0"/>
      <w:marTop w:val="0"/>
      <w:marBottom w:val="0"/>
      <w:divBdr>
        <w:top w:val="none" w:sz="0" w:space="0" w:color="auto"/>
        <w:left w:val="none" w:sz="0" w:space="0" w:color="auto"/>
        <w:bottom w:val="none" w:sz="0" w:space="0" w:color="auto"/>
        <w:right w:val="none" w:sz="0" w:space="0" w:color="auto"/>
      </w:divBdr>
      <w:divsChild>
        <w:div w:id="647320152">
          <w:marLeft w:val="0"/>
          <w:marRight w:val="0"/>
          <w:marTop w:val="0"/>
          <w:marBottom w:val="0"/>
          <w:divBdr>
            <w:top w:val="none" w:sz="0" w:space="0" w:color="auto"/>
            <w:left w:val="none" w:sz="0" w:space="0" w:color="auto"/>
            <w:bottom w:val="none" w:sz="0" w:space="0" w:color="auto"/>
            <w:right w:val="none" w:sz="0" w:space="0" w:color="auto"/>
          </w:divBdr>
          <w:divsChild>
            <w:div w:id="1325204508">
              <w:marLeft w:val="0"/>
              <w:marRight w:val="0"/>
              <w:marTop w:val="0"/>
              <w:marBottom w:val="0"/>
              <w:divBdr>
                <w:top w:val="none" w:sz="0" w:space="0" w:color="auto"/>
                <w:left w:val="none" w:sz="0" w:space="0" w:color="auto"/>
                <w:bottom w:val="none" w:sz="0" w:space="0" w:color="auto"/>
                <w:right w:val="none" w:sz="0" w:space="0" w:color="auto"/>
              </w:divBdr>
              <w:divsChild>
                <w:div w:id="718673286">
                  <w:marLeft w:val="0"/>
                  <w:marRight w:val="0"/>
                  <w:marTop w:val="0"/>
                  <w:marBottom w:val="0"/>
                  <w:divBdr>
                    <w:top w:val="none" w:sz="0" w:space="0" w:color="auto"/>
                    <w:left w:val="none" w:sz="0" w:space="0" w:color="auto"/>
                    <w:bottom w:val="none" w:sz="0" w:space="0" w:color="auto"/>
                    <w:right w:val="none" w:sz="0" w:space="0" w:color="auto"/>
                  </w:divBdr>
                  <w:divsChild>
                    <w:div w:id="1834832112">
                      <w:marLeft w:val="0"/>
                      <w:marRight w:val="0"/>
                      <w:marTop w:val="0"/>
                      <w:marBottom w:val="0"/>
                      <w:divBdr>
                        <w:top w:val="none" w:sz="0" w:space="0" w:color="auto"/>
                        <w:left w:val="none" w:sz="0" w:space="0" w:color="auto"/>
                        <w:bottom w:val="none" w:sz="0" w:space="0" w:color="auto"/>
                        <w:right w:val="none" w:sz="0" w:space="0" w:color="auto"/>
                      </w:divBdr>
                      <w:divsChild>
                        <w:div w:id="2051609374">
                          <w:marLeft w:val="0"/>
                          <w:marRight w:val="0"/>
                          <w:marTop w:val="0"/>
                          <w:marBottom w:val="0"/>
                          <w:divBdr>
                            <w:top w:val="none" w:sz="0" w:space="0" w:color="auto"/>
                            <w:left w:val="none" w:sz="0" w:space="0" w:color="auto"/>
                            <w:bottom w:val="none" w:sz="0" w:space="0" w:color="auto"/>
                            <w:right w:val="none" w:sz="0" w:space="0" w:color="auto"/>
                          </w:divBdr>
                          <w:divsChild>
                            <w:div w:id="1074475625">
                              <w:marLeft w:val="0"/>
                              <w:marRight w:val="0"/>
                              <w:marTop w:val="0"/>
                              <w:marBottom w:val="0"/>
                              <w:divBdr>
                                <w:top w:val="none" w:sz="0" w:space="0" w:color="auto"/>
                                <w:left w:val="none" w:sz="0" w:space="0" w:color="auto"/>
                                <w:bottom w:val="none" w:sz="0" w:space="0" w:color="auto"/>
                                <w:right w:val="none" w:sz="0" w:space="0" w:color="auto"/>
                              </w:divBdr>
                              <w:divsChild>
                                <w:div w:id="472866104">
                                  <w:marLeft w:val="0"/>
                                  <w:marRight w:val="0"/>
                                  <w:marTop w:val="0"/>
                                  <w:marBottom w:val="0"/>
                                  <w:divBdr>
                                    <w:top w:val="none" w:sz="0" w:space="0" w:color="auto"/>
                                    <w:left w:val="none" w:sz="0" w:space="0" w:color="auto"/>
                                    <w:bottom w:val="none" w:sz="0" w:space="0" w:color="auto"/>
                                    <w:right w:val="none" w:sz="0" w:space="0" w:color="auto"/>
                                  </w:divBdr>
                                  <w:divsChild>
                                    <w:div w:id="1995526320">
                                      <w:marLeft w:val="0"/>
                                      <w:marRight w:val="0"/>
                                      <w:marTop w:val="0"/>
                                      <w:marBottom w:val="129"/>
                                      <w:divBdr>
                                        <w:top w:val="none" w:sz="0" w:space="0" w:color="auto"/>
                                        <w:left w:val="none" w:sz="0" w:space="0" w:color="auto"/>
                                        <w:bottom w:val="none" w:sz="0" w:space="0" w:color="auto"/>
                                        <w:right w:val="none" w:sz="0" w:space="0" w:color="auto"/>
                                      </w:divBdr>
                                      <w:divsChild>
                                        <w:div w:id="1121606892">
                                          <w:marLeft w:val="0"/>
                                          <w:marRight w:val="0"/>
                                          <w:marTop w:val="0"/>
                                          <w:marBottom w:val="0"/>
                                          <w:divBdr>
                                            <w:top w:val="none" w:sz="0" w:space="0" w:color="auto"/>
                                            <w:left w:val="none" w:sz="0" w:space="0" w:color="auto"/>
                                            <w:bottom w:val="none" w:sz="0" w:space="0" w:color="auto"/>
                                            <w:right w:val="none" w:sz="0" w:space="0" w:color="auto"/>
                                          </w:divBdr>
                                          <w:divsChild>
                                            <w:div w:id="736124483">
                                              <w:marLeft w:val="0"/>
                                              <w:marRight w:val="0"/>
                                              <w:marTop w:val="0"/>
                                              <w:marBottom w:val="0"/>
                                              <w:divBdr>
                                                <w:top w:val="none" w:sz="0" w:space="0" w:color="auto"/>
                                                <w:left w:val="none" w:sz="0" w:space="0" w:color="auto"/>
                                                <w:bottom w:val="none" w:sz="0" w:space="0" w:color="auto"/>
                                                <w:right w:val="none" w:sz="0" w:space="0" w:color="auto"/>
                                              </w:divBdr>
                                              <w:divsChild>
                                                <w:div w:id="450788532">
                                                  <w:marLeft w:val="0"/>
                                                  <w:marRight w:val="0"/>
                                                  <w:marTop w:val="0"/>
                                                  <w:marBottom w:val="0"/>
                                                  <w:divBdr>
                                                    <w:top w:val="none" w:sz="0" w:space="0" w:color="auto"/>
                                                    <w:left w:val="none" w:sz="0" w:space="0" w:color="auto"/>
                                                    <w:bottom w:val="none" w:sz="0" w:space="0" w:color="auto"/>
                                                    <w:right w:val="none" w:sz="0" w:space="0" w:color="auto"/>
                                                  </w:divBdr>
                                                  <w:divsChild>
                                                    <w:div w:id="988479773">
                                                      <w:marLeft w:val="0"/>
                                                      <w:marRight w:val="0"/>
                                                      <w:marTop w:val="0"/>
                                                      <w:marBottom w:val="0"/>
                                                      <w:divBdr>
                                                        <w:top w:val="none" w:sz="0" w:space="0" w:color="auto"/>
                                                        <w:left w:val="none" w:sz="0" w:space="0" w:color="auto"/>
                                                        <w:bottom w:val="none" w:sz="0" w:space="0" w:color="auto"/>
                                                        <w:right w:val="none" w:sz="0" w:space="0" w:color="auto"/>
                                                      </w:divBdr>
                                                    </w:div>
                                                    <w:div w:id="9045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971452">
      <w:bodyDiv w:val="1"/>
      <w:marLeft w:val="0"/>
      <w:marRight w:val="0"/>
      <w:marTop w:val="0"/>
      <w:marBottom w:val="0"/>
      <w:divBdr>
        <w:top w:val="none" w:sz="0" w:space="0" w:color="auto"/>
        <w:left w:val="none" w:sz="0" w:space="0" w:color="auto"/>
        <w:bottom w:val="none" w:sz="0" w:space="0" w:color="auto"/>
        <w:right w:val="none" w:sz="0" w:space="0" w:color="auto"/>
      </w:divBdr>
      <w:divsChild>
        <w:div w:id="2011836350">
          <w:marLeft w:val="0"/>
          <w:marRight w:val="0"/>
          <w:marTop w:val="0"/>
          <w:marBottom w:val="0"/>
          <w:divBdr>
            <w:top w:val="none" w:sz="0" w:space="0" w:color="auto"/>
            <w:left w:val="none" w:sz="0" w:space="0" w:color="auto"/>
            <w:bottom w:val="none" w:sz="0" w:space="0" w:color="auto"/>
            <w:right w:val="none" w:sz="0" w:space="0" w:color="auto"/>
          </w:divBdr>
          <w:divsChild>
            <w:div w:id="143163034">
              <w:marLeft w:val="0"/>
              <w:marRight w:val="0"/>
              <w:marTop w:val="0"/>
              <w:marBottom w:val="0"/>
              <w:divBdr>
                <w:top w:val="none" w:sz="0" w:space="0" w:color="auto"/>
                <w:left w:val="none" w:sz="0" w:space="0" w:color="auto"/>
                <w:bottom w:val="none" w:sz="0" w:space="0" w:color="auto"/>
                <w:right w:val="none" w:sz="0" w:space="0" w:color="auto"/>
              </w:divBdr>
              <w:divsChild>
                <w:div w:id="1950969333">
                  <w:marLeft w:val="0"/>
                  <w:marRight w:val="0"/>
                  <w:marTop w:val="0"/>
                  <w:marBottom w:val="0"/>
                  <w:divBdr>
                    <w:top w:val="none" w:sz="0" w:space="0" w:color="auto"/>
                    <w:left w:val="none" w:sz="0" w:space="0" w:color="auto"/>
                    <w:bottom w:val="none" w:sz="0" w:space="0" w:color="auto"/>
                    <w:right w:val="none" w:sz="0" w:space="0" w:color="auto"/>
                  </w:divBdr>
                  <w:divsChild>
                    <w:div w:id="37554283">
                      <w:marLeft w:val="0"/>
                      <w:marRight w:val="0"/>
                      <w:marTop w:val="0"/>
                      <w:marBottom w:val="0"/>
                      <w:divBdr>
                        <w:top w:val="none" w:sz="0" w:space="0" w:color="auto"/>
                        <w:left w:val="none" w:sz="0" w:space="0" w:color="auto"/>
                        <w:bottom w:val="none" w:sz="0" w:space="0" w:color="auto"/>
                        <w:right w:val="none" w:sz="0" w:space="0" w:color="auto"/>
                      </w:divBdr>
                      <w:divsChild>
                        <w:div w:id="629168484">
                          <w:marLeft w:val="0"/>
                          <w:marRight w:val="0"/>
                          <w:marTop w:val="0"/>
                          <w:marBottom w:val="0"/>
                          <w:divBdr>
                            <w:top w:val="none" w:sz="0" w:space="0" w:color="auto"/>
                            <w:left w:val="none" w:sz="0" w:space="0" w:color="auto"/>
                            <w:bottom w:val="none" w:sz="0" w:space="0" w:color="auto"/>
                            <w:right w:val="none" w:sz="0" w:space="0" w:color="auto"/>
                          </w:divBdr>
                          <w:divsChild>
                            <w:div w:id="638153443">
                              <w:marLeft w:val="0"/>
                              <w:marRight w:val="0"/>
                              <w:marTop w:val="0"/>
                              <w:marBottom w:val="0"/>
                              <w:divBdr>
                                <w:top w:val="none" w:sz="0" w:space="0" w:color="auto"/>
                                <w:left w:val="none" w:sz="0" w:space="0" w:color="auto"/>
                                <w:bottom w:val="none" w:sz="0" w:space="0" w:color="auto"/>
                                <w:right w:val="none" w:sz="0" w:space="0" w:color="auto"/>
                              </w:divBdr>
                              <w:divsChild>
                                <w:div w:id="1198811725">
                                  <w:marLeft w:val="0"/>
                                  <w:marRight w:val="0"/>
                                  <w:marTop w:val="0"/>
                                  <w:marBottom w:val="0"/>
                                  <w:divBdr>
                                    <w:top w:val="none" w:sz="0" w:space="0" w:color="auto"/>
                                    <w:left w:val="none" w:sz="0" w:space="0" w:color="auto"/>
                                    <w:bottom w:val="none" w:sz="0" w:space="0" w:color="auto"/>
                                    <w:right w:val="none" w:sz="0" w:space="0" w:color="auto"/>
                                  </w:divBdr>
                                  <w:divsChild>
                                    <w:div w:id="1977710622">
                                      <w:marLeft w:val="0"/>
                                      <w:marRight w:val="0"/>
                                      <w:marTop w:val="0"/>
                                      <w:marBottom w:val="129"/>
                                      <w:divBdr>
                                        <w:top w:val="none" w:sz="0" w:space="0" w:color="auto"/>
                                        <w:left w:val="none" w:sz="0" w:space="0" w:color="auto"/>
                                        <w:bottom w:val="none" w:sz="0" w:space="0" w:color="auto"/>
                                        <w:right w:val="none" w:sz="0" w:space="0" w:color="auto"/>
                                      </w:divBdr>
                                      <w:divsChild>
                                        <w:div w:id="1974628837">
                                          <w:marLeft w:val="0"/>
                                          <w:marRight w:val="0"/>
                                          <w:marTop w:val="0"/>
                                          <w:marBottom w:val="0"/>
                                          <w:divBdr>
                                            <w:top w:val="none" w:sz="0" w:space="0" w:color="auto"/>
                                            <w:left w:val="none" w:sz="0" w:space="0" w:color="auto"/>
                                            <w:bottom w:val="none" w:sz="0" w:space="0" w:color="auto"/>
                                            <w:right w:val="none" w:sz="0" w:space="0" w:color="auto"/>
                                          </w:divBdr>
                                          <w:divsChild>
                                            <w:div w:id="1303776617">
                                              <w:marLeft w:val="0"/>
                                              <w:marRight w:val="0"/>
                                              <w:marTop w:val="0"/>
                                              <w:marBottom w:val="0"/>
                                              <w:divBdr>
                                                <w:top w:val="none" w:sz="0" w:space="0" w:color="auto"/>
                                                <w:left w:val="none" w:sz="0" w:space="0" w:color="auto"/>
                                                <w:bottom w:val="none" w:sz="0" w:space="0" w:color="auto"/>
                                                <w:right w:val="none" w:sz="0" w:space="0" w:color="auto"/>
                                              </w:divBdr>
                                              <w:divsChild>
                                                <w:div w:id="847520519">
                                                  <w:marLeft w:val="0"/>
                                                  <w:marRight w:val="0"/>
                                                  <w:marTop w:val="0"/>
                                                  <w:marBottom w:val="0"/>
                                                  <w:divBdr>
                                                    <w:top w:val="none" w:sz="0" w:space="0" w:color="auto"/>
                                                    <w:left w:val="none" w:sz="0" w:space="0" w:color="auto"/>
                                                    <w:bottom w:val="none" w:sz="0" w:space="0" w:color="auto"/>
                                                    <w:right w:val="none" w:sz="0" w:space="0" w:color="auto"/>
                                                  </w:divBdr>
                                                  <w:divsChild>
                                                    <w:div w:id="9179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9885310">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055930639">
      <w:bodyDiv w:val="1"/>
      <w:marLeft w:val="0"/>
      <w:marRight w:val="0"/>
      <w:marTop w:val="0"/>
      <w:marBottom w:val="0"/>
      <w:divBdr>
        <w:top w:val="none" w:sz="0" w:space="0" w:color="auto"/>
        <w:left w:val="none" w:sz="0" w:space="0" w:color="auto"/>
        <w:bottom w:val="none" w:sz="0" w:space="0" w:color="auto"/>
        <w:right w:val="none" w:sz="0" w:space="0" w:color="auto"/>
      </w:divBdr>
      <w:divsChild>
        <w:div w:id="1087849381">
          <w:marLeft w:val="0"/>
          <w:marRight w:val="0"/>
          <w:marTop w:val="0"/>
          <w:marBottom w:val="0"/>
          <w:divBdr>
            <w:top w:val="none" w:sz="0" w:space="0" w:color="auto"/>
            <w:left w:val="none" w:sz="0" w:space="0" w:color="auto"/>
            <w:bottom w:val="none" w:sz="0" w:space="0" w:color="auto"/>
            <w:right w:val="none" w:sz="0" w:space="0" w:color="auto"/>
          </w:divBdr>
          <w:divsChild>
            <w:div w:id="1023628686">
              <w:marLeft w:val="0"/>
              <w:marRight w:val="0"/>
              <w:marTop w:val="0"/>
              <w:marBottom w:val="0"/>
              <w:divBdr>
                <w:top w:val="none" w:sz="0" w:space="0" w:color="auto"/>
                <w:left w:val="none" w:sz="0" w:space="0" w:color="auto"/>
                <w:bottom w:val="none" w:sz="0" w:space="0" w:color="auto"/>
                <w:right w:val="none" w:sz="0" w:space="0" w:color="auto"/>
              </w:divBdr>
              <w:divsChild>
                <w:div w:id="1133790911">
                  <w:marLeft w:val="0"/>
                  <w:marRight w:val="0"/>
                  <w:marTop w:val="0"/>
                  <w:marBottom w:val="0"/>
                  <w:divBdr>
                    <w:top w:val="none" w:sz="0" w:space="0" w:color="auto"/>
                    <w:left w:val="none" w:sz="0" w:space="0" w:color="auto"/>
                    <w:bottom w:val="none" w:sz="0" w:space="0" w:color="auto"/>
                    <w:right w:val="none" w:sz="0" w:space="0" w:color="auto"/>
                  </w:divBdr>
                  <w:divsChild>
                    <w:div w:id="853887910">
                      <w:marLeft w:val="0"/>
                      <w:marRight w:val="0"/>
                      <w:marTop w:val="0"/>
                      <w:marBottom w:val="0"/>
                      <w:divBdr>
                        <w:top w:val="none" w:sz="0" w:space="0" w:color="auto"/>
                        <w:left w:val="none" w:sz="0" w:space="0" w:color="auto"/>
                        <w:bottom w:val="none" w:sz="0" w:space="0" w:color="auto"/>
                        <w:right w:val="none" w:sz="0" w:space="0" w:color="auto"/>
                      </w:divBdr>
                      <w:divsChild>
                        <w:div w:id="1619142917">
                          <w:marLeft w:val="0"/>
                          <w:marRight w:val="0"/>
                          <w:marTop w:val="0"/>
                          <w:marBottom w:val="0"/>
                          <w:divBdr>
                            <w:top w:val="none" w:sz="0" w:space="0" w:color="auto"/>
                            <w:left w:val="none" w:sz="0" w:space="0" w:color="auto"/>
                            <w:bottom w:val="none" w:sz="0" w:space="0" w:color="auto"/>
                            <w:right w:val="none" w:sz="0" w:space="0" w:color="auto"/>
                          </w:divBdr>
                          <w:divsChild>
                            <w:div w:id="1741052310">
                              <w:marLeft w:val="0"/>
                              <w:marRight w:val="0"/>
                              <w:marTop w:val="0"/>
                              <w:marBottom w:val="0"/>
                              <w:divBdr>
                                <w:top w:val="none" w:sz="0" w:space="0" w:color="auto"/>
                                <w:left w:val="none" w:sz="0" w:space="0" w:color="auto"/>
                                <w:bottom w:val="none" w:sz="0" w:space="0" w:color="auto"/>
                                <w:right w:val="none" w:sz="0" w:space="0" w:color="auto"/>
                              </w:divBdr>
                              <w:divsChild>
                                <w:div w:id="18414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30006556">
      <w:bodyDiv w:val="1"/>
      <w:marLeft w:val="0"/>
      <w:marRight w:val="0"/>
      <w:marTop w:val="0"/>
      <w:marBottom w:val="0"/>
      <w:divBdr>
        <w:top w:val="none" w:sz="0" w:space="0" w:color="auto"/>
        <w:left w:val="none" w:sz="0" w:space="0" w:color="auto"/>
        <w:bottom w:val="none" w:sz="0" w:space="0" w:color="auto"/>
        <w:right w:val="none" w:sz="0" w:space="0" w:color="auto"/>
      </w:divBdr>
      <w:divsChild>
        <w:div w:id="836727047">
          <w:marLeft w:val="0"/>
          <w:marRight w:val="0"/>
          <w:marTop w:val="0"/>
          <w:marBottom w:val="0"/>
          <w:divBdr>
            <w:top w:val="none" w:sz="0" w:space="0" w:color="auto"/>
            <w:left w:val="none" w:sz="0" w:space="0" w:color="auto"/>
            <w:bottom w:val="none" w:sz="0" w:space="0" w:color="auto"/>
            <w:right w:val="none" w:sz="0" w:space="0" w:color="auto"/>
          </w:divBdr>
          <w:divsChild>
            <w:div w:id="1769541644">
              <w:marLeft w:val="0"/>
              <w:marRight w:val="0"/>
              <w:marTop w:val="0"/>
              <w:marBottom w:val="0"/>
              <w:divBdr>
                <w:top w:val="none" w:sz="0" w:space="0" w:color="auto"/>
                <w:left w:val="none" w:sz="0" w:space="0" w:color="auto"/>
                <w:bottom w:val="none" w:sz="0" w:space="0" w:color="auto"/>
                <w:right w:val="none" w:sz="0" w:space="0" w:color="auto"/>
              </w:divBdr>
              <w:divsChild>
                <w:div w:id="1634142915">
                  <w:marLeft w:val="0"/>
                  <w:marRight w:val="0"/>
                  <w:marTop w:val="0"/>
                  <w:marBottom w:val="0"/>
                  <w:divBdr>
                    <w:top w:val="none" w:sz="0" w:space="0" w:color="auto"/>
                    <w:left w:val="none" w:sz="0" w:space="0" w:color="auto"/>
                    <w:bottom w:val="none" w:sz="0" w:space="0" w:color="auto"/>
                    <w:right w:val="none" w:sz="0" w:space="0" w:color="auto"/>
                  </w:divBdr>
                  <w:divsChild>
                    <w:div w:id="1536042963">
                      <w:marLeft w:val="0"/>
                      <w:marRight w:val="0"/>
                      <w:marTop w:val="0"/>
                      <w:marBottom w:val="0"/>
                      <w:divBdr>
                        <w:top w:val="none" w:sz="0" w:space="0" w:color="auto"/>
                        <w:left w:val="none" w:sz="0" w:space="0" w:color="auto"/>
                        <w:bottom w:val="none" w:sz="0" w:space="0" w:color="auto"/>
                        <w:right w:val="none" w:sz="0" w:space="0" w:color="auto"/>
                      </w:divBdr>
                      <w:divsChild>
                        <w:div w:id="1785415213">
                          <w:marLeft w:val="0"/>
                          <w:marRight w:val="0"/>
                          <w:marTop w:val="0"/>
                          <w:marBottom w:val="0"/>
                          <w:divBdr>
                            <w:top w:val="none" w:sz="0" w:space="0" w:color="auto"/>
                            <w:left w:val="none" w:sz="0" w:space="0" w:color="auto"/>
                            <w:bottom w:val="none" w:sz="0" w:space="0" w:color="auto"/>
                            <w:right w:val="none" w:sz="0" w:space="0" w:color="auto"/>
                          </w:divBdr>
                          <w:divsChild>
                            <w:div w:id="424806834">
                              <w:marLeft w:val="0"/>
                              <w:marRight w:val="0"/>
                              <w:marTop w:val="0"/>
                              <w:marBottom w:val="0"/>
                              <w:divBdr>
                                <w:top w:val="none" w:sz="0" w:space="0" w:color="auto"/>
                                <w:left w:val="none" w:sz="0" w:space="0" w:color="auto"/>
                                <w:bottom w:val="none" w:sz="0" w:space="0" w:color="auto"/>
                                <w:right w:val="none" w:sz="0" w:space="0" w:color="auto"/>
                              </w:divBdr>
                              <w:divsChild>
                                <w:div w:id="1393845886">
                                  <w:marLeft w:val="0"/>
                                  <w:marRight w:val="0"/>
                                  <w:marTop w:val="0"/>
                                  <w:marBottom w:val="0"/>
                                  <w:divBdr>
                                    <w:top w:val="none" w:sz="0" w:space="0" w:color="auto"/>
                                    <w:left w:val="none" w:sz="0" w:space="0" w:color="auto"/>
                                    <w:bottom w:val="none" w:sz="0" w:space="0" w:color="auto"/>
                                    <w:right w:val="none" w:sz="0" w:space="0" w:color="auto"/>
                                  </w:divBdr>
                                  <w:divsChild>
                                    <w:div w:id="81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473446729">
      <w:bodyDiv w:val="1"/>
      <w:marLeft w:val="0"/>
      <w:marRight w:val="0"/>
      <w:marTop w:val="0"/>
      <w:marBottom w:val="0"/>
      <w:divBdr>
        <w:top w:val="none" w:sz="0" w:space="0" w:color="auto"/>
        <w:left w:val="none" w:sz="0" w:space="0" w:color="auto"/>
        <w:bottom w:val="none" w:sz="0" w:space="0" w:color="auto"/>
        <w:right w:val="none" w:sz="0" w:space="0" w:color="auto"/>
      </w:divBdr>
      <w:divsChild>
        <w:div w:id="1791393423">
          <w:marLeft w:val="0"/>
          <w:marRight w:val="0"/>
          <w:marTop w:val="0"/>
          <w:marBottom w:val="0"/>
          <w:divBdr>
            <w:top w:val="none" w:sz="0" w:space="0" w:color="auto"/>
            <w:left w:val="none" w:sz="0" w:space="0" w:color="auto"/>
            <w:bottom w:val="none" w:sz="0" w:space="0" w:color="auto"/>
            <w:right w:val="none" w:sz="0" w:space="0" w:color="auto"/>
          </w:divBdr>
          <w:divsChild>
            <w:div w:id="741029010">
              <w:marLeft w:val="0"/>
              <w:marRight w:val="0"/>
              <w:marTop w:val="0"/>
              <w:marBottom w:val="0"/>
              <w:divBdr>
                <w:top w:val="none" w:sz="0" w:space="0" w:color="auto"/>
                <w:left w:val="none" w:sz="0" w:space="0" w:color="auto"/>
                <w:bottom w:val="none" w:sz="0" w:space="0" w:color="auto"/>
                <w:right w:val="none" w:sz="0" w:space="0" w:color="auto"/>
              </w:divBdr>
              <w:divsChild>
                <w:div w:id="867185295">
                  <w:marLeft w:val="0"/>
                  <w:marRight w:val="0"/>
                  <w:marTop w:val="0"/>
                  <w:marBottom w:val="0"/>
                  <w:divBdr>
                    <w:top w:val="none" w:sz="0" w:space="0" w:color="auto"/>
                    <w:left w:val="none" w:sz="0" w:space="0" w:color="auto"/>
                    <w:bottom w:val="none" w:sz="0" w:space="0" w:color="auto"/>
                    <w:right w:val="none" w:sz="0" w:space="0" w:color="auto"/>
                  </w:divBdr>
                  <w:divsChild>
                    <w:div w:id="1246039526">
                      <w:marLeft w:val="0"/>
                      <w:marRight w:val="0"/>
                      <w:marTop w:val="0"/>
                      <w:marBottom w:val="0"/>
                      <w:divBdr>
                        <w:top w:val="none" w:sz="0" w:space="0" w:color="auto"/>
                        <w:left w:val="none" w:sz="0" w:space="0" w:color="auto"/>
                        <w:bottom w:val="none" w:sz="0" w:space="0" w:color="auto"/>
                        <w:right w:val="none" w:sz="0" w:space="0" w:color="auto"/>
                      </w:divBdr>
                      <w:divsChild>
                        <w:div w:id="335960052">
                          <w:marLeft w:val="0"/>
                          <w:marRight w:val="0"/>
                          <w:marTop w:val="0"/>
                          <w:marBottom w:val="0"/>
                          <w:divBdr>
                            <w:top w:val="none" w:sz="0" w:space="0" w:color="auto"/>
                            <w:left w:val="none" w:sz="0" w:space="0" w:color="auto"/>
                            <w:bottom w:val="none" w:sz="0" w:space="0" w:color="auto"/>
                            <w:right w:val="none" w:sz="0" w:space="0" w:color="auto"/>
                          </w:divBdr>
                          <w:divsChild>
                            <w:div w:id="1719086160">
                              <w:marLeft w:val="0"/>
                              <w:marRight w:val="0"/>
                              <w:marTop w:val="0"/>
                              <w:marBottom w:val="0"/>
                              <w:divBdr>
                                <w:top w:val="none" w:sz="0" w:space="0" w:color="auto"/>
                                <w:left w:val="none" w:sz="0" w:space="0" w:color="auto"/>
                                <w:bottom w:val="none" w:sz="0" w:space="0" w:color="auto"/>
                                <w:right w:val="none" w:sz="0" w:space="0" w:color="auto"/>
                              </w:divBdr>
                              <w:divsChild>
                                <w:div w:id="1490975702">
                                  <w:marLeft w:val="0"/>
                                  <w:marRight w:val="0"/>
                                  <w:marTop w:val="0"/>
                                  <w:marBottom w:val="0"/>
                                  <w:divBdr>
                                    <w:top w:val="none" w:sz="0" w:space="0" w:color="auto"/>
                                    <w:left w:val="none" w:sz="0" w:space="0" w:color="auto"/>
                                    <w:bottom w:val="none" w:sz="0" w:space="0" w:color="auto"/>
                                    <w:right w:val="none" w:sz="0" w:space="0" w:color="auto"/>
                                  </w:divBdr>
                                  <w:divsChild>
                                    <w:div w:id="5975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48436782">
      <w:bodyDiv w:val="1"/>
      <w:marLeft w:val="0"/>
      <w:marRight w:val="0"/>
      <w:marTop w:val="0"/>
      <w:marBottom w:val="0"/>
      <w:divBdr>
        <w:top w:val="none" w:sz="0" w:space="0" w:color="auto"/>
        <w:left w:val="none" w:sz="0" w:space="0" w:color="auto"/>
        <w:bottom w:val="none" w:sz="0" w:space="0" w:color="auto"/>
        <w:right w:val="none" w:sz="0" w:space="0" w:color="auto"/>
      </w:divBdr>
      <w:divsChild>
        <w:div w:id="891380282">
          <w:marLeft w:val="0"/>
          <w:marRight w:val="0"/>
          <w:marTop w:val="0"/>
          <w:marBottom w:val="0"/>
          <w:divBdr>
            <w:top w:val="none" w:sz="0" w:space="0" w:color="auto"/>
            <w:left w:val="none" w:sz="0" w:space="0" w:color="auto"/>
            <w:bottom w:val="none" w:sz="0" w:space="0" w:color="auto"/>
            <w:right w:val="none" w:sz="0" w:space="0" w:color="auto"/>
          </w:divBdr>
          <w:divsChild>
            <w:div w:id="1572079094">
              <w:marLeft w:val="0"/>
              <w:marRight w:val="0"/>
              <w:marTop w:val="0"/>
              <w:marBottom w:val="0"/>
              <w:divBdr>
                <w:top w:val="none" w:sz="0" w:space="0" w:color="auto"/>
                <w:left w:val="none" w:sz="0" w:space="0" w:color="auto"/>
                <w:bottom w:val="none" w:sz="0" w:space="0" w:color="auto"/>
                <w:right w:val="none" w:sz="0" w:space="0" w:color="auto"/>
              </w:divBdr>
              <w:divsChild>
                <w:div w:id="1351225728">
                  <w:marLeft w:val="0"/>
                  <w:marRight w:val="0"/>
                  <w:marTop w:val="0"/>
                  <w:marBottom w:val="0"/>
                  <w:divBdr>
                    <w:top w:val="none" w:sz="0" w:space="0" w:color="auto"/>
                    <w:left w:val="none" w:sz="0" w:space="0" w:color="auto"/>
                    <w:bottom w:val="none" w:sz="0" w:space="0" w:color="auto"/>
                    <w:right w:val="none" w:sz="0" w:space="0" w:color="auto"/>
                  </w:divBdr>
                  <w:divsChild>
                    <w:div w:id="1803645388">
                      <w:marLeft w:val="0"/>
                      <w:marRight w:val="0"/>
                      <w:marTop w:val="0"/>
                      <w:marBottom w:val="0"/>
                      <w:divBdr>
                        <w:top w:val="none" w:sz="0" w:space="0" w:color="auto"/>
                        <w:left w:val="none" w:sz="0" w:space="0" w:color="auto"/>
                        <w:bottom w:val="none" w:sz="0" w:space="0" w:color="auto"/>
                        <w:right w:val="none" w:sz="0" w:space="0" w:color="auto"/>
                      </w:divBdr>
                      <w:divsChild>
                        <w:div w:id="1061294154">
                          <w:marLeft w:val="0"/>
                          <w:marRight w:val="0"/>
                          <w:marTop w:val="0"/>
                          <w:marBottom w:val="0"/>
                          <w:divBdr>
                            <w:top w:val="none" w:sz="0" w:space="0" w:color="auto"/>
                            <w:left w:val="none" w:sz="0" w:space="0" w:color="auto"/>
                            <w:bottom w:val="none" w:sz="0" w:space="0" w:color="auto"/>
                            <w:right w:val="none" w:sz="0" w:space="0" w:color="auto"/>
                          </w:divBdr>
                          <w:divsChild>
                            <w:div w:id="886448759">
                              <w:marLeft w:val="0"/>
                              <w:marRight w:val="0"/>
                              <w:marTop w:val="0"/>
                              <w:marBottom w:val="0"/>
                              <w:divBdr>
                                <w:top w:val="none" w:sz="0" w:space="0" w:color="auto"/>
                                <w:left w:val="none" w:sz="0" w:space="0" w:color="auto"/>
                                <w:bottom w:val="none" w:sz="0" w:space="0" w:color="auto"/>
                                <w:right w:val="none" w:sz="0" w:space="0" w:color="auto"/>
                              </w:divBdr>
                              <w:divsChild>
                                <w:div w:id="1129863019">
                                  <w:marLeft w:val="0"/>
                                  <w:marRight w:val="0"/>
                                  <w:marTop w:val="0"/>
                                  <w:marBottom w:val="0"/>
                                  <w:divBdr>
                                    <w:top w:val="none" w:sz="0" w:space="0" w:color="auto"/>
                                    <w:left w:val="none" w:sz="0" w:space="0" w:color="auto"/>
                                    <w:bottom w:val="none" w:sz="0" w:space="0" w:color="auto"/>
                                    <w:right w:val="none" w:sz="0" w:space="0" w:color="auto"/>
                                  </w:divBdr>
                                  <w:divsChild>
                                    <w:div w:id="1422678481">
                                      <w:marLeft w:val="0"/>
                                      <w:marRight w:val="0"/>
                                      <w:marTop w:val="0"/>
                                      <w:marBottom w:val="129"/>
                                      <w:divBdr>
                                        <w:top w:val="none" w:sz="0" w:space="0" w:color="auto"/>
                                        <w:left w:val="none" w:sz="0" w:space="0" w:color="auto"/>
                                        <w:bottom w:val="none" w:sz="0" w:space="0" w:color="auto"/>
                                        <w:right w:val="none" w:sz="0" w:space="0" w:color="auto"/>
                                      </w:divBdr>
                                      <w:divsChild>
                                        <w:div w:id="1599944900">
                                          <w:marLeft w:val="0"/>
                                          <w:marRight w:val="0"/>
                                          <w:marTop w:val="0"/>
                                          <w:marBottom w:val="0"/>
                                          <w:divBdr>
                                            <w:top w:val="none" w:sz="0" w:space="0" w:color="auto"/>
                                            <w:left w:val="none" w:sz="0" w:space="0" w:color="auto"/>
                                            <w:bottom w:val="none" w:sz="0" w:space="0" w:color="auto"/>
                                            <w:right w:val="none" w:sz="0" w:space="0" w:color="auto"/>
                                          </w:divBdr>
                                          <w:divsChild>
                                            <w:div w:id="1443652731">
                                              <w:marLeft w:val="0"/>
                                              <w:marRight w:val="0"/>
                                              <w:marTop w:val="0"/>
                                              <w:marBottom w:val="0"/>
                                              <w:divBdr>
                                                <w:top w:val="none" w:sz="0" w:space="0" w:color="auto"/>
                                                <w:left w:val="none" w:sz="0" w:space="0" w:color="auto"/>
                                                <w:bottom w:val="none" w:sz="0" w:space="0" w:color="auto"/>
                                                <w:right w:val="none" w:sz="0" w:space="0" w:color="auto"/>
                                              </w:divBdr>
                                              <w:divsChild>
                                                <w:div w:id="1309436764">
                                                  <w:marLeft w:val="0"/>
                                                  <w:marRight w:val="0"/>
                                                  <w:marTop w:val="0"/>
                                                  <w:marBottom w:val="0"/>
                                                  <w:divBdr>
                                                    <w:top w:val="none" w:sz="0" w:space="0" w:color="auto"/>
                                                    <w:left w:val="none" w:sz="0" w:space="0" w:color="auto"/>
                                                    <w:bottom w:val="none" w:sz="0" w:space="0" w:color="auto"/>
                                                    <w:right w:val="none" w:sz="0" w:space="0" w:color="auto"/>
                                                  </w:divBdr>
                                                  <w:divsChild>
                                                    <w:div w:id="5946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43475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73686953">
      <w:bodyDiv w:val="1"/>
      <w:marLeft w:val="0"/>
      <w:marRight w:val="0"/>
      <w:marTop w:val="0"/>
      <w:marBottom w:val="0"/>
      <w:divBdr>
        <w:top w:val="none" w:sz="0" w:space="0" w:color="auto"/>
        <w:left w:val="none" w:sz="0" w:space="0" w:color="auto"/>
        <w:bottom w:val="none" w:sz="0" w:space="0" w:color="auto"/>
        <w:right w:val="none" w:sz="0" w:space="0" w:color="auto"/>
      </w:divBdr>
      <w:divsChild>
        <w:div w:id="2137599422">
          <w:marLeft w:val="0"/>
          <w:marRight w:val="0"/>
          <w:marTop w:val="0"/>
          <w:marBottom w:val="0"/>
          <w:divBdr>
            <w:top w:val="none" w:sz="0" w:space="0" w:color="auto"/>
            <w:left w:val="none" w:sz="0" w:space="0" w:color="auto"/>
            <w:bottom w:val="none" w:sz="0" w:space="0" w:color="auto"/>
            <w:right w:val="none" w:sz="0" w:space="0" w:color="auto"/>
          </w:divBdr>
          <w:divsChild>
            <w:div w:id="1576086671">
              <w:marLeft w:val="0"/>
              <w:marRight w:val="0"/>
              <w:marTop w:val="0"/>
              <w:marBottom w:val="0"/>
              <w:divBdr>
                <w:top w:val="none" w:sz="0" w:space="0" w:color="auto"/>
                <w:left w:val="none" w:sz="0" w:space="0" w:color="auto"/>
                <w:bottom w:val="none" w:sz="0" w:space="0" w:color="auto"/>
                <w:right w:val="none" w:sz="0" w:space="0" w:color="auto"/>
              </w:divBdr>
              <w:divsChild>
                <w:div w:id="349793210">
                  <w:marLeft w:val="0"/>
                  <w:marRight w:val="0"/>
                  <w:marTop w:val="0"/>
                  <w:marBottom w:val="0"/>
                  <w:divBdr>
                    <w:top w:val="none" w:sz="0" w:space="0" w:color="auto"/>
                    <w:left w:val="none" w:sz="0" w:space="0" w:color="auto"/>
                    <w:bottom w:val="none" w:sz="0" w:space="0" w:color="auto"/>
                    <w:right w:val="none" w:sz="0" w:space="0" w:color="auto"/>
                  </w:divBdr>
                  <w:divsChild>
                    <w:div w:id="1574924713">
                      <w:marLeft w:val="0"/>
                      <w:marRight w:val="0"/>
                      <w:marTop w:val="0"/>
                      <w:marBottom w:val="0"/>
                      <w:divBdr>
                        <w:top w:val="none" w:sz="0" w:space="0" w:color="auto"/>
                        <w:left w:val="none" w:sz="0" w:space="0" w:color="auto"/>
                        <w:bottom w:val="none" w:sz="0" w:space="0" w:color="auto"/>
                        <w:right w:val="none" w:sz="0" w:space="0" w:color="auto"/>
                      </w:divBdr>
                      <w:divsChild>
                        <w:div w:id="1470247808">
                          <w:marLeft w:val="0"/>
                          <w:marRight w:val="0"/>
                          <w:marTop w:val="0"/>
                          <w:marBottom w:val="0"/>
                          <w:divBdr>
                            <w:top w:val="none" w:sz="0" w:space="0" w:color="auto"/>
                            <w:left w:val="none" w:sz="0" w:space="0" w:color="auto"/>
                            <w:bottom w:val="none" w:sz="0" w:space="0" w:color="auto"/>
                            <w:right w:val="none" w:sz="0" w:space="0" w:color="auto"/>
                          </w:divBdr>
                          <w:divsChild>
                            <w:div w:id="443158168">
                              <w:marLeft w:val="0"/>
                              <w:marRight w:val="0"/>
                              <w:marTop w:val="0"/>
                              <w:marBottom w:val="0"/>
                              <w:divBdr>
                                <w:top w:val="none" w:sz="0" w:space="0" w:color="auto"/>
                                <w:left w:val="none" w:sz="0" w:space="0" w:color="auto"/>
                                <w:bottom w:val="none" w:sz="0" w:space="0" w:color="auto"/>
                                <w:right w:val="none" w:sz="0" w:space="0" w:color="auto"/>
                              </w:divBdr>
                              <w:divsChild>
                                <w:div w:id="1982348359">
                                  <w:marLeft w:val="0"/>
                                  <w:marRight w:val="0"/>
                                  <w:marTop w:val="0"/>
                                  <w:marBottom w:val="0"/>
                                  <w:divBdr>
                                    <w:top w:val="none" w:sz="0" w:space="0" w:color="auto"/>
                                    <w:left w:val="none" w:sz="0" w:space="0" w:color="auto"/>
                                    <w:bottom w:val="none" w:sz="0" w:space="0" w:color="auto"/>
                                    <w:right w:val="none" w:sz="0" w:space="0" w:color="auto"/>
                                  </w:divBdr>
                                  <w:divsChild>
                                    <w:div w:id="892347474">
                                      <w:marLeft w:val="0"/>
                                      <w:marRight w:val="0"/>
                                      <w:marTop w:val="0"/>
                                      <w:marBottom w:val="210"/>
                                      <w:divBdr>
                                        <w:top w:val="none" w:sz="0" w:space="0" w:color="auto"/>
                                        <w:left w:val="none" w:sz="0" w:space="0" w:color="auto"/>
                                        <w:bottom w:val="none" w:sz="0" w:space="0" w:color="auto"/>
                                        <w:right w:val="none" w:sz="0" w:space="0" w:color="auto"/>
                                      </w:divBdr>
                                      <w:divsChild>
                                        <w:div w:id="43146348">
                                          <w:marLeft w:val="0"/>
                                          <w:marRight w:val="0"/>
                                          <w:marTop w:val="0"/>
                                          <w:marBottom w:val="0"/>
                                          <w:divBdr>
                                            <w:top w:val="none" w:sz="0" w:space="0" w:color="auto"/>
                                            <w:left w:val="none" w:sz="0" w:space="0" w:color="auto"/>
                                            <w:bottom w:val="none" w:sz="0" w:space="0" w:color="auto"/>
                                            <w:right w:val="none" w:sz="0" w:space="0" w:color="auto"/>
                                          </w:divBdr>
                                          <w:divsChild>
                                            <w:div w:id="1353996975">
                                              <w:marLeft w:val="0"/>
                                              <w:marRight w:val="0"/>
                                              <w:marTop w:val="0"/>
                                              <w:marBottom w:val="0"/>
                                              <w:divBdr>
                                                <w:top w:val="none" w:sz="0" w:space="0" w:color="auto"/>
                                                <w:left w:val="none" w:sz="0" w:space="0" w:color="auto"/>
                                                <w:bottom w:val="none" w:sz="0" w:space="0" w:color="auto"/>
                                                <w:right w:val="none" w:sz="0" w:space="0" w:color="auto"/>
                                              </w:divBdr>
                                              <w:divsChild>
                                                <w:div w:id="1478107651">
                                                  <w:marLeft w:val="0"/>
                                                  <w:marRight w:val="0"/>
                                                  <w:marTop w:val="0"/>
                                                  <w:marBottom w:val="0"/>
                                                  <w:divBdr>
                                                    <w:top w:val="none" w:sz="0" w:space="0" w:color="auto"/>
                                                    <w:left w:val="none" w:sz="0" w:space="0" w:color="auto"/>
                                                    <w:bottom w:val="none" w:sz="0" w:space="0" w:color="auto"/>
                                                    <w:right w:val="none" w:sz="0" w:space="0" w:color="auto"/>
                                                  </w:divBdr>
                                                  <w:divsChild>
                                                    <w:div w:id="2784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8763195">
      <w:bodyDiv w:val="1"/>
      <w:marLeft w:val="0"/>
      <w:marRight w:val="0"/>
      <w:marTop w:val="0"/>
      <w:marBottom w:val="0"/>
      <w:divBdr>
        <w:top w:val="none" w:sz="0" w:space="0" w:color="auto"/>
        <w:left w:val="none" w:sz="0" w:space="0" w:color="auto"/>
        <w:bottom w:val="none" w:sz="0" w:space="0" w:color="auto"/>
        <w:right w:val="none" w:sz="0" w:space="0" w:color="auto"/>
      </w:divBdr>
      <w:divsChild>
        <w:div w:id="2027948095">
          <w:marLeft w:val="0"/>
          <w:marRight w:val="0"/>
          <w:marTop w:val="0"/>
          <w:marBottom w:val="0"/>
          <w:divBdr>
            <w:top w:val="none" w:sz="0" w:space="0" w:color="auto"/>
            <w:left w:val="none" w:sz="0" w:space="0" w:color="auto"/>
            <w:bottom w:val="none" w:sz="0" w:space="0" w:color="auto"/>
            <w:right w:val="none" w:sz="0" w:space="0" w:color="auto"/>
          </w:divBdr>
          <w:divsChild>
            <w:div w:id="1605920294">
              <w:marLeft w:val="0"/>
              <w:marRight w:val="0"/>
              <w:marTop w:val="0"/>
              <w:marBottom w:val="0"/>
              <w:divBdr>
                <w:top w:val="none" w:sz="0" w:space="0" w:color="auto"/>
                <w:left w:val="none" w:sz="0" w:space="0" w:color="auto"/>
                <w:bottom w:val="none" w:sz="0" w:space="0" w:color="auto"/>
                <w:right w:val="none" w:sz="0" w:space="0" w:color="auto"/>
              </w:divBdr>
              <w:divsChild>
                <w:div w:id="867530282">
                  <w:marLeft w:val="0"/>
                  <w:marRight w:val="0"/>
                  <w:marTop w:val="0"/>
                  <w:marBottom w:val="0"/>
                  <w:divBdr>
                    <w:top w:val="none" w:sz="0" w:space="0" w:color="auto"/>
                    <w:left w:val="none" w:sz="0" w:space="0" w:color="auto"/>
                    <w:bottom w:val="none" w:sz="0" w:space="0" w:color="auto"/>
                    <w:right w:val="none" w:sz="0" w:space="0" w:color="auto"/>
                  </w:divBdr>
                  <w:divsChild>
                    <w:div w:id="1437869397">
                      <w:marLeft w:val="0"/>
                      <w:marRight w:val="0"/>
                      <w:marTop w:val="0"/>
                      <w:marBottom w:val="0"/>
                      <w:divBdr>
                        <w:top w:val="none" w:sz="0" w:space="0" w:color="auto"/>
                        <w:left w:val="none" w:sz="0" w:space="0" w:color="auto"/>
                        <w:bottom w:val="none" w:sz="0" w:space="0" w:color="auto"/>
                        <w:right w:val="none" w:sz="0" w:space="0" w:color="auto"/>
                      </w:divBdr>
                      <w:divsChild>
                        <w:div w:id="482237228">
                          <w:marLeft w:val="0"/>
                          <w:marRight w:val="0"/>
                          <w:marTop w:val="0"/>
                          <w:marBottom w:val="0"/>
                          <w:divBdr>
                            <w:top w:val="none" w:sz="0" w:space="0" w:color="auto"/>
                            <w:left w:val="none" w:sz="0" w:space="0" w:color="auto"/>
                            <w:bottom w:val="none" w:sz="0" w:space="0" w:color="auto"/>
                            <w:right w:val="none" w:sz="0" w:space="0" w:color="auto"/>
                          </w:divBdr>
                          <w:divsChild>
                            <w:div w:id="723062859">
                              <w:marLeft w:val="0"/>
                              <w:marRight w:val="0"/>
                              <w:marTop w:val="0"/>
                              <w:marBottom w:val="0"/>
                              <w:divBdr>
                                <w:top w:val="none" w:sz="0" w:space="0" w:color="auto"/>
                                <w:left w:val="none" w:sz="0" w:space="0" w:color="auto"/>
                                <w:bottom w:val="none" w:sz="0" w:space="0" w:color="auto"/>
                                <w:right w:val="none" w:sz="0" w:space="0" w:color="auto"/>
                              </w:divBdr>
                              <w:divsChild>
                                <w:div w:id="1806925590">
                                  <w:marLeft w:val="0"/>
                                  <w:marRight w:val="0"/>
                                  <w:marTop w:val="0"/>
                                  <w:marBottom w:val="0"/>
                                  <w:divBdr>
                                    <w:top w:val="none" w:sz="0" w:space="0" w:color="auto"/>
                                    <w:left w:val="none" w:sz="0" w:space="0" w:color="auto"/>
                                    <w:bottom w:val="none" w:sz="0" w:space="0" w:color="auto"/>
                                    <w:right w:val="none" w:sz="0" w:space="0" w:color="auto"/>
                                  </w:divBdr>
                                  <w:divsChild>
                                    <w:div w:id="1824194793">
                                      <w:marLeft w:val="0"/>
                                      <w:marRight w:val="0"/>
                                      <w:marTop w:val="0"/>
                                      <w:marBottom w:val="129"/>
                                      <w:divBdr>
                                        <w:top w:val="none" w:sz="0" w:space="0" w:color="auto"/>
                                        <w:left w:val="none" w:sz="0" w:space="0" w:color="auto"/>
                                        <w:bottom w:val="none" w:sz="0" w:space="0" w:color="auto"/>
                                        <w:right w:val="none" w:sz="0" w:space="0" w:color="auto"/>
                                      </w:divBdr>
                                      <w:divsChild>
                                        <w:div w:id="1112437551">
                                          <w:marLeft w:val="0"/>
                                          <w:marRight w:val="0"/>
                                          <w:marTop w:val="0"/>
                                          <w:marBottom w:val="0"/>
                                          <w:divBdr>
                                            <w:top w:val="none" w:sz="0" w:space="0" w:color="auto"/>
                                            <w:left w:val="none" w:sz="0" w:space="0" w:color="auto"/>
                                            <w:bottom w:val="none" w:sz="0" w:space="0" w:color="auto"/>
                                            <w:right w:val="none" w:sz="0" w:space="0" w:color="auto"/>
                                          </w:divBdr>
                                          <w:divsChild>
                                            <w:div w:id="2039040294">
                                              <w:marLeft w:val="0"/>
                                              <w:marRight w:val="0"/>
                                              <w:marTop w:val="0"/>
                                              <w:marBottom w:val="0"/>
                                              <w:divBdr>
                                                <w:top w:val="none" w:sz="0" w:space="0" w:color="auto"/>
                                                <w:left w:val="none" w:sz="0" w:space="0" w:color="auto"/>
                                                <w:bottom w:val="none" w:sz="0" w:space="0" w:color="auto"/>
                                                <w:right w:val="none" w:sz="0" w:space="0" w:color="auto"/>
                                              </w:divBdr>
                                              <w:divsChild>
                                                <w:div w:id="666320887">
                                                  <w:marLeft w:val="0"/>
                                                  <w:marRight w:val="0"/>
                                                  <w:marTop w:val="0"/>
                                                  <w:marBottom w:val="0"/>
                                                  <w:divBdr>
                                                    <w:top w:val="none" w:sz="0" w:space="0" w:color="auto"/>
                                                    <w:left w:val="none" w:sz="0" w:space="0" w:color="auto"/>
                                                    <w:bottom w:val="none" w:sz="0" w:space="0" w:color="auto"/>
                                                    <w:right w:val="none" w:sz="0" w:space="0" w:color="auto"/>
                                                  </w:divBdr>
                                                  <w:divsChild>
                                                    <w:div w:id="3920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10935921">
      <w:bodyDiv w:val="1"/>
      <w:marLeft w:val="0"/>
      <w:marRight w:val="0"/>
      <w:marTop w:val="0"/>
      <w:marBottom w:val="0"/>
      <w:divBdr>
        <w:top w:val="none" w:sz="0" w:space="0" w:color="auto"/>
        <w:left w:val="none" w:sz="0" w:space="0" w:color="auto"/>
        <w:bottom w:val="none" w:sz="0" w:space="0" w:color="auto"/>
        <w:right w:val="none" w:sz="0" w:space="0" w:color="auto"/>
      </w:divBdr>
      <w:divsChild>
        <w:div w:id="773790982">
          <w:marLeft w:val="0"/>
          <w:marRight w:val="0"/>
          <w:marTop w:val="0"/>
          <w:marBottom w:val="0"/>
          <w:divBdr>
            <w:top w:val="none" w:sz="0" w:space="0" w:color="auto"/>
            <w:left w:val="none" w:sz="0" w:space="0" w:color="auto"/>
            <w:bottom w:val="none" w:sz="0" w:space="0" w:color="auto"/>
            <w:right w:val="none" w:sz="0" w:space="0" w:color="auto"/>
          </w:divBdr>
          <w:divsChild>
            <w:div w:id="2048068970">
              <w:marLeft w:val="0"/>
              <w:marRight w:val="0"/>
              <w:marTop w:val="0"/>
              <w:marBottom w:val="0"/>
              <w:divBdr>
                <w:top w:val="none" w:sz="0" w:space="0" w:color="auto"/>
                <w:left w:val="none" w:sz="0" w:space="0" w:color="auto"/>
                <w:bottom w:val="none" w:sz="0" w:space="0" w:color="auto"/>
                <w:right w:val="none" w:sz="0" w:space="0" w:color="auto"/>
              </w:divBdr>
              <w:divsChild>
                <w:div w:id="1605919057">
                  <w:marLeft w:val="0"/>
                  <w:marRight w:val="0"/>
                  <w:marTop w:val="0"/>
                  <w:marBottom w:val="0"/>
                  <w:divBdr>
                    <w:top w:val="none" w:sz="0" w:space="0" w:color="auto"/>
                    <w:left w:val="none" w:sz="0" w:space="0" w:color="auto"/>
                    <w:bottom w:val="none" w:sz="0" w:space="0" w:color="auto"/>
                    <w:right w:val="none" w:sz="0" w:space="0" w:color="auto"/>
                  </w:divBdr>
                  <w:divsChild>
                    <w:div w:id="1872570700">
                      <w:marLeft w:val="0"/>
                      <w:marRight w:val="0"/>
                      <w:marTop w:val="0"/>
                      <w:marBottom w:val="0"/>
                      <w:divBdr>
                        <w:top w:val="none" w:sz="0" w:space="0" w:color="auto"/>
                        <w:left w:val="none" w:sz="0" w:space="0" w:color="auto"/>
                        <w:bottom w:val="none" w:sz="0" w:space="0" w:color="auto"/>
                        <w:right w:val="none" w:sz="0" w:space="0" w:color="auto"/>
                      </w:divBdr>
                      <w:divsChild>
                        <w:div w:id="675960164">
                          <w:marLeft w:val="0"/>
                          <w:marRight w:val="0"/>
                          <w:marTop w:val="0"/>
                          <w:marBottom w:val="0"/>
                          <w:divBdr>
                            <w:top w:val="none" w:sz="0" w:space="0" w:color="auto"/>
                            <w:left w:val="none" w:sz="0" w:space="0" w:color="auto"/>
                            <w:bottom w:val="none" w:sz="0" w:space="0" w:color="auto"/>
                            <w:right w:val="none" w:sz="0" w:space="0" w:color="auto"/>
                          </w:divBdr>
                          <w:divsChild>
                            <w:div w:id="440614007">
                              <w:marLeft w:val="0"/>
                              <w:marRight w:val="0"/>
                              <w:marTop w:val="0"/>
                              <w:marBottom w:val="0"/>
                              <w:divBdr>
                                <w:top w:val="none" w:sz="0" w:space="0" w:color="auto"/>
                                <w:left w:val="none" w:sz="0" w:space="0" w:color="auto"/>
                                <w:bottom w:val="none" w:sz="0" w:space="0" w:color="auto"/>
                                <w:right w:val="none" w:sz="0" w:space="0" w:color="auto"/>
                              </w:divBdr>
                              <w:divsChild>
                                <w:div w:id="18843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047258">
      <w:bodyDiv w:val="1"/>
      <w:marLeft w:val="0"/>
      <w:marRight w:val="0"/>
      <w:marTop w:val="0"/>
      <w:marBottom w:val="0"/>
      <w:divBdr>
        <w:top w:val="none" w:sz="0" w:space="0" w:color="auto"/>
        <w:left w:val="none" w:sz="0" w:space="0" w:color="auto"/>
        <w:bottom w:val="none" w:sz="0" w:space="0" w:color="auto"/>
        <w:right w:val="none" w:sz="0" w:space="0" w:color="auto"/>
      </w:divBdr>
      <w:divsChild>
        <w:div w:id="2112120909">
          <w:marLeft w:val="0"/>
          <w:marRight w:val="0"/>
          <w:marTop w:val="0"/>
          <w:marBottom w:val="0"/>
          <w:divBdr>
            <w:top w:val="none" w:sz="0" w:space="0" w:color="auto"/>
            <w:left w:val="none" w:sz="0" w:space="0" w:color="auto"/>
            <w:bottom w:val="none" w:sz="0" w:space="0" w:color="auto"/>
            <w:right w:val="none" w:sz="0" w:space="0" w:color="auto"/>
          </w:divBdr>
          <w:divsChild>
            <w:div w:id="933055149">
              <w:marLeft w:val="0"/>
              <w:marRight w:val="0"/>
              <w:marTop w:val="0"/>
              <w:marBottom w:val="0"/>
              <w:divBdr>
                <w:top w:val="none" w:sz="0" w:space="0" w:color="auto"/>
                <w:left w:val="none" w:sz="0" w:space="0" w:color="auto"/>
                <w:bottom w:val="none" w:sz="0" w:space="0" w:color="auto"/>
                <w:right w:val="none" w:sz="0" w:space="0" w:color="auto"/>
              </w:divBdr>
              <w:divsChild>
                <w:div w:id="324552567">
                  <w:marLeft w:val="0"/>
                  <w:marRight w:val="0"/>
                  <w:marTop w:val="0"/>
                  <w:marBottom w:val="0"/>
                  <w:divBdr>
                    <w:top w:val="none" w:sz="0" w:space="0" w:color="auto"/>
                    <w:left w:val="none" w:sz="0" w:space="0" w:color="auto"/>
                    <w:bottom w:val="none" w:sz="0" w:space="0" w:color="auto"/>
                    <w:right w:val="none" w:sz="0" w:space="0" w:color="auto"/>
                  </w:divBdr>
                  <w:divsChild>
                    <w:div w:id="1928341290">
                      <w:marLeft w:val="0"/>
                      <w:marRight w:val="0"/>
                      <w:marTop w:val="0"/>
                      <w:marBottom w:val="0"/>
                      <w:divBdr>
                        <w:top w:val="none" w:sz="0" w:space="0" w:color="auto"/>
                        <w:left w:val="none" w:sz="0" w:space="0" w:color="auto"/>
                        <w:bottom w:val="none" w:sz="0" w:space="0" w:color="auto"/>
                        <w:right w:val="none" w:sz="0" w:space="0" w:color="auto"/>
                      </w:divBdr>
                      <w:divsChild>
                        <w:div w:id="1211989497">
                          <w:marLeft w:val="0"/>
                          <w:marRight w:val="0"/>
                          <w:marTop w:val="0"/>
                          <w:marBottom w:val="0"/>
                          <w:divBdr>
                            <w:top w:val="none" w:sz="0" w:space="0" w:color="auto"/>
                            <w:left w:val="none" w:sz="0" w:space="0" w:color="auto"/>
                            <w:bottom w:val="none" w:sz="0" w:space="0" w:color="auto"/>
                            <w:right w:val="none" w:sz="0" w:space="0" w:color="auto"/>
                          </w:divBdr>
                          <w:divsChild>
                            <w:div w:id="1045832131">
                              <w:marLeft w:val="0"/>
                              <w:marRight w:val="0"/>
                              <w:marTop w:val="0"/>
                              <w:marBottom w:val="0"/>
                              <w:divBdr>
                                <w:top w:val="none" w:sz="0" w:space="0" w:color="auto"/>
                                <w:left w:val="none" w:sz="0" w:space="0" w:color="auto"/>
                                <w:bottom w:val="none" w:sz="0" w:space="0" w:color="auto"/>
                                <w:right w:val="none" w:sz="0" w:space="0" w:color="auto"/>
                              </w:divBdr>
                              <w:divsChild>
                                <w:div w:id="444037140">
                                  <w:marLeft w:val="0"/>
                                  <w:marRight w:val="0"/>
                                  <w:marTop w:val="0"/>
                                  <w:marBottom w:val="0"/>
                                  <w:divBdr>
                                    <w:top w:val="none" w:sz="0" w:space="0" w:color="auto"/>
                                    <w:left w:val="none" w:sz="0" w:space="0" w:color="auto"/>
                                    <w:bottom w:val="none" w:sz="0" w:space="0" w:color="auto"/>
                                    <w:right w:val="none" w:sz="0" w:space="0" w:color="auto"/>
                                  </w:divBdr>
                                  <w:divsChild>
                                    <w:div w:id="1215502912">
                                      <w:marLeft w:val="0"/>
                                      <w:marRight w:val="0"/>
                                      <w:marTop w:val="0"/>
                                      <w:marBottom w:val="129"/>
                                      <w:divBdr>
                                        <w:top w:val="none" w:sz="0" w:space="0" w:color="auto"/>
                                        <w:left w:val="none" w:sz="0" w:space="0" w:color="auto"/>
                                        <w:bottom w:val="none" w:sz="0" w:space="0" w:color="auto"/>
                                        <w:right w:val="none" w:sz="0" w:space="0" w:color="auto"/>
                                      </w:divBdr>
                                      <w:divsChild>
                                        <w:div w:id="1851093278">
                                          <w:marLeft w:val="0"/>
                                          <w:marRight w:val="0"/>
                                          <w:marTop w:val="0"/>
                                          <w:marBottom w:val="0"/>
                                          <w:divBdr>
                                            <w:top w:val="none" w:sz="0" w:space="0" w:color="auto"/>
                                            <w:left w:val="none" w:sz="0" w:space="0" w:color="auto"/>
                                            <w:bottom w:val="none" w:sz="0" w:space="0" w:color="auto"/>
                                            <w:right w:val="none" w:sz="0" w:space="0" w:color="auto"/>
                                          </w:divBdr>
                                          <w:divsChild>
                                            <w:div w:id="273559281">
                                              <w:marLeft w:val="0"/>
                                              <w:marRight w:val="0"/>
                                              <w:marTop w:val="0"/>
                                              <w:marBottom w:val="0"/>
                                              <w:divBdr>
                                                <w:top w:val="none" w:sz="0" w:space="0" w:color="auto"/>
                                                <w:left w:val="none" w:sz="0" w:space="0" w:color="auto"/>
                                                <w:bottom w:val="none" w:sz="0" w:space="0" w:color="auto"/>
                                                <w:right w:val="none" w:sz="0" w:space="0" w:color="auto"/>
                                              </w:divBdr>
                                              <w:divsChild>
                                                <w:div w:id="253561577">
                                                  <w:marLeft w:val="0"/>
                                                  <w:marRight w:val="0"/>
                                                  <w:marTop w:val="0"/>
                                                  <w:marBottom w:val="0"/>
                                                  <w:divBdr>
                                                    <w:top w:val="none" w:sz="0" w:space="0" w:color="auto"/>
                                                    <w:left w:val="none" w:sz="0" w:space="0" w:color="auto"/>
                                                    <w:bottom w:val="none" w:sz="0" w:space="0" w:color="auto"/>
                                                    <w:right w:val="none" w:sz="0" w:space="0" w:color="auto"/>
                                                  </w:divBdr>
                                                  <w:divsChild>
                                                    <w:div w:id="6416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for.siemens.com/cms/059/en/processes/publications/Pages/compliance_business-partner.aspx" TargetMode="External"/><Relationship Id="rId18" Type="http://schemas.microsoft.com/office/2016/09/relationships/commentsIds" Target="commentsIds.xml"/><Relationship Id="rId26" Type="http://schemas.openxmlformats.org/officeDocument/2006/relationships/hyperlink" Target="https://regulations-admin.siemens.com/content/sc/213/en"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intranet.for.siemens.com/cms/050/en/about/initiatives/Pages/detection_modules.aspx" TargetMode="External"/><Relationship Id="rId34" Type="http://schemas.openxmlformats.org/officeDocument/2006/relationships/hyperlink" Target="https://intranet.for.siemens.com/cms/059/en/about/org/Pages/compliance_organization.aspx"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ebbooks.siemens.com/public/LC/chen/index.htm?n=Part-1-Activity-Fields,C.-Anti-Money-Laundering-(AML),1.-AML-Red-Flags" TargetMode="External"/><Relationship Id="rId17" Type="http://schemas.microsoft.com/office/2011/relationships/commentsExtended" Target="commentsExtended.xml"/><Relationship Id="rId25" Type="http://schemas.openxmlformats.org/officeDocument/2006/relationships/hyperlink" Target="https://intranet.for.siemens.com/cms/050/en/processes/jobrole/Pages/procurement-standards.aspx" TargetMode="External"/><Relationship Id="rId33" Type="http://schemas.openxmlformats.org/officeDocument/2006/relationships/hyperlink" Target="https://intranet.for.siemens.com/cms/059/en/processes/publications/Pages/compliance_procurement.aspx"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intranet.for.siemens.com/cms/050/en/about/initiatives/Pages/coc.aspx" TargetMode="External"/><Relationship Id="rId29" Type="http://schemas.openxmlformats.org/officeDocument/2006/relationships/hyperlink" Target="https://redirect-yp.siemens.com/redir/rpk5eyo2s4wx6mcvoboi7qappwzcf2sezylylkrk4us64koepveq/p9G50BV3h4I7w6xV-fXVsNSGWUiszsWD46hstp5Rhgk"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books.siemens.com/public/LC/chen/index.htm?n=Part-2-Business-Perspective,H.-Compliance-in-Business-Processes-and-Projects,3.-Requirements-of-third-parties-e.g.-in-tenders" TargetMode="External"/><Relationship Id="rId24" Type="http://schemas.openxmlformats.org/officeDocument/2006/relationships/hyperlink" Target="https://intranet.for.siemens.com/cms/050/en/processes/jobrole/Pages/purchase-to-pay.aspx" TargetMode="External"/><Relationship Id="rId32" Type="http://schemas.openxmlformats.org/officeDocument/2006/relationships/hyperlink" Target="https://intranet.for.siemens.com/cms/050/en/processes/jobrole/Documents/Procurement_Standards/Download-Center/CoC/CoC_Brochure_en.pdf"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intranet.for.siemens.com/cms/050/en/about/initiatives/Documents/Procurement_Standards/CoC/Definition_Procurement_Contract.pdf" TargetMode="External"/><Relationship Id="rId23" Type="http://schemas.openxmlformats.org/officeDocument/2006/relationships/hyperlink" Target="https://wse04.siemens.com/content/P0003122/Vendor%20Dashboard/Support_Trainings_official/SCM%20Vendor%20Dashboard_Intro_and_Assessment_Guide.pdf" TargetMode="External"/><Relationship Id="rId28" Type="http://schemas.openxmlformats.org/officeDocument/2006/relationships/hyperlink" Target="https://intranet.for.siemens.com/cms/050/en/processes/jobrole/Pages/procurement-standards.aspx" TargetMode="External"/><Relationship Id="rId36" Type="http://schemas.openxmlformats.org/officeDocument/2006/relationships/header" Target="header1.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findit.compliance.siemens.com/content/10000101/Compliance/Sectors_CU_XSBS/Sector_CU/findIT_Sector_CU_5883.ppt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for.siemens.com/cms/050/en/about/initiatives/Pages/coc.aspx" TargetMode="External"/><Relationship Id="rId22" Type="http://schemas.openxmlformats.org/officeDocument/2006/relationships/hyperlink" Target="https://intranet.for.siemens.com/cms/050/en/processes/jobrole/vendor-dashboard/Pages/Default.aspx" TargetMode="External"/><Relationship Id="rId27" Type="http://schemas.openxmlformats.org/officeDocument/2006/relationships/hyperlink" Target="https://circulars.siemens.com/documents/circulardownload.aspx?id=sc_213.pdf" TargetMode="External"/><Relationship Id="rId30" Type="http://schemas.openxmlformats.org/officeDocument/2006/relationships/hyperlink" Target="https://findit.compliance.siemens.com/content/10000101/Compliance/Sectors_CU_XSBS/Sector_CU/findIT_Sector_CU_5882.pptx" TargetMode="External"/><Relationship Id="rId35" Type="http://schemas.openxmlformats.org/officeDocument/2006/relationships/hyperlink" Target="https://scd.siemens.com/luz/IdentitySearch?cn=Marcus+Schoderer+&amp;maxanz=50&amp;suchart=schnell&amp;utI=I&amp;utX=X&amp;utT=T&amp;rtH=H&amp;rtS=S&amp;rtZ=Z&amp;rtO=O&amp;rtAktiv=A" TargetMode="External"/><Relationship Id="rId43"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96</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H. Compliance in Projects</TermName>
          <TermId xmlns="http://schemas.microsoft.com/office/infopath/2007/PartnerControls">1973ca93-017d-444e-9a75-c9da93f4a188</TermId>
        </TermInfo>
      </Terms>
    </nb766c42a6d34ad7b224884871f9394f>
  </documentManagement>
</p:properties>
</file>

<file path=customXml/item3.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2.xml><?xml version="1.0" encoding="utf-8"?>
<ds:datastoreItem xmlns:ds="http://schemas.openxmlformats.org/officeDocument/2006/customXml" ds:itemID="{9C5C410B-8DA4-4E57-8D14-A0D69B388DE0}">
  <ds:schemaRef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http://purl.org/dc/terms/"/>
    <ds:schemaRef ds:uri="6ee1f5f8-4a5f-4619-969f-c34e20667274"/>
    <ds:schemaRef ds:uri="http://www.w3.org/XML/1998/namespace"/>
    <ds:schemaRef ds:uri="http://purl.org/dc/dcmitype/"/>
  </ds:schemaRefs>
</ds:datastoreItem>
</file>

<file path=customXml/itemProps3.xml><?xml version="1.0" encoding="utf-8"?>
<ds:datastoreItem xmlns:ds="http://schemas.openxmlformats.org/officeDocument/2006/customXml" ds:itemID="{5E01FFE7-7FDF-41AF-80D1-3B6327B2B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E0E838-6835-4A08-BAFC-39E9E9B0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6</Pages>
  <Words>2002</Words>
  <Characters>12613</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60</cp:revision>
  <cp:lastPrinted>2019-08-19T09:46:00Z</cp:lastPrinted>
  <dcterms:created xsi:type="dcterms:W3CDTF">2018-04-19T20:21:00Z</dcterms:created>
  <dcterms:modified xsi:type="dcterms:W3CDTF">2021-03-31T08:07:00Z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-455065194</vt:i4>
  </property>
  <property fmtid="{D5CDD505-2E9C-101B-9397-08002B2CF9AE}" pid="3" name="_NewReviewCycle">
    <vt:lpwstr/>
  </property>
  <property fmtid="{D5CDD505-2E9C-101B-9397-08002B2CF9AE}" pid="4" name="_EmailSubject">
    <vt:lpwstr>Compliance in Procurement &amp; P2P</vt:lpwstr>
  </property>
  <property fmtid="{D5CDD505-2E9C-101B-9397-08002B2CF9AE}" pid="5" name="_AuthorEmail">
    <vt:lpwstr>dieter.heinke@siemens.com</vt:lpwstr>
  </property>
  <property fmtid="{D5CDD505-2E9C-101B-9397-08002B2CF9AE}" pid="6" name="_AuthorEmailDisplayName">
    <vt:lpwstr>Heinke, Dieter (LC CO OC CCF)</vt:lpwstr>
  </property>
  <property fmtid="{D5CDD505-2E9C-101B-9397-08002B2CF9AE}" pid="7" name="_PreviousAdHocReviewCycleID">
    <vt:i4>-1737067326</vt:i4>
  </property>
  <property fmtid="{D5CDD505-2E9C-101B-9397-08002B2CF9AE}" pid="8" name="ContentTypeId">
    <vt:lpwstr>0x010100DA792F68E16F46C1935D46987B61C0F50099EFCC051DBFF746BCEF6C3628588333</vt:lpwstr>
  </property>
  <property fmtid="{D5CDD505-2E9C-101B-9397-08002B2CF9AE}" pid="9" name="TOC">
    <vt:lpwstr>96;#H. Compliance in Projects|1973ca93-017d-444e-9a75-c9da93f4a188</vt:lpwstr>
  </property>
  <property fmtid="{D5CDD505-2E9C-101B-9397-08002B2CF9AE}" pid="10" name="Document Confidentiality">
    <vt:lpwstr>Restricted</vt:lpwstr>
  </property>
  <property fmtid="{D5CDD505-2E9C-101B-9397-08002B2CF9AE}" pid="11" name="_ReviewingToolsShownOnce">
    <vt:lpwstr/>
  </property>
  <property fmtid="{D5CDD505-2E9C-101B-9397-08002B2CF9AE}" pid="12" name="MSIP_Label_a59b6cd5-d141-4a33-8bf1-0ca04484304f_Enabled">
    <vt:lpwstr>true</vt:lpwstr>
  </property>
  <property fmtid="{D5CDD505-2E9C-101B-9397-08002B2CF9AE}" pid="13" name="MSIP_Label_a59b6cd5-d141-4a33-8bf1-0ca04484304f_SetDate">
    <vt:lpwstr>2021-03-31T08:07:38Z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040a4488-7b21-4cce-b1c5-98a9b3e4ffa7</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