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lastRenderedPageBreak/>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lastRenderedPageBreak/>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lastRenderedPageBreak/>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336E86" w:rsidP="00336E86">
      <w:proofErr w:type="spellStart"/>
      <w:r>
        <w:rPr>
          <w:rFonts w:ascii="Times New Roman" w:hAnsi="Times New Roman" w:cs="Times New Roman"/>
          <w:color w:val="333333"/>
          <w:szCs w:val="21"/>
          <w:shd w:val="clear" w:color="auto" w:fill="FFFFFF"/>
        </w:rPr>
        <w:t>olatile</w:t>
      </w:r>
      <w:proofErr w:type="spellEnd"/>
      <w:r>
        <w:rPr>
          <w:rFonts w:ascii="Times New Roman" w:hAnsi="Times New Roman" w:cs="Times New Roman"/>
          <w:color w:val="333333"/>
          <w:szCs w:val="21"/>
          <w:shd w:val="clear" w:color="auto" w:fill="FFFFFF"/>
        </w:rPr>
        <w:t>变量，用来确保将变量的更新操作通知到其他线程。当把变量声明为</w:t>
      </w: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类型后，编译器与运行时都会注意到这个变量是共享的，</w:t>
      </w:r>
      <w:r>
        <w:rPr>
          <w:rFonts w:ascii="Times New Roman" w:hAnsi="Times New Roman" w:cs="Times New Roman"/>
          <w:color w:val="FF0000"/>
          <w:szCs w:val="21"/>
          <w:shd w:val="clear" w:color="auto" w:fill="FFFFFF"/>
        </w:rPr>
        <w:t>因此不会将该变量上的操作与其他内存操作</w:t>
      </w:r>
      <w:proofErr w:type="gramStart"/>
      <w:r>
        <w:rPr>
          <w:rFonts w:ascii="Times New Roman" w:hAnsi="Times New Roman" w:cs="Times New Roman"/>
          <w:color w:val="FF0000"/>
          <w:szCs w:val="21"/>
          <w:shd w:val="clear" w:color="auto" w:fill="FFFFFF"/>
        </w:rPr>
        <w:t>一</w:t>
      </w:r>
      <w:proofErr w:type="gramEnd"/>
      <w:r>
        <w:rPr>
          <w:rFonts w:ascii="Times New Roman" w:hAnsi="Times New Roman" w:cs="Times New Roman"/>
          <w:color w:val="FF0000"/>
          <w:szCs w:val="21"/>
          <w:shd w:val="clear" w:color="auto" w:fill="FFFFFF"/>
        </w:rPr>
        <w:t>起重排序</w:t>
      </w:r>
      <w:r>
        <w:rPr>
          <w:rFonts w:ascii="Times New Roman" w:hAnsi="Times New Roman" w:cs="Times New Roman" w:hint="eastAsia"/>
          <w:color w:val="FF0000"/>
          <w:szCs w:val="21"/>
          <w:shd w:val="clear" w:color="auto" w:fill="FFFFFF"/>
        </w:rPr>
        <w:t>，</w:t>
      </w:r>
      <w:r>
        <w:rPr>
          <w:rFonts w:ascii="Times New Roman" w:hAnsi="Times New Roman" w:cs="Times New Roman"/>
          <w:color w:val="FF0000"/>
          <w:szCs w:val="21"/>
          <w:shd w:val="clear" w:color="auto" w:fill="FFFFFF"/>
        </w:rPr>
        <w:t>在访问</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变量时不会执行加锁操作，因此也就不会使执行线程阻塞，因此</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变量是一种比</w:t>
      </w:r>
      <w:proofErr w:type="spellStart"/>
      <w:r>
        <w:rPr>
          <w:rFonts w:ascii="Times New Roman" w:hAnsi="Times New Roman" w:cs="Times New Roman"/>
          <w:color w:val="FF0000"/>
          <w:szCs w:val="21"/>
          <w:shd w:val="clear" w:color="auto" w:fill="FFFFFF"/>
        </w:rPr>
        <w:t>sychronized</w:t>
      </w:r>
      <w:proofErr w:type="spellEnd"/>
      <w:r>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hint="eastAsia"/>
          <w:sz w:val="20"/>
          <w:szCs w:val="20"/>
        </w:rPr>
      </w:pPr>
      <w:proofErr w:type="spellStart"/>
      <w:r>
        <w:rPr>
          <w:rStyle w:val="a8"/>
          <w:rFonts w:ascii="Arial" w:hAnsi="Arial" w:cs="Arial"/>
          <w:sz w:val="20"/>
          <w:szCs w:val="20"/>
        </w:rPr>
        <w:lastRenderedPageBreak/>
        <w:t>Protobuf</w:t>
      </w:r>
      <w:proofErr w:type="spellEnd"/>
    </w:p>
    <w:p w:rsidR="00336E86" w:rsidRDefault="005F1216" w:rsidP="00336E86">
      <w:pPr>
        <w:rPr>
          <w:rFonts w:ascii="Arial" w:hAnsi="Arial" w:cs="Arial" w:hint="eastAsia"/>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hint="eastAsia"/>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rPr>
          <w:rFonts w:hint="eastAsia"/>
        </w:rPr>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hint="eastAsia"/>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hint="eastAsia"/>
          <w:color w:val="404040"/>
        </w:rPr>
      </w:pPr>
      <w:proofErr w:type="spellStart"/>
      <w:r>
        <w:rPr>
          <w:rFonts w:ascii="Segoe UI Symbol" w:hAnsi="Segoe UI Symbol"/>
          <w:color w:val="404040"/>
        </w:rPr>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hint="eastAsia"/>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hint="eastAsia"/>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hint="eastAsia"/>
          <w:color w:val="404040"/>
          <w:shd w:val="clear" w:color="auto" w:fill="FAFAFA"/>
        </w:rPr>
      </w:pPr>
      <w:r>
        <w:rPr>
          <w:rFonts w:ascii="Segoe UI Symbol" w:hAnsi="Segoe UI Symbol" w:hint="eastAsia"/>
          <w:b/>
          <w:bCs/>
          <w:noProof/>
          <w:color w:val="404040"/>
          <w:shd w:val="clear" w:color="auto" w:fill="FAFAFA"/>
        </w:rPr>
        <w:lastRenderedPageBreak/>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lastRenderedPageBreak/>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hint="eastAsia"/>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hint="eastAsia"/>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hint="eastAsia"/>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hint="eastAsia"/>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hint="eastAsia"/>
          <w:color w:val="4B4B4B"/>
          <w:kern w:val="0"/>
          <w:sz w:val="20"/>
          <w:szCs w:val="20"/>
        </w:rPr>
      </w:pPr>
      <w:r w:rsidRPr="00693363">
        <w:rPr>
          <w:rFonts w:ascii="微软雅黑" w:eastAsia="微软雅黑" w:hAnsi="微软雅黑" w:cs="宋体" w:hint="eastAsia"/>
          <w:color w:val="4B4B4B"/>
          <w:kern w:val="0"/>
          <w:sz w:val="20"/>
          <w:szCs w:val="20"/>
        </w:rPr>
        <w:lastRenderedPageBreak/>
        <w:t>（4）它使用自己的字节码，而非Java字节码。</w:t>
      </w:r>
    </w:p>
    <w:p w:rsidR="005F1216" w:rsidRDefault="00693363" w:rsidP="00693363">
      <w:pPr>
        <w:pStyle w:val="1"/>
        <w:rPr>
          <w:rFonts w:hint="eastAsia"/>
        </w:rPr>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lastRenderedPageBreak/>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rPr>
          <w:rFonts w:hint="eastAsia"/>
        </w:rPr>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2.</w:t>
      </w:r>
      <w:r>
        <w:rPr>
          <w:rFonts w:ascii="微软雅黑" w:eastAsia="微软雅黑" w:hAnsi="微软雅黑" w:hint="eastAsia"/>
          <w:color w:val="4F4F4F"/>
        </w:rPr>
        <w:t>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lastRenderedPageBreak/>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hint="eastAsia"/>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6. 属性动画</w:t>
      </w:r>
    </w:p>
    <w:p w:rsidR="00693363" w:rsidRDefault="00693363" w:rsidP="00693363">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hint="eastAsia"/>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hint="eastAsia"/>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hint="eastAsia"/>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hint="eastAsia"/>
          <w:color w:val="C7254E"/>
          <w:sz w:val="21"/>
          <w:szCs w:val="21"/>
          <w:shd w:val="clear" w:color="auto" w:fill="F9F2F4"/>
        </w:rPr>
      </w:pPr>
    </w:p>
    <w:p w:rsidR="009166EF" w:rsidRPr="009166EF" w:rsidRDefault="009166EF" w:rsidP="009166EF">
      <w:pPr>
        <w:pStyle w:val="1"/>
        <w:rPr>
          <w:rFonts w:ascii="微软雅黑" w:eastAsia="微软雅黑" w:hAnsi="微软雅黑" w:cstheme="majorBidi" w:hint="eastAsia"/>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rPr>
          <w:rFonts w:hint="eastAsia"/>
        </w:rPr>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hint="eastAsia"/>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hint="eastAsia"/>
        </w:rPr>
      </w:pPr>
      <w:r>
        <w:t>    1.UI</w:t>
      </w:r>
      <w:r>
        <w:t>卡顿优化</w:t>
      </w:r>
    </w:p>
    <w:p w:rsidR="00DD3E08" w:rsidRDefault="00DD3E08" w:rsidP="00DD3E08">
      <w:pPr>
        <w:pStyle w:val="4"/>
      </w:pPr>
      <w:r>
        <w:t> </w:t>
      </w:r>
      <w:r>
        <w:t>(1)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hint="eastAsia"/>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rFonts w:hint="eastAsia"/>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lastRenderedPageBreak/>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rFonts w:hint="eastAsia"/>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hint="eastAsia"/>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rFonts w:hint="eastAsia"/>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rFonts w:hint="eastAsia"/>
          <w:sz w:val="28"/>
        </w:rPr>
      </w:pPr>
      <w:r w:rsidRPr="00DD3E08">
        <w:rPr>
          <w:rFonts w:hint="eastAsia"/>
          <w:sz w:val="28"/>
        </w:rPr>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rFonts w:hint="eastAsia"/>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rFonts w:hint="eastAsia"/>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hint="eastAsia"/>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Pr>
        <w:rPr>
          <w:rFonts w:hint="eastAsia"/>
        </w:rPr>
      </w:pPr>
    </w:p>
    <w:p w:rsidR="00DD3E08" w:rsidRPr="00DD3E08" w:rsidRDefault="00DD3E08" w:rsidP="00DD3E08">
      <w:pPr>
        <w:rPr>
          <w:rFonts w:hint="eastAsia"/>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bookmarkStart w:id="0" w:name="_GoBack"/>
      <w:bookmarkEnd w:id="0"/>
    </w:p>
    <w:sectPr w:rsidR="00DD3E08" w:rsidRPr="00DD3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D62" w:rsidRDefault="00AF1D62" w:rsidP="00F77E33">
      <w:r>
        <w:separator/>
      </w:r>
    </w:p>
  </w:endnote>
  <w:endnote w:type="continuationSeparator" w:id="0">
    <w:p w:rsidR="00AF1D62" w:rsidRDefault="00AF1D62"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黑体-简"/>
    <w:panose1 w:val="020B0503020204020204"/>
    <w:charset w:val="86"/>
    <w:family w:val="swiss"/>
    <w:pitch w:val="variable"/>
    <w:sig w:usb0="80000287" w:usb1="280F3C52" w:usb2="00000016" w:usb3="00000000" w:csb0="0004001F" w:csb1="00000000"/>
  </w:font>
  <w:font w:name="Segoe UI Symbol">
    <w:panose1 w:val="020B0502040204020203"/>
    <w:charset w:val="00"/>
    <w:family w:val="swiss"/>
    <w:pitch w:val="variable"/>
    <w:sig w:usb0="8000006F" w:usb1="1200FBEF" w:usb2="0064C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D62" w:rsidRDefault="00AF1D62" w:rsidP="00F77E33">
      <w:r>
        <w:separator/>
      </w:r>
    </w:p>
  </w:footnote>
  <w:footnote w:type="continuationSeparator" w:id="0">
    <w:p w:rsidR="00AF1D62" w:rsidRDefault="00AF1D62"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F5F71"/>
    <w:rsid w:val="00300C63"/>
    <w:rsid w:val="00336E86"/>
    <w:rsid w:val="0041786A"/>
    <w:rsid w:val="005F1216"/>
    <w:rsid w:val="00672A3D"/>
    <w:rsid w:val="00693363"/>
    <w:rsid w:val="00710A25"/>
    <w:rsid w:val="00752F65"/>
    <w:rsid w:val="00904FDB"/>
    <w:rsid w:val="009166EF"/>
    <w:rsid w:val="00A570ED"/>
    <w:rsid w:val="00AF1D62"/>
    <w:rsid w:val="00CF2DDB"/>
    <w:rsid w:val="00DD3E08"/>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semiHidden/>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semiHidden/>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19</Pages>
  <Words>1581</Words>
  <Characters>9018</Characters>
  <Application>Microsoft Office Word</Application>
  <DocSecurity>0</DocSecurity>
  <Lines>75</Lines>
  <Paragraphs>21</Paragraphs>
  <ScaleCrop>false</ScaleCrop>
  <Company>jietong</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11</cp:revision>
  <dcterms:created xsi:type="dcterms:W3CDTF">2020-09-27T07:22:00Z</dcterms:created>
  <dcterms:modified xsi:type="dcterms:W3CDTF">2020-10-27T13:53:00Z</dcterms:modified>
</cp:coreProperties>
</file>