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96FF4" w14:textId="77777777" w:rsidR="003D1D14" w:rsidRPr="003D1D14" w:rsidRDefault="003D1D14" w:rsidP="003D1D14">
      <w:pPr>
        <w:rPr>
          <w:rFonts w:ascii="Avenir Next Ultra Light" w:hAnsi="Avenir Next Ultra Light" w:cs="Arial"/>
          <w:b/>
          <w:bCs/>
          <w:noProof/>
          <w:sz w:val="28"/>
          <w:szCs w:val="28"/>
          <w:lang w:val="en-GB"/>
        </w:rPr>
      </w:pPr>
      <w:r w:rsidRPr="003D1D14">
        <w:rPr>
          <w:rFonts w:ascii="Avenir Next Ultra Light" w:hAnsi="Avenir Next Ultra Light" w:cs="Arial"/>
          <w:b/>
          <w:bCs/>
          <w:noProof/>
          <w:sz w:val="28"/>
          <w:szCs w:val="28"/>
          <w:lang w:val="en-GB"/>
        </w:rPr>
        <w:t>Multi-Task Federated Learning for Personalised Deep Neural Networks in Edge Computing: A Critical Analysis</w:t>
      </w:r>
    </w:p>
    <w:p w14:paraId="2B0135A7" w14:textId="77777777" w:rsidR="003D1D14" w:rsidRDefault="003D1D14" w:rsidP="003D1D14">
      <w:pPr>
        <w:rPr>
          <w:rFonts w:ascii="Avenir Next Ultra Light" w:hAnsi="Avenir Next Ultra Light" w:cs="Arial"/>
          <w:b/>
          <w:bCs/>
          <w:noProof/>
          <w:sz w:val="22"/>
          <w:szCs w:val="22"/>
          <w:lang w:val="en-GB"/>
        </w:rPr>
      </w:pPr>
    </w:p>
    <w:p w14:paraId="4D757967" w14:textId="77777777" w:rsidR="003D1D14" w:rsidRPr="003D1D14" w:rsidRDefault="003D1D14" w:rsidP="003D1D14">
      <w:pPr>
        <w:rPr>
          <w:rFonts w:ascii="Avenir Next Ultra Light" w:hAnsi="Avenir Next Ultra Light" w:cs="Arial"/>
          <w:b/>
          <w:bCs/>
          <w:noProof/>
          <w:sz w:val="22"/>
          <w:szCs w:val="22"/>
          <w:lang w:val="en-GB"/>
        </w:rPr>
      </w:pPr>
    </w:p>
    <w:p w14:paraId="1338A7FA" w14:textId="77777777" w:rsidR="003D1D14" w:rsidRPr="003D1D14" w:rsidRDefault="003D1D14" w:rsidP="003D1D14">
      <w:pPr>
        <w:rPr>
          <w:rFonts w:ascii="Avenir Next Ultra Light" w:hAnsi="Avenir Next Ultra Light" w:cs="Arial"/>
          <w:b/>
          <w:bCs/>
          <w:noProof/>
          <w:sz w:val="26"/>
          <w:szCs w:val="26"/>
          <w:lang w:val="en-GB"/>
        </w:rPr>
      </w:pPr>
      <w:r w:rsidRPr="003D1D14">
        <w:rPr>
          <w:rFonts w:ascii="Avenir Next Ultra Light" w:hAnsi="Avenir Next Ultra Light" w:cs="Arial"/>
          <w:b/>
          <w:bCs/>
          <w:noProof/>
          <w:sz w:val="26"/>
          <w:szCs w:val="26"/>
          <w:lang w:val="en-GB"/>
        </w:rPr>
        <w:t>Introduction</w:t>
      </w:r>
    </w:p>
    <w:p w14:paraId="40E9F9AB" w14:textId="77777777" w:rsidR="003D1D14" w:rsidRPr="003D1D14" w:rsidRDefault="003D1D14" w:rsidP="003D1D14">
      <w:pPr>
        <w:rPr>
          <w:rFonts w:ascii="Avenir Next Ultra Light" w:hAnsi="Avenir Next Ultra Light" w:cs="Arial"/>
          <w:noProof/>
          <w:sz w:val="22"/>
          <w:szCs w:val="22"/>
          <w:lang w:val="en-GB"/>
        </w:rPr>
      </w:pPr>
    </w:p>
    <w:p w14:paraId="7F90EE78" w14:textId="3A3D4B6D" w:rsidR="003D1D14" w:rsidRPr="003D1D14" w:rsidRDefault="003D1D14" w:rsidP="003D1D14">
      <w:pPr>
        <w:rPr>
          <w:rFonts w:ascii="Avenir Next Ultra Light" w:hAnsi="Avenir Next Ultra Light" w:cs="Arial"/>
          <w:noProof/>
          <w:sz w:val="22"/>
          <w:szCs w:val="22"/>
          <w:lang w:val="en-GB"/>
        </w:rPr>
      </w:pPr>
      <w:r w:rsidRPr="003D1D14">
        <w:rPr>
          <w:rFonts w:ascii="Avenir Next Ultra Light" w:hAnsi="Avenir Next Ultra Light" w:cs="Arial"/>
          <w:noProof/>
          <w:sz w:val="22"/>
          <w:szCs w:val="22"/>
          <w:lang w:val="en-GB"/>
        </w:rPr>
        <w:t xml:space="preserve">Federated Learning (FL) </w:t>
      </w:r>
      <w:r w:rsidR="005E2A27">
        <w:rPr>
          <w:rFonts w:ascii="Avenir Next Ultra Light" w:hAnsi="Avenir Next Ultra Light" w:cs="Arial"/>
          <w:noProof/>
          <w:sz w:val="22"/>
          <w:szCs w:val="22"/>
          <w:lang w:val="en-GB"/>
        </w:rPr>
        <w:t>aims to</w:t>
      </w:r>
      <w:r w:rsidRPr="003D1D14">
        <w:rPr>
          <w:rFonts w:ascii="Avenir Next Ultra Light" w:hAnsi="Avenir Next Ultra Light" w:cs="Arial"/>
          <w:noProof/>
          <w:sz w:val="22"/>
          <w:szCs w:val="22"/>
          <w:lang w:val="en-GB"/>
        </w:rPr>
        <w:t xml:space="preserve"> collaboratively train</w:t>
      </w:r>
      <w:r w:rsidR="005E2A27">
        <w:rPr>
          <w:rFonts w:ascii="Avenir Next Ultra Light" w:hAnsi="Avenir Next Ultra Light" w:cs="Arial"/>
          <w:noProof/>
          <w:sz w:val="22"/>
          <w:szCs w:val="22"/>
          <w:lang w:val="en-GB"/>
        </w:rPr>
        <w:t xml:space="preserve"> </w:t>
      </w:r>
      <w:r w:rsidRPr="003D1D14">
        <w:rPr>
          <w:rFonts w:ascii="Avenir Next Ultra Light" w:hAnsi="Avenir Next Ultra Light" w:cs="Arial"/>
          <w:noProof/>
          <w:sz w:val="22"/>
          <w:szCs w:val="22"/>
          <w:lang w:val="en-GB"/>
        </w:rPr>
        <w:t>machine learning models while keeping sensitive user data on local devices. This decentrali</w:t>
      </w:r>
      <w:r w:rsidRPr="003D1D14">
        <w:rPr>
          <w:rFonts w:ascii="Avenir Next Ultra Light" w:hAnsi="Avenir Next Ultra Light" w:cs="Arial"/>
          <w:noProof/>
          <w:sz w:val="22"/>
          <w:szCs w:val="22"/>
          <w:lang w:val="en-GB"/>
        </w:rPr>
        <w:t>s</w:t>
      </w:r>
      <w:r w:rsidRPr="003D1D14">
        <w:rPr>
          <w:rFonts w:ascii="Avenir Next Ultra Light" w:hAnsi="Avenir Next Ultra Light" w:cs="Arial"/>
          <w:noProof/>
          <w:sz w:val="22"/>
          <w:szCs w:val="22"/>
          <w:lang w:val="en-GB"/>
        </w:rPr>
        <w:t xml:space="preserve">ed method </w:t>
      </w:r>
      <w:r w:rsidR="00EA2548">
        <w:rPr>
          <w:rFonts w:ascii="Avenir Next Ultra Light" w:hAnsi="Avenir Next Ultra Light" w:cs="Arial"/>
          <w:noProof/>
          <w:sz w:val="22"/>
          <w:szCs w:val="22"/>
          <w:lang w:val="en-GB"/>
        </w:rPr>
        <w:t>both</w:t>
      </w:r>
      <w:r w:rsidRPr="003D1D14">
        <w:rPr>
          <w:rFonts w:ascii="Avenir Next Ultra Light" w:hAnsi="Avenir Next Ultra Light" w:cs="Arial"/>
          <w:noProof/>
          <w:sz w:val="22"/>
          <w:szCs w:val="22"/>
          <w:lang w:val="en-GB"/>
        </w:rPr>
        <w:t xml:space="preserve"> enhances privacy </w:t>
      </w:r>
      <w:r w:rsidR="00EA2548">
        <w:rPr>
          <w:rFonts w:ascii="Avenir Next Ultra Light" w:hAnsi="Avenir Next Ultra Light" w:cs="Arial"/>
          <w:noProof/>
          <w:sz w:val="22"/>
          <w:szCs w:val="22"/>
          <w:lang w:val="en-GB"/>
        </w:rPr>
        <w:t xml:space="preserve">and </w:t>
      </w:r>
      <w:r w:rsidRPr="003D1D14">
        <w:rPr>
          <w:rFonts w:ascii="Avenir Next Ultra Light" w:hAnsi="Avenir Next Ultra Light" w:cs="Arial"/>
          <w:noProof/>
          <w:sz w:val="22"/>
          <w:szCs w:val="22"/>
          <w:lang w:val="en-GB"/>
        </w:rPr>
        <w:t xml:space="preserve">reduces communication overhead. However, non-Independent and Identically Distributed (non-IID) data remains a significant challenge, as a single global model </w:t>
      </w:r>
      <w:r w:rsidR="00EA2548">
        <w:rPr>
          <w:rFonts w:ascii="Avenir Next Ultra Light" w:hAnsi="Avenir Next Ultra Light" w:cs="Arial"/>
          <w:noProof/>
          <w:sz w:val="22"/>
          <w:szCs w:val="22"/>
          <w:lang w:val="en-GB"/>
        </w:rPr>
        <w:t>generally</w:t>
      </w:r>
      <w:r w:rsidRPr="003D1D14">
        <w:rPr>
          <w:rFonts w:ascii="Avenir Next Ultra Light" w:hAnsi="Avenir Next Ultra Light" w:cs="Arial"/>
          <w:noProof/>
          <w:sz w:val="22"/>
          <w:szCs w:val="22"/>
          <w:lang w:val="en-GB"/>
        </w:rPr>
        <w:t xml:space="preserve"> struggles to capture the diverse data characteristics present across users. This limitation is particularly problematic in applications such as personali</w:t>
      </w:r>
      <w:r w:rsidRPr="003D1D14">
        <w:rPr>
          <w:rFonts w:ascii="Avenir Next Ultra Light" w:hAnsi="Avenir Next Ultra Light" w:cs="Arial"/>
          <w:noProof/>
          <w:sz w:val="22"/>
          <w:szCs w:val="22"/>
          <w:lang w:val="en-GB"/>
        </w:rPr>
        <w:t>s</w:t>
      </w:r>
      <w:r w:rsidRPr="003D1D14">
        <w:rPr>
          <w:rFonts w:ascii="Avenir Next Ultra Light" w:hAnsi="Avenir Next Ultra Light" w:cs="Arial"/>
          <w:noProof/>
          <w:sz w:val="22"/>
          <w:szCs w:val="22"/>
          <w:lang w:val="en-GB"/>
        </w:rPr>
        <w:t>ed smartphone keyboards or edge-based medical diagnostics, where each client’s data distribution is unique.</w:t>
      </w:r>
    </w:p>
    <w:p w14:paraId="45A73E68" w14:textId="77777777" w:rsidR="003D1D14" w:rsidRPr="003D1D14" w:rsidRDefault="003D1D14" w:rsidP="003D1D14">
      <w:pPr>
        <w:rPr>
          <w:rFonts w:ascii="Avenir Next Ultra Light" w:hAnsi="Avenir Next Ultra Light" w:cs="Arial"/>
          <w:noProof/>
          <w:sz w:val="22"/>
          <w:szCs w:val="22"/>
          <w:lang w:val="en-GB"/>
        </w:rPr>
      </w:pPr>
    </w:p>
    <w:p w14:paraId="76196AD3" w14:textId="02920613" w:rsidR="003D1D14" w:rsidRPr="003D1D14" w:rsidRDefault="003D1D14" w:rsidP="003D1D14">
      <w:pPr>
        <w:rPr>
          <w:rFonts w:ascii="Avenir Next Ultra Light" w:hAnsi="Avenir Next Ultra Light" w:cs="Arial"/>
          <w:noProof/>
          <w:sz w:val="22"/>
          <w:szCs w:val="22"/>
          <w:lang w:val="en-GB"/>
        </w:rPr>
      </w:pPr>
      <w:r w:rsidRPr="003D1D14">
        <w:rPr>
          <w:rFonts w:ascii="Avenir Next Ultra Light" w:hAnsi="Avenir Next Ultra Light" w:cs="Arial"/>
          <w:noProof/>
          <w:sz w:val="22"/>
          <w:szCs w:val="22"/>
          <w:lang w:val="en-GB"/>
        </w:rPr>
        <w:t>In their 2021 paper, Mills, Hu, and Min propose a Multi-Task Federated Learning (MTFL) approach that enhances user-specific model performance through locali</w:t>
      </w:r>
      <w:r w:rsidRPr="003D1D14">
        <w:rPr>
          <w:rFonts w:ascii="Avenir Next Ultra Light" w:hAnsi="Avenir Next Ultra Light" w:cs="Arial"/>
          <w:noProof/>
          <w:sz w:val="22"/>
          <w:szCs w:val="22"/>
          <w:lang w:val="en-GB"/>
        </w:rPr>
        <w:t>s</w:t>
      </w:r>
      <w:r w:rsidRPr="003D1D14">
        <w:rPr>
          <w:rFonts w:ascii="Avenir Next Ultra Light" w:hAnsi="Avenir Next Ultra Light" w:cs="Arial"/>
          <w:noProof/>
          <w:sz w:val="22"/>
          <w:szCs w:val="22"/>
          <w:lang w:val="en-GB"/>
        </w:rPr>
        <w:t>ed Batch Normalisation (BN) layers. They also introduce a User Accuracy (UA) metric that evaluates performance on a per-client basis, thereby offering a clearer view of the benefits of personali</w:t>
      </w:r>
      <w:r w:rsidRPr="003D1D14">
        <w:rPr>
          <w:rFonts w:ascii="Avenir Next Ultra Light" w:hAnsi="Avenir Next Ultra Light" w:cs="Arial"/>
          <w:noProof/>
          <w:sz w:val="22"/>
          <w:szCs w:val="22"/>
          <w:lang w:val="en-GB"/>
        </w:rPr>
        <w:t>s</w:t>
      </w:r>
      <w:r w:rsidRPr="003D1D14">
        <w:rPr>
          <w:rFonts w:ascii="Avenir Next Ultra Light" w:hAnsi="Avenir Next Ultra Light" w:cs="Arial"/>
          <w:noProof/>
          <w:sz w:val="22"/>
          <w:szCs w:val="22"/>
          <w:lang w:val="en-GB"/>
        </w:rPr>
        <w:t>ation. This essay critically examines the paper’s research questions, contributions, methodology, and limitations, situating these findings within the broader context of personali</w:t>
      </w:r>
      <w:r w:rsidRPr="003D1D14">
        <w:rPr>
          <w:rFonts w:ascii="Avenir Next Ultra Light" w:hAnsi="Avenir Next Ultra Light" w:cs="Arial"/>
          <w:noProof/>
          <w:sz w:val="22"/>
          <w:szCs w:val="22"/>
          <w:lang w:val="en-GB"/>
        </w:rPr>
        <w:t>s</w:t>
      </w:r>
      <w:r w:rsidRPr="003D1D14">
        <w:rPr>
          <w:rFonts w:ascii="Avenir Next Ultra Light" w:hAnsi="Avenir Next Ultra Light" w:cs="Arial"/>
          <w:noProof/>
          <w:sz w:val="22"/>
          <w:szCs w:val="22"/>
          <w:lang w:val="en-GB"/>
        </w:rPr>
        <w:t>ed FL.</w:t>
      </w:r>
    </w:p>
    <w:p w14:paraId="15BE40D2" w14:textId="77777777" w:rsidR="003D1D14" w:rsidRDefault="003D1D14" w:rsidP="003D1D14">
      <w:pPr>
        <w:rPr>
          <w:rFonts w:ascii="Avenir Next Ultra Light" w:hAnsi="Avenir Next Ultra Light" w:cs="Arial"/>
          <w:noProof/>
          <w:sz w:val="22"/>
          <w:szCs w:val="22"/>
          <w:lang w:val="en-GB"/>
        </w:rPr>
      </w:pPr>
    </w:p>
    <w:p w14:paraId="2655CF72" w14:textId="77777777" w:rsidR="003D1D14" w:rsidRPr="003D1D14" w:rsidRDefault="003D1D14" w:rsidP="003D1D14">
      <w:pPr>
        <w:rPr>
          <w:rFonts w:ascii="Avenir Next Ultra Light" w:hAnsi="Avenir Next Ultra Light" w:cs="Arial"/>
          <w:noProof/>
          <w:sz w:val="22"/>
          <w:szCs w:val="22"/>
          <w:lang w:val="en-GB"/>
        </w:rPr>
      </w:pPr>
    </w:p>
    <w:p w14:paraId="54B6AC35" w14:textId="3338C77B" w:rsidR="003D1D14" w:rsidRDefault="00C449C9" w:rsidP="003D1D14">
      <w:pPr>
        <w:rPr>
          <w:rFonts w:ascii="Avenir Next Ultra Light" w:hAnsi="Avenir Next Ultra Light" w:cs="Arial"/>
          <w:noProof/>
          <w:sz w:val="26"/>
          <w:szCs w:val="26"/>
          <w:lang w:val="en-GB"/>
        </w:rPr>
      </w:pPr>
      <w:r w:rsidRPr="00C449C9">
        <w:rPr>
          <w:rFonts w:ascii="Avenir Next Ultra Light" w:hAnsi="Avenir Next Ultra Light" w:cs="Arial"/>
          <w:b/>
          <w:noProof/>
          <w:sz w:val="22"/>
          <w:szCs w:val="22"/>
          <w:lang w:val="en-GB"/>
        </w:rPr>
        <w:pict w14:anchorId="24498237">
          <v:rect id="_x0000_i1036" alt="" style="width:451.3pt;height:.05pt;mso-width-percent:0;mso-height-percent:0;mso-width-percent:0;mso-height-percent:0" o:hralign="center" o:hrstd="t" o:hr="t" fillcolor="#a0a0a0" stroked="f"/>
        </w:pict>
      </w:r>
    </w:p>
    <w:p w14:paraId="7223B57F" w14:textId="77777777" w:rsidR="003D1D14" w:rsidRDefault="003D1D14" w:rsidP="003D1D14">
      <w:pPr>
        <w:rPr>
          <w:rFonts w:ascii="Avenir Next Ultra Light" w:hAnsi="Avenir Next Ultra Light" w:cs="Arial"/>
          <w:noProof/>
          <w:sz w:val="26"/>
          <w:szCs w:val="26"/>
          <w:lang w:val="en-GB"/>
        </w:rPr>
      </w:pPr>
    </w:p>
    <w:p w14:paraId="3A9CF71D" w14:textId="77777777" w:rsidR="003D1D14" w:rsidRPr="003D1D14" w:rsidRDefault="003D1D14" w:rsidP="003D1D14">
      <w:pPr>
        <w:rPr>
          <w:rFonts w:ascii="Avenir Next Ultra Light" w:hAnsi="Avenir Next Ultra Light" w:cs="Arial"/>
          <w:noProof/>
          <w:sz w:val="26"/>
          <w:szCs w:val="26"/>
          <w:lang w:val="en-GB"/>
        </w:rPr>
      </w:pPr>
    </w:p>
    <w:p w14:paraId="6975E4DA" w14:textId="6AD9603A" w:rsidR="003D1D14" w:rsidRPr="00DC4405" w:rsidRDefault="003D1D14" w:rsidP="003D1D14">
      <w:pPr>
        <w:rPr>
          <w:rFonts w:ascii="Avenir Next Ultra Light" w:hAnsi="Avenir Next Ultra Light" w:cs="Arial"/>
          <w:b/>
          <w:bCs/>
          <w:noProof/>
          <w:sz w:val="26"/>
          <w:szCs w:val="26"/>
          <w:lang w:val="en-GB"/>
        </w:rPr>
      </w:pPr>
      <w:r w:rsidRPr="003D1D14">
        <w:rPr>
          <w:rFonts w:ascii="Avenir Next Ultra Light" w:hAnsi="Avenir Next Ultra Light" w:cs="Arial"/>
          <w:b/>
          <w:bCs/>
          <w:noProof/>
          <w:sz w:val="26"/>
          <w:szCs w:val="26"/>
          <w:lang w:val="en-GB"/>
        </w:rPr>
        <w:t>Research Questions and Motivations</w:t>
      </w:r>
    </w:p>
    <w:p w14:paraId="6B744334" w14:textId="77777777" w:rsidR="003D1D14" w:rsidRPr="003D1D14" w:rsidRDefault="003D1D14" w:rsidP="003D1D14">
      <w:pPr>
        <w:rPr>
          <w:rFonts w:ascii="Avenir Next Ultra Light" w:hAnsi="Avenir Next Ultra Light" w:cs="Arial"/>
          <w:noProof/>
          <w:sz w:val="22"/>
          <w:szCs w:val="22"/>
          <w:lang w:val="en-GB"/>
        </w:rPr>
      </w:pPr>
    </w:p>
    <w:p w14:paraId="2C720A4A" w14:textId="3E068DCC" w:rsidR="003D1D14" w:rsidRPr="003D1D14" w:rsidRDefault="003D1D14" w:rsidP="003D1D14">
      <w:pPr>
        <w:rPr>
          <w:rFonts w:ascii="Avenir Next Ultra Light" w:hAnsi="Avenir Next Ultra Light" w:cs="Arial"/>
          <w:noProof/>
          <w:sz w:val="22"/>
          <w:szCs w:val="22"/>
          <w:lang w:val="en-GB"/>
        </w:rPr>
      </w:pPr>
      <w:r w:rsidRPr="003D1D14">
        <w:rPr>
          <w:rFonts w:ascii="Avenir Next Ultra Light" w:hAnsi="Avenir Next Ultra Light" w:cs="Arial"/>
          <w:noProof/>
          <w:sz w:val="22"/>
          <w:szCs w:val="22"/>
          <w:lang w:val="en-GB"/>
        </w:rPr>
        <w:t>The paper addresses two key research questions:</w:t>
      </w:r>
      <w:r w:rsidRPr="003D1D14">
        <w:rPr>
          <w:rFonts w:ascii="Avenir Next Ultra Light" w:hAnsi="Avenir Next Ultra Light" w:cs="Arial"/>
          <w:noProof/>
          <w:sz w:val="22"/>
          <w:szCs w:val="22"/>
          <w:lang w:val="en-GB"/>
        </w:rPr>
        <w:br/>
      </w:r>
    </w:p>
    <w:p w14:paraId="2E019199" w14:textId="05ACF6F7" w:rsidR="003D1D14" w:rsidRPr="003D1D14" w:rsidRDefault="003D1D14" w:rsidP="003D1D14">
      <w:pPr>
        <w:numPr>
          <w:ilvl w:val="0"/>
          <w:numId w:val="62"/>
        </w:numPr>
        <w:rPr>
          <w:rFonts w:ascii="Avenir Next Ultra Light" w:hAnsi="Avenir Next Ultra Light" w:cs="Arial"/>
          <w:noProof/>
          <w:sz w:val="22"/>
          <w:szCs w:val="22"/>
          <w:lang w:val="en-GB"/>
        </w:rPr>
      </w:pPr>
      <w:r w:rsidRPr="003D1D14">
        <w:rPr>
          <w:rFonts w:ascii="Avenir Next Ultra Light" w:hAnsi="Avenir Next Ultra Light" w:cs="Arial"/>
          <w:noProof/>
          <w:sz w:val="22"/>
          <w:szCs w:val="22"/>
          <w:lang w:val="en-GB"/>
        </w:rPr>
        <w:t>How should FL handle non-IID data to improve each client’s accuracy?</w:t>
      </w:r>
    </w:p>
    <w:p w14:paraId="0D3B76D2" w14:textId="0B618FA2" w:rsidR="003D1D14" w:rsidRPr="003D1D14" w:rsidRDefault="003D1D14" w:rsidP="003D1D14">
      <w:pPr>
        <w:numPr>
          <w:ilvl w:val="0"/>
          <w:numId w:val="62"/>
        </w:numPr>
        <w:rPr>
          <w:rFonts w:ascii="Avenir Next Ultra Light" w:hAnsi="Avenir Next Ultra Light" w:cs="Arial"/>
          <w:noProof/>
          <w:sz w:val="22"/>
          <w:szCs w:val="22"/>
          <w:lang w:val="en-GB"/>
        </w:rPr>
      </w:pPr>
      <w:r w:rsidRPr="003D1D14">
        <w:rPr>
          <w:rFonts w:ascii="Avenir Next Ultra Light" w:hAnsi="Avenir Next Ultra Light" w:cs="Arial"/>
          <w:noProof/>
          <w:sz w:val="22"/>
          <w:szCs w:val="22"/>
          <w:lang w:val="en-GB"/>
        </w:rPr>
        <w:t>How can FL incorporate personali</w:t>
      </w:r>
      <w:r w:rsidRPr="003D1D14">
        <w:rPr>
          <w:rFonts w:ascii="Avenir Next Ultra Light" w:hAnsi="Avenir Next Ultra Light" w:cs="Arial"/>
          <w:noProof/>
          <w:sz w:val="22"/>
          <w:szCs w:val="22"/>
          <w:lang w:val="en-GB"/>
        </w:rPr>
        <w:t>s</w:t>
      </w:r>
      <w:r w:rsidRPr="003D1D14">
        <w:rPr>
          <w:rFonts w:ascii="Avenir Next Ultra Light" w:hAnsi="Avenir Next Ultra Light" w:cs="Arial"/>
          <w:noProof/>
          <w:sz w:val="22"/>
          <w:szCs w:val="22"/>
          <w:lang w:val="en-GB"/>
        </w:rPr>
        <w:t>ation while retaining the advantages of collaboration?</w:t>
      </w:r>
    </w:p>
    <w:p w14:paraId="4FA85657" w14:textId="77777777" w:rsidR="003D1D14" w:rsidRPr="003D1D14" w:rsidRDefault="003D1D14" w:rsidP="003D1D14">
      <w:pPr>
        <w:ind w:left="720"/>
        <w:rPr>
          <w:rFonts w:ascii="Avenir Next Ultra Light" w:hAnsi="Avenir Next Ultra Light" w:cs="Arial"/>
          <w:noProof/>
          <w:sz w:val="22"/>
          <w:szCs w:val="22"/>
          <w:lang w:val="en-GB"/>
        </w:rPr>
      </w:pPr>
    </w:p>
    <w:p w14:paraId="3D4A20C5" w14:textId="711B5979" w:rsidR="003D1D14" w:rsidRPr="003D1D14" w:rsidRDefault="003D1D14" w:rsidP="003D1D14">
      <w:pPr>
        <w:rPr>
          <w:rFonts w:ascii="Avenir Next Ultra Light" w:hAnsi="Avenir Next Ultra Light" w:cs="Arial"/>
          <w:noProof/>
          <w:sz w:val="22"/>
          <w:szCs w:val="22"/>
          <w:lang w:val="en-GB"/>
        </w:rPr>
      </w:pPr>
      <w:r w:rsidRPr="003D1D14">
        <w:rPr>
          <w:rFonts w:ascii="Avenir Next Ultra Light" w:hAnsi="Avenir Next Ultra Light" w:cs="Arial"/>
          <w:noProof/>
          <w:sz w:val="22"/>
          <w:szCs w:val="22"/>
          <w:lang w:val="en-GB"/>
        </w:rPr>
        <w:t>Standard FL aggregates parameters to form a global model</w:t>
      </w:r>
      <w:r w:rsidR="00EA2548">
        <w:rPr>
          <w:rFonts w:ascii="Avenir Next Ultra Light" w:hAnsi="Avenir Next Ultra Light" w:cs="Arial"/>
          <w:noProof/>
          <w:sz w:val="22"/>
          <w:szCs w:val="22"/>
          <w:lang w:val="en-GB"/>
        </w:rPr>
        <w:t>. However, this generally results in  l</w:t>
      </w:r>
      <w:r w:rsidRPr="003D1D14">
        <w:rPr>
          <w:rFonts w:ascii="Avenir Next Ultra Light" w:hAnsi="Avenir Next Ultra Light" w:cs="Arial"/>
          <w:noProof/>
          <w:sz w:val="22"/>
          <w:szCs w:val="22"/>
          <w:lang w:val="en-GB"/>
        </w:rPr>
        <w:t xml:space="preserve">ocal data disparities </w:t>
      </w:r>
      <w:r w:rsidR="00EA2548">
        <w:rPr>
          <w:rFonts w:ascii="Avenir Next Ultra Light" w:hAnsi="Avenir Next Ultra Light" w:cs="Arial"/>
          <w:noProof/>
          <w:sz w:val="22"/>
          <w:szCs w:val="22"/>
          <w:lang w:val="en-GB"/>
        </w:rPr>
        <w:t xml:space="preserve">which </w:t>
      </w:r>
      <w:r w:rsidRPr="003D1D14">
        <w:rPr>
          <w:rFonts w:ascii="Avenir Next Ultra Light" w:hAnsi="Avenir Next Ultra Light" w:cs="Arial"/>
          <w:noProof/>
          <w:sz w:val="22"/>
          <w:szCs w:val="22"/>
          <w:lang w:val="en-GB"/>
        </w:rPr>
        <w:t>can lead to suboptimal performance for individual clients. Consequently, any personali</w:t>
      </w:r>
      <w:r w:rsidRPr="003D1D14">
        <w:rPr>
          <w:rFonts w:ascii="Avenir Next Ultra Light" w:hAnsi="Avenir Next Ultra Light" w:cs="Arial"/>
          <w:noProof/>
          <w:sz w:val="22"/>
          <w:szCs w:val="22"/>
          <w:lang w:val="en-GB"/>
        </w:rPr>
        <w:t>s</w:t>
      </w:r>
      <w:r w:rsidRPr="003D1D14">
        <w:rPr>
          <w:rFonts w:ascii="Avenir Next Ultra Light" w:hAnsi="Avenir Next Ultra Light" w:cs="Arial"/>
          <w:noProof/>
          <w:sz w:val="22"/>
          <w:szCs w:val="22"/>
          <w:lang w:val="en-GB"/>
        </w:rPr>
        <w:t>ation strategy must enhance client-specific accuracy without sacrificing the benefits of collaborative training or significantly increasing communication costs.</w:t>
      </w:r>
    </w:p>
    <w:p w14:paraId="7A1AD762" w14:textId="77777777" w:rsidR="00EA2548" w:rsidRDefault="00EA2548" w:rsidP="003D1D14">
      <w:pPr>
        <w:rPr>
          <w:rFonts w:ascii="Avenir Next Ultra Light" w:hAnsi="Avenir Next Ultra Light" w:cs="Arial"/>
          <w:noProof/>
          <w:sz w:val="22"/>
          <w:szCs w:val="22"/>
          <w:lang w:val="en-GB"/>
        </w:rPr>
      </w:pPr>
    </w:p>
    <w:p w14:paraId="5FD7EE2C" w14:textId="5C837434" w:rsidR="003D1D14" w:rsidRDefault="003D1D14" w:rsidP="003D1D14">
      <w:pPr>
        <w:rPr>
          <w:rFonts w:ascii="Avenir Next Ultra Light" w:hAnsi="Avenir Next Ultra Light" w:cs="Arial"/>
          <w:noProof/>
          <w:sz w:val="22"/>
          <w:szCs w:val="22"/>
          <w:lang w:val="en-GB"/>
        </w:rPr>
      </w:pPr>
      <w:r w:rsidRPr="003D1D14">
        <w:rPr>
          <w:rFonts w:ascii="Avenir Next Ultra Light" w:hAnsi="Avenir Next Ultra Light" w:cs="Arial"/>
          <w:noProof/>
          <w:sz w:val="22"/>
          <w:szCs w:val="22"/>
          <w:lang w:val="en-GB"/>
        </w:rPr>
        <w:t xml:space="preserve">These research questions are driven by practical considerations. For example, smartphones require tailored solutions that still safeguard user privacy, while edge health diagnostics must contend with distinct data patterns and strict regulatory constraints. </w:t>
      </w:r>
    </w:p>
    <w:p w14:paraId="774B94F8" w14:textId="77777777" w:rsidR="00DC4405" w:rsidRDefault="00DC4405" w:rsidP="003D1D14">
      <w:pPr>
        <w:rPr>
          <w:rFonts w:ascii="Avenir Next Ultra Light" w:hAnsi="Avenir Next Ultra Light" w:cs="Arial"/>
          <w:noProof/>
          <w:sz w:val="22"/>
          <w:szCs w:val="22"/>
          <w:lang w:val="en-GB"/>
        </w:rPr>
      </w:pPr>
    </w:p>
    <w:p w14:paraId="1B3465E8" w14:textId="3F1172E2" w:rsidR="00DC4405" w:rsidRDefault="00C449C9" w:rsidP="003D1D14">
      <w:pPr>
        <w:rPr>
          <w:rFonts w:ascii="Avenir Next Ultra Light" w:hAnsi="Avenir Next Ultra Light" w:cs="Arial"/>
          <w:noProof/>
          <w:sz w:val="22"/>
          <w:szCs w:val="22"/>
          <w:lang w:val="en-GB"/>
        </w:rPr>
      </w:pPr>
      <w:r w:rsidRPr="00C449C9">
        <w:rPr>
          <w:rFonts w:ascii="Avenir Next Ultra Light" w:hAnsi="Avenir Next Ultra Light" w:cs="Arial"/>
          <w:b/>
          <w:noProof/>
          <w:sz w:val="22"/>
          <w:szCs w:val="22"/>
          <w:lang w:val="en-GB"/>
        </w:rPr>
        <w:pict w14:anchorId="1B710E63">
          <v:rect id="_x0000_i1035" alt="" style="width:451.3pt;height:.05pt;mso-width-percent:0;mso-height-percent:0;mso-width-percent:0;mso-height-percent:0" o:hralign="center" o:hrstd="t" o:hr="t" fillcolor="#a0a0a0" stroked="f"/>
        </w:pict>
      </w:r>
    </w:p>
    <w:p w14:paraId="6FF107AD" w14:textId="77777777" w:rsidR="00DC4405" w:rsidRPr="003D1D14" w:rsidRDefault="00DC4405" w:rsidP="003D1D14">
      <w:pPr>
        <w:rPr>
          <w:rFonts w:ascii="Avenir Next Ultra Light" w:hAnsi="Avenir Next Ultra Light" w:cs="Arial"/>
          <w:noProof/>
          <w:sz w:val="22"/>
          <w:szCs w:val="22"/>
          <w:lang w:val="en-GB"/>
        </w:rPr>
      </w:pPr>
    </w:p>
    <w:p w14:paraId="3C6592AD" w14:textId="299EE7A1" w:rsidR="003D1D14" w:rsidRPr="00DC4405" w:rsidRDefault="003D1D14" w:rsidP="003D1D14">
      <w:pPr>
        <w:rPr>
          <w:rFonts w:ascii="Avenir Next Ultra Light" w:hAnsi="Avenir Next Ultra Light" w:cs="Arial"/>
          <w:noProof/>
          <w:sz w:val="26"/>
          <w:szCs w:val="26"/>
          <w:lang w:val="en-GB"/>
        </w:rPr>
      </w:pPr>
      <w:r w:rsidRPr="003D1D14">
        <w:rPr>
          <w:rFonts w:ascii="Avenir Next Ultra Light" w:hAnsi="Avenir Next Ultra Light" w:cs="Arial"/>
          <w:noProof/>
          <w:sz w:val="26"/>
          <w:szCs w:val="26"/>
          <w:lang w:val="en-GB"/>
        </w:rPr>
        <w:t>Contributions</w:t>
      </w:r>
    </w:p>
    <w:p w14:paraId="48896178" w14:textId="77777777" w:rsidR="003D1D14" w:rsidRPr="003D1D14" w:rsidRDefault="003D1D14" w:rsidP="003D1D14">
      <w:pPr>
        <w:rPr>
          <w:rFonts w:ascii="Avenir Next Ultra Light" w:hAnsi="Avenir Next Ultra Light" w:cs="Arial"/>
          <w:noProof/>
          <w:sz w:val="22"/>
          <w:szCs w:val="22"/>
          <w:lang w:val="en-GB"/>
        </w:rPr>
      </w:pPr>
    </w:p>
    <w:p w14:paraId="1150BAAE" w14:textId="77777777" w:rsidR="003D1D14" w:rsidRPr="003D1D14" w:rsidRDefault="003D1D14" w:rsidP="003D1D14">
      <w:pPr>
        <w:rPr>
          <w:rFonts w:ascii="Avenir Next Ultra Light" w:hAnsi="Avenir Next Ultra Light" w:cs="Arial"/>
          <w:noProof/>
          <w:sz w:val="22"/>
          <w:szCs w:val="22"/>
          <w:lang w:val="en-GB"/>
        </w:rPr>
      </w:pPr>
      <w:r w:rsidRPr="003D1D14">
        <w:rPr>
          <w:rFonts w:ascii="Avenir Next Ultra Light" w:hAnsi="Avenir Next Ultra Light" w:cs="Arial"/>
          <w:noProof/>
          <w:sz w:val="22"/>
          <w:szCs w:val="22"/>
          <w:lang w:val="en-GB"/>
        </w:rPr>
        <w:t>The paper makes four significant contributions:</w:t>
      </w:r>
    </w:p>
    <w:p w14:paraId="0EA3D333" w14:textId="77777777" w:rsidR="003D1D14" w:rsidRPr="003D1D14" w:rsidRDefault="003D1D14" w:rsidP="003D1D14">
      <w:pPr>
        <w:rPr>
          <w:rFonts w:ascii="Avenir Next Ultra Light" w:hAnsi="Avenir Next Ultra Light" w:cs="Arial"/>
          <w:noProof/>
          <w:sz w:val="22"/>
          <w:szCs w:val="22"/>
          <w:lang w:val="en-GB"/>
        </w:rPr>
      </w:pPr>
    </w:p>
    <w:p w14:paraId="61166A11" w14:textId="5890E8B0" w:rsidR="003D1D14" w:rsidRPr="003D1D14" w:rsidRDefault="003D1D14" w:rsidP="003D1D14">
      <w:pPr>
        <w:numPr>
          <w:ilvl w:val="0"/>
          <w:numId w:val="63"/>
        </w:numPr>
        <w:rPr>
          <w:rFonts w:ascii="Avenir Next Ultra Light" w:hAnsi="Avenir Next Ultra Light" w:cs="Arial"/>
          <w:noProof/>
          <w:sz w:val="22"/>
          <w:szCs w:val="22"/>
          <w:lang w:val="en-GB"/>
        </w:rPr>
      </w:pPr>
      <w:r w:rsidRPr="003D1D14">
        <w:rPr>
          <w:rFonts w:ascii="Avenir Next Ultra Light" w:hAnsi="Avenir Next Ultra Light" w:cs="Arial"/>
          <w:noProof/>
          <w:sz w:val="22"/>
          <w:szCs w:val="22"/>
          <w:lang w:val="en-GB"/>
        </w:rPr>
        <w:t>Multi-Task Federated Learning (MTFL) Algorithm</w:t>
      </w:r>
      <w:r>
        <w:rPr>
          <w:rFonts w:ascii="Avenir Next Ultra Light" w:hAnsi="Avenir Next Ultra Light" w:cs="Arial"/>
          <w:noProof/>
          <w:sz w:val="22"/>
          <w:szCs w:val="22"/>
          <w:lang w:val="en-GB"/>
        </w:rPr>
        <w:t xml:space="preserve"> -</w:t>
      </w:r>
      <w:r w:rsidRPr="003D1D14">
        <w:rPr>
          <w:rFonts w:ascii="Avenir Next Ultra Light" w:hAnsi="Avenir Next Ultra Light" w:cs="Arial"/>
          <w:noProof/>
          <w:sz w:val="22"/>
          <w:szCs w:val="22"/>
          <w:lang w:val="en-GB"/>
        </w:rPr>
        <w:br/>
        <w:t>The authors propose a system where a global deep neural network (DNN) architecture is shared, but the BN parameters (mean and variance) are maintained locally. This design enables personali</w:t>
      </w:r>
      <w:r w:rsidRPr="003D1D14">
        <w:rPr>
          <w:rFonts w:ascii="Avenir Next Ultra Light" w:hAnsi="Avenir Next Ultra Light" w:cs="Arial"/>
          <w:noProof/>
          <w:sz w:val="22"/>
          <w:szCs w:val="22"/>
          <w:lang w:val="en-GB"/>
        </w:rPr>
        <w:t>s</w:t>
      </w:r>
      <w:r w:rsidRPr="003D1D14">
        <w:rPr>
          <w:rFonts w:ascii="Avenir Next Ultra Light" w:hAnsi="Avenir Next Ultra Light" w:cs="Arial"/>
          <w:noProof/>
          <w:sz w:val="22"/>
          <w:szCs w:val="22"/>
          <w:lang w:val="en-GB"/>
        </w:rPr>
        <w:t>ation without compromising the collaborative FL framework.</w:t>
      </w:r>
      <w:r w:rsidRPr="003D1D14">
        <w:rPr>
          <w:rFonts w:ascii="Avenir Next Ultra Light" w:hAnsi="Avenir Next Ultra Light" w:cs="Arial"/>
          <w:noProof/>
          <w:sz w:val="22"/>
          <w:szCs w:val="22"/>
          <w:lang w:val="en-GB"/>
        </w:rPr>
        <w:br/>
      </w:r>
    </w:p>
    <w:p w14:paraId="33F00B9B" w14:textId="1EC3D6BF" w:rsidR="003D1D14" w:rsidRPr="003D1D14" w:rsidRDefault="003D1D14" w:rsidP="003D1D14">
      <w:pPr>
        <w:numPr>
          <w:ilvl w:val="0"/>
          <w:numId w:val="63"/>
        </w:numPr>
        <w:rPr>
          <w:rFonts w:ascii="Avenir Next Ultra Light" w:hAnsi="Avenir Next Ultra Light" w:cs="Arial"/>
          <w:noProof/>
          <w:sz w:val="22"/>
          <w:szCs w:val="22"/>
          <w:lang w:val="en-GB"/>
        </w:rPr>
      </w:pPr>
      <w:r w:rsidRPr="003D1D14">
        <w:rPr>
          <w:rFonts w:ascii="Avenir Next Ultra Light" w:hAnsi="Avenir Next Ultra Light" w:cs="Arial"/>
          <w:noProof/>
          <w:sz w:val="22"/>
          <w:szCs w:val="22"/>
          <w:lang w:val="en-GB"/>
        </w:rPr>
        <w:t>User Accuracy (UA) Metric</w:t>
      </w:r>
      <w:r>
        <w:rPr>
          <w:rFonts w:ascii="Avenir Next Ultra Light" w:hAnsi="Avenir Next Ultra Light" w:cs="Arial"/>
          <w:noProof/>
          <w:sz w:val="22"/>
          <w:szCs w:val="22"/>
          <w:lang w:val="en-GB"/>
        </w:rPr>
        <w:t xml:space="preserve"> -</w:t>
      </w:r>
      <w:r w:rsidRPr="003D1D14">
        <w:rPr>
          <w:rFonts w:ascii="Avenir Next Ultra Light" w:hAnsi="Avenir Next Ultra Light" w:cs="Arial"/>
          <w:noProof/>
          <w:sz w:val="22"/>
          <w:szCs w:val="22"/>
          <w:lang w:val="en-GB"/>
        </w:rPr>
        <w:br/>
        <w:t>Unlike global accuracy metrics, the UA metric evaluates performance on a per-client basis before averaging, thereby revealing the true impact of personali</w:t>
      </w:r>
      <w:r w:rsidRPr="003D1D14">
        <w:rPr>
          <w:rFonts w:ascii="Avenir Next Ultra Light" w:hAnsi="Avenir Next Ultra Light" w:cs="Arial"/>
          <w:noProof/>
          <w:sz w:val="22"/>
          <w:szCs w:val="22"/>
          <w:lang w:val="en-GB"/>
        </w:rPr>
        <w:t>s</w:t>
      </w:r>
      <w:r w:rsidRPr="003D1D14">
        <w:rPr>
          <w:rFonts w:ascii="Avenir Next Ultra Light" w:hAnsi="Avenir Next Ultra Light" w:cs="Arial"/>
          <w:noProof/>
          <w:sz w:val="22"/>
          <w:szCs w:val="22"/>
          <w:lang w:val="en-GB"/>
        </w:rPr>
        <w:t>ation on individual clients.</w:t>
      </w:r>
      <w:r w:rsidRPr="003D1D14">
        <w:rPr>
          <w:rFonts w:ascii="Avenir Next Ultra Light" w:hAnsi="Avenir Next Ultra Light" w:cs="Arial"/>
          <w:noProof/>
          <w:sz w:val="22"/>
          <w:szCs w:val="22"/>
          <w:lang w:val="en-GB"/>
        </w:rPr>
        <w:br/>
      </w:r>
    </w:p>
    <w:p w14:paraId="1AFA15B3" w14:textId="0DBA1A41" w:rsidR="003D1D14" w:rsidRPr="003D1D14" w:rsidRDefault="003D1D14" w:rsidP="003D1D14">
      <w:pPr>
        <w:numPr>
          <w:ilvl w:val="0"/>
          <w:numId w:val="63"/>
        </w:numPr>
        <w:rPr>
          <w:rFonts w:ascii="Avenir Next Ultra Light" w:hAnsi="Avenir Next Ultra Light" w:cs="Arial"/>
          <w:noProof/>
          <w:sz w:val="22"/>
          <w:szCs w:val="22"/>
          <w:lang w:val="en-GB"/>
        </w:rPr>
      </w:pPr>
      <w:r w:rsidRPr="003D1D14">
        <w:rPr>
          <w:rFonts w:ascii="Avenir Next Ultra Light" w:hAnsi="Avenir Next Ultra Light" w:cs="Arial"/>
          <w:noProof/>
          <w:sz w:val="22"/>
          <w:szCs w:val="22"/>
          <w:lang w:val="en-GB"/>
        </w:rPr>
        <w:t>Adaptive Optimisation Strategies</w:t>
      </w:r>
      <w:r>
        <w:rPr>
          <w:rFonts w:ascii="Avenir Next Ultra Light" w:hAnsi="Avenir Next Ultra Light" w:cs="Arial"/>
          <w:noProof/>
          <w:sz w:val="22"/>
          <w:szCs w:val="22"/>
          <w:lang w:val="en-GB"/>
        </w:rPr>
        <w:t xml:space="preserve"> - </w:t>
      </w:r>
      <w:r w:rsidRPr="003D1D14">
        <w:rPr>
          <w:rFonts w:ascii="Avenir Next Ultra Light" w:hAnsi="Avenir Next Ultra Light" w:cs="Arial"/>
          <w:noProof/>
          <w:sz w:val="22"/>
          <w:szCs w:val="22"/>
          <w:lang w:val="en-GB"/>
        </w:rPr>
        <w:br/>
        <w:t>The paper examines momentum-based updates, such as FedAvg-Adam, which can accelerate convergence when dealing with skewed or imbalanced data—a particularly beneficial approach for resource-constrained devices.</w:t>
      </w:r>
      <w:r w:rsidRPr="003D1D14">
        <w:rPr>
          <w:rFonts w:ascii="Avenir Next Ultra Light" w:hAnsi="Avenir Next Ultra Light" w:cs="Arial"/>
          <w:noProof/>
          <w:sz w:val="22"/>
          <w:szCs w:val="22"/>
          <w:lang w:val="en-GB"/>
        </w:rPr>
        <w:br/>
      </w:r>
    </w:p>
    <w:p w14:paraId="071F2615" w14:textId="57D80BD7" w:rsidR="003D1D14" w:rsidRPr="003D1D14" w:rsidRDefault="003D1D14" w:rsidP="003D1D14">
      <w:pPr>
        <w:numPr>
          <w:ilvl w:val="0"/>
          <w:numId w:val="63"/>
        </w:numPr>
        <w:rPr>
          <w:rFonts w:ascii="Avenir Next Ultra Light" w:hAnsi="Avenir Next Ultra Light" w:cs="Arial"/>
          <w:b/>
          <w:bCs/>
          <w:noProof/>
          <w:sz w:val="22"/>
          <w:szCs w:val="22"/>
          <w:lang w:val="en-GB"/>
        </w:rPr>
      </w:pPr>
      <w:r w:rsidRPr="003D1D14">
        <w:rPr>
          <w:rFonts w:ascii="Avenir Next Ultra Light" w:hAnsi="Avenir Next Ultra Light" w:cs="Arial"/>
          <w:noProof/>
          <w:sz w:val="22"/>
          <w:szCs w:val="22"/>
          <w:lang w:val="en-GB"/>
        </w:rPr>
        <w:t>Empirical and Theoretical Validation</w:t>
      </w:r>
      <w:r>
        <w:rPr>
          <w:rFonts w:ascii="Avenir Next Ultra Light" w:hAnsi="Avenir Next Ultra Light" w:cs="Arial"/>
          <w:noProof/>
          <w:sz w:val="22"/>
          <w:szCs w:val="22"/>
          <w:lang w:val="en-GB"/>
        </w:rPr>
        <w:t xml:space="preserve"> -</w:t>
      </w:r>
      <w:r w:rsidRPr="003D1D14">
        <w:rPr>
          <w:rFonts w:ascii="Avenir Next Ultra Light" w:hAnsi="Avenir Next Ultra Light" w:cs="Arial"/>
          <w:noProof/>
          <w:sz w:val="22"/>
          <w:szCs w:val="22"/>
          <w:lang w:val="en-GB"/>
        </w:rPr>
        <w:br/>
        <w:t>The authors validate their model using both standard benchmarks (MNIST and CIFAR10) and Raspberry Pis, demonstrating that locali</w:t>
      </w:r>
      <w:r w:rsidRPr="003D1D14">
        <w:rPr>
          <w:rFonts w:ascii="Avenir Next Ultra Light" w:hAnsi="Avenir Next Ultra Light" w:cs="Arial"/>
          <w:noProof/>
          <w:sz w:val="22"/>
          <w:szCs w:val="22"/>
          <w:lang w:val="en-GB"/>
        </w:rPr>
        <w:t>s</w:t>
      </w:r>
      <w:r w:rsidRPr="003D1D14">
        <w:rPr>
          <w:rFonts w:ascii="Avenir Next Ultra Light" w:hAnsi="Avenir Next Ultra Light" w:cs="Arial"/>
          <w:noProof/>
          <w:sz w:val="22"/>
          <w:szCs w:val="22"/>
          <w:lang w:val="en-GB"/>
        </w:rPr>
        <w:t>ed BN personali</w:t>
      </w:r>
      <w:r w:rsidRPr="003D1D14">
        <w:rPr>
          <w:rFonts w:ascii="Avenir Next Ultra Light" w:hAnsi="Avenir Next Ultra Light" w:cs="Arial"/>
          <w:noProof/>
          <w:sz w:val="22"/>
          <w:szCs w:val="22"/>
          <w:lang w:val="en-GB"/>
        </w:rPr>
        <w:t>s</w:t>
      </w:r>
      <w:r w:rsidRPr="003D1D14">
        <w:rPr>
          <w:rFonts w:ascii="Avenir Next Ultra Light" w:hAnsi="Avenir Next Ultra Light" w:cs="Arial"/>
          <w:noProof/>
          <w:sz w:val="22"/>
          <w:szCs w:val="22"/>
          <w:lang w:val="en-GB"/>
        </w:rPr>
        <w:t>ation is computationally feasible even on low-power hardware.</w:t>
      </w:r>
      <w:r>
        <w:rPr>
          <w:rFonts w:ascii="Avenir Next Ultra Light" w:hAnsi="Avenir Next Ultra Light" w:cs="Arial"/>
          <w:b/>
          <w:bCs/>
          <w:noProof/>
          <w:sz w:val="22"/>
          <w:szCs w:val="22"/>
          <w:lang w:val="en-GB"/>
        </w:rPr>
        <w:br/>
      </w:r>
    </w:p>
    <w:p w14:paraId="6F1BE676" w14:textId="31E5C0B5" w:rsidR="00153775" w:rsidRPr="00153775" w:rsidRDefault="00C449C9" w:rsidP="00153775">
      <w:pPr>
        <w:rPr>
          <w:rFonts w:ascii="Avenir Next Ultra Light" w:hAnsi="Avenir Next Ultra Light" w:cs="Arial"/>
          <w:noProof/>
          <w:sz w:val="22"/>
          <w:szCs w:val="22"/>
          <w:lang w:val="en-GB"/>
        </w:rPr>
      </w:pPr>
      <w:r w:rsidRPr="00C449C9">
        <w:rPr>
          <w:rFonts w:ascii="Avenir Next Ultra Light" w:hAnsi="Avenir Next Ultra Light" w:cs="Arial"/>
          <w:b/>
          <w:noProof/>
          <w:sz w:val="22"/>
          <w:szCs w:val="22"/>
          <w:lang w:val="en-GB"/>
        </w:rPr>
        <w:pict w14:anchorId="6591DAA6">
          <v:rect id="_x0000_i1034" alt="" style="width:451.3pt;height:.05pt;mso-width-percent:0;mso-height-percent:0;mso-width-percent:0;mso-height-percent:0" o:hralign="center" o:hrstd="t" o:hr="t" fillcolor="#a0a0a0" stroked="f"/>
        </w:pict>
      </w:r>
      <w:r w:rsidR="000A5F5C">
        <w:rPr>
          <w:rFonts w:ascii="Avenir Next Ultra Light" w:hAnsi="Avenir Next Ultra Light" w:cs="Arial"/>
          <w:noProof/>
          <w:sz w:val="22"/>
          <w:szCs w:val="22"/>
          <w:lang w:val="en-GB"/>
        </w:rPr>
        <w:br/>
      </w:r>
    </w:p>
    <w:p w14:paraId="135AF34E" w14:textId="77777777" w:rsidR="00DC4405" w:rsidRDefault="00DC4405" w:rsidP="00153775">
      <w:pPr>
        <w:rPr>
          <w:rFonts w:ascii="Avenir Next Ultra Light" w:hAnsi="Avenir Next Ultra Light" w:cs="Arial"/>
          <w:noProof/>
          <w:sz w:val="26"/>
          <w:szCs w:val="26"/>
          <w:lang w:val="en-GB"/>
        </w:rPr>
      </w:pPr>
    </w:p>
    <w:p w14:paraId="262960EE" w14:textId="6991A45A" w:rsidR="000A5F5C" w:rsidRPr="003D1D14" w:rsidRDefault="00153775" w:rsidP="00153775">
      <w:pPr>
        <w:rPr>
          <w:rFonts w:ascii="Avenir Next Ultra Light" w:hAnsi="Avenir Next Ultra Light" w:cs="Arial"/>
          <w:noProof/>
          <w:sz w:val="26"/>
          <w:szCs w:val="26"/>
          <w:lang w:val="en-GB"/>
        </w:rPr>
      </w:pPr>
      <w:r w:rsidRPr="00153775">
        <w:rPr>
          <w:rFonts w:ascii="Avenir Next Ultra Light" w:hAnsi="Avenir Next Ultra Light" w:cs="Arial"/>
          <w:noProof/>
          <w:sz w:val="26"/>
          <w:szCs w:val="26"/>
          <w:lang w:val="en-GB"/>
        </w:rPr>
        <w:t>Research Methodology and Methods</w:t>
      </w:r>
      <w:r w:rsidR="000A5F5C" w:rsidRPr="003D1D14">
        <w:rPr>
          <w:rFonts w:ascii="Avenir Next Ultra Light" w:hAnsi="Avenir Next Ultra Light" w:cs="Arial"/>
          <w:noProof/>
          <w:sz w:val="26"/>
          <w:szCs w:val="26"/>
          <w:lang w:val="en-GB"/>
        </w:rPr>
        <w:br/>
      </w:r>
    </w:p>
    <w:p w14:paraId="1E520957" w14:textId="77777777" w:rsidR="00DC4405" w:rsidRDefault="00153775" w:rsidP="00DC4405">
      <w:pPr>
        <w:rPr>
          <w:rFonts w:ascii="Avenir Next Ultra Light" w:hAnsi="Avenir Next Ultra Light" w:cs="Arial"/>
          <w:noProof/>
          <w:sz w:val="22"/>
          <w:szCs w:val="22"/>
          <w:lang w:val="en-GB"/>
        </w:rPr>
      </w:pPr>
      <w:r w:rsidRPr="00153775">
        <w:rPr>
          <w:rFonts w:ascii="Avenir Next Ultra Light" w:hAnsi="Avenir Next Ultra Light" w:cs="Arial"/>
          <w:noProof/>
          <w:sz w:val="22"/>
          <w:szCs w:val="22"/>
          <w:lang w:val="en-GB"/>
        </w:rPr>
        <w:t>Research Methodology</w:t>
      </w:r>
      <w:r w:rsidR="000A5F5C">
        <w:rPr>
          <w:rFonts w:ascii="Avenir Next Ultra Light" w:hAnsi="Avenir Next Ultra Light" w:cs="Arial"/>
          <w:noProof/>
          <w:sz w:val="22"/>
          <w:szCs w:val="22"/>
          <w:lang w:val="en-GB"/>
        </w:rPr>
        <w:br/>
      </w:r>
    </w:p>
    <w:p w14:paraId="1F0AF74E" w14:textId="4502A164" w:rsidR="00153775" w:rsidRPr="00153775" w:rsidRDefault="00DC4405" w:rsidP="00DC4405">
      <w:pPr>
        <w:rPr>
          <w:rFonts w:ascii="Avenir Next Ultra Light" w:hAnsi="Avenir Next Ultra Light" w:cs="Arial"/>
          <w:noProof/>
          <w:sz w:val="22"/>
          <w:szCs w:val="22"/>
          <w:lang w:val="en-GB"/>
        </w:rPr>
      </w:pPr>
      <w:r>
        <w:rPr>
          <w:rFonts w:ascii="Avenir Next Ultra Light" w:hAnsi="Avenir Next Ultra Light" w:cs="Arial"/>
          <w:noProof/>
          <w:sz w:val="22"/>
          <w:szCs w:val="22"/>
          <w:lang w:val="en-GB"/>
        </w:rPr>
        <w:t xml:space="preserve">Their authors </w:t>
      </w:r>
      <w:r w:rsidR="00153775" w:rsidRPr="00153775">
        <w:rPr>
          <w:rFonts w:ascii="Avenir Next Ultra Light" w:hAnsi="Avenir Next Ultra Light" w:cs="Arial"/>
          <w:noProof/>
          <w:sz w:val="22"/>
          <w:szCs w:val="22"/>
          <w:lang w:val="en-GB"/>
        </w:rPr>
        <w:t>employ</w:t>
      </w:r>
      <w:r>
        <w:rPr>
          <w:rFonts w:ascii="Avenir Next Ultra Light" w:hAnsi="Avenir Next Ultra Light" w:cs="Arial"/>
          <w:noProof/>
          <w:sz w:val="22"/>
          <w:szCs w:val="22"/>
          <w:lang w:val="en-GB"/>
        </w:rPr>
        <w:t xml:space="preserve"> </w:t>
      </w:r>
      <w:r w:rsidR="00153775" w:rsidRPr="00153775">
        <w:rPr>
          <w:rFonts w:ascii="Avenir Next Ultra Light" w:hAnsi="Avenir Next Ultra Light" w:cs="Arial"/>
          <w:noProof/>
          <w:sz w:val="22"/>
          <w:szCs w:val="22"/>
          <w:lang w:val="en-GB"/>
        </w:rPr>
        <w:t>a typical FL pipeline where each client updates model parameters locally and a central server aggregates these updates periodically. The key innovation is the exclusion of BN parameters from aggregation</w:t>
      </w:r>
      <w:r>
        <w:rPr>
          <w:rFonts w:ascii="Avenir Next Ultra Light" w:hAnsi="Avenir Next Ultra Light" w:cs="Arial"/>
          <w:noProof/>
          <w:sz w:val="22"/>
          <w:szCs w:val="22"/>
          <w:lang w:val="en-GB"/>
        </w:rPr>
        <w:t xml:space="preserve">. This is where </w:t>
      </w:r>
      <w:r w:rsidR="00153775" w:rsidRPr="00153775">
        <w:rPr>
          <w:rFonts w:ascii="Avenir Next Ultra Light" w:hAnsi="Avenir Next Ultra Light" w:cs="Arial"/>
          <w:noProof/>
          <w:sz w:val="22"/>
          <w:szCs w:val="22"/>
          <w:lang w:val="en-GB"/>
        </w:rPr>
        <w:t>each client retains its BN statistics to better capture locali</w:t>
      </w:r>
      <w:r w:rsidR="000A5F5C" w:rsidRPr="000A5F5C">
        <w:rPr>
          <w:rFonts w:ascii="Avenir Next Ultra Light" w:hAnsi="Avenir Next Ultra Light" w:cs="Arial"/>
          <w:noProof/>
          <w:sz w:val="22"/>
          <w:szCs w:val="22"/>
          <w:lang w:val="en-GB"/>
        </w:rPr>
        <w:t>s</w:t>
      </w:r>
      <w:r w:rsidR="00153775" w:rsidRPr="00153775">
        <w:rPr>
          <w:rFonts w:ascii="Avenir Next Ultra Light" w:hAnsi="Avenir Next Ultra Light" w:cs="Arial"/>
          <w:noProof/>
          <w:sz w:val="22"/>
          <w:szCs w:val="22"/>
          <w:lang w:val="en-GB"/>
        </w:rPr>
        <w:t>ed data characteristics. They formally adjust the FL objective to treat BN parameters as private variables while sharing and averaging the remaining network layers.</w:t>
      </w:r>
    </w:p>
    <w:p w14:paraId="02BE3C56" w14:textId="2A6A29E6" w:rsidR="00153775" w:rsidRPr="00153775" w:rsidRDefault="00153775" w:rsidP="00153775">
      <w:pPr>
        <w:rPr>
          <w:rFonts w:ascii="Avenir Next Ultra Light" w:hAnsi="Avenir Next Ultra Light" w:cs="Arial"/>
          <w:noProof/>
          <w:sz w:val="22"/>
          <w:szCs w:val="22"/>
          <w:lang w:val="en-GB"/>
        </w:rPr>
      </w:pPr>
      <w:r w:rsidRPr="00153775">
        <w:rPr>
          <w:rFonts w:ascii="Avenir Next Ultra Light" w:hAnsi="Avenir Next Ultra Light" w:cs="Arial"/>
          <w:noProof/>
          <w:sz w:val="22"/>
          <w:szCs w:val="22"/>
          <w:lang w:val="en-GB"/>
        </w:rPr>
        <w:t>To evaluate their approach, the authors introduce the UA metric alongside global accuracy, ensuring that improvements or regressions on individual devices are clearly reflected.</w:t>
      </w:r>
      <w:r w:rsidR="000A5F5C">
        <w:rPr>
          <w:rFonts w:ascii="Avenir Next Ultra Light" w:hAnsi="Avenir Next Ultra Light" w:cs="Arial"/>
          <w:noProof/>
          <w:sz w:val="22"/>
          <w:szCs w:val="22"/>
          <w:lang w:val="en-GB"/>
        </w:rPr>
        <w:br/>
      </w:r>
    </w:p>
    <w:p w14:paraId="571D7047" w14:textId="4E77CB54" w:rsidR="00153775" w:rsidRPr="00153775" w:rsidRDefault="00153775" w:rsidP="00153775">
      <w:pPr>
        <w:rPr>
          <w:rFonts w:ascii="Avenir Next Ultra Light" w:hAnsi="Avenir Next Ultra Light" w:cs="Arial"/>
          <w:noProof/>
          <w:sz w:val="22"/>
          <w:szCs w:val="22"/>
          <w:lang w:val="en-GB"/>
        </w:rPr>
      </w:pPr>
      <w:r w:rsidRPr="00153775">
        <w:rPr>
          <w:rFonts w:ascii="Avenir Next Ultra Light" w:hAnsi="Avenir Next Ultra Light" w:cs="Arial"/>
          <w:noProof/>
          <w:sz w:val="22"/>
          <w:szCs w:val="22"/>
          <w:lang w:val="en-GB"/>
        </w:rPr>
        <w:t>Research Methods</w:t>
      </w:r>
      <w:r w:rsidR="000A5F5C">
        <w:rPr>
          <w:rFonts w:ascii="Avenir Next Ultra Light" w:hAnsi="Avenir Next Ultra Light" w:cs="Arial"/>
          <w:noProof/>
          <w:sz w:val="22"/>
          <w:szCs w:val="22"/>
          <w:lang w:val="en-GB"/>
        </w:rPr>
        <w:br/>
      </w:r>
    </w:p>
    <w:p w14:paraId="1F69471D" w14:textId="5D4B5CAB" w:rsidR="00153775" w:rsidRPr="00153775" w:rsidRDefault="00153775" w:rsidP="00153775">
      <w:pPr>
        <w:numPr>
          <w:ilvl w:val="0"/>
          <w:numId w:val="58"/>
        </w:numPr>
        <w:rPr>
          <w:rFonts w:ascii="Avenir Next Ultra Light" w:hAnsi="Avenir Next Ultra Light" w:cs="Arial"/>
          <w:noProof/>
          <w:sz w:val="22"/>
          <w:szCs w:val="22"/>
          <w:lang w:val="en-GB"/>
        </w:rPr>
      </w:pPr>
      <w:r w:rsidRPr="00153775">
        <w:rPr>
          <w:rFonts w:ascii="Avenir Next Ultra Light" w:hAnsi="Avenir Next Ultra Light" w:cs="Arial"/>
          <w:noProof/>
          <w:sz w:val="22"/>
          <w:szCs w:val="22"/>
          <w:lang w:val="en-GB"/>
        </w:rPr>
        <w:t>Datasets and Non-IID Splits</w:t>
      </w:r>
      <w:r w:rsidR="003D1D14">
        <w:rPr>
          <w:rFonts w:ascii="Avenir Next Ultra Light" w:hAnsi="Avenir Next Ultra Light" w:cs="Arial"/>
          <w:noProof/>
          <w:sz w:val="22"/>
          <w:szCs w:val="22"/>
          <w:lang w:val="en-GB"/>
        </w:rPr>
        <w:t xml:space="preserve"> -</w:t>
      </w:r>
      <w:r w:rsidRPr="00153775">
        <w:rPr>
          <w:rFonts w:ascii="Avenir Next Ultra Light" w:hAnsi="Avenir Next Ultra Light" w:cs="Arial"/>
          <w:noProof/>
          <w:sz w:val="22"/>
          <w:szCs w:val="22"/>
          <w:lang w:val="en-GB"/>
        </w:rPr>
        <w:br/>
        <w:t>The authors partition MNIST and CIFAR10 to create skewed data distributions</w:t>
      </w:r>
      <w:r w:rsidR="00DC4405">
        <w:rPr>
          <w:rFonts w:ascii="Avenir Next Ultra Light" w:hAnsi="Avenir Next Ultra Light" w:cs="Arial"/>
          <w:noProof/>
          <w:sz w:val="22"/>
          <w:szCs w:val="22"/>
          <w:lang w:val="en-GB"/>
        </w:rPr>
        <w:t>. F</w:t>
      </w:r>
      <w:r w:rsidRPr="00153775">
        <w:rPr>
          <w:rFonts w:ascii="Avenir Next Ultra Light" w:hAnsi="Avenir Next Ultra Light" w:cs="Arial"/>
          <w:noProof/>
          <w:sz w:val="22"/>
          <w:szCs w:val="22"/>
          <w:lang w:val="en-GB"/>
        </w:rPr>
        <w:t xml:space="preserve">or </w:t>
      </w:r>
      <w:r w:rsidRPr="00153775">
        <w:rPr>
          <w:rFonts w:ascii="Avenir Next Ultra Light" w:hAnsi="Avenir Next Ultra Light" w:cs="Arial"/>
          <w:noProof/>
          <w:sz w:val="22"/>
          <w:szCs w:val="22"/>
          <w:lang w:val="en-GB"/>
        </w:rPr>
        <w:lastRenderedPageBreak/>
        <w:t>example, concentrating specific classes on particular clients or introducing heavy imbalances. This setup mimics the heterogeneity found in real-world scenarios.</w:t>
      </w:r>
      <w:r w:rsidR="000A5F5C">
        <w:rPr>
          <w:rFonts w:ascii="Avenir Next Ultra Light" w:hAnsi="Avenir Next Ultra Light" w:cs="Arial"/>
          <w:noProof/>
          <w:sz w:val="22"/>
          <w:szCs w:val="22"/>
          <w:lang w:val="en-GB"/>
        </w:rPr>
        <w:br/>
      </w:r>
    </w:p>
    <w:p w14:paraId="24D9DC8F" w14:textId="471E683B" w:rsidR="00153775" w:rsidRPr="00153775" w:rsidRDefault="00153775" w:rsidP="00153775">
      <w:pPr>
        <w:numPr>
          <w:ilvl w:val="0"/>
          <w:numId w:val="58"/>
        </w:numPr>
        <w:rPr>
          <w:rFonts w:ascii="Avenir Next Ultra Light" w:hAnsi="Avenir Next Ultra Light" w:cs="Arial"/>
          <w:noProof/>
          <w:sz w:val="22"/>
          <w:szCs w:val="22"/>
          <w:lang w:val="en-GB"/>
        </w:rPr>
      </w:pPr>
      <w:r w:rsidRPr="00153775">
        <w:rPr>
          <w:rFonts w:ascii="Avenir Next Ultra Light" w:hAnsi="Avenir Next Ultra Light" w:cs="Arial"/>
          <w:noProof/>
          <w:sz w:val="22"/>
          <w:szCs w:val="22"/>
          <w:lang w:val="en-GB"/>
        </w:rPr>
        <w:t>Algorithm Comparisons</w:t>
      </w:r>
      <w:r w:rsidR="003D1D14">
        <w:rPr>
          <w:rFonts w:ascii="Avenir Next Ultra Light" w:hAnsi="Avenir Next Ultra Light" w:cs="Arial"/>
          <w:noProof/>
          <w:sz w:val="22"/>
          <w:szCs w:val="22"/>
          <w:lang w:val="en-GB"/>
        </w:rPr>
        <w:t xml:space="preserve"> -</w:t>
      </w:r>
      <w:r w:rsidRPr="00153775">
        <w:rPr>
          <w:rFonts w:ascii="Avenir Next Ultra Light" w:hAnsi="Avenir Next Ultra Light" w:cs="Arial"/>
          <w:noProof/>
          <w:sz w:val="22"/>
          <w:szCs w:val="22"/>
          <w:lang w:val="en-GB"/>
        </w:rPr>
        <w:br/>
        <w:t>They compare the standard FedAvg with a momentum-based FedAvg-Adam, both with and without the personali</w:t>
      </w:r>
      <w:r w:rsidR="000A5F5C" w:rsidRPr="000A5F5C">
        <w:rPr>
          <w:rFonts w:ascii="Avenir Next Ultra Light" w:hAnsi="Avenir Next Ultra Light" w:cs="Arial"/>
          <w:noProof/>
          <w:sz w:val="22"/>
          <w:szCs w:val="22"/>
          <w:lang w:val="en-GB"/>
        </w:rPr>
        <w:t>s</w:t>
      </w:r>
      <w:r w:rsidRPr="00153775">
        <w:rPr>
          <w:rFonts w:ascii="Avenir Next Ultra Light" w:hAnsi="Avenir Next Ultra Light" w:cs="Arial"/>
          <w:noProof/>
          <w:sz w:val="22"/>
          <w:szCs w:val="22"/>
          <w:lang w:val="en-GB"/>
        </w:rPr>
        <w:t>ed BN layers. This allows them to assess whether advanced optimi</w:t>
      </w:r>
      <w:r w:rsidR="000A5F5C" w:rsidRPr="000A5F5C">
        <w:rPr>
          <w:rFonts w:ascii="Avenir Next Ultra Light" w:hAnsi="Avenir Next Ultra Light" w:cs="Arial"/>
          <w:noProof/>
          <w:sz w:val="22"/>
          <w:szCs w:val="22"/>
          <w:lang w:val="en-GB"/>
        </w:rPr>
        <w:t>s</w:t>
      </w:r>
      <w:r w:rsidRPr="00153775">
        <w:rPr>
          <w:rFonts w:ascii="Avenir Next Ultra Light" w:hAnsi="Avenir Next Ultra Light" w:cs="Arial"/>
          <w:noProof/>
          <w:sz w:val="22"/>
          <w:szCs w:val="22"/>
          <w:lang w:val="en-GB"/>
        </w:rPr>
        <w:t>ers can mitigate the effects of non-IID data.</w:t>
      </w:r>
      <w:r w:rsidR="000A5F5C">
        <w:rPr>
          <w:rFonts w:ascii="Avenir Next Ultra Light" w:hAnsi="Avenir Next Ultra Light" w:cs="Arial"/>
          <w:noProof/>
          <w:sz w:val="22"/>
          <w:szCs w:val="22"/>
          <w:lang w:val="en-GB"/>
        </w:rPr>
        <w:br/>
      </w:r>
    </w:p>
    <w:p w14:paraId="54EF1631" w14:textId="7E300FFC" w:rsidR="00153775" w:rsidRPr="00153775" w:rsidRDefault="00153775" w:rsidP="00153775">
      <w:pPr>
        <w:numPr>
          <w:ilvl w:val="0"/>
          <w:numId w:val="58"/>
        </w:numPr>
        <w:rPr>
          <w:rFonts w:ascii="Avenir Next Ultra Light" w:hAnsi="Avenir Next Ultra Light" w:cs="Arial"/>
          <w:noProof/>
          <w:sz w:val="22"/>
          <w:szCs w:val="22"/>
          <w:lang w:val="en-GB"/>
        </w:rPr>
      </w:pPr>
      <w:r w:rsidRPr="00153775">
        <w:rPr>
          <w:rFonts w:ascii="Avenir Next Ultra Light" w:hAnsi="Avenir Next Ultra Light" w:cs="Arial"/>
          <w:noProof/>
          <w:sz w:val="22"/>
          <w:szCs w:val="22"/>
          <w:lang w:val="en-GB"/>
        </w:rPr>
        <w:t>Edge Deployment</w:t>
      </w:r>
      <w:r w:rsidR="003D1D14">
        <w:rPr>
          <w:rFonts w:ascii="Avenir Next Ultra Light" w:hAnsi="Avenir Next Ultra Light" w:cs="Arial"/>
          <w:noProof/>
          <w:sz w:val="22"/>
          <w:szCs w:val="22"/>
          <w:lang w:val="en-GB"/>
        </w:rPr>
        <w:t xml:space="preserve"> -</w:t>
      </w:r>
      <w:r w:rsidRPr="00153775">
        <w:rPr>
          <w:rFonts w:ascii="Avenir Next Ultra Light" w:hAnsi="Avenir Next Ultra Light" w:cs="Arial"/>
          <w:noProof/>
          <w:sz w:val="22"/>
          <w:szCs w:val="22"/>
          <w:lang w:val="en-GB"/>
        </w:rPr>
        <w:br/>
        <w:t>A notable strength of the study is the validation on physical devices (Raspberry Pis). Metrics such as training time, energy consumption, and communication bandwidth were recorded, demonstrating that local BN personali</w:t>
      </w:r>
      <w:r w:rsidR="000A5F5C" w:rsidRPr="000A5F5C">
        <w:rPr>
          <w:rFonts w:ascii="Avenir Next Ultra Light" w:hAnsi="Avenir Next Ultra Light" w:cs="Arial"/>
          <w:noProof/>
          <w:sz w:val="22"/>
          <w:szCs w:val="22"/>
          <w:lang w:val="en-GB"/>
        </w:rPr>
        <w:t>s</w:t>
      </w:r>
      <w:r w:rsidRPr="00153775">
        <w:rPr>
          <w:rFonts w:ascii="Avenir Next Ultra Light" w:hAnsi="Avenir Next Ultra Light" w:cs="Arial"/>
          <w:noProof/>
          <w:sz w:val="22"/>
          <w:szCs w:val="22"/>
          <w:lang w:val="en-GB"/>
        </w:rPr>
        <w:t>ation is viable even under resource constraints.</w:t>
      </w:r>
      <w:r w:rsidR="000A5F5C">
        <w:rPr>
          <w:rFonts w:ascii="Avenir Next Ultra Light" w:hAnsi="Avenir Next Ultra Light" w:cs="Arial"/>
          <w:noProof/>
          <w:sz w:val="22"/>
          <w:szCs w:val="22"/>
          <w:lang w:val="en-GB"/>
        </w:rPr>
        <w:br/>
      </w:r>
    </w:p>
    <w:p w14:paraId="73333123" w14:textId="1E598D27" w:rsidR="00153775" w:rsidRPr="00153775" w:rsidRDefault="00153775" w:rsidP="00153775">
      <w:pPr>
        <w:rPr>
          <w:rFonts w:ascii="Avenir Next Ultra Light" w:hAnsi="Avenir Next Ultra Light" w:cs="Arial"/>
          <w:noProof/>
          <w:sz w:val="22"/>
          <w:szCs w:val="22"/>
          <w:lang w:val="en-GB"/>
        </w:rPr>
      </w:pPr>
      <w:r w:rsidRPr="00153775">
        <w:rPr>
          <w:rFonts w:ascii="Avenir Next Ultra Light" w:hAnsi="Avenir Next Ultra Light" w:cs="Arial"/>
          <w:noProof/>
          <w:sz w:val="22"/>
          <w:szCs w:val="22"/>
          <w:lang w:val="en-GB"/>
        </w:rPr>
        <w:t xml:space="preserve">By benchmarking their method against standard FL techniques, </w:t>
      </w:r>
      <w:r w:rsidR="00DC4405">
        <w:rPr>
          <w:rFonts w:ascii="Avenir Next Ultra Light" w:hAnsi="Avenir Next Ultra Light" w:cs="Arial"/>
          <w:noProof/>
          <w:sz w:val="22"/>
          <w:szCs w:val="22"/>
          <w:lang w:val="en-GB"/>
        </w:rPr>
        <w:t>the authors</w:t>
      </w:r>
      <w:r w:rsidRPr="00153775">
        <w:rPr>
          <w:rFonts w:ascii="Avenir Next Ultra Light" w:hAnsi="Avenir Next Ultra Light" w:cs="Arial"/>
          <w:noProof/>
          <w:sz w:val="22"/>
          <w:szCs w:val="22"/>
          <w:lang w:val="en-GB"/>
        </w:rPr>
        <w:t xml:space="preserve"> confirm that isolating BN parameters yields improved stability and personali</w:t>
      </w:r>
      <w:r w:rsidR="000A5F5C" w:rsidRPr="000A5F5C">
        <w:rPr>
          <w:rFonts w:ascii="Avenir Next Ultra Light" w:hAnsi="Avenir Next Ultra Light" w:cs="Arial"/>
          <w:noProof/>
          <w:sz w:val="22"/>
          <w:szCs w:val="22"/>
          <w:lang w:val="en-GB"/>
        </w:rPr>
        <w:t>s</w:t>
      </w:r>
      <w:r w:rsidRPr="00153775">
        <w:rPr>
          <w:rFonts w:ascii="Avenir Next Ultra Light" w:hAnsi="Avenir Next Ultra Light" w:cs="Arial"/>
          <w:noProof/>
          <w:sz w:val="22"/>
          <w:szCs w:val="22"/>
          <w:lang w:val="en-GB"/>
        </w:rPr>
        <w:t>ed performance without a significant communication penalty.</w:t>
      </w:r>
      <w:r w:rsidR="000A5F5C">
        <w:rPr>
          <w:rFonts w:ascii="Avenir Next Ultra Light" w:hAnsi="Avenir Next Ultra Light" w:cs="Arial"/>
          <w:noProof/>
          <w:sz w:val="22"/>
          <w:szCs w:val="22"/>
          <w:lang w:val="en-GB"/>
        </w:rPr>
        <w:br/>
      </w:r>
    </w:p>
    <w:p w14:paraId="06A209C1" w14:textId="115CD72E" w:rsidR="006305A9" w:rsidRPr="00153775" w:rsidRDefault="00C449C9" w:rsidP="00153775">
      <w:pPr>
        <w:rPr>
          <w:rFonts w:ascii="Avenir Next Ultra Light" w:hAnsi="Avenir Next Ultra Light" w:cs="Arial"/>
          <w:noProof/>
          <w:sz w:val="22"/>
          <w:szCs w:val="22"/>
          <w:lang w:val="en-GB"/>
        </w:rPr>
      </w:pPr>
      <w:r w:rsidRPr="00C449C9">
        <w:rPr>
          <w:rFonts w:ascii="Avenir Next Ultra Light" w:hAnsi="Avenir Next Ultra Light" w:cs="Arial"/>
          <w:b/>
          <w:noProof/>
          <w:sz w:val="22"/>
          <w:szCs w:val="22"/>
          <w:lang w:val="en-GB"/>
        </w:rPr>
        <w:pict w14:anchorId="277E0030">
          <v:rect id="_x0000_i1033" alt="" style="width:451.3pt;height:.05pt;mso-width-percent:0;mso-height-percent:0;mso-width-percent:0;mso-height-percent:0" o:hralign="center" o:hrstd="t" o:hr="t" fillcolor="#a0a0a0" stroked="f"/>
        </w:pict>
      </w:r>
      <w:r w:rsidR="000A5F5C">
        <w:rPr>
          <w:rFonts w:ascii="Avenir Next Ultra Light" w:hAnsi="Avenir Next Ultra Light" w:cs="Arial"/>
          <w:noProof/>
          <w:sz w:val="22"/>
          <w:szCs w:val="22"/>
          <w:lang w:val="en-GB"/>
        </w:rPr>
        <w:br/>
      </w:r>
    </w:p>
    <w:p w14:paraId="700D4E73" w14:textId="0E6A8173" w:rsidR="00153775" w:rsidRPr="00153775" w:rsidRDefault="00153775" w:rsidP="00153775">
      <w:pPr>
        <w:rPr>
          <w:rFonts w:ascii="Avenir Next Ultra Light" w:hAnsi="Avenir Next Ultra Light" w:cs="Arial"/>
          <w:noProof/>
          <w:sz w:val="26"/>
          <w:szCs w:val="26"/>
          <w:lang w:val="en-GB"/>
        </w:rPr>
      </w:pPr>
      <w:r w:rsidRPr="00153775">
        <w:rPr>
          <w:rFonts w:ascii="Avenir Next Ultra Light" w:hAnsi="Avenir Next Ultra Light" w:cs="Arial"/>
          <w:noProof/>
          <w:sz w:val="26"/>
          <w:szCs w:val="26"/>
          <w:lang w:val="en-GB"/>
        </w:rPr>
        <w:t>Critique and Evaluation</w:t>
      </w:r>
      <w:r w:rsidR="000A5F5C" w:rsidRPr="003D1D14">
        <w:rPr>
          <w:rFonts w:ascii="Avenir Next Ultra Light" w:hAnsi="Avenir Next Ultra Light" w:cs="Arial"/>
          <w:noProof/>
          <w:sz w:val="26"/>
          <w:szCs w:val="26"/>
          <w:lang w:val="en-GB"/>
        </w:rPr>
        <w:br/>
      </w:r>
    </w:p>
    <w:p w14:paraId="49878DDC" w14:textId="26F4C37D" w:rsidR="00153775" w:rsidRPr="00153775" w:rsidRDefault="00153775" w:rsidP="00153775">
      <w:pPr>
        <w:rPr>
          <w:rFonts w:ascii="Avenir Next Ultra Light" w:hAnsi="Avenir Next Ultra Light" w:cs="Arial"/>
          <w:noProof/>
          <w:sz w:val="22"/>
          <w:szCs w:val="22"/>
          <w:lang w:val="en-GB"/>
        </w:rPr>
      </w:pPr>
      <w:r w:rsidRPr="00153775">
        <w:rPr>
          <w:rFonts w:ascii="Avenir Next Ultra Light" w:hAnsi="Avenir Next Ultra Light" w:cs="Arial"/>
          <w:noProof/>
          <w:sz w:val="22"/>
          <w:szCs w:val="22"/>
          <w:lang w:val="en-GB"/>
        </w:rPr>
        <w:t>Strengths</w:t>
      </w:r>
      <w:r w:rsidR="000A5F5C">
        <w:rPr>
          <w:rFonts w:ascii="Avenir Next Ultra Light" w:hAnsi="Avenir Next Ultra Light" w:cs="Arial"/>
          <w:noProof/>
          <w:sz w:val="22"/>
          <w:szCs w:val="22"/>
          <w:lang w:val="en-GB"/>
        </w:rPr>
        <w:br/>
      </w:r>
    </w:p>
    <w:p w14:paraId="705A02F7" w14:textId="5612FBCC" w:rsidR="00153775" w:rsidRPr="00153775" w:rsidRDefault="00DC4405" w:rsidP="00153775">
      <w:pPr>
        <w:numPr>
          <w:ilvl w:val="0"/>
          <w:numId w:val="59"/>
        </w:numPr>
        <w:rPr>
          <w:rFonts w:ascii="Avenir Next Ultra Light" w:hAnsi="Avenir Next Ultra Light" w:cs="Arial"/>
          <w:noProof/>
          <w:sz w:val="22"/>
          <w:szCs w:val="22"/>
          <w:lang w:val="en-GB"/>
        </w:rPr>
      </w:pPr>
      <w:r>
        <w:rPr>
          <w:rFonts w:ascii="Avenir Next Ultra Light" w:hAnsi="Avenir Next Ultra Light" w:cs="Arial"/>
          <w:noProof/>
          <w:sz w:val="22"/>
          <w:szCs w:val="22"/>
          <w:lang w:val="en-GB"/>
        </w:rPr>
        <w:t>Strong</w:t>
      </w:r>
      <w:r w:rsidR="00153775" w:rsidRPr="00153775">
        <w:rPr>
          <w:rFonts w:ascii="Avenir Next Ultra Light" w:hAnsi="Avenir Next Ultra Light" w:cs="Arial"/>
          <w:noProof/>
          <w:sz w:val="22"/>
          <w:szCs w:val="22"/>
          <w:lang w:val="en-GB"/>
        </w:rPr>
        <w:t xml:space="preserve"> Personali</w:t>
      </w:r>
      <w:r w:rsidR="000A5F5C" w:rsidRPr="000A5F5C">
        <w:rPr>
          <w:rFonts w:ascii="Avenir Next Ultra Light" w:hAnsi="Avenir Next Ultra Light" w:cs="Arial"/>
          <w:noProof/>
          <w:sz w:val="22"/>
          <w:szCs w:val="22"/>
          <w:lang w:val="en-GB"/>
        </w:rPr>
        <w:t>s</w:t>
      </w:r>
      <w:r w:rsidR="00153775" w:rsidRPr="00153775">
        <w:rPr>
          <w:rFonts w:ascii="Avenir Next Ultra Light" w:hAnsi="Avenir Next Ultra Light" w:cs="Arial"/>
          <w:noProof/>
          <w:sz w:val="22"/>
          <w:szCs w:val="22"/>
          <w:lang w:val="en-GB"/>
        </w:rPr>
        <w:t>ation</w:t>
      </w:r>
      <w:r w:rsidR="003D1D14">
        <w:rPr>
          <w:rFonts w:ascii="Avenir Next Ultra Light" w:hAnsi="Avenir Next Ultra Light" w:cs="Arial"/>
          <w:noProof/>
          <w:sz w:val="22"/>
          <w:szCs w:val="22"/>
          <w:lang w:val="en-GB"/>
        </w:rPr>
        <w:t xml:space="preserve"> -</w:t>
      </w:r>
      <w:r w:rsidR="00153775" w:rsidRPr="00153775">
        <w:rPr>
          <w:rFonts w:ascii="Avenir Next Ultra Light" w:hAnsi="Avenir Next Ultra Light" w:cs="Arial"/>
          <w:noProof/>
          <w:sz w:val="22"/>
          <w:szCs w:val="22"/>
          <w:lang w:val="en-GB"/>
        </w:rPr>
        <w:br/>
        <w:t>Locali</w:t>
      </w:r>
      <w:r w:rsidR="000A5F5C" w:rsidRPr="000A5F5C">
        <w:rPr>
          <w:rFonts w:ascii="Avenir Next Ultra Light" w:hAnsi="Avenir Next Ultra Light" w:cs="Arial"/>
          <w:noProof/>
          <w:sz w:val="22"/>
          <w:szCs w:val="22"/>
          <w:lang w:val="en-GB"/>
        </w:rPr>
        <w:t>s</w:t>
      </w:r>
      <w:r w:rsidR="00153775" w:rsidRPr="00153775">
        <w:rPr>
          <w:rFonts w:ascii="Avenir Next Ultra Light" w:hAnsi="Avenir Next Ultra Light" w:cs="Arial"/>
          <w:noProof/>
          <w:sz w:val="22"/>
          <w:szCs w:val="22"/>
          <w:lang w:val="en-GB"/>
        </w:rPr>
        <w:t>ing BN parameters</w:t>
      </w:r>
      <w:r>
        <w:rPr>
          <w:rFonts w:ascii="Avenir Next Ultra Light" w:hAnsi="Avenir Next Ultra Light" w:cs="Arial"/>
          <w:noProof/>
          <w:sz w:val="22"/>
          <w:szCs w:val="22"/>
          <w:lang w:val="en-GB"/>
        </w:rPr>
        <w:t xml:space="preserve"> is </w:t>
      </w:r>
      <w:r w:rsidR="00153775" w:rsidRPr="00153775">
        <w:rPr>
          <w:rFonts w:ascii="Avenir Next Ultra Light" w:hAnsi="Avenir Next Ultra Light" w:cs="Arial"/>
          <w:noProof/>
          <w:sz w:val="22"/>
          <w:szCs w:val="22"/>
          <w:lang w:val="en-GB"/>
        </w:rPr>
        <w:t>a relatively small component of the model</w:t>
      </w:r>
      <w:r>
        <w:rPr>
          <w:rFonts w:ascii="Avenir Next Ultra Light" w:hAnsi="Avenir Next Ultra Light" w:cs="Arial"/>
          <w:noProof/>
          <w:sz w:val="22"/>
          <w:szCs w:val="22"/>
          <w:lang w:val="en-GB"/>
        </w:rPr>
        <w:t xml:space="preserve">, this </w:t>
      </w:r>
      <w:r w:rsidR="00153775" w:rsidRPr="00153775">
        <w:rPr>
          <w:rFonts w:ascii="Avenir Next Ultra Light" w:hAnsi="Avenir Next Ultra Light" w:cs="Arial"/>
          <w:noProof/>
          <w:sz w:val="22"/>
          <w:szCs w:val="22"/>
          <w:lang w:val="en-GB"/>
        </w:rPr>
        <w:t>provides a lightweight means of capturing individual data distributions without overhauling the entire FL process.</w:t>
      </w:r>
      <w:r w:rsidR="003D1D14">
        <w:rPr>
          <w:rFonts w:ascii="Avenir Next Ultra Light" w:hAnsi="Avenir Next Ultra Light" w:cs="Arial"/>
          <w:noProof/>
          <w:sz w:val="22"/>
          <w:szCs w:val="22"/>
          <w:lang w:val="en-GB"/>
        </w:rPr>
        <w:br/>
      </w:r>
    </w:p>
    <w:p w14:paraId="4830B9F6" w14:textId="298C65BF" w:rsidR="00153775" w:rsidRPr="00153775" w:rsidRDefault="00153775" w:rsidP="00153775">
      <w:pPr>
        <w:numPr>
          <w:ilvl w:val="0"/>
          <w:numId w:val="59"/>
        </w:numPr>
        <w:rPr>
          <w:rFonts w:ascii="Avenir Next Ultra Light" w:hAnsi="Avenir Next Ultra Light" w:cs="Arial"/>
          <w:noProof/>
          <w:sz w:val="22"/>
          <w:szCs w:val="22"/>
          <w:lang w:val="en-GB"/>
        </w:rPr>
      </w:pPr>
      <w:r w:rsidRPr="00153775">
        <w:rPr>
          <w:rFonts w:ascii="Avenir Next Ultra Light" w:hAnsi="Avenir Next Ultra Light" w:cs="Arial"/>
          <w:noProof/>
          <w:sz w:val="22"/>
          <w:szCs w:val="22"/>
          <w:lang w:val="en-GB"/>
        </w:rPr>
        <w:t>User-Centric Evaluation</w:t>
      </w:r>
      <w:r w:rsidR="003D1D14">
        <w:rPr>
          <w:rFonts w:ascii="Avenir Next Ultra Light" w:hAnsi="Avenir Next Ultra Light" w:cs="Arial"/>
          <w:noProof/>
          <w:sz w:val="22"/>
          <w:szCs w:val="22"/>
          <w:lang w:val="en-GB"/>
        </w:rPr>
        <w:t xml:space="preserve"> -</w:t>
      </w:r>
      <w:r w:rsidRPr="00153775">
        <w:rPr>
          <w:rFonts w:ascii="Avenir Next Ultra Light" w:hAnsi="Avenir Next Ultra Light" w:cs="Arial"/>
          <w:noProof/>
          <w:sz w:val="22"/>
          <w:szCs w:val="22"/>
          <w:lang w:val="en-GB"/>
        </w:rPr>
        <w:br/>
        <w:t>The introduction of the UA metric ensures that the approach is evaluated on real-world applicability. By focusing on</w:t>
      </w:r>
      <w:r w:rsidR="00DC4405">
        <w:rPr>
          <w:rFonts w:ascii="Avenir Next Ultra Light" w:hAnsi="Avenir Next Ultra Light" w:cs="Arial"/>
          <w:noProof/>
          <w:sz w:val="22"/>
          <w:szCs w:val="22"/>
          <w:lang w:val="en-GB"/>
        </w:rPr>
        <w:t xml:space="preserve"> each users</w:t>
      </w:r>
      <w:r w:rsidRPr="00153775">
        <w:rPr>
          <w:rFonts w:ascii="Avenir Next Ultra Light" w:hAnsi="Avenir Next Ultra Light" w:cs="Arial"/>
          <w:noProof/>
          <w:sz w:val="22"/>
          <w:szCs w:val="22"/>
          <w:lang w:val="en-GB"/>
        </w:rPr>
        <w:t xml:space="preserve"> performance</w:t>
      </w:r>
      <w:r w:rsidR="00DC4405">
        <w:rPr>
          <w:rFonts w:ascii="Avenir Next Ultra Light" w:hAnsi="Avenir Next Ultra Light" w:cs="Arial"/>
          <w:noProof/>
          <w:sz w:val="22"/>
          <w:szCs w:val="22"/>
          <w:lang w:val="en-GB"/>
        </w:rPr>
        <w:t>. This</w:t>
      </w:r>
      <w:r w:rsidRPr="00153775">
        <w:rPr>
          <w:rFonts w:ascii="Avenir Next Ultra Light" w:hAnsi="Avenir Next Ultra Light" w:cs="Arial"/>
          <w:noProof/>
          <w:sz w:val="22"/>
          <w:szCs w:val="22"/>
          <w:lang w:val="en-GB"/>
        </w:rPr>
        <w:t xml:space="preserve"> study highlights the practical benefits of personali</w:t>
      </w:r>
      <w:r w:rsidR="000A5F5C" w:rsidRPr="000A5F5C">
        <w:rPr>
          <w:rFonts w:ascii="Avenir Next Ultra Light" w:hAnsi="Avenir Next Ultra Light" w:cs="Arial"/>
          <w:noProof/>
          <w:sz w:val="22"/>
          <w:szCs w:val="22"/>
          <w:lang w:val="en-GB"/>
        </w:rPr>
        <w:t>s</w:t>
      </w:r>
      <w:r w:rsidRPr="00153775">
        <w:rPr>
          <w:rFonts w:ascii="Avenir Next Ultra Light" w:hAnsi="Avenir Next Ultra Light" w:cs="Arial"/>
          <w:noProof/>
          <w:sz w:val="22"/>
          <w:szCs w:val="22"/>
          <w:lang w:val="en-GB"/>
        </w:rPr>
        <w:t>ation.</w:t>
      </w:r>
      <w:r w:rsidR="00DC4405">
        <w:rPr>
          <w:rFonts w:ascii="Avenir Next Ultra Light" w:hAnsi="Avenir Next Ultra Light" w:cs="Arial"/>
          <w:noProof/>
          <w:sz w:val="22"/>
          <w:szCs w:val="22"/>
          <w:lang w:val="en-GB"/>
        </w:rPr>
        <w:br/>
      </w:r>
    </w:p>
    <w:p w14:paraId="105AF25B" w14:textId="4441E512" w:rsidR="00153775" w:rsidRPr="00153775" w:rsidRDefault="00153775" w:rsidP="00153775">
      <w:pPr>
        <w:numPr>
          <w:ilvl w:val="0"/>
          <w:numId w:val="59"/>
        </w:numPr>
        <w:rPr>
          <w:rFonts w:ascii="Avenir Next Ultra Light" w:hAnsi="Avenir Next Ultra Light" w:cs="Arial"/>
          <w:noProof/>
          <w:sz w:val="22"/>
          <w:szCs w:val="22"/>
          <w:lang w:val="en-GB"/>
        </w:rPr>
      </w:pPr>
      <w:r w:rsidRPr="00153775">
        <w:rPr>
          <w:rFonts w:ascii="Avenir Next Ultra Light" w:hAnsi="Avenir Next Ultra Light" w:cs="Arial"/>
          <w:noProof/>
          <w:sz w:val="22"/>
          <w:szCs w:val="22"/>
          <w:lang w:val="en-GB"/>
        </w:rPr>
        <w:t>Accelerated Convergence</w:t>
      </w:r>
      <w:r w:rsidR="003D1D14">
        <w:rPr>
          <w:rFonts w:ascii="Avenir Next Ultra Light" w:hAnsi="Avenir Next Ultra Light" w:cs="Arial"/>
          <w:noProof/>
          <w:sz w:val="22"/>
          <w:szCs w:val="22"/>
          <w:lang w:val="en-GB"/>
        </w:rPr>
        <w:t xml:space="preserve"> -</w:t>
      </w:r>
      <w:r w:rsidRPr="00153775">
        <w:rPr>
          <w:rFonts w:ascii="Avenir Next Ultra Light" w:hAnsi="Avenir Next Ultra Light" w:cs="Arial"/>
          <w:noProof/>
          <w:sz w:val="22"/>
          <w:szCs w:val="22"/>
          <w:lang w:val="en-GB"/>
        </w:rPr>
        <w:br/>
        <w:t xml:space="preserve">The use of momentum-based updates (FedAvg-Adam) helps reduce the number of training rounds, </w:t>
      </w:r>
      <w:r w:rsidR="00DC4405">
        <w:rPr>
          <w:rFonts w:ascii="Avenir Next Ultra Light" w:hAnsi="Avenir Next Ultra Light" w:cs="Arial"/>
          <w:noProof/>
          <w:sz w:val="22"/>
          <w:szCs w:val="22"/>
          <w:lang w:val="en-GB"/>
        </w:rPr>
        <w:t xml:space="preserve">which is </w:t>
      </w:r>
      <w:r w:rsidRPr="00153775">
        <w:rPr>
          <w:rFonts w:ascii="Avenir Next Ultra Light" w:hAnsi="Avenir Next Ultra Light" w:cs="Arial"/>
          <w:noProof/>
          <w:sz w:val="22"/>
          <w:szCs w:val="22"/>
          <w:lang w:val="en-GB"/>
        </w:rPr>
        <w:t>an important factor for devices with limited power and bandwidth.</w:t>
      </w:r>
      <w:r w:rsidR="003D1D14">
        <w:rPr>
          <w:rFonts w:ascii="Avenir Next Ultra Light" w:hAnsi="Avenir Next Ultra Light" w:cs="Arial"/>
          <w:noProof/>
          <w:sz w:val="22"/>
          <w:szCs w:val="22"/>
          <w:lang w:val="en-GB"/>
        </w:rPr>
        <w:br/>
      </w:r>
    </w:p>
    <w:p w14:paraId="5CD00AEC" w14:textId="77777777" w:rsidR="00E0082B" w:rsidRDefault="00153775" w:rsidP="00E0082B">
      <w:pPr>
        <w:numPr>
          <w:ilvl w:val="0"/>
          <w:numId w:val="59"/>
        </w:numPr>
        <w:rPr>
          <w:rFonts w:ascii="Avenir Next Ultra Light" w:hAnsi="Avenir Next Ultra Light" w:cs="Arial"/>
          <w:noProof/>
          <w:sz w:val="22"/>
          <w:szCs w:val="22"/>
          <w:lang w:val="en-GB"/>
        </w:rPr>
      </w:pPr>
      <w:r w:rsidRPr="00153775">
        <w:rPr>
          <w:rFonts w:ascii="Avenir Next Ultra Light" w:hAnsi="Avenir Next Ultra Light" w:cs="Arial"/>
          <w:noProof/>
          <w:sz w:val="22"/>
          <w:szCs w:val="22"/>
          <w:lang w:val="en-GB"/>
        </w:rPr>
        <w:t>Real-World Validation</w:t>
      </w:r>
      <w:r w:rsidR="003D1D14">
        <w:rPr>
          <w:rFonts w:ascii="Avenir Next Ultra Light" w:hAnsi="Avenir Next Ultra Light" w:cs="Arial"/>
          <w:noProof/>
          <w:sz w:val="22"/>
          <w:szCs w:val="22"/>
          <w:lang w:val="en-GB"/>
        </w:rPr>
        <w:t xml:space="preserve"> -</w:t>
      </w:r>
      <w:r w:rsidRPr="00153775">
        <w:rPr>
          <w:rFonts w:ascii="Avenir Next Ultra Light" w:hAnsi="Avenir Next Ultra Light" w:cs="Arial"/>
          <w:noProof/>
          <w:sz w:val="22"/>
          <w:szCs w:val="22"/>
          <w:lang w:val="en-GB"/>
        </w:rPr>
        <w:br/>
        <w:t>Testing on Raspberry Pis strengthens the paper’s claims by showing that the method is not only theoretically sound but also practical for edge deployments.</w:t>
      </w:r>
      <w:r w:rsidR="000A5F5C">
        <w:rPr>
          <w:rFonts w:ascii="Avenir Next Ultra Light" w:hAnsi="Avenir Next Ultra Light" w:cs="Arial"/>
          <w:noProof/>
          <w:sz w:val="22"/>
          <w:szCs w:val="22"/>
          <w:lang w:val="en-GB"/>
        </w:rPr>
        <w:br/>
      </w:r>
      <w:r w:rsidR="003D1D14">
        <w:rPr>
          <w:rFonts w:ascii="Avenir Next Ultra Light" w:hAnsi="Avenir Next Ultra Light" w:cs="Arial"/>
          <w:noProof/>
          <w:sz w:val="22"/>
          <w:szCs w:val="22"/>
          <w:lang w:val="en-GB"/>
        </w:rPr>
        <w:br/>
      </w:r>
    </w:p>
    <w:p w14:paraId="145B4E49" w14:textId="3246AFB9" w:rsidR="00153775" w:rsidRPr="00153775" w:rsidRDefault="000A5F5C" w:rsidP="00E0082B">
      <w:pPr>
        <w:ind w:left="720"/>
        <w:rPr>
          <w:rFonts w:ascii="Avenir Next Ultra Light" w:hAnsi="Avenir Next Ultra Light" w:cs="Arial"/>
          <w:noProof/>
          <w:sz w:val="22"/>
          <w:szCs w:val="22"/>
          <w:lang w:val="en-GB"/>
        </w:rPr>
      </w:pPr>
      <w:r w:rsidRPr="00E0082B">
        <w:rPr>
          <w:rFonts w:ascii="Avenir Next Ultra Light" w:hAnsi="Avenir Next Ultra Light" w:cs="Arial"/>
          <w:i/>
          <w:iCs/>
          <w:noProof/>
          <w:sz w:val="22"/>
          <w:szCs w:val="22"/>
          <w:lang w:val="en-GB"/>
        </w:rPr>
        <w:lastRenderedPageBreak/>
        <w:br/>
      </w:r>
      <w:r w:rsidRPr="00E0082B">
        <w:rPr>
          <w:rFonts w:ascii="Avenir Next Ultra Light" w:hAnsi="Avenir Next Ultra Light" w:cs="Arial"/>
          <w:b/>
          <w:bCs/>
          <w:i/>
          <w:iCs/>
          <w:noProof/>
          <w:sz w:val="22"/>
          <w:szCs w:val="22"/>
          <w:lang w:val="en-GB"/>
        </w:rPr>
        <w:br/>
      </w:r>
    </w:p>
    <w:p w14:paraId="0DD6F966" w14:textId="257AC898" w:rsidR="00153775" w:rsidRPr="00153775" w:rsidRDefault="00153775" w:rsidP="00153775">
      <w:pPr>
        <w:rPr>
          <w:rFonts w:ascii="Avenir Next Ultra Light" w:hAnsi="Avenir Next Ultra Light" w:cs="Arial"/>
          <w:b/>
          <w:bCs/>
          <w:i/>
          <w:iCs/>
          <w:noProof/>
          <w:sz w:val="22"/>
          <w:szCs w:val="22"/>
          <w:lang w:val="en-GB"/>
        </w:rPr>
      </w:pPr>
      <w:r w:rsidRPr="00153775">
        <w:rPr>
          <w:rFonts w:ascii="Avenir Next Ultra Light" w:hAnsi="Avenir Next Ultra Light" w:cs="Arial"/>
          <w:b/>
          <w:bCs/>
          <w:i/>
          <w:iCs/>
          <w:noProof/>
          <w:sz w:val="22"/>
          <w:szCs w:val="22"/>
          <w:lang w:val="en-GB"/>
        </w:rPr>
        <w:t>Relation to Other Approaches</w:t>
      </w:r>
      <w:r w:rsidR="000A5F5C" w:rsidRPr="005E2A27">
        <w:rPr>
          <w:rFonts w:ascii="Avenir Next Ultra Light" w:hAnsi="Avenir Next Ultra Light" w:cs="Arial"/>
          <w:b/>
          <w:bCs/>
          <w:i/>
          <w:iCs/>
          <w:noProof/>
          <w:sz w:val="22"/>
          <w:szCs w:val="22"/>
          <w:lang w:val="en-GB"/>
        </w:rPr>
        <w:br/>
      </w:r>
    </w:p>
    <w:p w14:paraId="0B2A7E59" w14:textId="08F8F887" w:rsidR="00153775" w:rsidRPr="00153775" w:rsidRDefault="00153775" w:rsidP="00153775">
      <w:pPr>
        <w:rPr>
          <w:rFonts w:ascii="Avenir Next Ultra Light" w:hAnsi="Avenir Next Ultra Light" w:cs="Arial"/>
          <w:noProof/>
          <w:sz w:val="22"/>
          <w:szCs w:val="22"/>
          <w:lang w:val="en-GB"/>
        </w:rPr>
      </w:pPr>
      <w:r w:rsidRPr="00153775">
        <w:rPr>
          <w:rFonts w:ascii="Avenir Next Ultra Light" w:hAnsi="Avenir Next Ultra Light" w:cs="Arial"/>
          <w:i/>
          <w:iCs/>
          <w:noProof/>
          <w:sz w:val="22"/>
          <w:szCs w:val="22"/>
          <w:lang w:val="en-GB"/>
        </w:rPr>
        <w:t>The focus on local BN parameters aligns with similar strategies, such as FedBN (Li et al., 2021), which also exploits locali</w:t>
      </w:r>
      <w:r w:rsidR="000A5F5C" w:rsidRPr="005E2A27">
        <w:rPr>
          <w:rFonts w:ascii="Avenir Next Ultra Light" w:hAnsi="Avenir Next Ultra Light" w:cs="Arial"/>
          <w:i/>
          <w:iCs/>
          <w:noProof/>
          <w:sz w:val="22"/>
          <w:szCs w:val="22"/>
          <w:lang w:val="en-GB"/>
        </w:rPr>
        <w:t>s</w:t>
      </w:r>
      <w:r w:rsidRPr="00153775">
        <w:rPr>
          <w:rFonts w:ascii="Avenir Next Ultra Light" w:hAnsi="Avenir Next Ultra Light" w:cs="Arial"/>
          <w:i/>
          <w:iCs/>
          <w:noProof/>
          <w:sz w:val="22"/>
          <w:szCs w:val="22"/>
          <w:lang w:val="en-GB"/>
        </w:rPr>
        <w:t>ed statistics to stabili</w:t>
      </w:r>
      <w:r w:rsidR="000A5F5C" w:rsidRPr="005E2A27">
        <w:rPr>
          <w:rFonts w:ascii="Avenir Next Ultra Light" w:hAnsi="Avenir Next Ultra Light" w:cs="Arial"/>
          <w:i/>
          <w:iCs/>
          <w:noProof/>
          <w:sz w:val="22"/>
          <w:szCs w:val="22"/>
          <w:lang w:val="en-GB"/>
        </w:rPr>
        <w:t>s</w:t>
      </w:r>
      <w:r w:rsidRPr="00153775">
        <w:rPr>
          <w:rFonts w:ascii="Avenir Next Ultra Light" w:hAnsi="Avenir Next Ultra Light" w:cs="Arial"/>
          <w:i/>
          <w:iCs/>
          <w:noProof/>
          <w:sz w:val="22"/>
          <w:szCs w:val="22"/>
          <w:lang w:val="en-GB"/>
        </w:rPr>
        <w:t>e learning under non-IID conditions. In contrast, FedDWA (Liu et al., 2023) addresses data skew by dynamically adjusting client weights, while Zhong et al. (2023) highlight the limitations of BN under extreme heterogeneity, suggesting alternative normali</w:t>
      </w:r>
      <w:r w:rsidR="000A5F5C" w:rsidRPr="005E2A27">
        <w:rPr>
          <w:rFonts w:ascii="Avenir Next Ultra Light" w:hAnsi="Avenir Next Ultra Light" w:cs="Arial"/>
          <w:i/>
          <w:iCs/>
          <w:noProof/>
          <w:sz w:val="22"/>
          <w:szCs w:val="22"/>
          <w:lang w:val="en-GB"/>
        </w:rPr>
        <w:t>s</w:t>
      </w:r>
      <w:r w:rsidRPr="00153775">
        <w:rPr>
          <w:rFonts w:ascii="Avenir Next Ultra Light" w:hAnsi="Avenir Next Ultra Light" w:cs="Arial"/>
          <w:i/>
          <w:iCs/>
          <w:noProof/>
          <w:sz w:val="22"/>
          <w:szCs w:val="22"/>
          <w:lang w:val="en-GB"/>
        </w:rPr>
        <w:t>ation methods. These complementary approaches illustrate the ongoing effort to balance global collaboration with client-specific adaptations in FL. Mills et al.’s MTFL approach stands out by minimally altering the standard FL pipeline, making it both practical and accessible for real-world edge applications.</w:t>
      </w:r>
      <w:r w:rsidR="000A5F5C">
        <w:rPr>
          <w:rFonts w:ascii="Avenir Next Ultra Light" w:hAnsi="Avenir Next Ultra Light" w:cs="Arial"/>
          <w:noProof/>
          <w:sz w:val="22"/>
          <w:szCs w:val="22"/>
          <w:lang w:val="en-GB"/>
        </w:rPr>
        <w:br/>
      </w:r>
    </w:p>
    <w:p w14:paraId="783DC9F6" w14:textId="6D443B33" w:rsidR="00153775" w:rsidRPr="00153775" w:rsidRDefault="00C449C9" w:rsidP="00153775">
      <w:pPr>
        <w:rPr>
          <w:rFonts w:ascii="Avenir Next Ultra Light" w:hAnsi="Avenir Next Ultra Light" w:cs="Arial"/>
          <w:noProof/>
          <w:sz w:val="22"/>
          <w:szCs w:val="22"/>
          <w:lang w:val="en-GB"/>
        </w:rPr>
      </w:pPr>
      <w:r w:rsidRPr="00C449C9">
        <w:rPr>
          <w:rFonts w:ascii="Avenir Next Ultra Light" w:hAnsi="Avenir Next Ultra Light" w:cs="Arial"/>
          <w:b/>
          <w:noProof/>
          <w:sz w:val="22"/>
          <w:szCs w:val="22"/>
          <w:lang w:val="en-GB"/>
        </w:rPr>
        <w:pict w14:anchorId="27DA068F">
          <v:rect id="_x0000_i1032" alt="" style="width:451.3pt;height:.05pt;mso-width-percent:0;mso-height-percent:0;mso-width-percent:0;mso-height-percent:0" o:hralign="center" o:hrstd="t" o:hr="t" fillcolor="#a0a0a0" stroked="f"/>
        </w:pict>
      </w:r>
      <w:r w:rsidR="000A5F5C">
        <w:rPr>
          <w:rFonts w:ascii="Avenir Next Ultra Light" w:hAnsi="Avenir Next Ultra Light" w:cs="Arial"/>
          <w:noProof/>
          <w:sz w:val="22"/>
          <w:szCs w:val="22"/>
          <w:lang w:val="en-GB"/>
        </w:rPr>
        <w:br/>
      </w:r>
    </w:p>
    <w:p w14:paraId="7579D3F5" w14:textId="6DA0153A" w:rsidR="00153775" w:rsidRPr="00153775" w:rsidRDefault="00153775" w:rsidP="00153775">
      <w:pPr>
        <w:rPr>
          <w:rFonts w:ascii="Avenir Next Ultra Light" w:hAnsi="Avenir Next Ultra Light" w:cs="Arial"/>
          <w:b/>
          <w:bCs/>
          <w:noProof/>
          <w:sz w:val="22"/>
          <w:szCs w:val="22"/>
          <w:lang w:val="en-GB"/>
        </w:rPr>
      </w:pPr>
      <w:r w:rsidRPr="00153775">
        <w:rPr>
          <w:rFonts w:ascii="Avenir Next Ultra Light" w:hAnsi="Avenir Next Ultra Light" w:cs="Arial"/>
          <w:b/>
          <w:bCs/>
          <w:noProof/>
          <w:sz w:val="22"/>
          <w:szCs w:val="22"/>
          <w:lang w:val="en-GB"/>
        </w:rPr>
        <w:t>Conclusion</w:t>
      </w:r>
      <w:r w:rsidR="000A5F5C">
        <w:rPr>
          <w:rFonts w:ascii="Avenir Next Ultra Light" w:hAnsi="Avenir Next Ultra Light" w:cs="Arial"/>
          <w:b/>
          <w:bCs/>
          <w:noProof/>
          <w:sz w:val="22"/>
          <w:szCs w:val="22"/>
          <w:lang w:val="en-GB"/>
        </w:rPr>
        <w:br/>
      </w:r>
    </w:p>
    <w:p w14:paraId="5DC545EE" w14:textId="497DF3DA" w:rsidR="00153775" w:rsidRPr="00153775" w:rsidRDefault="0016241A" w:rsidP="00153775">
      <w:pPr>
        <w:rPr>
          <w:rFonts w:ascii="Avenir Next Ultra Light" w:hAnsi="Avenir Next Ultra Light" w:cs="Arial"/>
          <w:noProof/>
          <w:sz w:val="22"/>
          <w:szCs w:val="22"/>
          <w:lang w:val="en-GB"/>
        </w:rPr>
      </w:pPr>
      <w:r>
        <w:rPr>
          <w:rFonts w:ascii="Avenir Next Ultra Light" w:hAnsi="Avenir Next Ultra Light" w:cs="Arial"/>
          <w:noProof/>
          <w:sz w:val="22"/>
          <w:szCs w:val="22"/>
          <w:lang w:val="en-GB"/>
        </w:rPr>
        <w:t>The author</w:t>
      </w:r>
      <w:r w:rsidR="00153775" w:rsidRPr="00153775">
        <w:rPr>
          <w:rFonts w:ascii="Avenir Next Ultra Light" w:hAnsi="Avenir Next Ultra Light" w:cs="Arial"/>
          <w:noProof/>
          <w:sz w:val="22"/>
          <w:szCs w:val="22"/>
          <w:lang w:val="en-GB"/>
        </w:rPr>
        <w:t xml:space="preserve"> effectively demonstrate that locali</w:t>
      </w:r>
      <w:r w:rsidR="000A5F5C" w:rsidRPr="000A5F5C">
        <w:rPr>
          <w:rFonts w:ascii="Avenir Next Ultra Light" w:hAnsi="Avenir Next Ultra Light" w:cs="Arial"/>
          <w:noProof/>
          <w:sz w:val="22"/>
          <w:szCs w:val="22"/>
          <w:lang w:val="en-GB"/>
        </w:rPr>
        <w:t>s</w:t>
      </w:r>
      <w:r w:rsidR="00153775" w:rsidRPr="00153775">
        <w:rPr>
          <w:rFonts w:ascii="Avenir Next Ultra Light" w:hAnsi="Avenir Next Ultra Light" w:cs="Arial"/>
          <w:noProof/>
          <w:sz w:val="22"/>
          <w:szCs w:val="22"/>
          <w:lang w:val="en-GB"/>
        </w:rPr>
        <w:t>ing Batch Normali</w:t>
      </w:r>
      <w:r w:rsidR="000A5F5C" w:rsidRPr="000A5F5C">
        <w:rPr>
          <w:rFonts w:ascii="Avenir Next Ultra Light" w:hAnsi="Avenir Next Ultra Light" w:cs="Arial"/>
          <w:noProof/>
          <w:sz w:val="22"/>
          <w:szCs w:val="22"/>
          <w:lang w:val="en-GB"/>
        </w:rPr>
        <w:t>s</w:t>
      </w:r>
      <w:r w:rsidR="00153775" w:rsidRPr="00153775">
        <w:rPr>
          <w:rFonts w:ascii="Avenir Next Ultra Light" w:hAnsi="Avenir Next Ultra Light" w:cs="Arial"/>
          <w:noProof/>
          <w:sz w:val="22"/>
          <w:szCs w:val="22"/>
          <w:lang w:val="en-GB"/>
        </w:rPr>
        <w:t>ation parameters can significantly enhance personali</w:t>
      </w:r>
      <w:r w:rsidR="000A5F5C" w:rsidRPr="000A5F5C">
        <w:rPr>
          <w:rFonts w:ascii="Avenir Next Ultra Light" w:hAnsi="Avenir Next Ultra Light" w:cs="Arial"/>
          <w:noProof/>
          <w:sz w:val="22"/>
          <w:szCs w:val="22"/>
          <w:lang w:val="en-GB"/>
        </w:rPr>
        <w:t>s</w:t>
      </w:r>
      <w:r w:rsidR="00153775" w:rsidRPr="00153775">
        <w:rPr>
          <w:rFonts w:ascii="Avenir Next Ultra Light" w:hAnsi="Avenir Next Ultra Light" w:cs="Arial"/>
          <w:noProof/>
          <w:sz w:val="22"/>
          <w:szCs w:val="22"/>
          <w:lang w:val="en-GB"/>
        </w:rPr>
        <w:t>ed performance in Federated Learning, especially when dealing with non-IID data. By isolating BN parameters on each client, the model gains the flexibility to adapt to unique data distributions without compromising the benefits of federated aggregation. The introduction of the User Accuracy metric further emphasi</w:t>
      </w:r>
      <w:r w:rsidR="000A5F5C" w:rsidRPr="000A5F5C">
        <w:rPr>
          <w:rFonts w:ascii="Avenir Next Ultra Light" w:hAnsi="Avenir Next Ultra Light" w:cs="Arial"/>
          <w:noProof/>
          <w:sz w:val="22"/>
          <w:szCs w:val="22"/>
          <w:lang w:val="en-GB"/>
        </w:rPr>
        <w:t>s</w:t>
      </w:r>
      <w:r w:rsidR="00153775" w:rsidRPr="00153775">
        <w:rPr>
          <w:rFonts w:ascii="Avenir Next Ultra Light" w:hAnsi="Avenir Next Ultra Light" w:cs="Arial"/>
          <w:noProof/>
          <w:sz w:val="22"/>
          <w:szCs w:val="22"/>
          <w:lang w:val="en-GB"/>
        </w:rPr>
        <w:t>es the need for per-client performance evaluation rather than relying solely on a global average.</w:t>
      </w:r>
    </w:p>
    <w:p w14:paraId="741892E6" w14:textId="67EB1668" w:rsidR="00153775" w:rsidRPr="00153775" w:rsidRDefault="00153775" w:rsidP="00153775">
      <w:pPr>
        <w:rPr>
          <w:rFonts w:ascii="Avenir Next Ultra Light" w:hAnsi="Avenir Next Ultra Light" w:cs="Arial"/>
          <w:noProof/>
          <w:sz w:val="22"/>
          <w:szCs w:val="22"/>
          <w:lang w:val="en-GB"/>
        </w:rPr>
      </w:pPr>
      <w:r w:rsidRPr="00153775">
        <w:rPr>
          <w:rFonts w:ascii="Avenir Next Ultra Light" w:hAnsi="Avenir Next Ultra Light" w:cs="Arial"/>
          <w:noProof/>
          <w:sz w:val="22"/>
          <w:szCs w:val="22"/>
          <w:lang w:val="en-GB"/>
        </w:rPr>
        <w:t>While the approach shows promise</w:t>
      </w:r>
      <w:r w:rsidR="0016241A">
        <w:rPr>
          <w:rFonts w:ascii="Avenir Next Ultra Light" w:hAnsi="Avenir Next Ultra Light" w:cs="Arial"/>
          <w:noProof/>
          <w:sz w:val="22"/>
          <w:szCs w:val="22"/>
          <w:lang w:val="en-GB"/>
        </w:rPr>
        <w:t xml:space="preserve">, </w:t>
      </w:r>
      <w:r w:rsidRPr="00153775">
        <w:rPr>
          <w:rFonts w:ascii="Avenir Next Ultra Light" w:hAnsi="Avenir Next Ultra Light" w:cs="Arial"/>
          <w:noProof/>
          <w:sz w:val="22"/>
          <w:szCs w:val="22"/>
          <w:lang w:val="en-GB"/>
        </w:rPr>
        <w:t>evidenced by improved accuracy, faster convergence, and successful edge deployment</w:t>
      </w:r>
      <w:r w:rsidR="0016241A">
        <w:rPr>
          <w:rFonts w:ascii="Avenir Next Ultra Light" w:hAnsi="Avenir Next Ultra Light" w:cs="Arial"/>
          <w:noProof/>
          <w:sz w:val="22"/>
          <w:szCs w:val="22"/>
          <w:lang w:val="en-GB"/>
        </w:rPr>
        <w:t xml:space="preserve">, </w:t>
      </w:r>
      <w:r w:rsidRPr="00153775">
        <w:rPr>
          <w:rFonts w:ascii="Avenir Next Ultra Light" w:hAnsi="Avenir Next Ultra Light" w:cs="Arial"/>
          <w:noProof/>
          <w:sz w:val="22"/>
          <w:szCs w:val="22"/>
          <w:lang w:val="en-GB"/>
        </w:rPr>
        <w:t>the paper leaves open questions regarding scalability, systematic hyperparameter tuning, communication efficiency, and security. Future research that integrates dynamic weighting, alternative normali</w:t>
      </w:r>
      <w:r w:rsidR="000A5F5C" w:rsidRPr="000A5F5C">
        <w:rPr>
          <w:rFonts w:ascii="Avenir Next Ultra Light" w:hAnsi="Avenir Next Ultra Light" w:cs="Arial"/>
          <w:noProof/>
          <w:sz w:val="22"/>
          <w:szCs w:val="22"/>
          <w:lang w:val="en-GB"/>
        </w:rPr>
        <w:t>s</w:t>
      </w:r>
      <w:r w:rsidRPr="00153775">
        <w:rPr>
          <w:rFonts w:ascii="Avenir Next Ultra Light" w:hAnsi="Avenir Next Ultra Light" w:cs="Arial"/>
          <w:noProof/>
          <w:sz w:val="22"/>
          <w:szCs w:val="22"/>
          <w:lang w:val="en-GB"/>
        </w:rPr>
        <w:t>ation techniques, or robust privacy measures could build on these findings to further refine personali</w:t>
      </w:r>
      <w:r w:rsidR="000A5F5C" w:rsidRPr="000A5F5C">
        <w:rPr>
          <w:rFonts w:ascii="Avenir Next Ultra Light" w:hAnsi="Avenir Next Ultra Light" w:cs="Arial"/>
          <w:noProof/>
          <w:sz w:val="22"/>
          <w:szCs w:val="22"/>
          <w:lang w:val="en-GB"/>
        </w:rPr>
        <w:t>s</w:t>
      </w:r>
      <w:r w:rsidRPr="00153775">
        <w:rPr>
          <w:rFonts w:ascii="Avenir Next Ultra Light" w:hAnsi="Avenir Next Ultra Light" w:cs="Arial"/>
          <w:noProof/>
          <w:sz w:val="22"/>
          <w:szCs w:val="22"/>
          <w:lang w:val="en-GB"/>
        </w:rPr>
        <w:t>ed FL.</w:t>
      </w:r>
    </w:p>
    <w:p w14:paraId="6DC880C8" w14:textId="40C77364" w:rsidR="00153775" w:rsidRPr="00153775" w:rsidRDefault="000A5F5C" w:rsidP="00153775">
      <w:pPr>
        <w:rPr>
          <w:rFonts w:ascii="Avenir Next Ultra Light" w:hAnsi="Avenir Next Ultra Light" w:cs="Arial"/>
          <w:noProof/>
          <w:sz w:val="22"/>
          <w:szCs w:val="22"/>
          <w:lang w:val="en-GB"/>
        </w:rPr>
      </w:pPr>
      <w:r>
        <w:rPr>
          <w:rFonts w:ascii="Avenir Next Ultra Light" w:hAnsi="Avenir Next Ultra Light" w:cs="Arial"/>
          <w:noProof/>
          <w:sz w:val="22"/>
          <w:szCs w:val="22"/>
          <w:lang w:val="en-GB"/>
        </w:rPr>
        <w:br/>
      </w:r>
    </w:p>
    <w:p w14:paraId="400162D4" w14:textId="141D3F76" w:rsidR="00153775" w:rsidRDefault="00C449C9" w:rsidP="00153775">
      <w:pPr>
        <w:rPr>
          <w:rFonts w:ascii="Avenir Next Ultra Light" w:hAnsi="Avenir Next Ultra Light" w:cs="Arial"/>
          <w:noProof/>
          <w:sz w:val="22"/>
          <w:szCs w:val="22"/>
          <w:lang w:val="en-GB"/>
        </w:rPr>
      </w:pPr>
      <w:r w:rsidRPr="00C449C9">
        <w:rPr>
          <w:rFonts w:ascii="Avenir Next Ultra Light" w:hAnsi="Avenir Next Ultra Light" w:cs="Arial"/>
          <w:b/>
          <w:noProof/>
          <w:sz w:val="22"/>
          <w:szCs w:val="22"/>
          <w:lang w:val="en-GB"/>
        </w:rPr>
        <w:pict w14:anchorId="723A5C9C">
          <v:rect id="_x0000_i1031" alt="" style="width:451.3pt;height:.05pt;mso-width-percent:0;mso-height-percent:0;mso-width-percent:0;mso-height-percent:0" o:hralign="center" o:hrstd="t" o:hr="t" fillcolor="#a0a0a0" stroked="f"/>
        </w:pict>
      </w:r>
      <w:r w:rsidR="000A5F5C">
        <w:rPr>
          <w:rFonts w:ascii="Avenir Next Ultra Light" w:hAnsi="Avenir Next Ultra Light" w:cs="Arial"/>
          <w:noProof/>
          <w:sz w:val="22"/>
          <w:szCs w:val="22"/>
          <w:lang w:val="en-GB"/>
        </w:rPr>
        <w:br/>
      </w:r>
    </w:p>
    <w:p w14:paraId="3C934491" w14:textId="77777777" w:rsidR="00EA2548" w:rsidRPr="00153775" w:rsidRDefault="00EA2548" w:rsidP="00153775">
      <w:pPr>
        <w:rPr>
          <w:rFonts w:ascii="Avenir Next Ultra Light" w:hAnsi="Avenir Next Ultra Light" w:cs="Arial"/>
          <w:noProof/>
          <w:sz w:val="22"/>
          <w:szCs w:val="22"/>
          <w:lang w:val="en-GB"/>
        </w:rPr>
      </w:pPr>
    </w:p>
    <w:p w14:paraId="103947B2" w14:textId="41184412" w:rsidR="00153775" w:rsidRPr="00153775" w:rsidRDefault="00153775" w:rsidP="00153775">
      <w:pPr>
        <w:rPr>
          <w:rFonts w:ascii="Avenir Next Ultra Light" w:hAnsi="Avenir Next Ultra Light" w:cs="Arial"/>
          <w:noProof/>
          <w:sz w:val="26"/>
          <w:szCs w:val="26"/>
          <w:lang w:val="en-GB"/>
        </w:rPr>
      </w:pPr>
      <w:r w:rsidRPr="00153775">
        <w:rPr>
          <w:rFonts w:ascii="Avenir Next Ultra Light" w:hAnsi="Avenir Next Ultra Light" w:cs="Arial"/>
          <w:b/>
          <w:bCs/>
          <w:noProof/>
          <w:sz w:val="26"/>
          <w:szCs w:val="26"/>
          <w:lang w:val="en-GB"/>
        </w:rPr>
        <w:t>References</w:t>
      </w:r>
      <w:r w:rsidR="000A5F5C" w:rsidRPr="00EA2548">
        <w:rPr>
          <w:rFonts w:ascii="Avenir Next Ultra Light" w:hAnsi="Avenir Next Ultra Light" w:cs="Arial"/>
          <w:b/>
          <w:bCs/>
          <w:noProof/>
          <w:sz w:val="26"/>
          <w:szCs w:val="26"/>
          <w:lang w:val="en-GB"/>
        </w:rPr>
        <w:br/>
      </w:r>
    </w:p>
    <w:p w14:paraId="093D7808" w14:textId="04E3245E" w:rsidR="00153775" w:rsidRPr="00EA2548" w:rsidRDefault="00EA2548" w:rsidP="00EA2548">
      <w:pPr>
        <w:pStyle w:val="p1"/>
        <w:numPr>
          <w:ilvl w:val="0"/>
          <w:numId w:val="61"/>
        </w:numPr>
        <w:rPr>
          <w:rFonts w:ascii="Avenir Next Ultra Light" w:hAnsi="Avenir Next Ultra Light"/>
          <w:sz w:val="22"/>
          <w:szCs w:val="22"/>
        </w:rPr>
      </w:pPr>
      <w:r w:rsidRPr="00EA2548">
        <w:rPr>
          <w:rFonts w:ascii="Avenir Next Ultra Light" w:hAnsi="Avenir Next Ultra Light"/>
          <w:sz w:val="22"/>
          <w:szCs w:val="22"/>
        </w:rPr>
        <w:t>Mills, J., Hu, J. and Min, G., 2021. Multi-task federated learning for</w:t>
      </w:r>
      <w:r w:rsidRPr="00EA2548">
        <w:rPr>
          <w:rFonts w:ascii="Avenir Next Ultra Light" w:hAnsi="Avenir Next Ultra Light"/>
          <w:sz w:val="22"/>
          <w:szCs w:val="22"/>
        </w:rPr>
        <w:t xml:space="preserve"> </w:t>
      </w:r>
      <w:r w:rsidRPr="00EA2548">
        <w:rPr>
          <w:rFonts w:ascii="Avenir Next Ultra Light" w:hAnsi="Avenir Next Ultra Light"/>
          <w:sz w:val="22"/>
          <w:szCs w:val="22"/>
        </w:rPr>
        <w:t xml:space="preserve">personalised deep neural networks in edge computing. </w:t>
      </w:r>
      <w:r>
        <w:rPr>
          <w:rFonts w:ascii="Avenir Next Ultra Light" w:hAnsi="Avenir Next Ultra Light"/>
          <w:sz w:val="22"/>
          <w:szCs w:val="22"/>
        </w:rPr>
        <w:t xml:space="preserve">- </w:t>
      </w:r>
      <w:hyperlink r:id="rId5" w:history="1">
        <w:r w:rsidRPr="00951CF1">
          <w:rPr>
            <w:rStyle w:val="Hyperlink"/>
            <w:rFonts w:ascii="Avenir Next Ultra Light" w:hAnsi="Avenir Next Ultra Light"/>
            <w:sz w:val="22"/>
            <w:szCs w:val="22"/>
          </w:rPr>
          <w:t>https://arxiv.org/abs/2007.09236</w:t>
        </w:r>
      </w:hyperlink>
      <w:r w:rsidR="006A7C8A" w:rsidRPr="00EA2548">
        <w:rPr>
          <w:rFonts w:ascii="Avenir Next Ultra Light" w:hAnsi="Avenir Next Ultra Light" w:cs="Arial"/>
          <w:noProof/>
          <w:sz w:val="22"/>
          <w:szCs w:val="22"/>
        </w:rPr>
        <w:br/>
      </w:r>
    </w:p>
    <w:p w14:paraId="16327505" w14:textId="0411B37F" w:rsidR="00153775" w:rsidRDefault="00153775" w:rsidP="00153775">
      <w:pPr>
        <w:numPr>
          <w:ilvl w:val="0"/>
          <w:numId w:val="61"/>
        </w:numPr>
        <w:rPr>
          <w:rFonts w:ascii="Avenir Next Ultra Light" w:hAnsi="Avenir Next Ultra Light" w:cs="Arial"/>
          <w:noProof/>
          <w:sz w:val="22"/>
          <w:szCs w:val="22"/>
          <w:lang w:val="en-GB"/>
        </w:rPr>
      </w:pPr>
      <w:r w:rsidRPr="00153775">
        <w:rPr>
          <w:rFonts w:ascii="Avenir Next Ultra Light" w:hAnsi="Avenir Next Ultra Light" w:cs="Arial"/>
          <w:noProof/>
          <w:sz w:val="22"/>
          <w:szCs w:val="22"/>
          <w:lang w:val="en-GB"/>
        </w:rPr>
        <w:t xml:space="preserve">Zhong, Q., Zhao, T., &amp; Fu, Y. (2023). On the Sensitivity of Batch Normalization in Heterogeneous Federated Learning. </w:t>
      </w:r>
      <w:r w:rsidR="006A7C8A">
        <w:rPr>
          <w:rFonts w:ascii="Avenir Next Ultra Light" w:hAnsi="Avenir Next Ultra Light" w:cs="Arial"/>
          <w:noProof/>
          <w:sz w:val="22"/>
          <w:szCs w:val="22"/>
          <w:lang w:val="en-GB"/>
        </w:rPr>
        <w:br/>
      </w:r>
    </w:p>
    <w:p w14:paraId="5A64E69D" w14:textId="06248E84" w:rsidR="006A7C8A" w:rsidRPr="00153775" w:rsidRDefault="006A7C8A" w:rsidP="006A7C8A">
      <w:pPr>
        <w:numPr>
          <w:ilvl w:val="0"/>
          <w:numId w:val="61"/>
        </w:numPr>
        <w:rPr>
          <w:rFonts w:ascii="Avenir Next Ultra Light" w:hAnsi="Avenir Next Ultra Light" w:cs="Arial"/>
          <w:noProof/>
          <w:sz w:val="22"/>
          <w:szCs w:val="22"/>
          <w:lang w:val="en-GB"/>
        </w:rPr>
      </w:pPr>
      <w:r w:rsidRPr="00153775">
        <w:rPr>
          <w:rFonts w:ascii="Avenir Next Ultra Light" w:hAnsi="Avenir Next Ultra Light" w:cs="Arial"/>
          <w:noProof/>
          <w:sz w:val="22"/>
          <w:szCs w:val="22"/>
          <w:lang w:val="en-GB"/>
        </w:rPr>
        <w:t>Li, X., Jiang, M., Zhang, X., Kamp, M., &amp; Dou, Q. (2021). FedBN: Federated Learning on Non-IID Features via Local Batch Normalization. International Conference on Learning Representations (ICLR).</w:t>
      </w:r>
      <w:r>
        <w:rPr>
          <w:rFonts w:ascii="Avenir Next Ultra Light" w:hAnsi="Avenir Next Ultra Light" w:cs="Arial"/>
          <w:noProof/>
          <w:sz w:val="22"/>
          <w:szCs w:val="22"/>
          <w:lang w:val="en-GB"/>
        </w:rPr>
        <w:br/>
      </w:r>
    </w:p>
    <w:p w14:paraId="6BF00BDE" w14:textId="361FCBAE" w:rsidR="006A7C8A" w:rsidRPr="00153775" w:rsidRDefault="006A7C8A" w:rsidP="006A7C8A">
      <w:pPr>
        <w:numPr>
          <w:ilvl w:val="0"/>
          <w:numId w:val="61"/>
        </w:numPr>
        <w:rPr>
          <w:rFonts w:ascii="Avenir Next Ultra Light" w:hAnsi="Avenir Next Ultra Light" w:cs="Arial"/>
          <w:noProof/>
          <w:sz w:val="22"/>
          <w:szCs w:val="22"/>
          <w:lang w:val="en-GB"/>
        </w:rPr>
      </w:pPr>
      <w:r w:rsidRPr="00153775">
        <w:rPr>
          <w:rFonts w:ascii="Avenir Next Ultra Light" w:hAnsi="Avenir Next Ultra Light" w:cs="Arial"/>
          <w:noProof/>
          <w:sz w:val="22"/>
          <w:szCs w:val="22"/>
          <w:lang w:val="en-GB"/>
        </w:rPr>
        <w:lastRenderedPageBreak/>
        <w:t>Liu, F., Yang, J., Wang, G., &amp; Zhou, Z. (2023). FedDWA: Dynamic Weight Adjustment for Communication-Efficient Federated Learning.</w:t>
      </w:r>
    </w:p>
    <w:p w14:paraId="2F93F684" w14:textId="77777777" w:rsidR="006A7C8A" w:rsidRPr="00153775" w:rsidRDefault="006A7C8A" w:rsidP="006A7C8A">
      <w:pPr>
        <w:ind w:left="720"/>
        <w:rPr>
          <w:rFonts w:ascii="Avenir Next Ultra Light" w:hAnsi="Avenir Next Ultra Light" w:cs="Arial"/>
          <w:noProof/>
          <w:sz w:val="22"/>
          <w:szCs w:val="22"/>
          <w:lang w:val="en-GB"/>
        </w:rPr>
      </w:pPr>
    </w:p>
    <w:p w14:paraId="465EB3AD" w14:textId="210879F4" w:rsidR="00A32E27" w:rsidRDefault="00A32E27" w:rsidP="00153775">
      <w:pPr>
        <w:rPr>
          <w:rFonts w:ascii="Avenir Next Ultra Light" w:hAnsi="Avenir Next Ultra Light" w:cs="Arial"/>
          <w:sz w:val="22"/>
          <w:szCs w:val="22"/>
          <w:lang w:val="en-GB"/>
        </w:rPr>
      </w:pPr>
    </w:p>
    <w:p w14:paraId="0A0408D7" w14:textId="77777777" w:rsidR="00413E8B" w:rsidRDefault="00413E8B" w:rsidP="00153775">
      <w:pPr>
        <w:rPr>
          <w:rFonts w:ascii="Avenir Next Ultra Light" w:hAnsi="Avenir Next Ultra Light" w:cs="Arial"/>
          <w:sz w:val="22"/>
          <w:szCs w:val="22"/>
          <w:lang w:val="en-GB"/>
        </w:rPr>
      </w:pPr>
    </w:p>
    <w:p w14:paraId="77908875" w14:textId="77777777" w:rsidR="00413E8B" w:rsidRDefault="00413E8B" w:rsidP="00153775">
      <w:pPr>
        <w:rPr>
          <w:rFonts w:ascii="Avenir Next Ultra Light" w:hAnsi="Avenir Next Ultra Light" w:cs="Arial"/>
          <w:sz w:val="22"/>
          <w:szCs w:val="22"/>
          <w:lang w:val="en-GB"/>
        </w:rPr>
      </w:pPr>
    </w:p>
    <w:p w14:paraId="092FCE7E" w14:textId="77777777" w:rsidR="00413E8B" w:rsidRDefault="00413E8B" w:rsidP="00153775">
      <w:pPr>
        <w:rPr>
          <w:rFonts w:ascii="Avenir Next Ultra Light" w:hAnsi="Avenir Next Ultra Light" w:cs="Arial"/>
          <w:sz w:val="22"/>
          <w:szCs w:val="22"/>
          <w:lang w:val="en-GB"/>
        </w:rPr>
      </w:pPr>
    </w:p>
    <w:p w14:paraId="58609287" w14:textId="77777777" w:rsidR="00413E8B" w:rsidRDefault="00413E8B" w:rsidP="00153775">
      <w:pPr>
        <w:rPr>
          <w:rFonts w:ascii="Avenir Next Ultra Light" w:hAnsi="Avenir Next Ultra Light" w:cs="Arial"/>
          <w:sz w:val="22"/>
          <w:szCs w:val="22"/>
          <w:lang w:val="en-GB"/>
        </w:rPr>
      </w:pPr>
    </w:p>
    <w:p w14:paraId="7B9CA338" w14:textId="77777777" w:rsidR="00413E8B" w:rsidRDefault="00413E8B" w:rsidP="00153775">
      <w:pPr>
        <w:rPr>
          <w:rFonts w:ascii="Avenir Next Ultra Light" w:hAnsi="Avenir Next Ultra Light" w:cs="Arial"/>
          <w:sz w:val="22"/>
          <w:szCs w:val="22"/>
          <w:lang w:val="en-GB"/>
        </w:rPr>
      </w:pPr>
    </w:p>
    <w:p w14:paraId="6EFDD100" w14:textId="77777777" w:rsidR="00413E8B" w:rsidRDefault="00413E8B" w:rsidP="00153775">
      <w:pPr>
        <w:rPr>
          <w:rFonts w:ascii="Avenir Next Ultra Light" w:hAnsi="Avenir Next Ultra Light" w:cs="Arial"/>
          <w:sz w:val="22"/>
          <w:szCs w:val="22"/>
          <w:lang w:val="en-GB"/>
        </w:rPr>
      </w:pPr>
    </w:p>
    <w:p w14:paraId="50B7BFDA" w14:textId="77777777" w:rsidR="00413E8B" w:rsidRDefault="00413E8B" w:rsidP="00153775">
      <w:pPr>
        <w:rPr>
          <w:rFonts w:ascii="Avenir Next Ultra Light" w:hAnsi="Avenir Next Ultra Light" w:cs="Arial"/>
          <w:sz w:val="22"/>
          <w:szCs w:val="22"/>
          <w:lang w:val="en-GB"/>
        </w:rPr>
      </w:pPr>
    </w:p>
    <w:p w14:paraId="2196238B" w14:textId="77777777" w:rsidR="00E62343" w:rsidRDefault="00E62343" w:rsidP="00153775">
      <w:pPr>
        <w:rPr>
          <w:rFonts w:ascii="Avenir Next Ultra Light" w:hAnsi="Avenir Next Ultra Light" w:cs="Arial"/>
          <w:sz w:val="22"/>
          <w:szCs w:val="22"/>
          <w:lang w:val="en-GB"/>
        </w:rPr>
      </w:pPr>
    </w:p>
    <w:p w14:paraId="46A0CB6B" w14:textId="77777777" w:rsidR="00E62343" w:rsidRDefault="00E62343" w:rsidP="00153775">
      <w:pPr>
        <w:rPr>
          <w:rFonts w:ascii="Avenir Next Ultra Light" w:hAnsi="Avenir Next Ultra Light" w:cs="Arial"/>
          <w:sz w:val="22"/>
          <w:szCs w:val="22"/>
          <w:lang w:val="en-GB"/>
        </w:rPr>
      </w:pPr>
    </w:p>
    <w:p w14:paraId="5E1F8B7A" w14:textId="77777777" w:rsidR="00E62343" w:rsidRDefault="00E62343" w:rsidP="00153775">
      <w:pPr>
        <w:rPr>
          <w:rFonts w:ascii="Avenir Next Ultra Light" w:hAnsi="Avenir Next Ultra Light" w:cs="Arial"/>
          <w:sz w:val="22"/>
          <w:szCs w:val="22"/>
          <w:lang w:val="en-GB"/>
        </w:rPr>
      </w:pPr>
    </w:p>
    <w:p w14:paraId="7B4722C0" w14:textId="77777777" w:rsidR="00E62343" w:rsidRDefault="00E62343" w:rsidP="00153775">
      <w:pPr>
        <w:rPr>
          <w:rFonts w:ascii="Avenir Next Ultra Light" w:hAnsi="Avenir Next Ultra Light" w:cs="Arial"/>
          <w:sz w:val="22"/>
          <w:szCs w:val="22"/>
          <w:lang w:val="en-GB"/>
        </w:rPr>
      </w:pPr>
    </w:p>
    <w:p w14:paraId="59B223D6" w14:textId="77777777" w:rsidR="00E62343" w:rsidRDefault="00E62343" w:rsidP="00153775">
      <w:pPr>
        <w:rPr>
          <w:rFonts w:ascii="Avenir Next Ultra Light" w:hAnsi="Avenir Next Ultra Light" w:cs="Arial"/>
          <w:sz w:val="22"/>
          <w:szCs w:val="22"/>
          <w:lang w:val="en-GB"/>
        </w:rPr>
      </w:pPr>
    </w:p>
    <w:p w14:paraId="325E8790" w14:textId="77777777" w:rsidR="00E62343" w:rsidRDefault="00E62343" w:rsidP="00153775">
      <w:pPr>
        <w:rPr>
          <w:rFonts w:ascii="Avenir Next Ultra Light" w:hAnsi="Avenir Next Ultra Light" w:cs="Arial"/>
          <w:sz w:val="22"/>
          <w:szCs w:val="22"/>
          <w:lang w:val="en-GB"/>
        </w:rPr>
      </w:pPr>
    </w:p>
    <w:p w14:paraId="1E8A0459" w14:textId="77777777" w:rsidR="00E62343" w:rsidRDefault="00E62343" w:rsidP="00153775">
      <w:pPr>
        <w:rPr>
          <w:rFonts w:ascii="Avenir Next Ultra Light" w:hAnsi="Avenir Next Ultra Light" w:cs="Arial"/>
          <w:sz w:val="22"/>
          <w:szCs w:val="22"/>
          <w:lang w:val="en-GB"/>
        </w:rPr>
      </w:pPr>
    </w:p>
    <w:p w14:paraId="2D173690" w14:textId="77777777" w:rsidR="00E62343" w:rsidRDefault="00E62343" w:rsidP="00153775">
      <w:pPr>
        <w:rPr>
          <w:rFonts w:ascii="Avenir Next Ultra Light" w:hAnsi="Avenir Next Ultra Light" w:cs="Arial"/>
          <w:sz w:val="22"/>
          <w:szCs w:val="22"/>
          <w:lang w:val="en-GB"/>
        </w:rPr>
      </w:pPr>
    </w:p>
    <w:p w14:paraId="62B5F73E" w14:textId="77777777" w:rsidR="00E62343" w:rsidRDefault="00E62343" w:rsidP="00153775">
      <w:pPr>
        <w:rPr>
          <w:rFonts w:ascii="Avenir Next Ultra Light" w:hAnsi="Avenir Next Ultra Light" w:cs="Arial"/>
          <w:sz w:val="22"/>
          <w:szCs w:val="22"/>
          <w:lang w:val="en-GB"/>
        </w:rPr>
      </w:pPr>
    </w:p>
    <w:p w14:paraId="5CDA42E7" w14:textId="77777777" w:rsidR="00E62343" w:rsidRDefault="00E62343" w:rsidP="00153775">
      <w:pPr>
        <w:rPr>
          <w:rFonts w:ascii="Avenir Next Ultra Light" w:hAnsi="Avenir Next Ultra Light" w:cs="Arial"/>
          <w:sz w:val="22"/>
          <w:szCs w:val="22"/>
          <w:lang w:val="en-GB"/>
        </w:rPr>
      </w:pPr>
    </w:p>
    <w:p w14:paraId="532F02D9" w14:textId="77777777" w:rsidR="00E62343" w:rsidRDefault="00E62343" w:rsidP="00153775">
      <w:pPr>
        <w:rPr>
          <w:rFonts w:ascii="Avenir Next Ultra Light" w:hAnsi="Avenir Next Ultra Light" w:cs="Arial"/>
          <w:sz w:val="22"/>
          <w:szCs w:val="22"/>
          <w:lang w:val="en-GB"/>
        </w:rPr>
      </w:pPr>
    </w:p>
    <w:p w14:paraId="3C062CFB" w14:textId="77777777" w:rsidR="00E62343" w:rsidRDefault="00E62343" w:rsidP="00153775">
      <w:pPr>
        <w:rPr>
          <w:rFonts w:ascii="Avenir Next Ultra Light" w:hAnsi="Avenir Next Ultra Light" w:cs="Arial"/>
          <w:sz w:val="22"/>
          <w:szCs w:val="22"/>
          <w:lang w:val="en-GB"/>
        </w:rPr>
      </w:pPr>
    </w:p>
    <w:p w14:paraId="7C0E4E1C" w14:textId="77777777" w:rsidR="00E62343" w:rsidRDefault="00E62343" w:rsidP="00153775">
      <w:pPr>
        <w:rPr>
          <w:rFonts w:ascii="Avenir Next Ultra Light" w:hAnsi="Avenir Next Ultra Light" w:cs="Arial"/>
          <w:sz w:val="22"/>
          <w:szCs w:val="22"/>
          <w:lang w:val="en-GB"/>
        </w:rPr>
      </w:pPr>
    </w:p>
    <w:p w14:paraId="24A932DE" w14:textId="77777777" w:rsidR="00E62343" w:rsidRDefault="00E62343" w:rsidP="00153775">
      <w:pPr>
        <w:rPr>
          <w:rFonts w:ascii="Avenir Next Ultra Light" w:hAnsi="Avenir Next Ultra Light" w:cs="Arial"/>
          <w:sz w:val="22"/>
          <w:szCs w:val="22"/>
          <w:lang w:val="en-GB"/>
        </w:rPr>
      </w:pPr>
    </w:p>
    <w:p w14:paraId="520E6C7D" w14:textId="77777777" w:rsidR="00E62343" w:rsidRDefault="00E62343" w:rsidP="00153775">
      <w:pPr>
        <w:rPr>
          <w:rFonts w:ascii="Avenir Next Ultra Light" w:hAnsi="Avenir Next Ultra Light" w:cs="Arial"/>
          <w:sz w:val="22"/>
          <w:szCs w:val="22"/>
          <w:lang w:val="en-GB"/>
        </w:rPr>
      </w:pPr>
    </w:p>
    <w:p w14:paraId="4F379957" w14:textId="77777777" w:rsidR="00E62343" w:rsidRDefault="00E62343" w:rsidP="00153775">
      <w:pPr>
        <w:rPr>
          <w:rFonts w:ascii="Avenir Next Ultra Light" w:hAnsi="Avenir Next Ultra Light" w:cs="Arial"/>
          <w:sz w:val="22"/>
          <w:szCs w:val="22"/>
          <w:lang w:val="en-GB"/>
        </w:rPr>
      </w:pPr>
    </w:p>
    <w:p w14:paraId="32408EAA" w14:textId="77777777" w:rsidR="00E62343" w:rsidRDefault="00E62343" w:rsidP="00153775">
      <w:pPr>
        <w:rPr>
          <w:rFonts w:ascii="Avenir Next Ultra Light" w:hAnsi="Avenir Next Ultra Light" w:cs="Arial"/>
          <w:sz w:val="22"/>
          <w:szCs w:val="22"/>
          <w:lang w:val="en-GB"/>
        </w:rPr>
      </w:pPr>
    </w:p>
    <w:p w14:paraId="34246F94" w14:textId="77777777" w:rsidR="00E62343" w:rsidRDefault="00E62343" w:rsidP="00153775">
      <w:pPr>
        <w:rPr>
          <w:rFonts w:ascii="Avenir Next Ultra Light" w:hAnsi="Avenir Next Ultra Light" w:cs="Arial"/>
          <w:sz w:val="22"/>
          <w:szCs w:val="22"/>
          <w:lang w:val="en-GB"/>
        </w:rPr>
      </w:pPr>
    </w:p>
    <w:p w14:paraId="51533F88" w14:textId="77777777" w:rsidR="00E62343" w:rsidRDefault="00E62343" w:rsidP="00153775">
      <w:pPr>
        <w:rPr>
          <w:rFonts w:ascii="Avenir Next Ultra Light" w:hAnsi="Avenir Next Ultra Light" w:cs="Arial"/>
          <w:sz w:val="22"/>
          <w:szCs w:val="22"/>
          <w:lang w:val="en-GB"/>
        </w:rPr>
      </w:pPr>
    </w:p>
    <w:p w14:paraId="37625632" w14:textId="77777777" w:rsidR="00E62343" w:rsidRDefault="00E62343" w:rsidP="00153775">
      <w:pPr>
        <w:rPr>
          <w:rFonts w:ascii="Avenir Next Ultra Light" w:hAnsi="Avenir Next Ultra Light" w:cs="Arial"/>
          <w:sz w:val="22"/>
          <w:szCs w:val="22"/>
          <w:lang w:val="en-GB"/>
        </w:rPr>
      </w:pPr>
    </w:p>
    <w:p w14:paraId="34AD9EA1" w14:textId="77777777" w:rsidR="00E62343" w:rsidRDefault="00E62343" w:rsidP="00153775">
      <w:pPr>
        <w:rPr>
          <w:rFonts w:ascii="Avenir Next Ultra Light" w:hAnsi="Avenir Next Ultra Light" w:cs="Arial"/>
          <w:sz w:val="22"/>
          <w:szCs w:val="22"/>
          <w:lang w:val="en-GB"/>
        </w:rPr>
      </w:pPr>
    </w:p>
    <w:p w14:paraId="5CEF527A" w14:textId="77777777" w:rsidR="00E62343" w:rsidRDefault="00E62343" w:rsidP="00153775">
      <w:pPr>
        <w:rPr>
          <w:rFonts w:ascii="Avenir Next Ultra Light" w:hAnsi="Avenir Next Ultra Light" w:cs="Arial"/>
          <w:sz w:val="22"/>
          <w:szCs w:val="22"/>
          <w:lang w:val="en-GB"/>
        </w:rPr>
      </w:pPr>
    </w:p>
    <w:p w14:paraId="6A894AEF" w14:textId="77777777" w:rsidR="00E62343" w:rsidRDefault="00E62343" w:rsidP="00153775">
      <w:pPr>
        <w:rPr>
          <w:rFonts w:ascii="Avenir Next Ultra Light" w:hAnsi="Avenir Next Ultra Light" w:cs="Arial"/>
          <w:sz w:val="22"/>
          <w:szCs w:val="22"/>
          <w:lang w:val="en-GB"/>
        </w:rPr>
      </w:pPr>
    </w:p>
    <w:p w14:paraId="703A5C5D" w14:textId="77777777" w:rsidR="00E62343" w:rsidRDefault="00E62343" w:rsidP="00153775">
      <w:pPr>
        <w:rPr>
          <w:rFonts w:ascii="Avenir Next Ultra Light" w:hAnsi="Avenir Next Ultra Light" w:cs="Arial"/>
          <w:sz w:val="22"/>
          <w:szCs w:val="22"/>
          <w:lang w:val="en-GB"/>
        </w:rPr>
      </w:pPr>
    </w:p>
    <w:p w14:paraId="46B31E71" w14:textId="77777777" w:rsidR="00E62343" w:rsidRDefault="00E62343" w:rsidP="00153775">
      <w:pPr>
        <w:rPr>
          <w:rFonts w:ascii="Avenir Next Ultra Light" w:hAnsi="Avenir Next Ultra Light" w:cs="Arial"/>
          <w:sz w:val="22"/>
          <w:szCs w:val="22"/>
          <w:lang w:val="en-GB"/>
        </w:rPr>
      </w:pPr>
    </w:p>
    <w:p w14:paraId="02D80E3C" w14:textId="77777777" w:rsidR="00E62343" w:rsidRDefault="00E62343" w:rsidP="00153775">
      <w:pPr>
        <w:rPr>
          <w:rFonts w:ascii="Avenir Next Ultra Light" w:hAnsi="Avenir Next Ultra Light" w:cs="Arial"/>
          <w:sz w:val="22"/>
          <w:szCs w:val="22"/>
          <w:lang w:val="en-GB"/>
        </w:rPr>
      </w:pPr>
    </w:p>
    <w:p w14:paraId="5CC41CBF" w14:textId="77777777" w:rsidR="00E62343" w:rsidRDefault="00E62343" w:rsidP="00153775">
      <w:pPr>
        <w:rPr>
          <w:rFonts w:ascii="Avenir Next Ultra Light" w:hAnsi="Avenir Next Ultra Light" w:cs="Arial"/>
          <w:sz w:val="22"/>
          <w:szCs w:val="22"/>
          <w:lang w:val="en-GB"/>
        </w:rPr>
      </w:pPr>
    </w:p>
    <w:p w14:paraId="24ED664B" w14:textId="77777777" w:rsidR="00E62343" w:rsidRDefault="00E62343" w:rsidP="00153775">
      <w:pPr>
        <w:rPr>
          <w:rFonts w:ascii="Avenir Next Ultra Light" w:hAnsi="Avenir Next Ultra Light" w:cs="Arial"/>
          <w:sz w:val="22"/>
          <w:szCs w:val="22"/>
          <w:lang w:val="en-GB"/>
        </w:rPr>
      </w:pPr>
    </w:p>
    <w:p w14:paraId="61DF5AD2" w14:textId="77777777" w:rsidR="00E62343" w:rsidRDefault="00E62343" w:rsidP="00153775">
      <w:pPr>
        <w:rPr>
          <w:rFonts w:ascii="Avenir Next Ultra Light" w:hAnsi="Avenir Next Ultra Light" w:cs="Arial"/>
          <w:sz w:val="22"/>
          <w:szCs w:val="22"/>
          <w:lang w:val="en-GB"/>
        </w:rPr>
      </w:pPr>
    </w:p>
    <w:p w14:paraId="72A5B1F8" w14:textId="77777777" w:rsidR="00E62343" w:rsidRDefault="00E62343" w:rsidP="00153775">
      <w:pPr>
        <w:rPr>
          <w:rFonts w:ascii="Avenir Next Ultra Light" w:hAnsi="Avenir Next Ultra Light" w:cs="Arial"/>
          <w:sz w:val="22"/>
          <w:szCs w:val="22"/>
          <w:lang w:val="en-GB"/>
        </w:rPr>
      </w:pPr>
    </w:p>
    <w:p w14:paraId="5113E13E" w14:textId="77777777" w:rsidR="00E62343" w:rsidRDefault="00E62343" w:rsidP="00153775">
      <w:pPr>
        <w:rPr>
          <w:rFonts w:ascii="Avenir Next Ultra Light" w:hAnsi="Avenir Next Ultra Light" w:cs="Arial"/>
          <w:sz w:val="22"/>
          <w:szCs w:val="22"/>
          <w:lang w:val="en-GB"/>
        </w:rPr>
      </w:pPr>
    </w:p>
    <w:p w14:paraId="6EEBED54" w14:textId="77777777" w:rsidR="00E62343" w:rsidRDefault="00E62343" w:rsidP="00153775">
      <w:pPr>
        <w:rPr>
          <w:rFonts w:ascii="Avenir Next Ultra Light" w:hAnsi="Avenir Next Ultra Light" w:cs="Arial"/>
          <w:sz w:val="22"/>
          <w:szCs w:val="22"/>
          <w:lang w:val="en-GB"/>
        </w:rPr>
      </w:pPr>
    </w:p>
    <w:p w14:paraId="54255A07" w14:textId="77777777" w:rsidR="00E62343" w:rsidRDefault="00E62343" w:rsidP="00153775">
      <w:pPr>
        <w:rPr>
          <w:rFonts w:ascii="Avenir Next Ultra Light" w:hAnsi="Avenir Next Ultra Light" w:cs="Arial"/>
          <w:sz w:val="22"/>
          <w:szCs w:val="22"/>
          <w:lang w:val="en-GB"/>
        </w:rPr>
      </w:pPr>
    </w:p>
    <w:p w14:paraId="48C44846" w14:textId="77777777" w:rsidR="00E62343" w:rsidRDefault="00E62343" w:rsidP="00153775">
      <w:pPr>
        <w:rPr>
          <w:rFonts w:ascii="Avenir Next Ultra Light" w:hAnsi="Avenir Next Ultra Light" w:cs="Arial"/>
          <w:sz w:val="22"/>
          <w:szCs w:val="22"/>
          <w:lang w:val="en-GB"/>
        </w:rPr>
      </w:pPr>
    </w:p>
    <w:p w14:paraId="2F556DFF" w14:textId="77777777" w:rsidR="00E62343" w:rsidRDefault="00E62343" w:rsidP="00153775">
      <w:pPr>
        <w:rPr>
          <w:rFonts w:ascii="Avenir Next Ultra Light" w:hAnsi="Avenir Next Ultra Light" w:cs="Arial"/>
          <w:sz w:val="22"/>
          <w:szCs w:val="22"/>
          <w:lang w:val="en-GB"/>
        </w:rPr>
      </w:pPr>
    </w:p>
    <w:p w14:paraId="2824C2EF" w14:textId="77777777" w:rsidR="00E62343" w:rsidRPr="00E62343" w:rsidRDefault="00E62343" w:rsidP="00E62343">
      <w:pPr>
        <w:rPr>
          <w:rFonts w:ascii="Avenir Next Ultra Light" w:hAnsi="Avenir Next Ultra Light" w:cs="Arial"/>
          <w:b/>
          <w:bCs/>
          <w:sz w:val="22"/>
          <w:szCs w:val="22"/>
          <w:lang w:val="en-GB"/>
        </w:rPr>
      </w:pPr>
      <w:r w:rsidRPr="00E62343">
        <w:rPr>
          <w:rFonts w:ascii="Avenir Next Ultra Light" w:hAnsi="Avenir Next Ultra Light" w:cs="Arial"/>
          <w:b/>
          <w:bCs/>
          <w:sz w:val="22"/>
          <w:szCs w:val="22"/>
          <w:lang w:val="en-GB"/>
        </w:rPr>
        <w:lastRenderedPageBreak/>
        <w:t>Multi-Task Federated Learning for Personalised Deep Neural Networks in Edge Computing: A Critical Analysis</w:t>
      </w:r>
    </w:p>
    <w:p w14:paraId="25570A4A" w14:textId="77777777" w:rsidR="00E62343" w:rsidRPr="00E62343" w:rsidRDefault="00E62343" w:rsidP="00E62343">
      <w:pPr>
        <w:rPr>
          <w:rFonts w:ascii="Avenir Next Ultra Light" w:hAnsi="Avenir Next Ultra Light" w:cs="Arial"/>
          <w:b/>
          <w:bCs/>
          <w:sz w:val="22"/>
          <w:szCs w:val="22"/>
          <w:lang w:val="en-GB"/>
        </w:rPr>
      </w:pPr>
      <w:r w:rsidRPr="00E62343">
        <w:rPr>
          <w:rFonts w:ascii="Avenir Next Ultra Light" w:hAnsi="Avenir Next Ultra Light" w:cs="Arial"/>
          <w:b/>
          <w:bCs/>
          <w:sz w:val="22"/>
          <w:szCs w:val="22"/>
          <w:lang w:val="en-GB"/>
        </w:rPr>
        <w:t>Introduction</w:t>
      </w:r>
    </w:p>
    <w:p w14:paraId="17328CF5" w14:textId="77777777" w:rsidR="00E62343" w:rsidRPr="00E62343" w:rsidRDefault="00E62343" w:rsidP="00E62343">
      <w:pPr>
        <w:rPr>
          <w:rFonts w:ascii="Avenir Next Ultra Light" w:hAnsi="Avenir Next Ultra Light" w:cs="Arial"/>
          <w:sz w:val="22"/>
          <w:szCs w:val="22"/>
          <w:lang w:val="en-GB"/>
        </w:rPr>
      </w:pPr>
      <w:r w:rsidRPr="00E62343">
        <w:rPr>
          <w:rFonts w:ascii="Avenir Next Ultra Light" w:hAnsi="Avenir Next Ultra Light" w:cs="Arial"/>
          <w:sz w:val="22"/>
          <w:szCs w:val="22"/>
          <w:lang w:val="en-GB"/>
        </w:rPr>
        <w:t>Federated Learning (FL) offers a promising way to train machine learning models collaboratively without forcing users to share raw data. By maintaining local ownership of sensitive information, FL alleviates privacy concerns and reduces communication overhead. Yet a major challenge arises when each client (e.g., a smartphone or edge device) has its own non-Independent and Identically Distributed (non-IID) data. A single global model often struggles to account for these heterogeneous data patterns. Personalising the model to each user has therefore become a central focus of federated learning research.</w:t>
      </w:r>
    </w:p>
    <w:p w14:paraId="09563ED7" w14:textId="77777777" w:rsidR="00E62343" w:rsidRPr="00E62343" w:rsidRDefault="00E62343" w:rsidP="00E62343">
      <w:pPr>
        <w:rPr>
          <w:rFonts w:ascii="Avenir Next Ultra Light" w:hAnsi="Avenir Next Ultra Light" w:cs="Arial"/>
          <w:sz w:val="22"/>
          <w:szCs w:val="22"/>
          <w:lang w:val="en-GB"/>
        </w:rPr>
      </w:pPr>
      <w:r w:rsidRPr="00E62343">
        <w:rPr>
          <w:rFonts w:ascii="Avenir Next Ultra Light" w:hAnsi="Avenir Next Ultra Light" w:cs="Arial"/>
          <w:sz w:val="22"/>
          <w:szCs w:val="22"/>
          <w:lang w:val="en-GB"/>
        </w:rPr>
        <w:t>A representative example can be seen in smartphone keyboard predictions: each device’s vocabulary or style is unique, making a single model suboptimal for many users. Similarly, in medical diagnostics, patient data distribution might vary widely by region or by device. These scenarios highlight why an FL framework that emphasizes both collaboration and personalisation is increasingly in demand.</w:t>
      </w:r>
    </w:p>
    <w:p w14:paraId="4CB57B8C" w14:textId="77777777" w:rsidR="00E62343" w:rsidRPr="00E62343" w:rsidRDefault="00E62343" w:rsidP="00E62343">
      <w:pPr>
        <w:rPr>
          <w:rFonts w:ascii="Avenir Next Ultra Light" w:hAnsi="Avenir Next Ultra Light" w:cs="Arial"/>
          <w:sz w:val="22"/>
          <w:szCs w:val="22"/>
          <w:lang w:val="en-GB"/>
        </w:rPr>
      </w:pPr>
      <w:r w:rsidRPr="00E62343">
        <w:rPr>
          <w:rFonts w:ascii="Avenir Next Ultra Light" w:hAnsi="Avenir Next Ultra Light" w:cs="Arial"/>
          <w:sz w:val="22"/>
          <w:szCs w:val="22"/>
          <w:lang w:val="en-GB"/>
        </w:rPr>
        <w:t>Mills, Hu, and Min (2021) propose a Multi-Task Federated Learning (MTFL) approach designed to address such needs. They incorporate local Batch Normalisation (BN) layers to boost client-specific performance and introduce a “User Accuracy” (UA) metric that foregrounds how well each individual client does. This paper critically examines the rationale, contributions, and potential pitfalls of that approach, as well as areas where more comprehensive solutions might emerge.</w:t>
      </w:r>
    </w:p>
    <w:p w14:paraId="69518199" w14:textId="77777777" w:rsidR="00E62343" w:rsidRPr="00E62343" w:rsidRDefault="00C449C9" w:rsidP="00E62343">
      <w:pPr>
        <w:rPr>
          <w:rFonts w:ascii="Avenir Next Ultra Light" w:hAnsi="Avenir Next Ultra Light" w:cs="Arial"/>
          <w:sz w:val="22"/>
          <w:szCs w:val="22"/>
          <w:lang w:val="en-GB"/>
        </w:rPr>
      </w:pPr>
      <w:r w:rsidRPr="00C449C9">
        <w:rPr>
          <w:rFonts w:ascii="Avenir Next Ultra Light" w:hAnsi="Avenir Next Ultra Light" w:cs="Arial"/>
          <w:noProof/>
          <w:sz w:val="22"/>
          <w:szCs w:val="22"/>
          <w:lang w:val="en-GB"/>
        </w:rPr>
        <w:pict w14:anchorId="6C46F8DD">
          <v:rect id="_x0000_i1030" alt="" style="width:451.3pt;height:.05pt;mso-width-percent:0;mso-height-percent:0;mso-width-percent:0;mso-height-percent:0" o:hralign="center" o:hrstd="t" o:hr="t" fillcolor="#a0a0a0" stroked="f"/>
        </w:pict>
      </w:r>
    </w:p>
    <w:p w14:paraId="76E5BF51" w14:textId="77777777" w:rsidR="00E62343" w:rsidRPr="00E62343" w:rsidRDefault="00E62343" w:rsidP="00E62343">
      <w:pPr>
        <w:rPr>
          <w:rFonts w:ascii="Avenir Next Ultra Light" w:hAnsi="Avenir Next Ultra Light" w:cs="Arial"/>
          <w:b/>
          <w:bCs/>
          <w:sz w:val="22"/>
          <w:szCs w:val="22"/>
          <w:lang w:val="en-GB"/>
        </w:rPr>
      </w:pPr>
      <w:r w:rsidRPr="00E62343">
        <w:rPr>
          <w:rFonts w:ascii="Avenir Next Ultra Light" w:hAnsi="Avenir Next Ultra Light" w:cs="Arial"/>
          <w:b/>
          <w:bCs/>
          <w:sz w:val="22"/>
          <w:szCs w:val="22"/>
          <w:lang w:val="en-GB"/>
        </w:rPr>
        <w:t>Research Questions and Motivations</w:t>
      </w:r>
    </w:p>
    <w:p w14:paraId="66E9867A" w14:textId="77777777" w:rsidR="00E62343" w:rsidRPr="00E62343" w:rsidRDefault="00E62343" w:rsidP="00E62343">
      <w:pPr>
        <w:rPr>
          <w:rFonts w:ascii="Avenir Next Ultra Light" w:hAnsi="Avenir Next Ultra Light" w:cs="Arial"/>
          <w:sz w:val="22"/>
          <w:szCs w:val="22"/>
          <w:lang w:val="en-GB"/>
        </w:rPr>
      </w:pPr>
      <w:r w:rsidRPr="00E62343">
        <w:rPr>
          <w:rFonts w:ascii="Avenir Next Ultra Light" w:hAnsi="Avenir Next Ultra Light" w:cs="Arial"/>
          <w:sz w:val="22"/>
          <w:szCs w:val="22"/>
          <w:lang w:val="en-GB"/>
        </w:rPr>
        <w:t>Mills et al. (2021) investigate two pivotal questions: (1) how FL can handle non-IID data effectively so that each client’s accuracy improves, and (2) how to incorporate personalisation while still retaining the general advantages of federated collaboration. Typically, FL aggregates parameters from local training into one global model. But because every user has its own distribution, the global model often lacks the nuance to excel in each location. Consequently, the authors emphasize methods that enhance local accuracy while minimizing communication overhead.</w:t>
      </w:r>
    </w:p>
    <w:p w14:paraId="27D8E07F" w14:textId="77777777" w:rsidR="00E62343" w:rsidRPr="00E62343" w:rsidRDefault="00E62343" w:rsidP="00E62343">
      <w:pPr>
        <w:rPr>
          <w:rFonts w:ascii="Avenir Next Ultra Light" w:hAnsi="Avenir Next Ultra Light" w:cs="Arial"/>
          <w:sz w:val="22"/>
          <w:szCs w:val="22"/>
          <w:lang w:val="en-GB"/>
        </w:rPr>
      </w:pPr>
      <w:r w:rsidRPr="00E62343">
        <w:rPr>
          <w:rFonts w:ascii="Avenir Next Ultra Light" w:hAnsi="Avenir Next Ultra Light" w:cs="Arial"/>
          <w:sz w:val="22"/>
          <w:szCs w:val="22"/>
          <w:lang w:val="en-GB"/>
        </w:rPr>
        <w:t>Their motivations reflect pressing real-world concerns. Privacy regulations and resource constraints (e.g., battery life and bandwidth) demand a lightweight, secure solution. In parallel, industries that rely on personalization—like text prediction, healthcare, and recommendation systems—must ensure that FL can adapt to many diverse environments. This blend of performance, privacy, and practicality shapes the goals of the study.</w:t>
      </w:r>
    </w:p>
    <w:p w14:paraId="46292A60" w14:textId="77777777" w:rsidR="00E62343" w:rsidRPr="00E62343" w:rsidRDefault="00C449C9" w:rsidP="00E62343">
      <w:pPr>
        <w:rPr>
          <w:rFonts w:ascii="Avenir Next Ultra Light" w:hAnsi="Avenir Next Ultra Light" w:cs="Arial"/>
          <w:sz w:val="22"/>
          <w:szCs w:val="22"/>
          <w:lang w:val="en-GB"/>
        </w:rPr>
      </w:pPr>
      <w:r w:rsidRPr="00C449C9">
        <w:rPr>
          <w:rFonts w:ascii="Avenir Next Ultra Light" w:hAnsi="Avenir Next Ultra Light" w:cs="Arial"/>
          <w:noProof/>
          <w:sz w:val="22"/>
          <w:szCs w:val="22"/>
          <w:lang w:val="en-GB"/>
        </w:rPr>
        <w:pict w14:anchorId="79C6392F">
          <v:rect id="_x0000_i1029" alt="" style="width:451.3pt;height:.05pt;mso-width-percent:0;mso-height-percent:0;mso-width-percent:0;mso-height-percent:0" o:hralign="center" o:hrstd="t" o:hr="t" fillcolor="#a0a0a0" stroked="f"/>
        </w:pict>
      </w:r>
    </w:p>
    <w:p w14:paraId="344B6E3B" w14:textId="77777777" w:rsidR="00E62343" w:rsidRPr="00E62343" w:rsidRDefault="00E62343" w:rsidP="00E62343">
      <w:pPr>
        <w:rPr>
          <w:rFonts w:ascii="Avenir Next Ultra Light" w:hAnsi="Avenir Next Ultra Light" w:cs="Arial"/>
          <w:b/>
          <w:bCs/>
          <w:sz w:val="22"/>
          <w:szCs w:val="22"/>
          <w:lang w:val="en-GB"/>
        </w:rPr>
      </w:pPr>
      <w:r w:rsidRPr="00E62343">
        <w:rPr>
          <w:rFonts w:ascii="Avenir Next Ultra Light" w:hAnsi="Avenir Next Ultra Light" w:cs="Arial"/>
          <w:b/>
          <w:bCs/>
          <w:sz w:val="22"/>
          <w:szCs w:val="22"/>
          <w:lang w:val="en-GB"/>
        </w:rPr>
        <w:t>Contributions</w:t>
      </w:r>
    </w:p>
    <w:p w14:paraId="4CD0A09B" w14:textId="77777777" w:rsidR="00E62343" w:rsidRPr="00E62343" w:rsidRDefault="00E62343" w:rsidP="00E62343">
      <w:pPr>
        <w:rPr>
          <w:rFonts w:ascii="Avenir Next Ultra Light" w:hAnsi="Avenir Next Ultra Light" w:cs="Arial"/>
          <w:sz w:val="22"/>
          <w:szCs w:val="22"/>
          <w:lang w:val="en-GB"/>
        </w:rPr>
      </w:pPr>
      <w:r w:rsidRPr="00E62343">
        <w:rPr>
          <w:rFonts w:ascii="Avenir Next Ultra Light" w:hAnsi="Avenir Next Ultra Light" w:cs="Arial"/>
          <w:sz w:val="22"/>
          <w:szCs w:val="22"/>
          <w:lang w:val="en-GB"/>
        </w:rPr>
        <w:t>The paper’s chief contribution is a Multi-Task Federated Learning (MTFL) architecture in which all clients share a global Deep Neural Network (DNN), but maintain local BN parameters (means and variances) that are not aggregated. This strategy provides a “personalisation lever” without expanding the model’s core architecture. Complementing MTFL is a User Accuracy (UA) metric that averages client accuracies after each local evaluation, instead of relying on a global accuracy. By emphasizing per-client performance, the authors can more directly evaluate personalisation’s impact.</w:t>
      </w:r>
    </w:p>
    <w:p w14:paraId="7AAE259C" w14:textId="77777777" w:rsidR="00E62343" w:rsidRPr="00E62343" w:rsidRDefault="00E62343" w:rsidP="00E62343">
      <w:pPr>
        <w:rPr>
          <w:rFonts w:ascii="Avenir Next Ultra Light" w:hAnsi="Avenir Next Ultra Light" w:cs="Arial"/>
          <w:sz w:val="22"/>
          <w:szCs w:val="22"/>
          <w:lang w:val="en-GB"/>
        </w:rPr>
      </w:pPr>
      <w:r w:rsidRPr="00E62343">
        <w:rPr>
          <w:rFonts w:ascii="Avenir Next Ultra Light" w:hAnsi="Avenir Next Ultra Light" w:cs="Arial"/>
          <w:sz w:val="22"/>
          <w:szCs w:val="22"/>
          <w:lang w:val="en-GB"/>
        </w:rPr>
        <w:t>Additionally, they explore adaptive momentum-based optimization (</w:t>
      </w:r>
      <w:proofErr w:type="spellStart"/>
      <w:r w:rsidRPr="00E62343">
        <w:rPr>
          <w:rFonts w:ascii="Avenir Next Ultra Light" w:hAnsi="Avenir Next Ultra Light" w:cs="Arial"/>
          <w:sz w:val="22"/>
          <w:szCs w:val="22"/>
          <w:lang w:val="en-GB"/>
        </w:rPr>
        <w:t>FedAvg</w:t>
      </w:r>
      <w:proofErr w:type="spellEnd"/>
      <w:r w:rsidRPr="00E62343">
        <w:rPr>
          <w:rFonts w:ascii="Avenir Next Ultra Light" w:hAnsi="Avenir Next Ultra Light" w:cs="Arial"/>
          <w:sz w:val="22"/>
          <w:szCs w:val="22"/>
          <w:lang w:val="en-GB"/>
        </w:rPr>
        <w:t xml:space="preserve">-Adam) to tackle skewed or imbalanced data. FL is susceptible to slow convergence, especially if client data </w:t>
      </w:r>
      <w:r w:rsidRPr="00E62343">
        <w:rPr>
          <w:rFonts w:ascii="Avenir Next Ultra Light" w:hAnsi="Avenir Next Ultra Light" w:cs="Arial"/>
          <w:sz w:val="22"/>
          <w:szCs w:val="22"/>
          <w:lang w:val="en-GB"/>
        </w:rPr>
        <w:lastRenderedPageBreak/>
        <w:t>vary substantially. By integrating momentum updates, the authors aim to reduce the number of training rounds needed, which can be critical in real-world edge scenarios with limited battery or bandwidth. Lastly, empirical tests on MNIST, CIFAR10, and physical Raspberry Pi devices confirm that local BN personalisation is computationally feasible even on modest hardware.</w:t>
      </w:r>
    </w:p>
    <w:p w14:paraId="05E5C092" w14:textId="77777777" w:rsidR="00E62343" w:rsidRPr="00E62343" w:rsidRDefault="00C449C9" w:rsidP="00E62343">
      <w:pPr>
        <w:rPr>
          <w:rFonts w:ascii="Avenir Next Ultra Light" w:hAnsi="Avenir Next Ultra Light" w:cs="Arial"/>
          <w:sz w:val="22"/>
          <w:szCs w:val="22"/>
          <w:lang w:val="en-GB"/>
        </w:rPr>
      </w:pPr>
      <w:r w:rsidRPr="00C449C9">
        <w:rPr>
          <w:rFonts w:ascii="Avenir Next Ultra Light" w:hAnsi="Avenir Next Ultra Light" w:cs="Arial"/>
          <w:noProof/>
          <w:sz w:val="22"/>
          <w:szCs w:val="22"/>
          <w:lang w:val="en-GB"/>
        </w:rPr>
        <w:pict w14:anchorId="448CA680">
          <v:rect id="_x0000_i1028" alt="" style="width:451.3pt;height:.05pt;mso-width-percent:0;mso-height-percent:0;mso-width-percent:0;mso-height-percent:0" o:hralign="center" o:hrstd="t" o:hr="t" fillcolor="#a0a0a0" stroked="f"/>
        </w:pict>
      </w:r>
    </w:p>
    <w:p w14:paraId="5A194DEB" w14:textId="77777777" w:rsidR="00E62343" w:rsidRPr="00E62343" w:rsidRDefault="00E62343" w:rsidP="00E62343">
      <w:pPr>
        <w:rPr>
          <w:rFonts w:ascii="Avenir Next Ultra Light" w:hAnsi="Avenir Next Ultra Light" w:cs="Arial"/>
          <w:b/>
          <w:bCs/>
          <w:sz w:val="22"/>
          <w:szCs w:val="22"/>
          <w:lang w:val="en-GB"/>
        </w:rPr>
      </w:pPr>
      <w:r w:rsidRPr="00E62343">
        <w:rPr>
          <w:rFonts w:ascii="Avenir Next Ultra Light" w:hAnsi="Avenir Next Ultra Light" w:cs="Arial"/>
          <w:b/>
          <w:bCs/>
          <w:sz w:val="22"/>
          <w:szCs w:val="22"/>
          <w:lang w:val="en-GB"/>
        </w:rPr>
        <w:t>Methodology</w:t>
      </w:r>
    </w:p>
    <w:p w14:paraId="17CF2902" w14:textId="77777777" w:rsidR="00E62343" w:rsidRPr="00E62343" w:rsidRDefault="00E62343" w:rsidP="00E62343">
      <w:pPr>
        <w:rPr>
          <w:rFonts w:ascii="Avenir Next Ultra Light" w:hAnsi="Avenir Next Ultra Light" w:cs="Arial"/>
          <w:sz w:val="22"/>
          <w:szCs w:val="22"/>
          <w:lang w:val="en-GB"/>
        </w:rPr>
      </w:pPr>
      <w:r w:rsidRPr="00E62343">
        <w:rPr>
          <w:rFonts w:ascii="Avenir Next Ultra Light" w:hAnsi="Avenir Next Ultra Light" w:cs="Arial"/>
          <w:sz w:val="22"/>
          <w:szCs w:val="22"/>
          <w:lang w:val="en-GB"/>
        </w:rPr>
        <w:t>Mills et al. follow a typical iterative FL pipeline, in which each client performs local training on its own data before sending model updates to a central server for aggregation. Their main innovation excludes BN parameters—local means and variances—from this global averaging step, letting each device preserve its environment-specific features. Thus, the BN layers are effectively “private,” while the rest of the network layers undergo federated updates as usual. This arrangement allows for personalisation without requiring entirely separate models for each client.</w:t>
      </w:r>
    </w:p>
    <w:p w14:paraId="0164F624" w14:textId="77777777" w:rsidR="00E62343" w:rsidRPr="00E62343" w:rsidRDefault="00E62343" w:rsidP="00E62343">
      <w:pPr>
        <w:rPr>
          <w:rFonts w:ascii="Avenir Next Ultra Light" w:hAnsi="Avenir Next Ultra Light" w:cs="Arial"/>
          <w:sz w:val="22"/>
          <w:szCs w:val="22"/>
          <w:lang w:val="en-GB"/>
        </w:rPr>
      </w:pPr>
      <w:r w:rsidRPr="00E62343">
        <w:rPr>
          <w:rFonts w:ascii="Avenir Next Ultra Light" w:hAnsi="Avenir Next Ultra Light" w:cs="Arial"/>
          <w:sz w:val="22"/>
          <w:szCs w:val="22"/>
          <w:lang w:val="en-GB"/>
        </w:rPr>
        <w:t>To measure efficacy, the authors introduce UA (User Accuracy), comparing local performance on a client’s data distribution before aggregating client accuracies across the network. This diverges from a more conventional global-accuracy benchmark, which might overlook how poorly a single model could perform on heavily skewed data.</w:t>
      </w:r>
    </w:p>
    <w:p w14:paraId="19437056" w14:textId="77777777" w:rsidR="00E62343" w:rsidRPr="00E62343" w:rsidRDefault="00E62343" w:rsidP="00E62343">
      <w:pPr>
        <w:rPr>
          <w:rFonts w:ascii="Avenir Next Ultra Light" w:hAnsi="Avenir Next Ultra Light" w:cs="Arial"/>
          <w:sz w:val="22"/>
          <w:szCs w:val="22"/>
          <w:lang w:val="en-GB"/>
        </w:rPr>
      </w:pPr>
      <w:r w:rsidRPr="00E62343">
        <w:rPr>
          <w:rFonts w:ascii="Avenir Next Ultra Light" w:hAnsi="Avenir Next Ultra Light" w:cs="Arial"/>
          <w:sz w:val="22"/>
          <w:szCs w:val="22"/>
          <w:lang w:val="en-GB"/>
        </w:rPr>
        <w:t xml:space="preserve">They evaluate their system using MNIST and CIFAR10, splitting both data sets into non-IID partitions where each client sees either a subset of classes or a heavily imbalanced label distribution. They then compare standard </w:t>
      </w:r>
      <w:proofErr w:type="spellStart"/>
      <w:r w:rsidRPr="00E62343">
        <w:rPr>
          <w:rFonts w:ascii="Avenir Next Ultra Light" w:hAnsi="Avenir Next Ultra Light" w:cs="Arial"/>
          <w:sz w:val="22"/>
          <w:szCs w:val="22"/>
          <w:lang w:val="en-GB"/>
        </w:rPr>
        <w:t>FedAvg</w:t>
      </w:r>
      <w:proofErr w:type="spellEnd"/>
      <w:r w:rsidRPr="00E62343">
        <w:rPr>
          <w:rFonts w:ascii="Avenir Next Ultra Light" w:hAnsi="Avenir Next Ultra Light" w:cs="Arial"/>
          <w:sz w:val="22"/>
          <w:szCs w:val="22"/>
          <w:lang w:val="en-GB"/>
        </w:rPr>
        <w:t xml:space="preserve"> (no momentum, BN layers fully federated) with </w:t>
      </w:r>
      <w:proofErr w:type="spellStart"/>
      <w:r w:rsidRPr="00E62343">
        <w:rPr>
          <w:rFonts w:ascii="Avenir Next Ultra Light" w:hAnsi="Avenir Next Ultra Light" w:cs="Arial"/>
          <w:sz w:val="22"/>
          <w:szCs w:val="22"/>
          <w:lang w:val="en-GB"/>
        </w:rPr>
        <w:t>FedAvg</w:t>
      </w:r>
      <w:proofErr w:type="spellEnd"/>
      <w:r w:rsidRPr="00E62343">
        <w:rPr>
          <w:rFonts w:ascii="Avenir Next Ultra Light" w:hAnsi="Avenir Next Ultra Light" w:cs="Arial"/>
          <w:sz w:val="22"/>
          <w:szCs w:val="22"/>
          <w:lang w:val="en-GB"/>
        </w:rPr>
        <w:t xml:space="preserve"> plus local BN parameters, as well as an adaptive version (</w:t>
      </w:r>
      <w:proofErr w:type="spellStart"/>
      <w:r w:rsidRPr="00E62343">
        <w:rPr>
          <w:rFonts w:ascii="Avenir Next Ultra Light" w:hAnsi="Avenir Next Ultra Light" w:cs="Arial"/>
          <w:sz w:val="22"/>
          <w:szCs w:val="22"/>
          <w:lang w:val="en-GB"/>
        </w:rPr>
        <w:t>FedAvg</w:t>
      </w:r>
      <w:proofErr w:type="spellEnd"/>
      <w:r w:rsidRPr="00E62343">
        <w:rPr>
          <w:rFonts w:ascii="Avenir Next Ultra Light" w:hAnsi="Avenir Next Ultra Light" w:cs="Arial"/>
          <w:sz w:val="22"/>
          <w:szCs w:val="22"/>
          <w:lang w:val="en-GB"/>
        </w:rPr>
        <w:t xml:space="preserve">-Adam) that includes momentum. Timing experiments on Raspberry </w:t>
      </w:r>
      <w:proofErr w:type="spellStart"/>
      <w:r w:rsidRPr="00E62343">
        <w:rPr>
          <w:rFonts w:ascii="Avenir Next Ultra Light" w:hAnsi="Avenir Next Ultra Light" w:cs="Arial"/>
          <w:sz w:val="22"/>
          <w:szCs w:val="22"/>
          <w:lang w:val="en-GB"/>
        </w:rPr>
        <w:t>Pis</w:t>
      </w:r>
      <w:proofErr w:type="spellEnd"/>
      <w:r w:rsidRPr="00E62343">
        <w:rPr>
          <w:rFonts w:ascii="Avenir Next Ultra Light" w:hAnsi="Avenir Next Ultra Light" w:cs="Arial"/>
          <w:sz w:val="22"/>
          <w:szCs w:val="22"/>
          <w:lang w:val="en-GB"/>
        </w:rPr>
        <w:t xml:space="preserve"> capture the real-world complexity of training with limited power and bandwidth.</w:t>
      </w:r>
    </w:p>
    <w:p w14:paraId="4B3961FE" w14:textId="77777777" w:rsidR="00E62343" w:rsidRPr="00E62343" w:rsidRDefault="00C449C9" w:rsidP="00E62343">
      <w:pPr>
        <w:rPr>
          <w:rFonts w:ascii="Avenir Next Ultra Light" w:hAnsi="Avenir Next Ultra Light" w:cs="Arial"/>
          <w:sz w:val="22"/>
          <w:szCs w:val="22"/>
          <w:lang w:val="en-GB"/>
        </w:rPr>
      </w:pPr>
      <w:r w:rsidRPr="00C449C9">
        <w:rPr>
          <w:rFonts w:ascii="Avenir Next Ultra Light" w:hAnsi="Avenir Next Ultra Light" w:cs="Arial"/>
          <w:noProof/>
          <w:sz w:val="22"/>
          <w:szCs w:val="22"/>
          <w:lang w:val="en-GB"/>
        </w:rPr>
        <w:pict w14:anchorId="62DC6207">
          <v:rect id="_x0000_i1027" alt="" style="width:451.3pt;height:.05pt;mso-width-percent:0;mso-height-percent:0;mso-width-percent:0;mso-height-percent:0" o:hralign="center" o:hrstd="t" o:hr="t" fillcolor="#a0a0a0" stroked="f"/>
        </w:pict>
      </w:r>
    </w:p>
    <w:p w14:paraId="73712EF1" w14:textId="77777777" w:rsidR="00E62343" w:rsidRPr="00E62343" w:rsidRDefault="00E62343" w:rsidP="00E62343">
      <w:pPr>
        <w:rPr>
          <w:rFonts w:ascii="Avenir Next Ultra Light" w:hAnsi="Avenir Next Ultra Light" w:cs="Arial"/>
          <w:b/>
          <w:bCs/>
          <w:sz w:val="22"/>
          <w:szCs w:val="22"/>
          <w:lang w:val="en-GB"/>
        </w:rPr>
      </w:pPr>
      <w:r w:rsidRPr="00E62343">
        <w:rPr>
          <w:rFonts w:ascii="Avenir Next Ultra Light" w:hAnsi="Avenir Next Ultra Light" w:cs="Arial"/>
          <w:b/>
          <w:bCs/>
          <w:sz w:val="22"/>
          <w:szCs w:val="22"/>
          <w:lang w:val="en-GB"/>
        </w:rPr>
        <w:t>Critique, Limitations, and Future Directions</w:t>
      </w:r>
    </w:p>
    <w:p w14:paraId="5822B7BB" w14:textId="77777777" w:rsidR="00E62343" w:rsidRPr="00E62343" w:rsidRDefault="00E62343" w:rsidP="00E62343">
      <w:pPr>
        <w:rPr>
          <w:rFonts w:ascii="Avenir Next Ultra Light" w:hAnsi="Avenir Next Ultra Light" w:cs="Arial"/>
          <w:sz w:val="22"/>
          <w:szCs w:val="22"/>
          <w:lang w:val="en-GB"/>
        </w:rPr>
      </w:pPr>
      <w:r w:rsidRPr="00E62343">
        <w:rPr>
          <w:rFonts w:ascii="Avenir Next Ultra Light" w:hAnsi="Avenir Next Ultra Light" w:cs="Arial"/>
          <w:b/>
          <w:bCs/>
          <w:sz w:val="22"/>
          <w:szCs w:val="22"/>
          <w:lang w:val="en-GB"/>
        </w:rPr>
        <w:t>Strengths and Personalisation Value</w:t>
      </w:r>
      <w:r w:rsidRPr="00E62343">
        <w:rPr>
          <w:rFonts w:ascii="Avenir Next Ultra Light" w:hAnsi="Avenir Next Ultra Light" w:cs="Arial"/>
          <w:sz w:val="22"/>
          <w:szCs w:val="22"/>
          <w:lang w:val="en-GB"/>
        </w:rPr>
        <w:br/>
        <w:t>The MTFL design demonstrates that isolating BN parameters can serve as an effective and lightweight approach to local customization. By focusing personalisation on BN layers (which comprise only a small fraction of total parameters), the overhead remains low. The authors’ introduction of UA also underscores the real goal—ensuring consistent performance across diverse user sets—rather than just inflating a global accuracy number.</w:t>
      </w:r>
    </w:p>
    <w:p w14:paraId="46EF553A" w14:textId="77777777" w:rsidR="00E62343" w:rsidRPr="00E62343" w:rsidRDefault="00E62343" w:rsidP="00E62343">
      <w:pPr>
        <w:rPr>
          <w:rFonts w:ascii="Avenir Next Ultra Light" w:hAnsi="Avenir Next Ultra Light" w:cs="Arial"/>
          <w:sz w:val="22"/>
          <w:szCs w:val="22"/>
          <w:lang w:val="en-GB"/>
        </w:rPr>
      </w:pPr>
      <w:r w:rsidRPr="00E62343">
        <w:rPr>
          <w:rFonts w:ascii="Avenir Next Ultra Light" w:hAnsi="Avenir Next Ultra Light" w:cs="Arial"/>
          <w:b/>
          <w:bCs/>
          <w:sz w:val="22"/>
          <w:szCs w:val="22"/>
          <w:lang w:val="en-GB"/>
        </w:rPr>
        <w:t>Experimental Breadth and Real-World Validation</w:t>
      </w:r>
      <w:r w:rsidRPr="00E62343">
        <w:rPr>
          <w:rFonts w:ascii="Avenir Next Ultra Light" w:hAnsi="Avenir Next Ultra Light" w:cs="Arial"/>
          <w:sz w:val="22"/>
          <w:szCs w:val="22"/>
          <w:lang w:val="en-GB"/>
        </w:rPr>
        <w:br/>
        <w:t>Unlike purely theoretical or simulation-based studies, Mills et al. validate their model on physical Raspberry Pi devices. This practical element adds credibility to claims that local BN personalisation is not just a neat concept but is deployable within real-world edge constraints. Moreover, they demonstrate how momentum-based updates (Adam) can alleviate some of the difficulties posed by highly skewed local data, potentially speeding up convergence.</w:t>
      </w:r>
    </w:p>
    <w:p w14:paraId="66A5792B" w14:textId="77777777" w:rsidR="00E62343" w:rsidRPr="00E62343" w:rsidRDefault="00E62343" w:rsidP="00E62343">
      <w:pPr>
        <w:rPr>
          <w:rFonts w:ascii="Avenir Next Ultra Light" w:hAnsi="Avenir Next Ultra Light" w:cs="Arial"/>
          <w:sz w:val="22"/>
          <w:szCs w:val="22"/>
          <w:lang w:val="en-GB"/>
        </w:rPr>
      </w:pPr>
      <w:r w:rsidRPr="00E62343">
        <w:rPr>
          <w:rFonts w:ascii="Avenir Next Ultra Light" w:hAnsi="Avenir Next Ultra Light" w:cs="Arial"/>
          <w:b/>
          <w:bCs/>
          <w:sz w:val="22"/>
          <w:szCs w:val="22"/>
          <w:lang w:val="en-GB"/>
        </w:rPr>
        <w:t>Scalability to Complex Tasks</w:t>
      </w:r>
      <w:r w:rsidRPr="00E62343">
        <w:rPr>
          <w:rFonts w:ascii="Avenir Next Ultra Light" w:hAnsi="Avenir Next Ultra Light" w:cs="Arial"/>
          <w:sz w:val="22"/>
          <w:szCs w:val="22"/>
          <w:lang w:val="en-GB"/>
        </w:rPr>
        <w:br/>
        <w:t xml:space="preserve">One limitation lies in focusing on moderately sized datasets (MNIST, CIFAR10). While helpful benchmarks, they do not fully represent the breadth of real-world tasks, which can include high-resolution imaging or large-vocabulary language models. Performance might shift when dealing with architectures like </w:t>
      </w:r>
      <w:proofErr w:type="spellStart"/>
      <w:r w:rsidRPr="00E62343">
        <w:rPr>
          <w:rFonts w:ascii="Avenir Next Ultra Light" w:hAnsi="Avenir Next Ultra Light" w:cs="Arial"/>
          <w:sz w:val="22"/>
          <w:szCs w:val="22"/>
          <w:lang w:val="en-GB"/>
        </w:rPr>
        <w:t>ResNet</w:t>
      </w:r>
      <w:proofErr w:type="spellEnd"/>
      <w:r w:rsidRPr="00E62343">
        <w:rPr>
          <w:rFonts w:ascii="Avenir Next Ultra Light" w:hAnsi="Avenir Next Ultra Light" w:cs="Arial"/>
          <w:sz w:val="22"/>
          <w:szCs w:val="22"/>
          <w:lang w:val="en-GB"/>
        </w:rPr>
        <w:t xml:space="preserve"> or Transformers. Exploring if group normalisation or layer normalisation scales better under FL conditions could further refine the approach.</w:t>
      </w:r>
    </w:p>
    <w:p w14:paraId="7526646C" w14:textId="77777777" w:rsidR="00E62343" w:rsidRPr="00E62343" w:rsidRDefault="00E62343" w:rsidP="00E62343">
      <w:pPr>
        <w:rPr>
          <w:rFonts w:ascii="Avenir Next Ultra Light" w:hAnsi="Avenir Next Ultra Light" w:cs="Arial"/>
          <w:sz w:val="22"/>
          <w:szCs w:val="22"/>
          <w:lang w:val="en-GB"/>
        </w:rPr>
      </w:pPr>
      <w:r w:rsidRPr="00E62343">
        <w:rPr>
          <w:rFonts w:ascii="Avenir Next Ultra Light" w:hAnsi="Avenir Next Ultra Light" w:cs="Arial"/>
          <w:b/>
          <w:bCs/>
          <w:sz w:val="22"/>
          <w:szCs w:val="22"/>
          <w:lang w:val="en-GB"/>
        </w:rPr>
        <w:t>Hyperparameter Tuning</w:t>
      </w:r>
      <w:r w:rsidRPr="00E62343">
        <w:rPr>
          <w:rFonts w:ascii="Avenir Next Ultra Light" w:hAnsi="Avenir Next Ultra Light" w:cs="Arial"/>
          <w:sz w:val="22"/>
          <w:szCs w:val="22"/>
          <w:lang w:val="en-GB"/>
        </w:rPr>
        <w:br/>
        <w:t xml:space="preserve">The authors recognize that local momentum, BN momentum, and learning rates must be </w:t>
      </w:r>
      <w:r w:rsidRPr="00E62343">
        <w:rPr>
          <w:rFonts w:ascii="Avenir Next Ultra Light" w:hAnsi="Avenir Next Ultra Light" w:cs="Arial"/>
          <w:sz w:val="22"/>
          <w:szCs w:val="22"/>
          <w:lang w:val="en-GB"/>
        </w:rPr>
        <w:lastRenderedPageBreak/>
        <w:t>handled carefully, but they do not present a fully systematic method for tuning them. This omission slightly hampers reproducibility and might deter adoption in production environments. Incorporating automated search or ablation studies could yield detailed best practices for future practitioners.</w:t>
      </w:r>
    </w:p>
    <w:p w14:paraId="5CE78276" w14:textId="77777777" w:rsidR="00E62343" w:rsidRPr="00E62343" w:rsidRDefault="00E62343" w:rsidP="00E62343">
      <w:pPr>
        <w:rPr>
          <w:rFonts w:ascii="Avenir Next Ultra Light" w:hAnsi="Avenir Next Ultra Light" w:cs="Arial"/>
          <w:sz w:val="22"/>
          <w:szCs w:val="22"/>
          <w:lang w:val="en-GB"/>
        </w:rPr>
      </w:pPr>
      <w:r w:rsidRPr="00E62343">
        <w:rPr>
          <w:rFonts w:ascii="Avenir Next Ultra Light" w:hAnsi="Avenir Next Ultra Light" w:cs="Arial"/>
          <w:b/>
          <w:bCs/>
          <w:sz w:val="22"/>
          <w:szCs w:val="22"/>
          <w:lang w:val="en-GB"/>
        </w:rPr>
        <w:t>Communication and Bandwidth Considerations</w:t>
      </w:r>
      <w:r w:rsidRPr="00E62343">
        <w:rPr>
          <w:rFonts w:ascii="Avenir Next Ultra Light" w:hAnsi="Avenir Next Ultra Light" w:cs="Arial"/>
          <w:sz w:val="22"/>
          <w:szCs w:val="22"/>
          <w:lang w:val="en-GB"/>
        </w:rPr>
        <w:br/>
        <w:t>Because the authors show that local BN statistics remain small, they do not deeply investigate bandwidth overhead. Yet in large-scale FL scenarios, especially with thousands or millions of devices, even small transmissions accumulate. More advanced compression or communication-adaptive strategies (e.g., sending updates less frequently or only transmitting critical gradients) could enhance scalability without sacrificing local personalization benefits.</w:t>
      </w:r>
    </w:p>
    <w:p w14:paraId="3884D30B" w14:textId="77777777" w:rsidR="00E62343" w:rsidRPr="00E62343" w:rsidRDefault="00E62343" w:rsidP="00E62343">
      <w:pPr>
        <w:rPr>
          <w:rFonts w:ascii="Avenir Next Ultra Light" w:hAnsi="Avenir Next Ultra Light" w:cs="Arial"/>
          <w:sz w:val="22"/>
          <w:szCs w:val="22"/>
          <w:lang w:val="en-GB"/>
        </w:rPr>
      </w:pPr>
      <w:r w:rsidRPr="00E62343">
        <w:rPr>
          <w:rFonts w:ascii="Avenir Next Ultra Light" w:hAnsi="Avenir Next Ultra Light" w:cs="Arial"/>
          <w:b/>
          <w:bCs/>
          <w:sz w:val="22"/>
          <w:szCs w:val="22"/>
          <w:lang w:val="en-GB"/>
        </w:rPr>
        <w:t>Security and Robustness</w:t>
      </w:r>
      <w:r w:rsidRPr="00E62343">
        <w:rPr>
          <w:rFonts w:ascii="Avenir Next Ultra Light" w:hAnsi="Avenir Next Ultra Light" w:cs="Arial"/>
          <w:sz w:val="22"/>
          <w:szCs w:val="22"/>
          <w:lang w:val="en-GB"/>
        </w:rPr>
        <w:br/>
        <w:t xml:space="preserve">FL faces unique threats like poisoning and inference attacks, but this paper only briefly touches on adversarial risk. Local BN parameters may actually reduce exposure of personal data patterns, but malicious clients could still degrade system performance by uploading bogus updates. Integrating secure aggregation or differential privacy could offer robust </w:t>
      </w:r>
      <w:proofErr w:type="spellStart"/>
      <w:r w:rsidRPr="00E62343">
        <w:rPr>
          <w:rFonts w:ascii="Avenir Next Ultra Light" w:hAnsi="Avenir Next Ultra Light" w:cs="Arial"/>
          <w:sz w:val="22"/>
          <w:szCs w:val="22"/>
          <w:lang w:val="en-GB"/>
        </w:rPr>
        <w:t>defenses</w:t>
      </w:r>
      <w:proofErr w:type="spellEnd"/>
      <w:r w:rsidRPr="00E62343">
        <w:rPr>
          <w:rFonts w:ascii="Avenir Next Ultra Light" w:hAnsi="Avenir Next Ultra Light" w:cs="Arial"/>
          <w:sz w:val="22"/>
          <w:szCs w:val="22"/>
          <w:lang w:val="en-GB"/>
        </w:rPr>
        <w:t>. Future iterations of MTFL might incorporate these techniques, safeguarding local BN layers and reinforcing trust in a broader range of deployments.</w:t>
      </w:r>
    </w:p>
    <w:p w14:paraId="5AA10F3B" w14:textId="77777777" w:rsidR="00E62343" w:rsidRPr="00E62343" w:rsidRDefault="00C449C9" w:rsidP="00E62343">
      <w:pPr>
        <w:rPr>
          <w:rFonts w:ascii="Avenir Next Ultra Light" w:hAnsi="Avenir Next Ultra Light" w:cs="Arial"/>
          <w:sz w:val="22"/>
          <w:szCs w:val="22"/>
          <w:lang w:val="en-GB"/>
        </w:rPr>
      </w:pPr>
      <w:r w:rsidRPr="00C449C9">
        <w:rPr>
          <w:rFonts w:ascii="Avenir Next Ultra Light" w:hAnsi="Avenir Next Ultra Light" w:cs="Arial"/>
          <w:noProof/>
          <w:sz w:val="22"/>
          <w:szCs w:val="22"/>
          <w:lang w:val="en-GB"/>
        </w:rPr>
        <w:pict w14:anchorId="3BA9851A">
          <v:rect id="_x0000_i1026" alt="" style="width:451.3pt;height:.05pt;mso-width-percent:0;mso-height-percent:0;mso-width-percent:0;mso-height-percent:0" o:hralign="center" o:hrstd="t" o:hr="t" fillcolor="#a0a0a0" stroked="f"/>
        </w:pict>
      </w:r>
    </w:p>
    <w:p w14:paraId="6FD23A26" w14:textId="77777777" w:rsidR="00E62343" w:rsidRPr="00E62343" w:rsidRDefault="00E62343" w:rsidP="00E62343">
      <w:pPr>
        <w:rPr>
          <w:rFonts w:ascii="Avenir Next Ultra Light" w:hAnsi="Avenir Next Ultra Light" w:cs="Arial"/>
          <w:b/>
          <w:bCs/>
          <w:sz w:val="22"/>
          <w:szCs w:val="22"/>
          <w:lang w:val="en-GB"/>
        </w:rPr>
      </w:pPr>
      <w:r w:rsidRPr="00E62343">
        <w:rPr>
          <w:rFonts w:ascii="Avenir Next Ultra Light" w:hAnsi="Avenir Next Ultra Light" w:cs="Arial"/>
          <w:b/>
          <w:bCs/>
          <w:sz w:val="22"/>
          <w:szCs w:val="22"/>
          <w:lang w:val="en-GB"/>
        </w:rPr>
        <w:t>Relation to Other Approaches</w:t>
      </w:r>
    </w:p>
    <w:p w14:paraId="6F0DBD56" w14:textId="77777777" w:rsidR="00E62343" w:rsidRPr="00E62343" w:rsidRDefault="00E62343" w:rsidP="00E62343">
      <w:pPr>
        <w:rPr>
          <w:rFonts w:ascii="Avenir Next Ultra Light" w:hAnsi="Avenir Next Ultra Light" w:cs="Arial"/>
          <w:sz w:val="22"/>
          <w:szCs w:val="22"/>
          <w:lang w:val="en-GB"/>
        </w:rPr>
      </w:pPr>
      <w:r w:rsidRPr="00E62343">
        <w:rPr>
          <w:rFonts w:ascii="Avenir Next Ultra Light" w:hAnsi="Avenir Next Ultra Light" w:cs="Arial"/>
          <w:sz w:val="22"/>
          <w:szCs w:val="22"/>
          <w:lang w:val="en-GB"/>
        </w:rPr>
        <w:t xml:space="preserve">Recent methods also grapple with non-IID data in federated environments. </w:t>
      </w:r>
      <w:proofErr w:type="spellStart"/>
      <w:r w:rsidRPr="00E62343">
        <w:rPr>
          <w:rFonts w:ascii="Avenir Next Ultra Light" w:hAnsi="Avenir Next Ultra Light" w:cs="Arial"/>
          <w:sz w:val="22"/>
          <w:szCs w:val="22"/>
          <w:lang w:val="en-GB"/>
        </w:rPr>
        <w:t>FedBN</w:t>
      </w:r>
      <w:proofErr w:type="spellEnd"/>
      <w:r w:rsidRPr="00E62343">
        <w:rPr>
          <w:rFonts w:ascii="Avenir Next Ultra Light" w:hAnsi="Avenir Next Ultra Light" w:cs="Arial"/>
          <w:sz w:val="22"/>
          <w:szCs w:val="22"/>
          <w:lang w:val="en-GB"/>
        </w:rPr>
        <w:t xml:space="preserve"> (Li et al., 2021) similarly focuses on local BN to stabilize learning, echoing the idea of personalizing internal feature statistics. </w:t>
      </w:r>
      <w:proofErr w:type="spellStart"/>
      <w:r w:rsidRPr="00E62343">
        <w:rPr>
          <w:rFonts w:ascii="Avenir Next Ultra Light" w:hAnsi="Avenir Next Ultra Light" w:cs="Arial"/>
          <w:sz w:val="22"/>
          <w:szCs w:val="22"/>
          <w:lang w:val="en-GB"/>
        </w:rPr>
        <w:t>FedDWA</w:t>
      </w:r>
      <w:proofErr w:type="spellEnd"/>
      <w:r w:rsidRPr="00E62343">
        <w:rPr>
          <w:rFonts w:ascii="Avenir Next Ultra Light" w:hAnsi="Avenir Next Ultra Light" w:cs="Arial"/>
          <w:sz w:val="22"/>
          <w:szCs w:val="22"/>
          <w:lang w:val="en-GB"/>
        </w:rPr>
        <w:t xml:space="preserve"> (Liu et al., 2023) tackles data skew by adaptively adjusting client weights during aggregation, while Zhong et al. (2023) show that batch normalization may underperform in extremely heterogeneous settings, suggesting alternative strategies. The Mills et al. MTFL method stands out for its minimal disruption to standard </w:t>
      </w:r>
      <w:proofErr w:type="spellStart"/>
      <w:r w:rsidRPr="00E62343">
        <w:rPr>
          <w:rFonts w:ascii="Avenir Next Ultra Light" w:hAnsi="Avenir Next Ultra Light" w:cs="Arial"/>
          <w:sz w:val="22"/>
          <w:szCs w:val="22"/>
          <w:lang w:val="en-GB"/>
        </w:rPr>
        <w:t>FedAvg</w:t>
      </w:r>
      <w:proofErr w:type="spellEnd"/>
      <w:r w:rsidRPr="00E62343">
        <w:rPr>
          <w:rFonts w:ascii="Avenir Next Ultra Light" w:hAnsi="Avenir Next Ultra Light" w:cs="Arial"/>
          <w:sz w:val="22"/>
          <w:szCs w:val="22"/>
          <w:lang w:val="en-GB"/>
        </w:rPr>
        <w:t xml:space="preserve"> and its complementary usage of momentum-based optimizers, highlighting a pragmatic balance of simplicity and efficacy.</w:t>
      </w:r>
    </w:p>
    <w:p w14:paraId="7D257DE8" w14:textId="77777777" w:rsidR="00E62343" w:rsidRPr="00E62343" w:rsidRDefault="00C449C9" w:rsidP="00E62343">
      <w:pPr>
        <w:rPr>
          <w:rFonts w:ascii="Avenir Next Ultra Light" w:hAnsi="Avenir Next Ultra Light" w:cs="Arial"/>
          <w:sz w:val="22"/>
          <w:szCs w:val="22"/>
          <w:lang w:val="en-GB"/>
        </w:rPr>
      </w:pPr>
      <w:r w:rsidRPr="00C449C9">
        <w:rPr>
          <w:rFonts w:ascii="Avenir Next Ultra Light" w:hAnsi="Avenir Next Ultra Light" w:cs="Arial"/>
          <w:noProof/>
          <w:sz w:val="22"/>
          <w:szCs w:val="22"/>
          <w:lang w:val="en-GB"/>
        </w:rPr>
        <w:pict w14:anchorId="71641920">
          <v:rect id="_x0000_i1025" alt="" style="width:451.3pt;height:.05pt;mso-width-percent:0;mso-height-percent:0;mso-width-percent:0;mso-height-percent:0" o:hralign="center" o:hrstd="t" o:hr="t" fillcolor="#a0a0a0" stroked="f"/>
        </w:pict>
      </w:r>
    </w:p>
    <w:p w14:paraId="225C1C41" w14:textId="77777777" w:rsidR="00E62343" w:rsidRPr="00E62343" w:rsidRDefault="00E62343" w:rsidP="00E62343">
      <w:pPr>
        <w:rPr>
          <w:rFonts w:ascii="Avenir Next Ultra Light" w:hAnsi="Avenir Next Ultra Light" w:cs="Arial"/>
          <w:b/>
          <w:bCs/>
          <w:sz w:val="22"/>
          <w:szCs w:val="22"/>
          <w:lang w:val="en-GB"/>
        </w:rPr>
      </w:pPr>
      <w:r w:rsidRPr="00E62343">
        <w:rPr>
          <w:rFonts w:ascii="Avenir Next Ultra Light" w:hAnsi="Avenir Next Ultra Light" w:cs="Arial"/>
          <w:b/>
          <w:bCs/>
          <w:sz w:val="22"/>
          <w:szCs w:val="22"/>
          <w:lang w:val="en-GB"/>
        </w:rPr>
        <w:t>Conclusion</w:t>
      </w:r>
    </w:p>
    <w:p w14:paraId="42B49D8A" w14:textId="77777777" w:rsidR="00E62343" w:rsidRPr="00E62343" w:rsidRDefault="00E62343" w:rsidP="00E62343">
      <w:pPr>
        <w:rPr>
          <w:rFonts w:ascii="Avenir Next Ultra Light" w:hAnsi="Avenir Next Ultra Light" w:cs="Arial"/>
          <w:sz w:val="22"/>
          <w:szCs w:val="22"/>
          <w:lang w:val="en-GB"/>
        </w:rPr>
      </w:pPr>
      <w:r w:rsidRPr="00E62343">
        <w:rPr>
          <w:rFonts w:ascii="Avenir Next Ultra Light" w:hAnsi="Avenir Next Ultra Light" w:cs="Arial"/>
          <w:sz w:val="22"/>
          <w:szCs w:val="22"/>
          <w:lang w:val="en-GB"/>
        </w:rPr>
        <w:t>By localizing BN parameters, Mills et al. (2021) present a compelling route toward personalisation in federated learning. Users with non-IID data distributions benefit from client-specific adaptations, yet the advantages of collaborative training remain intact. The new User Accuracy metric appropriately reflects personalized performance, a key objective in real-world deployments.</w:t>
      </w:r>
    </w:p>
    <w:p w14:paraId="260C8C41" w14:textId="77777777" w:rsidR="00E62343" w:rsidRPr="00E62343" w:rsidRDefault="00E62343" w:rsidP="00E62343">
      <w:pPr>
        <w:rPr>
          <w:rFonts w:ascii="Avenir Next Ultra Light" w:hAnsi="Avenir Next Ultra Light" w:cs="Arial"/>
          <w:sz w:val="22"/>
          <w:szCs w:val="22"/>
          <w:lang w:val="en-GB"/>
        </w:rPr>
      </w:pPr>
      <w:r w:rsidRPr="00E62343">
        <w:rPr>
          <w:rFonts w:ascii="Avenir Next Ultra Light" w:hAnsi="Avenir Next Ultra Light" w:cs="Arial"/>
          <w:sz w:val="22"/>
          <w:szCs w:val="22"/>
          <w:lang w:val="en-GB"/>
        </w:rPr>
        <w:t xml:space="preserve">The authors’ implementation on Raspberry </w:t>
      </w:r>
      <w:proofErr w:type="spellStart"/>
      <w:r w:rsidRPr="00E62343">
        <w:rPr>
          <w:rFonts w:ascii="Avenir Next Ultra Light" w:hAnsi="Avenir Next Ultra Light" w:cs="Arial"/>
          <w:sz w:val="22"/>
          <w:szCs w:val="22"/>
          <w:lang w:val="en-GB"/>
        </w:rPr>
        <w:t>Pis</w:t>
      </w:r>
      <w:proofErr w:type="spellEnd"/>
      <w:r w:rsidRPr="00E62343">
        <w:rPr>
          <w:rFonts w:ascii="Avenir Next Ultra Light" w:hAnsi="Avenir Next Ultra Light" w:cs="Arial"/>
          <w:sz w:val="22"/>
          <w:szCs w:val="22"/>
          <w:lang w:val="en-GB"/>
        </w:rPr>
        <w:t xml:space="preserve"> and their use of momentum-based FL hint at broad applicability for resource-constrained settings. Nonetheless, questions remain: how effectively does the approach scale to far larger datasets or modern DNN architectures? Will dynamic communication strategies or advanced privacy safeguards become essential in truly massive FL ecosystems? Exploring such avenues can further refine MTFL and help federated learning achieve robust, personalized, and secure solutions in practice.</w:t>
      </w:r>
    </w:p>
    <w:p w14:paraId="757F905D" w14:textId="77777777" w:rsidR="00E62343" w:rsidRPr="00413E8B" w:rsidRDefault="00E62343" w:rsidP="00153775">
      <w:pPr>
        <w:rPr>
          <w:rFonts w:ascii="Avenir Next Ultra Light" w:hAnsi="Avenir Next Ultra Light" w:cs="Arial"/>
          <w:sz w:val="22"/>
          <w:szCs w:val="22"/>
          <w:lang w:val="en-GB"/>
        </w:rPr>
      </w:pPr>
    </w:p>
    <w:sectPr w:rsidR="00E62343" w:rsidRPr="00413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venir Next Ultra Light">
    <w:panose1 w:val="020B0203020202020204"/>
    <w:charset w:val="4D"/>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1490"/>
    <w:multiLevelType w:val="multilevel"/>
    <w:tmpl w:val="2CC4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F463F"/>
    <w:multiLevelType w:val="multilevel"/>
    <w:tmpl w:val="6448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774C8"/>
    <w:multiLevelType w:val="multilevel"/>
    <w:tmpl w:val="D5E2F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74FC9"/>
    <w:multiLevelType w:val="multilevel"/>
    <w:tmpl w:val="48E8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E7654"/>
    <w:multiLevelType w:val="multilevel"/>
    <w:tmpl w:val="6D6E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F3509"/>
    <w:multiLevelType w:val="multilevel"/>
    <w:tmpl w:val="CA9EB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03C1E"/>
    <w:multiLevelType w:val="multilevel"/>
    <w:tmpl w:val="12D23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D3998"/>
    <w:multiLevelType w:val="multilevel"/>
    <w:tmpl w:val="718A1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DB6400"/>
    <w:multiLevelType w:val="multilevel"/>
    <w:tmpl w:val="3D10E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527570"/>
    <w:multiLevelType w:val="multilevel"/>
    <w:tmpl w:val="447A9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B64F3C"/>
    <w:multiLevelType w:val="multilevel"/>
    <w:tmpl w:val="E6585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681F70"/>
    <w:multiLevelType w:val="multilevel"/>
    <w:tmpl w:val="629C9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B763E"/>
    <w:multiLevelType w:val="multilevel"/>
    <w:tmpl w:val="F4EE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167DB5"/>
    <w:multiLevelType w:val="multilevel"/>
    <w:tmpl w:val="B9CA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F01A2D"/>
    <w:multiLevelType w:val="multilevel"/>
    <w:tmpl w:val="C422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071919"/>
    <w:multiLevelType w:val="multilevel"/>
    <w:tmpl w:val="F3E0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287AC9"/>
    <w:multiLevelType w:val="multilevel"/>
    <w:tmpl w:val="9AECD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F06525"/>
    <w:multiLevelType w:val="multilevel"/>
    <w:tmpl w:val="155E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D02A62"/>
    <w:multiLevelType w:val="multilevel"/>
    <w:tmpl w:val="685A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3A62F8"/>
    <w:multiLevelType w:val="multilevel"/>
    <w:tmpl w:val="0AFE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6703D5"/>
    <w:multiLevelType w:val="multilevel"/>
    <w:tmpl w:val="429A8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C46C52"/>
    <w:multiLevelType w:val="multilevel"/>
    <w:tmpl w:val="BB66B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442C7D"/>
    <w:multiLevelType w:val="multilevel"/>
    <w:tmpl w:val="F484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893E89"/>
    <w:multiLevelType w:val="multilevel"/>
    <w:tmpl w:val="8A52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03756E"/>
    <w:multiLevelType w:val="multilevel"/>
    <w:tmpl w:val="82EA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422907"/>
    <w:multiLevelType w:val="multilevel"/>
    <w:tmpl w:val="6352D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6B53B0"/>
    <w:multiLevelType w:val="multilevel"/>
    <w:tmpl w:val="A9026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AE7FCC"/>
    <w:multiLevelType w:val="multilevel"/>
    <w:tmpl w:val="03E6F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885C04"/>
    <w:multiLevelType w:val="multilevel"/>
    <w:tmpl w:val="829E6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B93F90"/>
    <w:multiLevelType w:val="multilevel"/>
    <w:tmpl w:val="7C34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E65693"/>
    <w:multiLevelType w:val="multilevel"/>
    <w:tmpl w:val="10D6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C555D5"/>
    <w:multiLevelType w:val="multilevel"/>
    <w:tmpl w:val="426E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4C462D"/>
    <w:multiLevelType w:val="multilevel"/>
    <w:tmpl w:val="C132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F74499"/>
    <w:multiLevelType w:val="multilevel"/>
    <w:tmpl w:val="C3ECD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605752"/>
    <w:multiLevelType w:val="multilevel"/>
    <w:tmpl w:val="77BA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0D5147"/>
    <w:multiLevelType w:val="multilevel"/>
    <w:tmpl w:val="CA0E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7276D1"/>
    <w:multiLevelType w:val="multilevel"/>
    <w:tmpl w:val="F530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5971F9"/>
    <w:multiLevelType w:val="multilevel"/>
    <w:tmpl w:val="6AAC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B46F42"/>
    <w:multiLevelType w:val="multilevel"/>
    <w:tmpl w:val="12EA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1F2E25"/>
    <w:multiLevelType w:val="multilevel"/>
    <w:tmpl w:val="E53E0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8F5821"/>
    <w:multiLevelType w:val="multilevel"/>
    <w:tmpl w:val="5234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B205E3"/>
    <w:multiLevelType w:val="multilevel"/>
    <w:tmpl w:val="1AB8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BF699D"/>
    <w:multiLevelType w:val="multilevel"/>
    <w:tmpl w:val="02AE4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5052FD"/>
    <w:multiLevelType w:val="multilevel"/>
    <w:tmpl w:val="D1E24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514250"/>
    <w:multiLevelType w:val="multilevel"/>
    <w:tmpl w:val="4E14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C63C0B"/>
    <w:multiLevelType w:val="multilevel"/>
    <w:tmpl w:val="54084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59715AE"/>
    <w:multiLevelType w:val="multilevel"/>
    <w:tmpl w:val="E804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8A97338"/>
    <w:multiLevelType w:val="multilevel"/>
    <w:tmpl w:val="0628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B6397C"/>
    <w:multiLevelType w:val="multilevel"/>
    <w:tmpl w:val="17CC6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EE0D81"/>
    <w:multiLevelType w:val="multilevel"/>
    <w:tmpl w:val="75D0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BC5DE4"/>
    <w:multiLevelType w:val="multilevel"/>
    <w:tmpl w:val="91806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816F92"/>
    <w:multiLevelType w:val="multilevel"/>
    <w:tmpl w:val="016E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FF2A5C"/>
    <w:multiLevelType w:val="multilevel"/>
    <w:tmpl w:val="793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771488"/>
    <w:multiLevelType w:val="multilevel"/>
    <w:tmpl w:val="C69E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7B2435"/>
    <w:multiLevelType w:val="multilevel"/>
    <w:tmpl w:val="928A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8B6E59"/>
    <w:multiLevelType w:val="multilevel"/>
    <w:tmpl w:val="4AF4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552B88"/>
    <w:multiLevelType w:val="multilevel"/>
    <w:tmpl w:val="98E05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8A659FD"/>
    <w:multiLevelType w:val="multilevel"/>
    <w:tmpl w:val="3016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90F01DC"/>
    <w:multiLevelType w:val="multilevel"/>
    <w:tmpl w:val="2458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CB2E8D"/>
    <w:multiLevelType w:val="multilevel"/>
    <w:tmpl w:val="2186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E22B11"/>
    <w:multiLevelType w:val="multilevel"/>
    <w:tmpl w:val="E2CA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8931C2"/>
    <w:multiLevelType w:val="multilevel"/>
    <w:tmpl w:val="24427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D4D5399"/>
    <w:multiLevelType w:val="multilevel"/>
    <w:tmpl w:val="9BC6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30853">
    <w:abstractNumId w:val="20"/>
  </w:num>
  <w:num w:numId="2" w16cid:durableId="449907381">
    <w:abstractNumId w:val="47"/>
  </w:num>
  <w:num w:numId="3" w16cid:durableId="1966423513">
    <w:abstractNumId w:val="51"/>
  </w:num>
  <w:num w:numId="4" w16cid:durableId="402682179">
    <w:abstractNumId w:val="44"/>
  </w:num>
  <w:num w:numId="5" w16cid:durableId="1725369818">
    <w:abstractNumId w:val="54"/>
  </w:num>
  <w:num w:numId="6" w16cid:durableId="1049493843">
    <w:abstractNumId w:val="15"/>
  </w:num>
  <w:num w:numId="7" w16cid:durableId="360714534">
    <w:abstractNumId w:val="49"/>
  </w:num>
  <w:num w:numId="8" w16cid:durableId="932933751">
    <w:abstractNumId w:val="1"/>
  </w:num>
  <w:num w:numId="9" w16cid:durableId="868614621">
    <w:abstractNumId w:val="38"/>
  </w:num>
  <w:num w:numId="10" w16cid:durableId="222446514">
    <w:abstractNumId w:val="28"/>
  </w:num>
  <w:num w:numId="11" w16cid:durableId="356975053">
    <w:abstractNumId w:val="36"/>
  </w:num>
  <w:num w:numId="12" w16cid:durableId="1138649717">
    <w:abstractNumId w:val="25"/>
  </w:num>
  <w:num w:numId="13" w16cid:durableId="1911427202">
    <w:abstractNumId w:val="39"/>
  </w:num>
  <w:num w:numId="14" w16cid:durableId="1499661450">
    <w:abstractNumId w:val="6"/>
  </w:num>
  <w:num w:numId="15" w16cid:durableId="1139305410">
    <w:abstractNumId w:val="42"/>
  </w:num>
  <w:num w:numId="16" w16cid:durableId="76943290">
    <w:abstractNumId w:val="33"/>
  </w:num>
  <w:num w:numId="17" w16cid:durableId="1094940930">
    <w:abstractNumId w:val="8"/>
  </w:num>
  <w:num w:numId="18" w16cid:durableId="103229960">
    <w:abstractNumId w:val="19"/>
  </w:num>
  <w:num w:numId="19" w16cid:durableId="132019685">
    <w:abstractNumId w:val="24"/>
  </w:num>
  <w:num w:numId="20" w16cid:durableId="1071079752">
    <w:abstractNumId w:val="17"/>
  </w:num>
  <w:num w:numId="21" w16cid:durableId="1091967554">
    <w:abstractNumId w:val="37"/>
  </w:num>
  <w:num w:numId="22" w16cid:durableId="828791944">
    <w:abstractNumId w:val="9"/>
  </w:num>
  <w:num w:numId="23" w16cid:durableId="740249123">
    <w:abstractNumId w:val="3"/>
  </w:num>
  <w:num w:numId="24" w16cid:durableId="224074727">
    <w:abstractNumId w:val="50"/>
  </w:num>
  <w:num w:numId="25" w16cid:durableId="1711493559">
    <w:abstractNumId w:val="16"/>
  </w:num>
  <w:num w:numId="26" w16cid:durableId="1371488511">
    <w:abstractNumId w:val="10"/>
  </w:num>
  <w:num w:numId="27" w16cid:durableId="1783374631">
    <w:abstractNumId w:val="27"/>
  </w:num>
  <w:num w:numId="28" w16cid:durableId="2057005864">
    <w:abstractNumId w:val="30"/>
  </w:num>
  <w:num w:numId="29" w16cid:durableId="263535977">
    <w:abstractNumId w:val="48"/>
  </w:num>
  <w:num w:numId="30" w16cid:durableId="810902202">
    <w:abstractNumId w:val="59"/>
  </w:num>
  <w:num w:numId="31" w16cid:durableId="846796736">
    <w:abstractNumId w:val="23"/>
  </w:num>
  <w:num w:numId="32" w16cid:durableId="1164710769">
    <w:abstractNumId w:val="40"/>
  </w:num>
  <w:num w:numId="33" w16cid:durableId="741177231">
    <w:abstractNumId w:val="14"/>
  </w:num>
  <w:num w:numId="34" w16cid:durableId="1184712340">
    <w:abstractNumId w:val="2"/>
  </w:num>
  <w:num w:numId="35" w16cid:durableId="50883973">
    <w:abstractNumId w:val="35"/>
  </w:num>
  <w:num w:numId="36" w16cid:durableId="1850750004">
    <w:abstractNumId w:val="34"/>
  </w:num>
  <w:num w:numId="37" w16cid:durableId="75175156">
    <w:abstractNumId w:val="58"/>
  </w:num>
  <w:num w:numId="38" w16cid:durableId="170334618">
    <w:abstractNumId w:val="60"/>
  </w:num>
  <w:num w:numId="39" w16cid:durableId="1375958149">
    <w:abstractNumId w:val="41"/>
  </w:num>
  <w:num w:numId="40" w16cid:durableId="379019443">
    <w:abstractNumId w:val="56"/>
  </w:num>
  <w:num w:numId="41" w16cid:durableId="1467818341">
    <w:abstractNumId w:val="4"/>
  </w:num>
  <w:num w:numId="42" w16cid:durableId="1571698429">
    <w:abstractNumId w:val="32"/>
  </w:num>
  <w:num w:numId="43" w16cid:durableId="1901473727">
    <w:abstractNumId w:val="29"/>
  </w:num>
  <w:num w:numId="44" w16cid:durableId="1128816703">
    <w:abstractNumId w:val="52"/>
  </w:num>
  <w:num w:numId="45" w16cid:durableId="1242251949">
    <w:abstractNumId w:val="26"/>
  </w:num>
  <w:num w:numId="46" w16cid:durableId="833766291">
    <w:abstractNumId w:val="11"/>
  </w:num>
  <w:num w:numId="47" w16cid:durableId="975137031">
    <w:abstractNumId w:val="18"/>
  </w:num>
  <w:num w:numId="48" w16cid:durableId="1521625500">
    <w:abstractNumId w:val="55"/>
  </w:num>
  <w:num w:numId="49" w16cid:durableId="139739512">
    <w:abstractNumId w:val="0"/>
  </w:num>
  <w:num w:numId="50" w16cid:durableId="131094986">
    <w:abstractNumId w:val="22"/>
  </w:num>
  <w:num w:numId="51" w16cid:durableId="812134966">
    <w:abstractNumId w:val="46"/>
  </w:num>
  <w:num w:numId="52" w16cid:durableId="1826168210">
    <w:abstractNumId w:val="53"/>
  </w:num>
  <w:num w:numId="53" w16cid:durableId="1601840587">
    <w:abstractNumId w:val="13"/>
  </w:num>
  <w:num w:numId="54" w16cid:durableId="704019068">
    <w:abstractNumId w:val="5"/>
  </w:num>
  <w:num w:numId="55" w16cid:durableId="38360748">
    <w:abstractNumId w:val="31"/>
  </w:num>
  <w:num w:numId="56" w16cid:durableId="800153635">
    <w:abstractNumId w:val="21"/>
  </w:num>
  <w:num w:numId="57" w16cid:durableId="1039666547">
    <w:abstractNumId w:val="43"/>
  </w:num>
  <w:num w:numId="58" w16cid:durableId="2075154814">
    <w:abstractNumId w:val="12"/>
  </w:num>
  <w:num w:numId="59" w16cid:durableId="1335692724">
    <w:abstractNumId w:val="7"/>
  </w:num>
  <w:num w:numId="60" w16cid:durableId="1978141409">
    <w:abstractNumId w:val="45"/>
  </w:num>
  <w:num w:numId="61" w16cid:durableId="1064647398">
    <w:abstractNumId w:val="62"/>
  </w:num>
  <w:num w:numId="62" w16cid:durableId="1033195464">
    <w:abstractNumId w:val="57"/>
  </w:num>
  <w:num w:numId="63" w16cid:durableId="2074573740">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727"/>
    <w:rsid w:val="00070423"/>
    <w:rsid w:val="000A4B86"/>
    <w:rsid w:val="000A5F5C"/>
    <w:rsid w:val="00153775"/>
    <w:rsid w:val="0016241A"/>
    <w:rsid w:val="0029730E"/>
    <w:rsid w:val="002A71F2"/>
    <w:rsid w:val="002F12B8"/>
    <w:rsid w:val="00317574"/>
    <w:rsid w:val="003D1D14"/>
    <w:rsid w:val="00413E8B"/>
    <w:rsid w:val="00560CA2"/>
    <w:rsid w:val="005A13ED"/>
    <w:rsid w:val="005E2A27"/>
    <w:rsid w:val="005E7F14"/>
    <w:rsid w:val="006305A9"/>
    <w:rsid w:val="006A7C8A"/>
    <w:rsid w:val="00706DB0"/>
    <w:rsid w:val="00767582"/>
    <w:rsid w:val="00792727"/>
    <w:rsid w:val="007B5E6F"/>
    <w:rsid w:val="007B6A12"/>
    <w:rsid w:val="007E282C"/>
    <w:rsid w:val="00826792"/>
    <w:rsid w:val="00845E6C"/>
    <w:rsid w:val="008B2CF2"/>
    <w:rsid w:val="00900700"/>
    <w:rsid w:val="00967035"/>
    <w:rsid w:val="0099206E"/>
    <w:rsid w:val="00A32E27"/>
    <w:rsid w:val="00A4569A"/>
    <w:rsid w:val="00AB445A"/>
    <w:rsid w:val="00AE22FC"/>
    <w:rsid w:val="00B600C5"/>
    <w:rsid w:val="00BF1DAA"/>
    <w:rsid w:val="00C449C9"/>
    <w:rsid w:val="00C45862"/>
    <w:rsid w:val="00D10017"/>
    <w:rsid w:val="00D24AA0"/>
    <w:rsid w:val="00DC4405"/>
    <w:rsid w:val="00E0082B"/>
    <w:rsid w:val="00E62343"/>
    <w:rsid w:val="00E674DA"/>
    <w:rsid w:val="00E81FE3"/>
    <w:rsid w:val="00EA2548"/>
    <w:rsid w:val="00EC772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898A3"/>
  <w15:chartTrackingRefBased/>
  <w15:docId w15:val="{A75C41D8-B90B-E04A-8DEA-E1605898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727"/>
  </w:style>
  <w:style w:type="paragraph" w:styleId="Heading1">
    <w:name w:val="heading 1"/>
    <w:basedOn w:val="Normal"/>
    <w:next w:val="Normal"/>
    <w:link w:val="Heading1Char"/>
    <w:uiPriority w:val="9"/>
    <w:qFormat/>
    <w:rsid w:val="007927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27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27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7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27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27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7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7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7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7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27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27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7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27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27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7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7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727"/>
    <w:rPr>
      <w:rFonts w:eastAsiaTheme="majorEastAsia" w:cstheme="majorBidi"/>
      <w:color w:val="272727" w:themeColor="text1" w:themeTint="D8"/>
    </w:rPr>
  </w:style>
  <w:style w:type="paragraph" w:styleId="Title">
    <w:name w:val="Title"/>
    <w:basedOn w:val="Normal"/>
    <w:next w:val="Normal"/>
    <w:link w:val="TitleChar"/>
    <w:uiPriority w:val="10"/>
    <w:qFormat/>
    <w:rsid w:val="007927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7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7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7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2727"/>
    <w:rPr>
      <w:i/>
      <w:iCs/>
      <w:color w:val="404040" w:themeColor="text1" w:themeTint="BF"/>
    </w:rPr>
  </w:style>
  <w:style w:type="paragraph" w:styleId="ListParagraph">
    <w:name w:val="List Paragraph"/>
    <w:basedOn w:val="Normal"/>
    <w:uiPriority w:val="34"/>
    <w:qFormat/>
    <w:rsid w:val="00792727"/>
    <w:pPr>
      <w:ind w:left="720"/>
      <w:contextualSpacing/>
    </w:pPr>
  </w:style>
  <w:style w:type="character" w:styleId="IntenseEmphasis">
    <w:name w:val="Intense Emphasis"/>
    <w:basedOn w:val="DefaultParagraphFont"/>
    <w:uiPriority w:val="21"/>
    <w:qFormat/>
    <w:rsid w:val="00792727"/>
    <w:rPr>
      <w:i/>
      <w:iCs/>
      <w:color w:val="0F4761" w:themeColor="accent1" w:themeShade="BF"/>
    </w:rPr>
  </w:style>
  <w:style w:type="paragraph" w:styleId="IntenseQuote">
    <w:name w:val="Intense Quote"/>
    <w:basedOn w:val="Normal"/>
    <w:next w:val="Normal"/>
    <w:link w:val="IntenseQuoteChar"/>
    <w:uiPriority w:val="30"/>
    <w:qFormat/>
    <w:rsid w:val="007927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727"/>
    <w:rPr>
      <w:i/>
      <w:iCs/>
      <w:color w:val="0F4761" w:themeColor="accent1" w:themeShade="BF"/>
    </w:rPr>
  </w:style>
  <w:style w:type="character" w:styleId="IntenseReference">
    <w:name w:val="Intense Reference"/>
    <w:basedOn w:val="DefaultParagraphFont"/>
    <w:uiPriority w:val="32"/>
    <w:qFormat/>
    <w:rsid w:val="00792727"/>
    <w:rPr>
      <w:b/>
      <w:bCs/>
      <w:smallCaps/>
      <w:color w:val="0F4761" w:themeColor="accent1" w:themeShade="BF"/>
      <w:spacing w:val="5"/>
    </w:rPr>
  </w:style>
  <w:style w:type="character" w:styleId="Hyperlink">
    <w:name w:val="Hyperlink"/>
    <w:basedOn w:val="DefaultParagraphFont"/>
    <w:uiPriority w:val="99"/>
    <w:unhideWhenUsed/>
    <w:rsid w:val="00792727"/>
    <w:rPr>
      <w:color w:val="0000FF"/>
      <w:u w:val="single"/>
    </w:rPr>
  </w:style>
  <w:style w:type="character" w:styleId="UnresolvedMention">
    <w:name w:val="Unresolved Mention"/>
    <w:basedOn w:val="DefaultParagraphFont"/>
    <w:uiPriority w:val="99"/>
    <w:semiHidden/>
    <w:unhideWhenUsed/>
    <w:rsid w:val="00317574"/>
    <w:rPr>
      <w:color w:val="605E5C"/>
      <w:shd w:val="clear" w:color="auto" w:fill="E1DFDD"/>
    </w:rPr>
  </w:style>
  <w:style w:type="paragraph" w:customStyle="1" w:styleId="p1">
    <w:name w:val="p1"/>
    <w:basedOn w:val="Normal"/>
    <w:rsid w:val="00EA2548"/>
    <w:rPr>
      <w:rFonts w:ascii="Helvetica" w:eastAsia="Times New Roman" w:hAnsi="Helvetica" w:cs="Times New Roman"/>
      <w:color w:val="000000"/>
      <w:kern w:val="0"/>
      <w:sz w:val="14"/>
      <w:szCs w:val="1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804278">
      <w:bodyDiv w:val="1"/>
      <w:marLeft w:val="0"/>
      <w:marRight w:val="0"/>
      <w:marTop w:val="0"/>
      <w:marBottom w:val="0"/>
      <w:divBdr>
        <w:top w:val="none" w:sz="0" w:space="0" w:color="auto"/>
        <w:left w:val="none" w:sz="0" w:space="0" w:color="auto"/>
        <w:bottom w:val="none" w:sz="0" w:space="0" w:color="auto"/>
        <w:right w:val="none" w:sz="0" w:space="0" w:color="auto"/>
      </w:divBdr>
    </w:div>
    <w:div w:id="235479121">
      <w:bodyDiv w:val="1"/>
      <w:marLeft w:val="0"/>
      <w:marRight w:val="0"/>
      <w:marTop w:val="0"/>
      <w:marBottom w:val="0"/>
      <w:divBdr>
        <w:top w:val="none" w:sz="0" w:space="0" w:color="auto"/>
        <w:left w:val="none" w:sz="0" w:space="0" w:color="auto"/>
        <w:bottom w:val="none" w:sz="0" w:space="0" w:color="auto"/>
        <w:right w:val="none" w:sz="0" w:space="0" w:color="auto"/>
      </w:divBdr>
      <w:divsChild>
        <w:div w:id="339505000">
          <w:marLeft w:val="0"/>
          <w:marRight w:val="0"/>
          <w:marTop w:val="0"/>
          <w:marBottom w:val="0"/>
          <w:divBdr>
            <w:top w:val="none" w:sz="0" w:space="0" w:color="auto"/>
            <w:left w:val="none" w:sz="0" w:space="0" w:color="auto"/>
            <w:bottom w:val="none" w:sz="0" w:space="0" w:color="auto"/>
            <w:right w:val="none" w:sz="0" w:space="0" w:color="auto"/>
          </w:divBdr>
          <w:divsChild>
            <w:div w:id="176046669">
              <w:marLeft w:val="0"/>
              <w:marRight w:val="0"/>
              <w:marTop w:val="0"/>
              <w:marBottom w:val="0"/>
              <w:divBdr>
                <w:top w:val="none" w:sz="0" w:space="0" w:color="auto"/>
                <w:left w:val="none" w:sz="0" w:space="0" w:color="auto"/>
                <w:bottom w:val="none" w:sz="0" w:space="0" w:color="auto"/>
                <w:right w:val="none" w:sz="0" w:space="0" w:color="auto"/>
              </w:divBdr>
              <w:divsChild>
                <w:div w:id="486828670">
                  <w:marLeft w:val="0"/>
                  <w:marRight w:val="0"/>
                  <w:marTop w:val="0"/>
                  <w:marBottom w:val="0"/>
                  <w:divBdr>
                    <w:top w:val="none" w:sz="0" w:space="0" w:color="auto"/>
                    <w:left w:val="none" w:sz="0" w:space="0" w:color="auto"/>
                    <w:bottom w:val="none" w:sz="0" w:space="0" w:color="auto"/>
                    <w:right w:val="none" w:sz="0" w:space="0" w:color="auto"/>
                  </w:divBdr>
                  <w:divsChild>
                    <w:div w:id="16502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599569">
          <w:marLeft w:val="0"/>
          <w:marRight w:val="0"/>
          <w:marTop w:val="0"/>
          <w:marBottom w:val="0"/>
          <w:divBdr>
            <w:top w:val="none" w:sz="0" w:space="0" w:color="auto"/>
            <w:left w:val="none" w:sz="0" w:space="0" w:color="auto"/>
            <w:bottom w:val="none" w:sz="0" w:space="0" w:color="auto"/>
            <w:right w:val="none" w:sz="0" w:space="0" w:color="auto"/>
          </w:divBdr>
          <w:divsChild>
            <w:div w:id="404687710">
              <w:marLeft w:val="0"/>
              <w:marRight w:val="0"/>
              <w:marTop w:val="0"/>
              <w:marBottom w:val="0"/>
              <w:divBdr>
                <w:top w:val="none" w:sz="0" w:space="0" w:color="auto"/>
                <w:left w:val="none" w:sz="0" w:space="0" w:color="auto"/>
                <w:bottom w:val="none" w:sz="0" w:space="0" w:color="auto"/>
                <w:right w:val="none" w:sz="0" w:space="0" w:color="auto"/>
              </w:divBdr>
              <w:divsChild>
                <w:div w:id="1172064659">
                  <w:marLeft w:val="0"/>
                  <w:marRight w:val="0"/>
                  <w:marTop w:val="0"/>
                  <w:marBottom w:val="0"/>
                  <w:divBdr>
                    <w:top w:val="none" w:sz="0" w:space="0" w:color="auto"/>
                    <w:left w:val="none" w:sz="0" w:space="0" w:color="auto"/>
                    <w:bottom w:val="none" w:sz="0" w:space="0" w:color="auto"/>
                    <w:right w:val="none" w:sz="0" w:space="0" w:color="auto"/>
                  </w:divBdr>
                  <w:divsChild>
                    <w:div w:id="4949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236076">
      <w:bodyDiv w:val="1"/>
      <w:marLeft w:val="0"/>
      <w:marRight w:val="0"/>
      <w:marTop w:val="0"/>
      <w:marBottom w:val="0"/>
      <w:divBdr>
        <w:top w:val="none" w:sz="0" w:space="0" w:color="auto"/>
        <w:left w:val="none" w:sz="0" w:space="0" w:color="auto"/>
        <w:bottom w:val="none" w:sz="0" w:space="0" w:color="auto"/>
        <w:right w:val="none" w:sz="0" w:space="0" w:color="auto"/>
      </w:divBdr>
    </w:div>
    <w:div w:id="420613942">
      <w:bodyDiv w:val="1"/>
      <w:marLeft w:val="0"/>
      <w:marRight w:val="0"/>
      <w:marTop w:val="0"/>
      <w:marBottom w:val="0"/>
      <w:divBdr>
        <w:top w:val="none" w:sz="0" w:space="0" w:color="auto"/>
        <w:left w:val="none" w:sz="0" w:space="0" w:color="auto"/>
        <w:bottom w:val="none" w:sz="0" w:space="0" w:color="auto"/>
        <w:right w:val="none" w:sz="0" w:space="0" w:color="auto"/>
      </w:divBdr>
      <w:divsChild>
        <w:div w:id="2003973080">
          <w:marLeft w:val="0"/>
          <w:marRight w:val="0"/>
          <w:marTop w:val="0"/>
          <w:marBottom w:val="0"/>
          <w:divBdr>
            <w:top w:val="none" w:sz="0" w:space="0" w:color="auto"/>
            <w:left w:val="none" w:sz="0" w:space="0" w:color="auto"/>
            <w:bottom w:val="none" w:sz="0" w:space="0" w:color="auto"/>
            <w:right w:val="none" w:sz="0" w:space="0" w:color="auto"/>
          </w:divBdr>
        </w:div>
        <w:div w:id="135294929">
          <w:marLeft w:val="0"/>
          <w:marRight w:val="0"/>
          <w:marTop w:val="0"/>
          <w:marBottom w:val="0"/>
          <w:divBdr>
            <w:top w:val="none" w:sz="0" w:space="0" w:color="auto"/>
            <w:left w:val="none" w:sz="0" w:space="0" w:color="auto"/>
            <w:bottom w:val="none" w:sz="0" w:space="0" w:color="auto"/>
            <w:right w:val="none" w:sz="0" w:space="0" w:color="auto"/>
          </w:divBdr>
        </w:div>
        <w:div w:id="1332683039">
          <w:marLeft w:val="0"/>
          <w:marRight w:val="0"/>
          <w:marTop w:val="0"/>
          <w:marBottom w:val="0"/>
          <w:divBdr>
            <w:top w:val="none" w:sz="0" w:space="0" w:color="auto"/>
            <w:left w:val="none" w:sz="0" w:space="0" w:color="auto"/>
            <w:bottom w:val="none" w:sz="0" w:space="0" w:color="auto"/>
            <w:right w:val="none" w:sz="0" w:space="0" w:color="auto"/>
          </w:divBdr>
        </w:div>
        <w:div w:id="646713758">
          <w:marLeft w:val="0"/>
          <w:marRight w:val="0"/>
          <w:marTop w:val="0"/>
          <w:marBottom w:val="0"/>
          <w:divBdr>
            <w:top w:val="none" w:sz="0" w:space="0" w:color="auto"/>
            <w:left w:val="none" w:sz="0" w:space="0" w:color="auto"/>
            <w:bottom w:val="none" w:sz="0" w:space="0" w:color="auto"/>
            <w:right w:val="none" w:sz="0" w:space="0" w:color="auto"/>
          </w:divBdr>
        </w:div>
        <w:div w:id="1669364729">
          <w:marLeft w:val="0"/>
          <w:marRight w:val="0"/>
          <w:marTop w:val="0"/>
          <w:marBottom w:val="0"/>
          <w:divBdr>
            <w:top w:val="none" w:sz="0" w:space="0" w:color="auto"/>
            <w:left w:val="none" w:sz="0" w:space="0" w:color="auto"/>
            <w:bottom w:val="none" w:sz="0" w:space="0" w:color="auto"/>
            <w:right w:val="none" w:sz="0" w:space="0" w:color="auto"/>
          </w:divBdr>
        </w:div>
        <w:div w:id="774786611">
          <w:marLeft w:val="0"/>
          <w:marRight w:val="0"/>
          <w:marTop w:val="0"/>
          <w:marBottom w:val="0"/>
          <w:divBdr>
            <w:top w:val="none" w:sz="0" w:space="0" w:color="auto"/>
            <w:left w:val="none" w:sz="0" w:space="0" w:color="auto"/>
            <w:bottom w:val="none" w:sz="0" w:space="0" w:color="auto"/>
            <w:right w:val="none" w:sz="0" w:space="0" w:color="auto"/>
          </w:divBdr>
        </w:div>
        <w:div w:id="217863272">
          <w:marLeft w:val="0"/>
          <w:marRight w:val="0"/>
          <w:marTop w:val="0"/>
          <w:marBottom w:val="0"/>
          <w:divBdr>
            <w:top w:val="none" w:sz="0" w:space="0" w:color="auto"/>
            <w:left w:val="none" w:sz="0" w:space="0" w:color="auto"/>
            <w:bottom w:val="none" w:sz="0" w:space="0" w:color="auto"/>
            <w:right w:val="none" w:sz="0" w:space="0" w:color="auto"/>
          </w:divBdr>
        </w:div>
        <w:div w:id="736050343">
          <w:marLeft w:val="0"/>
          <w:marRight w:val="0"/>
          <w:marTop w:val="0"/>
          <w:marBottom w:val="0"/>
          <w:divBdr>
            <w:top w:val="none" w:sz="0" w:space="0" w:color="auto"/>
            <w:left w:val="none" w:sz="0" w:space="0" w:color="auto"/>
            <w:bottom w:val="none" w:sz="0" w:space="0" w:color="auto"/>
            <w:right w:val="none" w:sz="0" w:space="0" w:color="auto"/>
          </w:divBdr>
        </w:div>
        <w:div w:id="1750467197">
          <w:marLeft w:val="0"/>
          <w:marRight w:val="0"/>
          <w:marTop w:val="0"/>
          <w:marBottom w:val="0"/>
          <w:divBdr>
            <w:top w:val="none" w:sz="0" w:space="0" w:color="auto"/>
            <w:left w:val="none" w:sz="0" w:space="0" w:color="auto"/>
            <w:bottom w:val="none" w:sz="0" w:space="0" w:color="auto"/>
            <w:right w:val="none" w:sz="0" w:space="0" w:color="auto"/>
          </w:divBdr>
        </w:div>
        <w:div w:id="244731010">
          <w:marLeft w:val="0"/>
          <w:marRight w:val="0"/>
          <w:marTop w:val="0"/>
          <w:marBottom w:val="0"/>
          <w:divBdr>
            <w:top w:val="none" w:sz="0" w:space="0" w:color="auto"/>
            <w:left w:val="none" w:sz="0" w:space="0" w:color="auto"/>
            <w:bottom w:val="none" w:sz="0" w:space="0" w:color="auto"/>
            <w:right w:val="none" w:sz="0" w:space="0" w:color="auto"/>
          </w:divBdr>
        </w:div>
        <w:div w:id="832255944">
          <w:marLeft w:val="0"/>
          <w:marRight w:val="0"/>
          <w:marTop w:val="0"/>
          <w:marBottom w:val="0"/>
          <w:divBdr>
            <w:top w:val="none" w:sz="0" w:space="0" w:color="auto"/>
            <w:left w:val="none" w:sz="0" w:space="0" w:color="auto"/>
            <w:bottom w:val="none" w:sz="0" w:space="0" w:color="auto"/>
            <w:right w:val="none" w:sz="0" w:space="0" w:color="auto"/>
          </w:divBdr>
        </w:div>
      </w:divsChild>
    </w:div>
    <w:div w:id="442842702">
      <w:bodyDiv w:val="1"/>
      <w:marLeft w:val="0"/>
      <w:marRight w:val="0"/>
      <w:marTop w:val="0"/>
      <w:marBottom w:val="0"/>
      <w:divBdr>
        <w:top w:val="none" w:sz="0" w:space="0" w:color="auto"/>
        <w:left w:val="none" w:sz="0" w:space="0" w:color="auto"/>
        <w:bottom w:val="none" w:sz="0" w:space="0" w:color="auto"/>
        <w:right w:val="none" w:sz="0" w:space="0" w:color="auto"/>
      </w:divBdr>
    </w:div>
    <w:div w:id="459425050">
      <w:bodyDiv w:val="1"/>
      <w:marLeft w:val="0"/>
      <w:marRight w:val="0"/>
      <w:marTop w:val="0"/>
      <w:marBottom w:val="0"/>
      <w:divBdr>
        <w:top w:val="none" w:sz="0" w:space="0" w:color="auto"/>
        <w:left w:val="none" w:sz="0" w:space="0" w:color="auto"/>
        <w:bottom w:val="none" w:sz="0" w:space="0" w:color="auto"/>
        <w:right w:val="none" w:sz="0" w:space="0" w:color="auto"/>
      </w:divBdr>
      <w:divsChild>
        <w:div w:id="657078524">
          <w:marLeft w:val="0"/>
          <w:marRight w:val="0"/>
          <w:marTop w:val="0"/>
          <w:marBottom w:val="0"/>
          <w:divBdr>
            <w:top w:val="none" w:sz="0" w:space="0" w:color="auto"/>
            <w:left w:val="none" w:sz="0" w:space="0" w:color="auto"/>
            <w:bottom w:val="none" w:sz="0" w:space="0" w:color="auto"/>
            <w:right w:val="none" w:sz="0" w:space="0" w:color="auto"/>
          </w:divBdr>
          <w:divsChild>
            <w:div w:id="1963268929">
              <w:marLeft w:val="0"/>
              <w:marRight w:val="0"/>
              <w:marTop w:val="0"/>
              <w:marBottom w:val="0"/>
              <w:divBdr>
                <w:top w:val="none" w:sz="0" w:space="0" w:color="auto"/>
                <w:left w:val="none" w:sz="0" w:space="0" w:color="auto"/>
                <w:bottom w:val="none" w:sz="0" w:space="0" w:color="auto"/>
                <w:right w:val="none" w:sz="0" w:space="0" w:color="auto"/>
              </w:divBdr>
              <w:divsChild>
                <w:div w:id="531841635">
                  <w:marLeft w:val="0"/>
                  <w:marRight w:val="0"/>
                  <w:marTop w:val="0"/>
                  <w:marBottom w:val="0"/>
                  <w:divBdr>
                    <w:top w:val="none" w:sz="0" w:space="0" w:color="auto"/>
                    <w:left w:val="none" w:sz="0" w:space="0" w:color="auto"/>
                    <w:bottom w:val="none" w:sz="0" w:space="0" w:color="auto"/>
                    <w:right w:val="none" w:sz="0" w:space="0" w:color="auto"/>
                  </w:divBdr>
                  <w:divsChild>
                    <w:div w:id="11869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049872">
          <w:marLeft w:val="0"/>
          <w:marRight w:val="0"/>
          <w:marTop w:val="0"/>
          <w:marBottom w:val="0"/>
          <w:divBdr>
            <w:top w:val="none" w:sz="0" w:space="0" w:color="auto"/>
            <w:left w:val="none" w:sz="0" w:space="0" w:color="auto"/>
            <w:bottom w:val="none" w:sz="0" w:space="0" w:color="auto"/>
            <w:right w:val="none" w:sz="0" w:space="0" w:color="auto"/>
          </w:divBdr>
          <w:divsChild>
            <w:div w:id="1720395449">
              <w:marLeft w:val="0"/>
              <w:marRight w:val="0"/>
              <w:marTop w:val="0"/>
              <w:marBottom w:val="0"/>
              <w:divBdr>
                <w:top w:val="none" w:sz="0" w:space="0" w:color="auto"/>
                <w:left w:val="none" w:sz="0" w:space="0" w:color="auto"/>
                <w:bottom w:val="none" w:sz="0" w:space="0" w:color="auto"/>
                <w:right w:val="none" w:sz="0" w:space="0" w:color="auto"/>
              </w:divBdr>
              <w:divsChild>
                <w:div w:id="971133587">
                  <w:marLeft w:val="0"/>
                  <w:marRight w:val="0"/>
                  <w:marTop w:val="0"/>
                  <w:marBottom w:val="0"/>
                  <w:divBdr>
                    <w:top w:val="none" w:sz="0" w:space="0" w:color="auto"/>
                    <w:left w:val="none" w:sz="0" w:space="0" w:color="auto"/>
                    <w:bottom w:val="none" w:sz="0" w:space="0" w:color="auto"/>
                    <w:right w:val="none" w:sz="0" w:space="0" w:color="auto"/>
                  </w:divBdr>
                  <w:divsChild>
                    <w:div w:id="9193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4248">
      <w:bodyDiv w:val="1"/>
      <w:marLeft w:val="0"/>
      <w:marRight w:val="0"/>
      <w:marTop w:val="0"/>
      <w:marBottom w:val="0"/>
      <w:divBdr>
        <w:top w:val="none" w:sz="0" w:space="0" w:color="auto"/>
        <w:left w:val="none" w:sz="0" w:space="0" w:color="auto"/>
        <w:bottom w:val="none" w:sz="0" w:space="0" w:color="auto"/>
        <w:right w:val="none" w:sz="0" w:space="0" w:color="auto"/>
      </w:divBdr>
    </w:div>
    <w:div w:id="481578593">
      <w:bodyDiv w:val="1"/>
      <w:marLeft w:val="0"/>
      <w:marRight w:val="0"/>
      <w:marTop w:val="0"/>
      <w:marBottom w:val="0"/>
      <w:divBdr>
        <w:top w:val="none" w:sz="0" w:space="0" w:color="auto"/>
        <w:left w:val="none" w:sz="0" w:space="0" w:color="auto"/>
        <w:bottom w:val="none" w:sz="0" w:space="0" w:color="auto"/>
        <w:right w:val="none" w:sz="0" w:space="0" w:color="auto"/>
      </w:divBdr>
    </w:div>
    <w:div w:id="486289322">
      <w:bodyDiv w:val="1"/>
      <w:marLeft w:val="0"/>
      <w:marRight w:val="0"/>
      <w:marTop w:val="0"/>
      <w:marBottom w:val="0"/>
      <w:divBdr>
        <w:top w:val="none" w:sz="0" w:space="0" w:color="auto"/>
        <w:left w:val="none" w:sz="0" w:space="0" w:color="auto"/>
        <w:bottom w:val="none" w:sz="0" w:space="0" w:color="auto"/>
        <w:right w:val="none" w:sz="0" w:space="0" w:color="auto"/>
      </w:divBdr>
    </w:div>
    <w:div w:id="492064906">
      <w:bodyDiv w:val="1"/>
      <w:marLeft w:val="0"/>
      <w:marRight w:val="0"/>
      <w:marTop w:val="0"/>
      <w:marBottom w:val="0"/>
      <w:divBdr>
        <w:top w:val="none" w:sz="0" w:space="0" w:color="auto"/>
        <w:left w:val="none" w:sz="0" w:space="0" w:color="auto"/>
        <w:bottom w:val="none" w:sz="0" w:space="0" w:color="auto"/>
        <w:right w:val="none" w:sz="0" w:space="0" w:color="auto"/>
      </w:divBdr>
    </w:div>
    <w:div w:id="535435523">
      <w:bodyDiv w:val="1"/>
      <w:marLeft w:val="0"/>
      <w:marRight w:val="0"/>
      <w:marTop w:val="0"/>
      <w:marBottom w:val="0"/>
      <w:divBdr>
        <w:top w:val="none" w:sz="0" w:space="0" w:color="auto"/>
        <w:left w:val="none" w:sz="0" w:space="0" w:color="auto"/>
        <w:bottom w:val="none" w:sz="0" w:space="0" w:color="auto"/>
        <w:right w:val="none" w:sz="0" w:space="0" w:color="auto"/>
      </w:divBdr>
    </w:div>
    <w:div w:id="618413786">
      <w:bodyDiv w:val="1"/>
      <w:marLeft w:val="0"/>
      <w:marRight w:val="0"/>
      <w:marTop w:val="0"/>
      <w:marBottom w:val="0"/>
      <w:divBdr>
        <w:top w:val="none" w:sz="0" w:space="0" w:color="auto"/>
        <w:left w:val="none" w:sz="0" w:space="0" w:color="auto"/>
        <w:bottom w:val="none" w:sz="0" w:space="0" w:color="auto"/>
        <w:right w:val="none" w:sz="0" w:space="0" w:color="auto"/>
      </w:divBdr>
    </w:div>
    <w:div w:id="660960933">
      <w:bodyDiv w:val="1"/>
      <w:marLeft w:val="0"/>
      <w:marRight w:val="0"/>
      <w:marTop w:val="0"/>
      <w:marBottom w:val="0"/>
      <w:divBdr>
        <w:top w:val="none" w:sz="0" w:space="0" w:color="auto"/>
        <w:left w:val="none" w:sz="0" w:space="0" w:color="auto"/>
        <w:bottom w:val="none" w:sz="0" w:space="0" w:color="auto"/>
        <w:right w:val="none" w:sz="0" w:space="0" w:color="auto"/>
      </w:divBdr>
    </w:div>
    <w:div w:id="702167236">
      <w:bodyDiv w:val="1"/>
      <w:marLeft w:val="0"/>
      <w:marRight w:val="0"/>
      <w:marTop w:val="0"/>
      <w:marBottom w:val="0"/>
      <w:divBdr>
        <w:top w:val="none" w:sz="0" w:space="0" w:color="auto"/>
        <w:left w:val="none" w:sz="0" w:space="0" w:color="auto"/>
        <w:bottom w:val="none" w:sz="0" w:space="0" w:color="auto"/>
        <w:right w:val="none" w:sz="0" w:space="0" w:color="auto"/>
      </w:divBdr>
    </w:div>
    <w:div w:id="718090787">
      <w:bodyDiv w:val="1"/>
      <w:marLeft w:val="0"/>
      <w:marRight w:val="0"/>
      <w:marTop w:val="0"/>
      <w:marBottom w:val="0"/>
      <w:divBdr>
        <w:top w:val="none" w:sz="0" w:space="0" w:color="auto"/>
        <w:left w:val="none" w:sz="0" w:space="0" w:color="auto"/>
        <w:bottom w:val="none" w:sz="0" w:space="0" w:color="auto"/>
        <w:right w:val="none" w:sz="0" w:space="0" w:color="auto"/>
      </w:divBdr>
      <w:divsChild>
        <w:div w:id="1080101831">
          <w:marLeft w:val="0"/>
          <w:marRight w:val="0"/>
          <w:marTop w:val="0"/>
          <w:marBottom w:val="0"/>
          <w:divBdr>
            <w:top w:val="none" w:sz="0" w:space="0" w:color="auto"/>
            <w:left w:val="none" w:sz="0" w:space="0" w:color="auto"/>
            <w:bottom w:val="none" w:sz="0" w:space="0" w:color="auto"/>
            <w:right w:val="none" w:sz="0" w:space="0" w:color="auto"/>
          </w:divBdr>
        </w:div>
        <w:div w:id="1233812702">
          <w:marLeft w:val="0"/>
          <w:marRight w:val="0"/>
          <w:marTop w:val="0"/>
          <w:marBottom w:val="0"/>
          <w:divBdr>
            <w:top w:val="none" w:sz="0" w:space="0" w:color="auto"/>
            <w:left w:val="none" w:sz="0" w:space="0" w:color="auto"/>
            <w:bottom w:val="none" w:sz="0" w:space="0" w:color="auto"/>
            <w:right w:val="none" w:sz="0" w:space="0" w:color="auto"/>
          </w:divBdr>
        </w:div>
        <w:div w:id="2051878671">
          <w:marLeft w:val="0"/>
          <w:marRight w:val="0"/>
          <w:marTop w:val="0"/>
          <w:marBottom w:val="0"/>
          <w:divBdr>
            <w:top w:val="none" w:sz="0" w:space="0" w:color="auto"/>
            <w:left w:val="none" w:sz="0" w:space="0" w:color="auto"/>
            <w:bottom w:val="none" w:sz="0" w:space="0" w:color="auto"/>
            <w:right w:val="none" w:sz="0" w:space="0" w:color="auto"/>
          </w:divBdr>
        </w:div>
        <w:div w:id="2044012481">
          <w:marLeft w:val="0"/>
          <w:marRight w:val="0"/>
          <w:marTop w:val="0"/>
          <w:marBottom w:val="0"/>
          <w:divBdr>
            <w:top w:val="none" w:sz="0" w:space="0" w:color="auto"/>
            <w:left w:val="none" w:sz="0" w:space="0" w:color="auto"/>
            <w:bottom w:val="none" w:sz="0" w:space="0" w:color="auto"/>
            <w:right w:val="none" w:sz="0" w:space="0" w:color="auto"/>
          </w:divBdr>
        </w:div>
        <w:div w:id="617299975">
          <w:marLeft w:val="0"/>
          <w:marRight w:val="0"/>
          <w:marTop w:val="0"/>
          <w:marBottom w:val="0"/>
          <w:divBdr>
            <w:top w:val="none" w:sz="0" w:space="0" w:color="auto"/>
            <w:left w:val="none" w:sz="0" w:space="0" w:color="auto"/>
            <w:bottom w:val="none" w:sz="0" w:space="0" w:color="auto"/>
            <w:right w:val="none" w:sz="0" w:space="0" w:color="auto"/>
          </w:divBdr>
        </w:div>
        <w:div w:id="1589845332">
          <w:marLeft w:val="0"/>
          <w:marRight w:val="0"/>
          <w:marTop w:val="0"/>
          <w:marBottom w:val="0"/>
          <w:divBdr>
            <w:top w:val="none" w:sz="0" w:space="0" w:color="auto"/>
            <w:left w:val="none" w:sz="0" w:space="0" w:color="auto"/>
            <w:bottom w:val="none" w:sz="0" w:space="0" w:color="auto"/>
            <w:right w:val="none" w:sz="0" w:space="0" w:color="auto"/>
          </w:divBdr>
        </w:div>
        <w:div w:id="978681301">
          <w:marLeft w:val="0"/>
          <w:marRight w:val="0"/>
          <w:marTop w:val="0"/>
          <w:marBottom w:val="0"/>
          <w:divBdr>
            <w:top w:val="none" w:sz="0" w:space="0" w:color="auto"/>
            <w:left w:val="none" w:sz="0" w:space="0" w:color="auto"/>
            <w:bottom w:val="none" w:sz="0" w:space="0" w:color="auto"/>
            <w:right w:val="none" w:sz="0" w:space="0" w:color="auto"/>
          </w:divBdr>
        </w:div>
        <w:div w:id="61221530">
          <w:marLeft w:val="0"/>
          <w:marRight w:val="0"/>
          <w:marTop w:val="0"/>
          <w:marBottom w:val="0"/>
          <w:divBdr>
            <w:top w:val="none" w:sz="0" w:space="0" w:color="auto"/>
            <w:left w:val="none" w:sz="0" w:space="0" w:color="auto"/>
            <w:bottom w:val="none" w:sz="0" w:space="0" w:color="auto"/>
            <w:right w:val="none" w:sz="0" w:space="0" w:color="auto"/>
          </w:divBdr>
        </w:div>
        <w:div w:id="1748069128">
          <w:marLeft w:val="0"/>
          <w:marRight w:val="0"/>
          <w:marTop w:val="0"/>
          <w:marBottom w:val="0"/>
          <w:divBdr>
            <w:top w:val="none" w:sz="0" w:space="0" w:color="auto"/>
            <w:left w:val="none" w:sz="0" w:space="0" w:color="auto"/>
            <w:bottom w:val="none" w:sz="0" w:space="0" w:color="auto"/>
            <w:right w:val="none" w:sz="0" w:space="0" w:color="auto"/>
          </w:divBdr>
        </w:div>
        <w:div w:id="730882437">
          <w:marLeft w:val="0"/>
          <w:marRight w:val="0"/>
          <w:marTop w:val="0"/>
          <w:marBottom w:val="0"/>
          <w:divBdr>
            <w:top w:val="none" w:sz="0" w:space="0" w:color="auto"/>
            <w:left w:val="none" w:sz="0" w:space="0" w:color="auto"/>
            <w:bottom w:val="none" w:sz="0" w:space="0" w:color="auto"/>
            <w:right w:val="none" w:sz="0" w:space="0" w:color="auto"/>
          </w:divBdr>
        </w:div>
        <w:div w:id="1055928778">
          <w:marLeft w:val="0"/>
          <w:marRight w:val="0"/>
          <w:marTop w:val="0"/>
          <w:marBottom w:val="0"/>
          <w:divBdr>
            <w:top w:val="none" w:sz="0" w:space="0" w:color="auto"/>
            <w:left w:val="none" w:sz="0" w:space="0" w:color="auto"/>
            <w:bottom w:val="none" w:sz="0" w:space="0" w:color="auto"/>
            <w:right w:val="none" w:sz="0" w:space="0" w:color="auto"/>
          </w:divBdr>
        </w:div>
      </w:divsChild>
    </w:div>
    <w:div w:id="861944036">
      <w:bodyDiv w:val="1"/>
      <w:marLeft w:val="0"/>
      <w:marRight w:val="0"/>
      <w:marTop w:val="0"/>
      <w:marBottom w:val="0"/>
      <w:divBdr>
        <w:top w:val="none" w:sz="0" w:space="0" w:color="auto"/>
        <w:left w:val="none" w:sz="0" w:space="0" w:color="auto"/>
        <w:bottom w:val="none" w:sz="0" w:space="0" w:color="auto"/>
        <w:right w:val="none" w:sz="0" w:space="0" w:color="auto"/>
      </w:divBdr>
    </w:div>
    <w:div w:id="958609381">
      <w:bodyDiv w:val="1"/>
      <w:marLeft w:val="0"/>
      <w:marRight w:val="0"/>
      <w:marTop w:val="0"/>
      <w:marBottom w:val="0"/>
      <w:divBdr>
        <w:top w:val="none" w:sz="0" w:space="0" w:color="auto"/>
        <w:left w:val="none" w:sz="0" w:space="0" w:color="auto"/>
        <w:bottom w:val="none" w:sz="0" w:space="0" w:color="auto"/>
        <w:right w:val="none" w:sz="0" w:space="0" w:color="auto"/>
      </w:divBdr>
    </w:div>
    <w:div w:id="978610390">
      <w:bodyDiv w:val="1"/>
      <w:marLeft w:val="0"/>
      <w:marRight w:val="0"/>
      <w:marTop w:val="0"/>
      <w:marBottom w:val="0"/>
      <w:divBdr>
        <w:top w:val="none" w:sz="0" w:space="0" w:color="auto"/>
        <w:left w:val="none" w:sz="0" w:space="0" w:color="auto"/>
        <w:bottom w:val="none" w:sz="0" w:space="0" w:color="auto"/>
        <w:right w:val="none" w:sz="0" w:space="0" w:color="auto"/>
      </w:divBdr>
    </w:div>
    <w:div w:id="989675250">
      <w:bodyDiv w:val="1"/>
      <w:marLeft w:val="0"/>
      <w:marRight w:val="0"/>
      <w:marTop w:val="0"/>
      <w:marBottom w:val="0"/>
      <w:divBdr>
        <w:top w:val="none" w:sz="0" w:space="0" w:color="auto"/>
        <w:left w:val="none" w:sz="0" w:space="0" w:color="auto"/>
        <w:bottom w:val="none" w:sz="0" w:space="0" w:color="auto"/>
        <w:right w:val="none" w:sz="0" w:space="0" w:color="auto"/>
      </w:divBdr>
      <w:divsChild>
        <w:div w:id="1114443864">
          <w:marLeft w:val="0"/>
          <w:marRight w:val="0"/>
          <w:marTop w:val="0"/>
          <w:marBottom w:val="0"/>
          <w:divBdr>
            <w:top w:val="none" w:sz="0" w:space="0" w:color="auto"/>
            <w:left w:val="none" w:sz="0" w:space="0" w:color="auto"/>
            <w:bottom w:val="none" w:sz="0" w:space="0" w:color="auto"/>
            <w:right w:val="none" w:sz="0" w:space="0" w:color="auto"/>
          </w:divBdr>
        </w:div>
        <w:div w:id="261380470">
          <w:marLeft w:val="0"/>
          <w:marRight w:val="0"/>
          <w:marTop w:val="0"/>
          <w:marBottom w:val="0"/>
          <w:divBdr>
            <w:top w:val="none" w:sz="0" w:space="0" w:color="auto"/>
            <w:left w:val="none" w:sz="0" w:space="0" w:color="auto"/>
            <w:bottom w:val="none" w:sz="0" w:space="0" w:color="auto"/>
            <w:right w:val="none" w:sz="0" w:space="0" w:color="auto"/>
          </w:divBdr>
        </w:div>
        <w:div w:id="418599562">
          <w:marLeft w:val="0"/>
          <w:marRight w:val="0"/>
          <w:marTop w:val="0"/>
          <w:marBottom w:val="0"/>
          <w:divBdr>
            <w:top w:val="none" w:sz="0" w:space="0" w:color="auto"/>
            <w:left w:val="none" w:sz="0" w:space="0" w:color="auto"/>
            <w:bottom w:val="none" w:sz="0" w:space="0" w:color="auto"/>
            <w:right w:val="none" w:sz="0" w:space="0" w:color="auto"/>
          </w:divBdr>
        </w:div>
        <w:div w:id="228154586">
          <w:marLeft w:val="0"/>
          <w:marRight w:val="0"/>
          <w:marTop w:val="0"/>
          <w:marBottom w:val="0"/>
          <w:divBdr>
            <w:top w:val="none" w:sz="0" w:space="0" w:color="auto"/>
            <w:left w:val="none" w:sz="0" w:space="0" w:color="auto"/>
            <w:bottom w:val="none" w:sz="0" w:space="0" w:color="auto"/>
            <w:right w:val="none" w:sz="0" w:space="0" w:color="auto"/>
          </w:divBdr>
        </w:div>
        <w:div w:id="963005232">
          <w:marLeft w:val="0"/>
          <w:marRight w:val="0"/>
          <w:marTop w:val="0"/>
          <w:marBottom w:val="0"/>
          <w:divBdr>
            <w:top w:val="none" w:sz="0" w:space="0" w:color="auto"/>
            <w:left w:val="none" w:sz="0" w:space="0" w:color="auto"/>
            <w:bottom w:val="none" w:sz="0" w:space="0" w:color="auto"/>
            <w:right w:val="none" w:sz="0" w:space="0" w:color="auto"/>
          </w:divBdr>
        </w:div>
        <w:div w:id="474102096">
          <w:marLeft w:val="0"/>
          <w:marRight w:val="0"/>
          <w:marTop w:val="0"/>
          <w:marBottom w:val="0"/>
          <w:divBdr>
            <w:top w:val="none" w:sz="0" w:space="0" w:color="auto"/>
            <w:left w:val="none" w:sz="0" w:space="0" w:color="auto"/>
            <w:bottom w:val="none" w:sz="0" w:space="0" w:color="auto"/>
            <w:right w:val="none" w:sz="0" w:space="0" w:color="auto"/>
          </w:divBdr>
        </w:div>
        <w:div w:id="1549339621">
          <w:marLeft w:val="0"/>
          <w:marRight w:val="0"/>
          <w:marTop w:val="0"/>
          <w:marBottom w:val="0"/>
          <w:divBdr>
            <w:top w:val="none" w:sz="0" w:space="0" w:color="auto"/>
            <w:left w:val="none" w:sz="0" w:space="0" w:color="auto"/>
            <w:bottom w:val="none" w:sz="0" w:space="0" w:color="auto"/>
            <w:right w:val="none" w:sz="0" w:space="0" w:color="auto"/>
          </w:divBdr>
        </w:div>
        <w:div w:id="1807890727">
          <w:marLeft w:val="0"/>
          <w:marRight w:val="0"/>
          <w:marTop w:val="0"/>
          <w:marBottom w:val="0"/>
          <w:divBdr>
            <w:top w:val="none" w:sz="0" w:space="0" w:color="auto"/>
            <w:left w:val="none" w:sz="0" w:space="0" w:color="auto"/>
            <w:bottom w:val="none" w:sz="0" w:space="0" w:color="auto"/>
            <w:right w:val="none" w:sz="0" w:space="0" w:color="auto"/>
          </w:divBdr>
        </w:div>
        <w:div w:id="931355223">
          <w:marLeft w:val="0"/>
          <w:marRight w:val="0"/>
          <w:marTop w:val="0"/>
          <w:marBottom w:val="0"/>
          <w:divBdr>
            <w:top w:val="none" w:sz="0" w:space="0" w:color="auto"/>
            <w:left w:val="none" w:sz="0" w:space="0" w:color="auto"/>
            <w:bottom w:val="none" w:sz="0" w:space="0" w:color="auto"/>
            <w:right w:val="none" w:sz="0" w:space="0" w:color="auto"/>
          </w:divBdr>
        </w:div>
        <w:div w:id="1473137497">
          <w:marLeft w:val="0"/>
          <w:marRight w:val="0"/>
          <w:marTop w:val="0"/>
          <w:marBottom w:val="0"/>
          <w:divBdr>
            <w:top w:val="none" w:sz="0" w:space="0" w:color="auto"/>
            <w:left w:val="none" w:sz="0" w:space="0" w:color="auto"/>
            <w:bottom w:val="none" w:sz="0" w:space="0" w:color="auto"/>
            <w:right w:val="none" w:sz="0" w:space="0" w:color="auto"/>
          </w:divBdr>
        </w:div>
        <w:div w:id="631521776">
          <w:marLeft w:val="0"/>
          <w:marRight w:val="0"/>
          <w:marTop w:val="0"/>
          <w:marBottom w:val="0"/>
          <w:divBdr>
            <w:top w:val="none" w:sz="0" w:space="0" w:color="auto"/>
            <w:left w:val="none" w:sz="0" w:space="0" w:color="auto"/>
            <w:bottom w:val="none" w:sz="0" w:space="0" w:color="auto"/>
            <w:right w:val="none" w:sz="0" w:space="0" w:color="auto"/>
          </w:divBdr>
        </w:div>
      </w:divsChild>
    </w:div>
    <w:div w:id="1107432630">
      <w:bodyDiv w:val="1"/>
      <w:marLeft w:val="0"/>
      <w:marRight w:val="0"/>
      <w:marTop w:val="0"/>
      <w:marBottom w:val="0"/>
      <w:divBdr>
        <w:top w:val="none" w:sz="0" w:space="0" w:color="auto"/>
        <w:left w:val="none" w:sz="0" w:space="0" w:color="auto"/>
        <w:bottom w:val="none" w:sz="0" w:space="0" w:color="auto"/>
        <w:right w:val="none" w:sz="0" w:space="0" w:color="auto"/>
      </w:divBdr>
    </w:div>
    <w:div w:id="1107459405">
      <w:bodyDiv w:val="1"/>
      <w:marLeft w:val="0"/>
      <w:marRight w:val="0"/>
      <w:marTop w:val="0"/>
      <w:marBottom w:val="0"/>
      <w:divBdr>
        <w:top w:val="none" w:sz="0" w:space="0" w:color="auto"/>
        <w:left w:val="none" w:sz="0" w:space="0" w:color="auto"/>
        <w:bottom w:val="none" w:sz="0" w:space="0" w:color="auto"/>
        <w:right w:val="none" w:sz="0" w:space="0" w:color="auto"/>
      </w:divBdr>
    </w:div>
    <w:div w:id="1108084036">
      <w:bodyDiv w:val="1"/>
      <w:marLeft w:val="0"/>
      <w:marRight w:val="0"/>
      <w:marTop w:val="0"/>
      <w:marBottom w:val="0"/>
      <w:divBdr>
        <w:top w:val="none" w:sz="0" w:space="0" w:color="auto"/>
        <w:left w:val="none" w:sz="0" w:space="0" w:color="auto"/>
        <w:bottom w:val="none" w:sz="0" w:space="0" w:color="auto"/>
        <w:right w:val="none" w:sz="0" w:space="0" w:color="auto"/>
      </w:divBdr>
    </w:div>
    <w:div w:id="1243568944">
      <w:bodyDiv w:val="1"/>
      <w:marLeft w:val="0"/>
      <w:marRight w:val="0"/>
      <w:marTop w:val="0"/>
      <w:marBottom w:val="0"/>
      <w:divBdr>
        <w:top w:val="none" w:sz="0" w:space="0" w:color="auto"/>
        <w:left w:val="none" w:sz="0" w:space="0" w:color="auto"/>
        <w:bottom w:val="none" w:sz="0" w:space="0" w:color="auto"/>
        <w:right w:val="none" w:sz="0" w:space="0" w:color="auto"/>
      </w:divBdr>
    </w:div>
    <w:div w:id="1244291815">
      <w:bodyDiv w:val="1"/>
      <w:marLeft w:val="0"/>
      <w:marRight w:val="0"/>
      <w:marTop w:val="0"/>
      <w:marBottom w:val="0"/>
      <w:divBdr>
        <w:top w:val="none" w:sz="0" w:space="0" w:color="auto"/>
        <w:left w:val="none" w:sz="0" w:space="0" w:color="auto"/>
        <w:bottom w:val="none" w:sz="0" w:space="0" w:color="auto"/>
        <w:right w:val="none" w:sz="0" w:space="0" w:color="auto"/>
      </w:divBdr>
    </w:div>
    <w:div w:id="1272586575">
      <w:bodyDiv w:val="1"/>
      <w:marLeft w:val="0"/>
      <w:marRight w:val="0"/>
      <w:marTop w:val="0"/>
      <w:marBottom w:val="0"/>
      <w:divBdr>
        <w:top w:val="none" w:sz="0" w:space="0" w:color="auto"/>
        <w:left w:val="none" w:sz="0" w:space="0" w:color="auto"/>
        <w:bottom w:val="none" w:sz="0" w:space="0" w:color="auto"/>
        <w:right w:val="none" w:sz="0" w:space="0" w:color="auto"/>
      </w:divBdr>
    </w:div>
    <w:div w:id="1300111378">
      <w:bodyDiv w:val="1"/>
      <w:marLeft w:val="0"/>
      <w:marRight w:val="0"/>
      <w:marTop w:val="0"/>
      <w:marBottom w:val="0"/>
      <w:divBdr>
        <w:top w:val="none" w:sz="0" w:space="0" w:color="auto"/>
        <w:left w:val="none" w:sz="0" w:space="0" w:color="auto"/>
        <w:bottom w:val="none" w:sz="0" w:space="0" w:color="auto"/>
        <w:right w:val="none" w:sz="0" w:space="0" w:color="auto"/>
      </w:divBdr>
    </w:div>
    <w:div w:id="1381439642">
      <w:bodyDiv w:val="1"/>
      <w:marLeft w:val="0"/>
      <w:marRight w:val="0"/>
      <w:marTop w:val="0"/>
      <w:marBottom w:val="0"/>
      <w:divBdr>
        <w:top w:val="none" w:sz="0" w:space="0" w:color="auto"/>
        <w:left w:val="none" w:sz="0" w:space="0" w:color="auto"/>
        <w:bottom w:val="none" w:sz="0" w:space="0" w:color="auto"/>
        <w:right w:val="none" w:sz="0" w:space="0" w:color="auto"/>
      </w:divBdr>
    </w:div>
    <w:div w:id="1414082082">
      <w:bodyDiv w:val="1"/>
      <w:marLeft w:val="0"/>
      <w:marRight w:val="0"/>
      <w:marTop w:val="0"/>
      <w:marBottom w:val="0"/>
      <w:divBdr>
        <w:top w:val="none" w:sz="0" w:space="0" w:color="auto"/>
        <w:left w:val="none" w:sz="0" w:space="0" w:color="auto"/>
        <w:bottom w:val="none" w:sz="0" w:space="0" w:color="auto"/>
        <w:right w:val="none" w:sz="0" w:space="0" w:color="auto"/>
      </w:divBdr>
    </w:div>
    <w:div w:id="1473400444">
      <w:bodyDiv w:val="1"/>
      <w:marLeft w:val="0"/>
      <w:marRight w:val="0"/>
      <w:marTop w:val="0"/>
      <w:marBottom w:val="0"/>
      <w:divBdr>
        <w:top w:val="none" w:sz="0" w:space="0" w:color="auto"/>
        <w:left w:val="none" w:sz="0" w:space="0" w:color="auto"/>
        <w:bottom w:val="none" w:sz="0" w:space="0" w:color="auto"/>
        <w:right w:val="none" w:sz="0" w:space="0" w:color="auto"/>
      </w:divBdr>
    </w:div>
    <w:div w:id="1505705937">
      <w:bodyDiv w:val="1"/>
      <w:marLeft w:val="0"/>
      <w:marRight w:val="0"/>
      <w:marTop w:val="0"/>
      <w:marBottom w:val="0"/>
      <w:divBdr>
        <w:top w:val="none" w:sz="0" w:space="0" w:color="auto"/>
        <w:left w:val="none" w:sz="0" w:space="0" w:color="auto"/>
        <w:bottom w:val="none" w:sz="0" w:space="0" w:color="auto"/>
        <w:right w:val="none" w:sz="0" w:space="0" w:color="auto"/>
      </w:divBdr>
    </w:div>
    <w:div w:id="1533304773">
      <w:bodyDiv w:val="1"/>
      <w:marLeft w:val="0"/>
      <w:marRight w:val="0"/>
      <w:marTop w:val="0"/>
      <w:marBottom w:val="0"/>
      <w:divBdr>
        <w:top w:val="none" w:sz="0" w:space="0" w:color="auto"/>
        <w:left w:val="none" w:sz="0" w:space="0" w:color="auto"/>
        <w:bottom w:val="none" w:sz="0" w:space="0" w:color="auto"/>
        <w:right w:val="none" w:sz="0" w:space="0" w:color="auto"/>
      </w:divBdr>
    </w:div>
    <w:div w:id="1627269283">
      <w:bodyDiv w:val="1"/>
      <w:marLeft w:val="0"/>
      <w:marRight w:val="0"/>
      <w:marTop w:val="0"/>
      <w:marBottom w:val="0"/>
      <w:divBdr>
        <w:top w:val="none" w:sz="0" w:space="0" w:color="auto"/>
        <w:left w:val="none" w:sz="0" w:space="0" w:color="auto"/>
        <w:bottom w:val="none" w:sz="0" w:space="0" w:color="auto"/>
        <w:right w:val="none" w:sz="0" w:space="0" w:color="auto"/>
      </w:divBdr>
    </w:div>
    <w:div w:id="1689873206">
      <w:bodyDiv w:val="1"/>
      <w:marLeft w:val="0"/>
      <w:marRight w:val="0"/>
      <w:marTop w:val="0"/>
      <w:marBottom w:val="0"/>
      <w:divBdr>
        <w:top w:val="none" w:sz="0" w:space="0" w:color="auto"/>
        <w:left w:val="none" w:sz="0" w:space="0" w:color="auto"/>
        <w:bottom w:val="none" w:sz="0" w:space="0" w:color="auto"/>
        <w:right w:val="none" w:sz="0" w:space="0" w:color="auto"/>
      </w:divBdr>
    </w:div>
    <w:div w:id="1701394531">
      <w:bodyDiv w:val="1"/>
      <w:marLeft w:val="0"/>
      <w:marRight w:val="0"/>
      <w:marTop w:val="0"/>
      <w:marBottom w:val="0"/>
      <w:divBdr>
        <w:top w:val="none" w:sz="0" w:space="0" w:color="auto"/>
        <w:left w:val="none" w:sz="0" w:space="0" w:color="auto"/>
        <w:bottom w:val="none" w:sz="0" w:space="0" w:color="auto"/>
        <w:right w:val="none" w:sz="0" w:space="0" w:color="auto"/>
      </w:divBdr>
    </w:div>
    <w:div w:id="1768383397">
      <w:bodyDiv w:val="1"/>
      <w:marLeft w:val="0"/>
      <w:marRight w:val="0"/>
      <w:marTop w:val="0"/>
      <w:marBottom w:val="0"/>
      <w:divBdr>
        <w:top w:val="none" w:sz="0" w:space="0" w:color="auto"/>
        <w:left w:val="none" w:sz="0" w:space="0" w:color="auto"/>
        <w:bottom w:val="none" w:sz="0" w:space="0" w:color="auto"/>
        <w:right w:val="none" w:sz="0" w:space="0" w:color="auto"/>
      </w:divBdr>
    </w:div>
    <w:div w:id="1931741744">
      <w:bodyDiv w:val="1"/>
      <w:marLeft w:val="0"/>
      <w:marRight w:val="0"/>
      <w:marTop w:val="0"/>
      <w:marBottom w:val="0"/>
      <w:divBdr>
        <w:top w:val="none" w:sz="0" w:space="0" w:color="auto"/>
        <w:left w:val="none" w:sz="0" w:space="0" w:color="auto"/>
        <w:bottom w:val="none" w:sz="0" w:space="0" w:color="auto"/>
        <w:right w:val="none" w:sz="0" w:space="0" w:color="auto"/>
      </w:divBdr>
    </w:div>
    <w:div w:id="2059820984">
      <w:bodyDiv w:val="1"/>
      <w:marLeft w:val="0"/>
      <w:marRight w:val="0"/>
      <w:marTop w:val="0"/>
      <w:marBottom w:val="0"/>
      <w:divBdr>
        <w:top w:val="none" w:sz="0" w:space="0" w:color="auto"/>
        <w:left w:val="none" w:sz="0" w:space="0" w:color="auto"/>
        <w:bottom w:val="none" w:sz="0" w:space="0" w:color="auto"/>
        <w:right w:val="none" w:sz="0" w:space="0" w:color="auto"/>
      </w:divBdr>
    </w:div>
    <w:div w:id="2137867229">
      <w:bodyDiv w:val="1"/>
      <w:marLeft w:val="0"/>
      <w:marRight w:val="0"/>
      <w:marTop w:val="0"/>
      <w:marBottom w:val="0"/>
      <w:divBdr>
        <w:top w:val="none" w:sz="0" w:space="0" w:color="auto"/>
        <w:left w:val="none" w:sz="0" w:space="0" w:color="auto"/>
        <w:bottom w:val="none" w:sz="0" w:space="0" w:color="auto"/>
        <w:right w:val="none" w:sz="0" w:space="0" w:color="auto"/>
      </w:divBdr>
    </w:div>
    <w:div w:id="213951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2007.092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2690</Words>
  <Characters>15338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15</cp:revision>
  <dcterms:created xsi:type="dcterms:W3CDTF">2025-02-02T13:29:00Z</dcterms:created>
  <dcterms:modified xsi:type="dcterms:W3CDTF">2025-02-04T01:18:00Z</dcterms:modified>
</cp:coreProperties>
</file>