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Я хотел идти в магистратуру. Зачем?</w:t>
      </w:r>
    </w:p>
    <w:p>
      <w:pPr>
        <w:pStyle w:val="Normal"/>
        <w:rPr/>
      </w:pPr>
      <w:r>
        <w:rPr/>
        <w:t xml:space="preserve">У меня был интерес к интеллектуальным системам. Т к они могут решить многие проблемы замены человека, автоматизации и управления. С учетом доступных технологий, я планировал их реализацию на существующих языках программирования. Придется ознакомиться с уже существующими наработками типа "Пролог" и т п. Мне кажется, что задача вполне реальная, тем более , что других технологий нет , и надо как минимум попробовать. Не плохо было бы оснастить интеллектуальными программами роботов, но это уже вторичная проблема, хотя тема постройки андройдов тоже интересная. </w:t>
      </w:r>
    </w:p>
    <w:p>
      <w:pPr>
        <w:pStyle w:val="Normal"/>
        <w:rPr/>
      </w:pPr>
      <w:r>
        <w:rPr/>
        <w:t xml:space="preserve">Таким образом мы хотим сделать интеллектуальную систему (ИС). </w:t>
      </w:r>
    </w:p>
    <w:p>
      <w:pPr>
        <w:pStyle w:val="Normal"/>
        <w:rPr/>
      </w:pPr>
      <w:r>
        <w:rPr/>
        <w:t>Я надеюсь, что в магистратуре, мне удастся попробовать это сделать. Я знаю, что ДС имеет по этому поводу какое-то мнение, и его хотелось бы узнать.</w:t>
      </w:r>
    </w:p>
    <w:p>
      <w:pPr>
        <w:pStyle w:val="Normal"/>
        <w:rPr/>
      </w:pPr>
      <w:r>
        <w:rPr/>
        <w:t>Подробнее. Без узнавания существующих наработок, как это должно выглядеть.</w:t>
      </w:r>
    </w:p>
    <w:p>
      <w:pPr>
        <w:pStyle w:val="Normal"/>
        <w:rPr/>
      </w:pPr>
      <w:r>
        <w:rPr/>
        <w:t>Разработать структуру аналогично человеческой, со шкалами хорошо - плохо, большое маленькое, с различными модулями типа относительности и причинно-следственной связи и т д.</w:t>
      </w:r>
    </w:p>
    <w:p>
      <w:pPr>
        <w:pStyle w:val="Normal"/>
        <w:rPr/>
      </w:pPr>
      <w:r>
        <w:rPr/>
        <w:t xml:space="preserve">Знаем, что важной частью в ИС является язык. Можно язык представить как структуру, описанную выше. Языком занимается ДС. Таким образом, можно работая с ДС работать над ИС. </w:t>
      </w:r>
    </w:p>
    <w:p>
      <w:pPr>
        <w:pStyle w:val="Normal"/>
        <w:rPr/>
      </w:pPr>
      <w:r>
        <w:rPr/>
        <w:t>Дальше надо знать как притягивать эту тему к языку, это с ДС надо говорить. И разрабатывать отдельно модули и в дальнейшем пытаться их связать.</w:t>
      </w:r>
    </w:p>
    <w:p>
      <w:pPr>
        <w:pStyle w:val="Normal"/>
        <w:rPr/>
      </w:pPr>
      <w:r>
        <w:rPr/>
        <w:t>Начнем с модуля цели. Нужны органы определения - цель достигнута или нет. Кстати тема компьютерного зрения тоже интересная, но без ИС не надо ей заниматься, т к ей уже в таком роде много кто занимается. Например распознавание узких областей - номеров машин.</w:t>
      </w:r>
    </w:p>
    <w:p>
      <w:pPr>
        <w:pStyle w:val="Normal"/>
        <w:rPr/>
      </w:pPr>
      <w:r>
        <w:rPr/>
        <w:t>Одна простая программа говорит - достигнута цель или нет, вторая пытается ее достичь. Цель достигается методами. Цель - критерий. Добиваемся множества целей, приближаясь к человеку.</w:t>
      </w:r>
    </w:p>
    <w:p>
      <w:pPr>
        <w:pStyle w:val="Normal"/>
        <w:rPr/>
      </w:pPr>
      <w:r>
        <w:rPr/>
        <w:t>Еще есть черты ИИ, надо на них посмотреть и воплощать.</w:t>
      </w:r>
    </w:p>
    <w:p>
      <w:pPr>
        <w:pStyle w:val="Normal"/>
        <w:rPr/>
      </w:pPr>
      <w:r>
        <w:rPr/>
        <w:t>Все, продумываем модули...</w:t>
      </w:r>
    </w:p>
    <w:p>
      <w:pPr>
        <w:pStyle w:val="Normal"/>
        <w:rPr/>
      </w:pPr>
      <w:r>
        <w:rPr/>
        <w:t>8 января 2017, не прошло и пол года (</w:t>
      </w:r>
    </w:p>
    <w:p>
      <w:pPr>
        <w:pStyle w:val="Normal"/>
        <w:rPr/>
      </w:pPr>
      <w:r>
        <w:rPr/>
        <w:t>получается все время откладываю</w:t>
      </w:r>
    </w:p>
    <w:p>
      <w:pPr>
        <w:pStyle w:val="Normal"/>
        <w:rPr/>
      </w:pPr>
      <w:r>
        <w:rPr/>
        <w:t>и так, чешутся руки,</w:t>
      </w:r>
    </w:p>
    <w:p>
      <w:pPr>
        <w:pStyle w:val="ListParagraph"/>
        <w:numPr>
          <w:ilvl w:val="0"/>
          <w:numId w:val="1"/>
        </w:numPr>
        <w:rPr/>
      </w:pPr>
      <w:r>
        <w:rPr/>
        <w:t>класс шкала. все можно представить в виде степени проявления признака. Но подозреваю, мы мыслим не только шкалами. Попробуем другой подход. С чего все начинается.</w:t>
      </w:r>
    </w:p>
    <w:p>
      <w:pPr>
        <w:pStyle w:val="ListParagraph"/>
        <w:numPr>
          <w:ilvl w:val="0"/>
          <w:numId w:val="1"/>
        </w:numPr>
        <w:rPr/>
      </w:pPr>
      <w:r>
        <w:rPr/>
        <w:t>Проведем аналогию с ребенком. Когда он рождается и даже в утробе, у него есть органы чувств.</w:t>
      </w:r>
    </w:p>
    <w:p>
      <w:pPr>
        <w:pStyle w:val="ListParagraph"/>
        <w:numPr>
          <w:ilvl w:val="0"/>
          <w:numId w:val="1"/>
        </w:numPr>
        <w:rPr/>
      </w:pPr>
      <w:r>
        <w:rPr/>
        <w:t>Так же внезапно вспомнил пирамиду потребностей, а может есть связь с ребенком. У него тоже есть потребности.</w:t>
      </w:r>
    </w:p>
    <w:p>
      <w:pPr>
        <w:pStyle w:val="ListParagraph"/>
        <w:numPr>
          <w:ilvl w:val="0"/>
          <w:numId w:val="1"/>
        </w:numPr>
        <w:rPr/>
      </w:pPr>
      <w:r>
        <w:rPr/>
        <w:t>У ребенка есть не только органы чувств, у него есть хотелка(интерес)</w:t>
      </w:r>
    </w:p>
    <w:p>
      <w:pPr>
        <w:pStyle w:val="ListParagraph"/>
        <w:numPr>
          <w:ilvl w:val="0"/>
          <w:numId w:val="1"/>
        </w:numPr>
        <w:rPr/>
      </w:pPr>
      <w:r>
        <w:rPr/>
        <w:t>зеркальные нейроны</w:t>
      </w:r>
    </w:p>
    <w:p>
      <w:pPr>
        <w:pStyle w:val="ListParagraph"/>
        <w:numPr>
          <w:ilvl w:val="0"/>
          <w:numId w:val="1"/>
        </w:numPr>
        <w:rPr/>
      </w:pPr>
      <w:r>
        <w:rPr/>
        <w:t>так же у него есть другие инструменты, вспоминаем методичку по Викентьевой с научными методами (типа индукции - дедукции, сравнения того же), их там штук 15.</w:t>
      </w:r>
    </w:p>
    <w:p>
      <w:pPr>
        <w:pStyle w:val="ListParagraph"/>
        <w:numPr>
          <w:ilvl w:val="0"/>
          <w:numId w:val="1"/>
        </w:numPr>
        <w:rPr/>
      </w:pPr>
      <w:r>
        <w:rPr/>
        <w:t>Все чем мы оперируем берется либо из органов чувств либо придумывается абстрактно. Новый типик данных аьстрактное? Нужно проверить, не использует ли наш новый типик уже имеющиеся типики. Например: парадокс бога - все предстваляется классами, со своими свойствами и методами (ограничениями). + противоречие</w:t>
      </w:r>
    </w:p>
    <w:p>
      <w:pPr>
        <w:pStyle w:val="ListParagraph"/>
        <w:numPr>
          <w:ilvl w:val="0"/>
          <w:numId w:val="1"/>
        </w:numPr>
        <w:rPr/>
      </w:pPr>
      <w:r>
        <w:rPr/>
        <w:t>противоречие можно представить как противополоние вектора в некоторм пространстве, которое каждый раз разное, в зависимости от задачи. Еще один типик(пространство)? Почти, не типик, а кирпичик -метод.</w:t>
      </w:r>
    </w:p>
    <w:p>
      <w:pPr>
        <w:pStyle w:val="Normal"/>
        <w:rPr/>
      </w:pPr>
      <w:r>
        <w:rPr/>
        <w:t>Остановился на:</w:t>
      </w:r>
    </w:p>
    <w:p>
      <w:pPr>
        <w:pStyle w:val="Normal"/>
        <w:rPr/>
      </w:pPr>
      <w:r>
        <w:rPr/>
        <w:t xml:space="preserve">яндексил что такое абстрактное, </w:t>
      </w:r>
    </w:p>
    <w:p>
      <w:pPr>
        <w:pStyle w:val="Normal"/>
        <w:rPr/>
      </w:pPr>
      <w:r>
        <w:rPr/>
        <w:t>на что похоже облако?</w:t>
      </w:r>
    </w:p>
    <w:p>
      <w:pPr>
        <w:pStyle w:val="Normal"/>
        <w:rPr/>
      </w:pPr>
      <w:r>
        <w:rPr/>
        <w:t>дочитать</w:t>
      </w:r>
    </w:p>
    <w:p>
      <w:pPr>
        <w:pStyle w:val="Normal"/>
        <w:rPr/>
      </w:pPr>
      <w:r>
        <w:rPr/>
        <w:t>https://otvet.mail.ru/question/40840673</w:t>
      </w:r>
    </w:p>
    <w:p>
      <w:pPr>
        <w:pStyle w:val="Normal"/>
        <w:rPr/>
      </w:pPr>
      <w:r>
        <w:rPr/>
        <w:t>согласно определению из вики, - это отвлечение, и выделение существенных сторон</w:t>
      </w:r>
    </w:p>
    <w:p>
      <w:pPr>
        <w:pStyle w:val="Normal"/>
        <w:rPr/>
      </w:pPr>
      <w:r>
        <w:rPr/>
        <w:t>объединить все точечки в систему.</w:t>
      </w:r>
    </w:p>
    <w:p>
      <w:pPr>
        <w:pStyle w:val="Normal"/>
        <w:rPr/>
      </w:pPr>
      <w:r>
        <w:rPr/>
        <w:t>https://yandex.ru/search/?text=абстрактное%20пример&amp;lr=50&amp;clid=2100784-306&amp;win=243</w:t>
      </w:r>
    </w:p>
    <w:p>
      <w:pPr>
        <w:pStyle w:val="Normal"/>
        <w:rPr/>
      </w:pPr>
      <w:r>
        <w:rPr/>
        <w:t>http://mozgius.ru/psihologiya/o-myshlenii/abstraktnoe-myshlenie.html</w:t>
      </w:r>
    </w:p>
    <w:p>
      <w:pPr>
        <w:pStyle w:val="Normal"/>
        <w:rPr/>
      </w:pPr>
      <w:r>
        <w:rPr/>
        <w:t>https://ru.wikipedia.org/wiki/Абстракция</w:t>
      </w:r>
    </w:p>
    <w:p>
      <w:pPr>
        <w:pStyle w:val="Normal"/>
        <w:rPr/>
      </w:pPr>
      <w:r>
        <w:rPr/>
        <w:t>Что такое опыт? Как хранить данные.</w:t>
      </w:r>
    </w:p>
    <w:p>
      <w:pPr>
        <w:pStyle w:val="Normal"/>
        <w:rPr/>
      </w:pPr>
      <w:r>
        <w:rPr/>
        <w:t>Опуститься до самых низких правил (не стекло ломается топором, а просчет более мелкого взаимодействия, но надо решить проблему производительности(сколько объектов считать и до какого уровня опускаться (нижний уровень дает 3%, верхний 80%, в таких пропорциях и удиление внимания)))</w:t>
      </w:r>
    </w:p>
    <w:p>
      <w:pPr>
        <w:pStyle w:val="Normal"/>
        <w:rPr/>
      </w:pPr>
      <w:r>
        <w:rPr/>
        <w:t>Вводим набор предметов, потом с их же помощью он асм себе их объясняет, выводит, открывает с нуля, не подозревая, что они уже есть в  системе. Так будет только первый раз, потом открытия должны продолжиться. Потренироваться на простых примерах, каких нибудь геом. формах или кубиках или классификациях(дано дерево, в нем разобраться или построить или дополнить)</w:t>
      </w:r>
    </w:p>
    <w:p>
      <w:pPr>
        <w:pStyle w:val="Normal"/>
        <w:rPr/>
      </w:pPr>
      <w:r>
        <w:rPr/>
        <w:t>Подвергнуть соменению даже саму конструкцию себя - как хранятся знания, как происходит мышение, и даже осмысливание самого мышелния, осмысливание осмысливания, осмысление того, как сейчас осмсысливем это же (рекурсия?)</w:t>
      </w:r>
    </w:p>
    <w:p>
      <w:pPr>
        <w:pStyle w:val="Normal"/>
        <w:rPr/>
      </w:pPr>
      <w:r>
        <w:rPr>
          <w:rFonts w:cs="Arial" w:ascii="Arial" w:hAnsi="Arial"/>
          <w:color w:val="252525"/>
          <w:sz w:val="21"/>
          <w:szCs w:val="21"/>
          <w:shd w:fill="FFFFFF" w:val="clear"/>
        </w:rPr>
        <w:t>К примеру, слово «</w:t>
      </w:r>
      <w:hyperlink r:id="rId2">
        <w:r>
          <w:rPr>
            <w:rStyle w:val="Style14"/>
            <w:rFonts w:cs="Arial" w:ascii="Arial" w:hAnsi="Arial"/>
            <w:i/>
            <w:iCs/>
            <w:color w:val="0B0080"/>
            <w:sz w:val="21"/>
            <w:szCs w:val="21"/>
            <w:highlight w:val="white"/>
          </w:rPr>
          <w:t>поле</w:t>
        </w:r>
      </w:hyperlink>
      <w:r>
        <w:rPr>
          <w:rFonts w:cs="Arial" w:ascii="Arial" w:hAnsi="Arial"/>
          <w:color w:val="252525"/>
          <w:sz w:val="21"/>
          <w:szCs w:val="21"/>
          <w:shd w:fill="FFFFFF" w:val="clear"/>
        </w:rPr>
        <w:t>» в</w:t>
      </w:r>
      <w:r>
        <w:rPr>
          <w:rStyle w:val="Appleconvertedspace"/>
          <w:rFonts w:cs="Arial" w:ascii="Arial" w:hAnsi="Arial"/>
          <w:color w:val="252525"/>
          <w:sz w:val="21"/>
          <w:szCs w:val="21"/>
          <w:shd w:fill="FFFFFF" w:val="clear"/>
        </w:rPr>
        <w:t> </w:t>
      </w:r>
      <w:hyperlink r:id="rId3">
        <w:r>
          <w:rPr>
            <w:rStyle w:val="Style14"/>
            <w:rFonts w:cs="Arial" w:ascii="Arial" w:hAnsi="Arial"/>
            <w:color w:val="0B0080"/>
            <w:sz w:val="21"/>
            <w:szCs w:val="21"/>
            <w:highlight w:val="white"/>
          </w:rPr>
          <w:t>сельском хозяйстве</w:t>
        </w:r>
      </w:hyperlink>
      <w:r>
        <w:rPr>
          <w:rStyle w:val="Appleconvertedspace"/>
          <w:rFonts w:cs="Arial" w:ascii="Arial" w:hAnsi="Arial"/>
          <w:color w:val="252525"/>
          <w:sz w:val="21"/>
          <w:szCs w:val="21"/>
          <w:shd w:fill="FFFFFF" w:val="clear"/>
        </w:rPr>
        <w:t> </w:t>
      </w:r>
      <w:r>
        <w:rPr>
          <w:rFonts w:cs="Arial" w:ascii="Arial" w:hAnsi="Arial"/>
          <w:color w:val="252525"/>
          <w:sz w:val="21"/>
          <w:szCs w:val="21"/>
          <w:shd w:fill="FFFFFF" w:val="clear"/>
        </w:rPr>
        <w:t>означает</w:t>
      </w:r>
      <w:r>
        <w:rPr>
          <w:rStyle w:val="Appleconvertedspace"/>
          <w:rFonts w:cs="Arial" w:ascii="Arial" w:hAnsi="Arial"/>
          <w:color w:val="252525"/>
          <w:sz w:val="21"/>
          <w:szCs w:val="21"/>
          <w:shd w:fill="FFFFFF" w:val="clear"/>
        </w:rPr>
        <w:t> </w:t>
      </w:r>
      <w:hyperlink r:id="rId4">
        <w:r>
          <w:rPr>
            <w:rStyle w:val="Style14"/>
            <w:rFonts w:cs="Arial" w:ascii="Arial" w:hAnsi="Arial"/>
            <w:color w:val="0B0080"/>
            <w:sz w:val="21"/>
            <w:szCs w:val="21"/>
            <w:highlight w:val="white"/>
          </w:rPr>
          <w:t>участок земли</w:t>
        </w:r>
      </w:hyperlink>
      <w:r>
        <w:rPr>
          <w:rFonts w:cs="Arial" w:ascii="Arial" w:hAnsi="Arial"/>
          <w:color w:val="252525"/>
          <w:sz w:val="21"/>
          <w:szCs w:val="21"/>
          <w:shd w:fill="FFFFFF" w:val="clear"/>
        </w:rPr>
        <w:t>, в</w:t>
      </w:r>
      <w:r>
        <w:rPr>
          <w:rStyle w:val="Appleconvertedspace"/>
          <w:rFonts w:cs="Arial" w:ascii="Arial" w:hAnsi="Arial"/>
          <w:color w:val="252525"/>
          <w:sz w:val="21"/>
          <w:szCs w:val="21"/>
          <w:shd w:fill="FFFFFF" w:val="clear"/>
        </w:rPr>
        <w:t> </w:t>
      </w:r>
      <w:hyperlink r:id="rId5">
        <w:r>
          <w:rPr>
            <w:rStyle w:val="Style14"/>
            <w:rFonts w:cs="Arial" w:ascii="Arial" w:hAnsi="Arial"/>
            <w:color w:val="0B0080"/>
            <w:sz w:val="21"/>
            <w:szCs w:val="21"/>
            <w:highlight w:val="white"/>
          </w:rPr>
          <w:t>физике</w:t>
        </w:r>
      </w:hyperlink>
      <w:r>
        <w:rPr>
          <w:rFonts w:cs="Arial" w:ascii="Arial" w:hAnsi="Arial"/>
          <w:color w:val="252525"/>
          <w:sz w:val="21"/>
          <w:szCs w:val="21"/>
          <w:shd w:fill="FFFFFF" w:val="clear"/>
        </w:rPr>
        <w:t> —</w:t>
      </w:r>
      <w:r>
        <w:rPr>
          <w:rStyle w:val="Appleconvertedspace"/>
          <w:rFonts w:cs="Arial" w:ascii="Arial" w:hAnsi="Arial"/>
          <w:color w:val="252525"/>
          <w:sz w:val="21"/>
          <w:szCs w:val="21"/>
          <w:shd w:fill="FFFFFF" w:val="clear"/>
        </w:rPr>
        <w:t> </w:t>
      </w:r>
      <w:hyperlink r:id="rId6">
        <w:r>
          <w:rPr>
            <w:rStyle w:val="Style14"/>
            <w:rFonts w:cs="Arial" w:ascii="Arial" w:hAnsi="Arial"/>
            <w:color w:val="0B0080"/>
            <w:sz w:val="21"/>
            <w:szCs w:val="21"/>
            <w:highlight w:val="white"/>
          </w:rPr>
          <w:t>один из видов материи</w:t>
        </w:r>
      </w:hyperlink>
      <w:r>
        <w:rPr>
          <w:rFonts w:cs="Arial" w:ascii="Arial" w:hAnsi="Arial"/>
          <w:color w:val="252525"/>
          <w:sz w:val="21"/>
          <w:szCs w:val="21"/>
          <w:shd w:fill="FFFFFF" w:val="clear"/>
        </w:rPr>
        <w:t>, в</w:t>
      </w:r>
      <w:r>
        <w:rPr>
          <w:rStyle w:val="Appleconvertedspace"/>
          <w:rFonts w:cs="Arial" w:ascii="Arial" w:hAnsi="Arial"/>
          <w:color w:val="252525"/>
          <w:sz w:val="21"/>
          <w:szCs w:val="21"/>
          <w:shd w:fill="FFFFFF" w:val="clear"/>
        </w:rPr>
        <w:t> </w:t>
      </w:r>
      <w:hyperlink r:id="rId7">
        <w:r>
          <w:rPr>
            <w:rStyle w:val="Style14"/>
            <w:rFonts w:cs="Arial" w:ascii="Arial" w:hAnsi="Arial"/>
            <w:color w:val="0B0080"/>
            <w:sz w:val="21"/>
            <w:szCs w:val="21"/>
            <w:highlight w:val="white"/>
          </w:rPr>
          <w:t>математике</w:t>
        </w:r>
      </w:hyperlink>
      <w:r>
        <w:rPr>
          <w:rFonts w:cs="Arial" w:ascii="Arial" w:hAnsi="Arial"/>
          <w:color w:val="252525"/>
          <w:sz w:val="21"/>
          <w:szCs w:val="21"/>
          <w:shd w:fill="FFFFFF" w:val="clear"/>
        </w:rPr>
        <w:t> —</w:t>
      </w:r>
      <w:r>
        <w:rPr>
          <w:rStyle w:val="Appleconvertedspace"/>
          <w:rFonts w:cs="Arial" w:ascii="Arial" w:hAnsi="Arial"/>
          <w:color w:val="252525"/>
          <w:sz w:val="21"/>
          <w:szCs w:val="21"/>
          <w:shd w:fill="FFFFFF" w:val="clear"/>
        </w:rPr>
        <w:t> </w:t>
      </w:r>
      <w:hyperlink r:id="rId8">
        <w:r>
          <w:rPr>
            <w:rStyle w:val="Style14"/>
            <w:rFonts w:cs="Arial" w:ascii="Arial" w:hAnsi="Arial"/>
            <w:color w:val="0B0080"/>
            <w:sz w:val="21"/>
            <w:szCs w:val="21"/>
            <w:highlight w:val="white"/>
          </w:rPr>
          <w:t>класс алгебраических систем</w:t>
        </w:r>
      </w:hyperlink>
      <w:r>
        <w:rPr>
          <w:rFonts w:cs="Arial" w:ascii="Arial" w:hAnsi="Arial"/>
          <w:color w:val="252525"/>
          <w:sz w:val="21"/>
          <w:szCs w:val="21"/>
          <w:shd w:fill="FFFFFF" w:val="clear"/>
        </w:rPr>
        <w:t>.</w:t>
      </w:r>
    </w:p>
    <w:p>
      <w:pPr>
        <w:pStyle w:val="Normal"/>
        <w:pBdr>
          <w:bottom w:val="single" w:sz="2" w:space="2" w:color="000000"/>
        </w:pBdr>
        <w:rPr/>
      </w:pPr>
      <w:r>
        <w:rPr>
          <w:rFonts w:cs="Arial" w:ascii="Arial" w:hAnsi="Arial"/>
          <w:color w:val="252525"/>
          <w:sz w:val="21"/>
          <w:szCs w:val="21"/>
          <w:shd w:fill="FFFFFF" w:val="clear"/>
        </w:rPr>
        <w:t xml:space="preserve">в каждой науке это в графе, но вдруг этим элементом эти графы соприкасаются, </w:t>
      </w:r>
      <w:r>
        <w:rPr>
          <w:rFonts w:cs="Arial" w:ascii="Arial" w:hAnsi="Arial"/>
          <w:color w:val="252525"/>
          <w:sz w:val="21"/>
          <w:szCs w:val="21"/>
          <w:shd w:fill="FFFFFF" w:val="clear"/>
          <w:lang w:val="en-US"/>
        </w:rPr>
        <w:t>n</w:t>
      </w:r>
      <w:r>
        <w:rPr>
          <w:rFonts w:cs="Arial" w:ascii="Arial" w:hAnsi="Arial"/>
          <w:color w:val="252525"/>
          <w:sz w:val="21"/>
          <w:szCs w:val="21"/>
          <w:shd w:fill="FFFFFF" w:val="clear"/>
        </w:rPr>
        <w:t>- мерное пространство?</w:t>
      </w:r>
    </w:p>
    <w:p>
      <w:pPr>
        <w:pStyle w:val="Normal"/>
        <w:spacing w:before="0" w:after="0"/>
        <w:rPr>
          <w:rFonts w:ascii="Arial" w:hAnsi="Arial" w:cs="Arial"/>
          <w:color w:val="252525"/>
          <w:sz w:val="21"/>
          <w:szCs w:val="21"/>
          <w:shd w:fill="FFFFFF" w:val="clear"/>
        </w:rPr>
      </w:pPr>
      <w:r>
        <w:rPr>
          <w:rFonts w:cs="Arial" w:ascii="Arial" w:hAnsi="Arial"/>
          <w:color w:val="252525"/>
          <w:sz w:val="21"/>
          <w:szCs w:val="21"/>
          <w:shd w:fill="FFFFFF" w:val="clear"/>
        </w:rPr>
        <w:t>Берем вход на программу</w:t>
      </w:r>
    </w:p>
    <w:p>
      <w:pPr>
        <w:pStyle w:val="Normal"/>
        <w:spacing w:before="0" w:after="0"/>
        <w:rPr>
          <w:rFonts w:ascii="Arial" w:hAnsi="Arial" w:cs="Arial"/>
          <w:color w:val="252525"/>
          <w:sz w:val="21"/>
          <w:szCs w:val="21"/>
          <w:shd w:fill="FFFFFF" w:val="clear"/>
        </w:rPr>
      </w:pPr>
      <w:r>
        <w:rPr>
          <w:rFonts w:cs="Arial" w:ascii="Arial" w:hAnsi="Arial"/>
          <w:color w:val="252525"/>
          <w:sz w:val="21"/>
          <w:szCs w:val="21"/>
          <w:shd w:fill="FFFFFF" w:val="clear"/>
        </w:rPr>
        <w:t xml:space="preserve">подаем на него различную внешнюю среду </w:t>
      </w:r>
      <w:r>
        <w:rPr>
          <w:rFonts w:cs="Arial" w:ascii="Arial" w:hAnsi="Arial"/>
          <w:color w:val="252525"/>
          <w:sz w:val="21"/>
          <w:szCs w:val="21"/>
          <w:shd w:fill="FFFFFF" w:val="clear"/>
        </w:rPr>
        <w:t>(питание, модули их конструкция, то чем она может собрать друг друга и из чего состоит, что будет при жизни делать и зачем живет (критерий ихначально простой задать, ради которого она была готова размножаться и не дохнуть (инстинкт выживания (уберет его и сдохнет))))</w:t>
      </w:r>
    </w:p>
    <w:p>
      <w:pPr>
        <w:pStyle w:val="Normal"/>
        <w:spacing w:before="0" w:after="0"/>
        <w:rPr>
          <w:rFonts w:ascii="Arial" w:hAnsi="Arial" w:cs="Arial"/>
          <w:color w:val="252525"/>
          <w:sz w:val="21"/>
          <w:szCs w:val="21"/>
          <w:shd w:fill="FFFFFF" w:val="clear"/>
        </w:rPr>
      </w:pPr>
      <w:r>
        <w:rPr>
          <w:rFonts w:cs="Arial" w:ascii="Arial" w:hAnsi="Arial"/>
          <w:color w:val="252525"/>
          <w:sz w:val="21"/>
          <w:szCs w:val="21"/>
          <w:shd w:fill="FFFFFF" w:val="clear"/>
        </w:rPr>
        <w:t>программа определяет — что для ее выживания важно, а что нет</w:t>
      </w:r>
    </w:p>
    <w:p>
      <w:pPr>
        <w:pStyle w:val="Normal"/>
        <w:spacing w:before="0" w:after="0"/>
        <w:rPr>
          <w:rFonts w:ascii="Arial" w:hAnsi="Arial" w:cs="Arial"/>
          <w:color w:val="252525"/>
          <w:sz w:val="21"/>
          <w:szCs w:val="21"/>
          <w:shd w:fill="FFFFFF" w:val="clear"/>
        </w:rPr>
      </w:pPr>
      <w:r>
        <w:rPr>
          <w:rFonts w:cs="Arial" w:ascii="Arial" w:hAnsi="Arial"/>
          <w:color w:val="252525"/>
          <w:sz w:val="21"/>
          <w:szCs w:val="21"/>
          <w:shd w:fill="FFFFFF" w:val="clear"/>
        </w:rPr>
        <w:t>потом собирает копию себя , которая была бы более живучей</w:t>
      </w:r>
    </w:p>
    <w:p>
      <w:pPr>
        <w:pStyle w:val="Normal"/>
        <w:spacing w:before="0" w:after="0"/>
        <w:rPr>
          <w:rFonts w:ascii="Arial" w:hAnsi="Arial" w:cs="Arial"/>
          <w:color w:val="252525"/>
          <w:sz w:val="21"/>
          <w:szCs w:val="21"/>
          <w:shd w:fill="FFFFFF" w:val="clear"/>
        </w:rPr>
      </w:pPr>
      <w:r>
        <w:rPr>
          <w:rFonts w:cs="Arial" w:ascii="Arial" w:hAnsi="Arial"/>
          <w:color w:val="252525"/>
          <w:sz w:val="21"/>
          <w:szCs w:val="21"/>
          <w:shd w:fill="FFFFFF" w:val="clear"/>
        </w:rPr>
        <w:t>рассмотреть вариант эволюционных прыжков (когда следующая копия не выживает, но задо следующая за следующей выживает и дает прирост, мтожет быть больший , чем в первом вариане)</w:t>
      </w:r>
    </w:p>
    <w:p>
      <w:pPr>
        <w:pStyle w:val="Normal"/>
        <w:spacing w:before="0" w:after="0"/>
        <w:rPr>
          <w:rFonts w:ascii="Arial" w:hAnsi="Arial" w:cs="Arial"/>
          <w:color w:val="252525"/>
          <w:sz w:val="21"/>
          <w:szCs w:val="21"/>
          <w:shd w:fill="FFFFFF" w:val="clear"/>
        </w:rPr>
      </w:pPr>
      <w:r>
        <w:rPr>
          <w:rFonts w:cs="Arial" w:ascii="Arial" w:hAnsi="Arial"/>
          <w:color w:val="252525"/>
          <w:sz w:val="21"/>
          <w:szCs w:val="21"/>
          <w:shd w:fill="FFFFFF" w:val="clear"/>
        </w:rPr>
        <w:t xml:space="preserve">потом пересобирает свои компоненты </w:t>
      </w:r>
      <w:r>
        <w:rPr>
          <w:rFonts w:cs="Arial" w:ascii="Arial" w:hAnsi="Arial"/>
          <w:color w:val="252525"/>
          <w:sz w:val="21"/>
          <w:szCs w:val="21"/>
          <w:shd w:fill="FFFFFF" w:val="clear"/>
        </w:rPr>
        <w:t>и дальше эволюционно двигается</w:t>
      </w:r>
      <w:r>
        <w:br w:type="page"/>
      </w:r>
    </w:p>
    <w:p>
      <w:pPr>
        <w:pStyle w:val="Normal"/>
        <w:rPr>
          <w:rFonts w:ascii="Arial" w:hAnsi="Arial" w:cs="Arial"/>
          <w:color w:val="252525"/>
          <w:sz w:val="21"/>
          <w:szCs w:val="21"/>
          <w:highlight w:val="white"/>
        </w:rPr>
      </w:pPr>
      <w:r>
        <w:rPr>
          <w:rFonts w:cs="Arial" w:ascii="Arial" w:hAnsi="Arial"/>
          <w:color w:val="252525"/>
          <w:sz w:val="21"/>
          <w:szCs w:val="21"/>
          <w:shd w:fill="FFFFFF" w:val="clear"/>
        </w:rPr>
        <w:t>Косвенное указание Аристотеля-  отсутствие очевидного способа деления мира на различимые концепты. Наличие у понятий различимого качества, как основу для группировки понятий в классы. Философ уверен в наличии бесконечного числа понятий, из чего следует бесконечность числа классов, в которые их можно объединить. Для выделения такого количества классов необходимо бесконечно много различимых качеств, наличие которых Аристотель подвергает сомнению.</w:t>
      </w:r>
    </w:p>
    <w:p>
      <w:pPr>
        <w:pStyle w:val="Normal"/>
        <w:rPr>
          <w:rFonts w:ascii="Arial" w:hAnsi="Arial" w:cs="Arial"/>
          <w:color w:val="252525"/>
          <w:sz w:val="21"/>
          <w:szCs w:val="21"/>
          <w:highlight w:val="white"/>
        </w:rPr>
      </w:pPr>
      <w:r>
        <w:rPr>
          <w:rFonts w:cs="Arial" w:ascii="Arial" w:hAnsi="Arial"/>
          <w:color w:val="252525"/>
          <w:sz w:val="21"/>
          <w:szCs w:val="21"/>
          <w:shd w:fill="FFFFFF" w:val="clear"/>
        </w:rPr>
        <w:t>вектора - один из базовых классов (может быть н мерным)</w:t>
      </w:r>
    </w:p>
    <w:p>
      <w:pPr>
        <w:pStyle w:val="Normal"/>
        <w:rPr>
          <w:rFonts w:ascii="Arial" w:hAnsi="Arial" w:cs="Arial"/>
          <w:color w:val="252525"/>
          <w:sz w:val="21"/>
          <w:szCs w:val="21"/>
          <w:shd w:fill="FFFFFF" w:val="clear"/>
        </w:rPr>
      </w:pPr>
      <w:r>
        <w:rPr>
          <w:rFonts w:cs="Arial" w:ascii="Arial" w:hAnsi="Arial"/>
          <w:color w:val="252525"/>
          <w:sz w:val="21"/>
          <w:szCs w:val="21"/>
          <w:shd w:fill="FFFFFF" w:val="clear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466aa"/>
    <w:pPr>
      <w:widowControl/>
      <w:bidi w:val="0"/>
      <w:spacing w:before="0" w:after="200" w:lineRule="auto" w:line="276"/>
      <w:jc w:val="left"/>
    </w:pPr>
    <w:rPr>
      <w:rFonts w:ascii="Calibri" w:hAnsi="Calibri" w:eastAsia="" w:cs=""/>
      <w:color w:val="00000A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sid w:val="006c3b09"/>
    <w:rPr>
      <w:rFonts w:cs="Courier New"/>
    </w:rPr>
  </w:style>
  <w:style w:type="character" w:styleId="ListLabel2" w:customStyle="1">
    <w:name w:val="ListLabel 2"/>
    <w:qFormat/>
    <w:rsid w:val="006c3b09"/>
    <w:rPr>
      <w:rFonts w:cs="Courier New"/>
    </w:rPr>
  </w:style>
  <w:style w:type="character" w:styleId="ListLabel3" w:customStyle="1">
    <w:name w:val="ListLabel 3"/>
    <w:qFormat/>
    <w:rsid w:val="006c3b09"/>
    <w:rPr>
      <w:rFonts w:cs="Courier New"/>
    </w:rPr>
  </w:style>
  <w:style w:type="character" w:styleId="ListLabel4" w:customStyle="1">
    <w:name w:val="ListLabel 4"/>
    <w:qFormat/>
    <w:rsid w:val="006c3b09"/>
    <w:rPr>
      <w:rFonts w:cs="Symbol"/>
    </w:rPr>
  </w:style>
  <w:style w:type="character" w:styleId="ListLabel5" w:customStyle="1">
    <w:name w:val="ListLabel 5"/>
    <w:qFormat/>
    <w:rsid w:val="006c3b09"/>
    <w:rPr>
      <w:rFonts w:cs="Courier New"/>
    </w:rPr>
  </w:style>
  <w:style w:type="character" w:styleId="ListLabel6" w:customStyle="1">
    <w:name w:val="ListLabel 6"/>
    <w:qFormat/>
    <w:rsid w:val="006c3b09"/>
    <w:rPr>
      <w:rFonts w:cs="Wingdings"/>
    </w:rPr>
  </w:style>
  <w:style w:type="character" w:styleId="ListLabel7" w:customStyle="1">
    <w:name w:val="ListLabel 7"/>
    <w:qFormat/>
    <w:rsid w:val="006c3b09"/>
    <w:rPr>
      <w:rFonts w:cs="Symbol"/>
    </w:rPr>
  </w:style>
  <w:style w:type="character" w:styleId="ListLabel8" w:customStyle="1">
    <w:name w:val="ListLabel 8"/>
    <w:qFormat/>
    <w:rsid w:val="006c3b09"/>
    <w:rPr>
      <w:rFonts w:cs="Courier New"/>
    </w:rPr>
  </w:style>
  <w:style w:type="character" w:styleId="ListLabel9" w:customStyle="1">
    <w:name w:val="ListLabel 9"/>
    <w:qFormat/>
    <w:rsid w:val="006c3b09"/>
    <w:rPr>
      <w:rFonts w:cs="Wingdings"/>
    </w:rPr>
  </w:style>
  <w:style w:type="character" w:styleId="ListLabel10" w:customStyle="1">
    <w:name w:val="ListLabel 10"/>
    <w:qFormat/>
    <w:rsid w:val="006c3b09"/>
    <w:rPr>
      <w:rFonts w:cs="Symbol"/>
    </w:rPr>
  </w:style>
  <w:style w:type="character" w:styleId="ListLabel11" w:customStyle="1">
    <w:name w:val="ListLabel 11"/>
    <w:qFormat/>
    <w:rsid w:val="006c3b09"/>
    <w:rPr>
      <w:rFonts w:cs="Courier New"/>
    </w:rPr>
  </w:style>
  <w:style w:type="character" w:styleId="ListLabel12" w:customStyle="1">
    <w:name w:val="ListLabel 12"/>
    <w:qFormat/>
    <w:rsid w:val="006c3b09"/>
    <w:rPr>
      <w:rFonts w:cs="Wingdings"/>
    </w:rPr>
  </w:style>
  <w:style w:type="character" w:styleId="Style14">
    <w:name w:val="Интернет-ссылка"/>
    <w:basedOn w:val="DefaultParagraphFont"/>
    <w:uiPriority w:val="99"/>
    <w:semiHidden/>
    <w:unhideWhenUsed/>
    <w:rsid w:val="002c3042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2c3042"/>
    <w:rPr/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paragraph" w:styleId="Style15" w:customStyle="1">
    <w:name w:val="Заголовок"/>
    <w:basedOn w:val="Normal"/>
    <w:next w:val="Style16"/>
    <w:qFormat/>
    <w:rsid w:val="006c3b09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6">
    <w:name w:val="Body Text"/>
    <w:basedOn w:val="Normal"/>
    <w:rsid w:val="006c3b09"/>
    <w:pPr>
      <w:spacing w:lineRule="auto" w:line="288" w:before="0" w:after="140"/>
    </w:pPr>
    <w:rPr/>
  </w:style>
  <w:style w:type="paragraph" w:styleId="Style17">
    <w:name w:val="List"/>
    <w:basedOn w:val="Style16"/>
    <w:rsid w:val="006c3b09"/>
    <w:pPr/>
    <w:rPr>
      <w:rFonts w:cs="Lohit Devanagari"/>
    </w:rPr>
  </w:style>
  <w:style w:type="paragraph" w:styleId="Style18" w:customStyle="1">
    <w:name w:val="Caption"/>
    <w:basedOn w:val="Normal"/>
    <w:qFormat/>
    <w:rsid w:val="006c3b0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Normal"/>
    <w:qFormat/>
    <w:rsid w:val="006c3b09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426c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5;&#1086;&#1083;&#1077;" TargetMode="External"/><Relationship Id="rId3" Type="http://schemas.openxmlformats.org/officeDocument/2006/relationships/hyperlink" Target="https://ru.wikipedia.org/wiki/&#1057;&#1077;&#1083;&#1100;&#1089;&#1082;&#1086;&#1077;_&#1093;&#1086;&#1079;&#1103;&#1081;&#1089;&#1090;&#1074;&#1086;" TargetMode="External"/><Relationship Id="rId4" Type="http://schemas.openxmlformats.org/officeDocument/2006/relationships/hyperlink" Target="https://ru.wikipedia.org/wiki/&#1055;&#1086;&#1083;&#1077;_(&#1089;&#1077;&#1083;&#1100;&#1089;&#1082;&#1086;&#1077;_&#1093;&#1086;&#1079;&#1103;&#1081;&#1089;&#1090;&#1074;&#1086;)" TargetMode="External"/><Relationship Id="rId5" Type="http://schemas.openxmlformats.org/officeDocument/2006/relationships/hyperlink" Target="https://ru.wikipedia.org/wiki/&#1060;&#1080;&#1079;&#1080;&#1082;&#1072;" TargetMode="External"/><Relationship Id="rId6" Type="http://schemas.openxmlformats.org/officeDocument/2006/relationships/hyperlink" Target="https://ru.wikipedia.org/wiki/&#1055;&#1086;&#1083;&#1077;_(&#1092;&#1080;&#1079;&#1080;&#1082;&#1072;)" TargetMode="External"/><Relationship Id="rId7" Type="http://schemas.openxmlformats.org/officeDocument/2006/relationships/hyperlink" Target="https://ru.wikipedia.org/wiki/&#1052;&#1072;&#1090;&#1077;&#1084;&#1072;&#1090;&#1080;&#1082;&#1072;" TargetMode="External"/><Relationship Id="rId8" Type="http://schemas.openxmlformats.org/officeDocument/2006/relationships/hyperlink" Target="https://ru.wikipedia.org/wiki/&#1055;&#1086;&#1083;&#1077;_(&#1072;&#1083;&#1075;&#1077;&#1073;&#1088;&#1072;)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Application>LibreOffice/5.1.2.2$Linux_X86_64 LibreOffice_project/10m0$Build-2</Application>
  <Pages>4</Pages>
  <Words>835</Words>
  <Characters>5048</Characters>
  <CharactersWithSpaces>5837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2016-06-20T18:24:00Z</dcterms:created>
  <dc:creator>Евгений_ntfs</dc:creator>
  <dc:description/>
  <dc:language>ru-RU</dc:language>
  <cp:lastModifiedBy/>
  <dcterms:modified xsi:type="dcterms:W3CDTF">2017-02-09T17:59:37Z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