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0FBFE" w14:textId="77777777" w:rsidR="003C2AE9" w:rsidRPr="003C2AE9" w:rsidRDefault="003C2AE9" w:rsidP="003C2AE9">
      <w:r w:rsidRPr="003C2AE9">
        <w:rPr>
          <w:b/>
          <w:bCs/>
        </w:rPr>
        <w:t>Impressum</w:t>
      </w:r>
    </w:p>
    <w:p w14:paraId="61800D92" w14:textId="77777777" w:rsidR="003C2AE9" w:rsidRPr="003C2AE9" w:rsidRDefault="003C2AE9" w:rsidP="003C2AE9">
      <w:r w:rsidRPr="003C2AE9">
        <w:rPr>
          <w:b/>
          <w:bCs/>
        </w:rPr>
        <w:t>Angaben gemäß §5 TMG:</w:t>
      </w:r>
    </w:p>
    <w:p w14:paraId="1FD33ADA" w14:textId="256FE56A" w:rsidR="003C2AE9" w:rsidRDefault="003C2AE9" w:rsidP="003C2AE9">
      <w:r w:rsidRPr="003C2AE9">
        <w:rPr>
          <w:b/>
          <w:bCs/>
        </w:rPr>
        <w:t>Name / Firma:</w:t>
      </w:r>
      <w:r w:rsidRPr="003C2AE9">
        <w:t xml:space="preserve"> </w:t>
      </w:r>
      <w:r>
        <w:t>Leopold Gmelch</w:t>
      </w:r>
    </w:p>
    <w:p w14:paraId="6D39FA7B" w14:textId="655A71B1" w:rsidR="003C2AE9" w:rsidRPr="003C2AE9" w:rsidRDefault="003C2AE9" w:rsidP="003C2AE9">
      <w:r w:rsidRPr="003C2AE9">
        <w:rPr>
          <w:b/>
          <w:bCs/>
        </w:rPr>
        <w:t>Adresse:</w:t>
      </w:r>
      <w:r w:rsidRPr="003C2AE9">
        <w:t xml:space="preserve"> </w:t>
      </w:r>
      <w:r>
        <w:t>Zeidlerweg</w:t>
      </w:r>
      <w:r w:rsidRPr="003C2AE9">
        <w:t xml:space="preserve">, </w:t>
      </w:r>
      <w:r>
        <w:t>25</w:t>
      </w:r>
      <w:r w:rsidRPr="003C2AE9">
        <w:t xml:space="preserve">, </w:t>
      </w:r>
      <w:r>
        <w:t>90596</w:t>
      </w:r>
      <w:r w:rsidRPr="003C2AE9">
        <w:t xml:space="preserve">, </w:t>
      </w:r>
      <w:r>
        <w:t>Schwanstetten</w:t>
      </w:r>
    </w:p>
    <w:p w14:paraId="644B21F0" w14:textId="0BC8A7D7" w:rsidR="003C2AE9" w:rsidRPr="003C2AE9" w:rsidRDefault="003C2AE9" w:rsidP="003C2AE9">
      <w:r w:rsidRPr="003C2AE9">
        <w:rPr>
          <w:b/>
          <w:bCs/>
        </w:rPr>
        <w:t>Telefon:</w:t>
      </w:r>
      <w:r w:rsidRPr="003C2AE9">
        <w:t xml:space="preserve"> </w:t>
      </w:r>
      <w:r>
        <w:t>15174252351</w:t>
      </w:r>
    </w:p>
    <w:p w14:paraId="3161EBB3" w14:textId="063560A8" w:rsidR="003C2AE9" w:rsidRPr="003C2AE9" w:rsidRDefault="003C2AE9" w:rsidP="003C2AE9">
      <w:r w:rsidRPr="003C2AE9">
        <w:rPr>
          <w:b/>
          <w:bCs/>
        </w:rPr>
        <w:t>E-Mail:</w:t>
      </w:r>
      <w:r w:rsidRPr="003C2AE9">
        <w:t xml:space="preserve"> </w:t>
      </w:r>
      <w:r>
        <w:t>Leopold.gmelch@gmx.de</w:t>
      </w:r>
    </w:p>
    <w:p w14:paraId="783F7988" w14:textId="54C2FD6E" w:rsidR="003C2AE9" w:rsidRPr="003C2AE9" w:rsidRDefault="003C2AE9" w:rsidP="003C2AE9">
      <w:r w:rsidRPr="003C2AE9">
        <w:rPr>
          <w:b/>
          <w:bCs/>
        </w:rPr>
        <w:t>Verantwortlich für den Inhalt nach §55 Abs. 2 RStV:</w:t>
      </w:r>
      <w:r w:rsidRPr="003C2AE9">
        <w:t xml:space="preserve"> </w:t>
      </w:r>
      <w:r>
        <w:t xml:space="preserve">Leopold Gmelch </w:t>
      </w:r>
      <w:r>
        <w:t>Zeidlerweg</w:t>
      </w:r>
      <w:r w:rsidRPr="003C2AE9">
        <w:t xml:space="preserve">, </w:t>
      </w:r>
      <w:r>
        <w:t>25</w:t>
      </w:r>
      <w:r w:rsidRPr="003C2AE9">
        <w:t xml:space="preserve">, </w:t>
      </w:r>
      <w:r>
        <w:t>90596</w:t>
      </w:r>
      <w:r w:rsidRPr="003C2AE9">
        <w:t xml:space="preserve">, </w:t>
      </w:r>
      <w:r>
        <w:t>Schwanstetten</w:t>
      </w:r>
    </w:p>
    <w:p w14:paraId="36265483" w14:textId="77777777" w:rsidR="003C2AE9" w:rsidRPr="003C2AE9" w:rsidRDefault="003C2AE9" w:rsidP="003C2AE9">
      <w:r w:rsidRPr="003C2AE9">
        <w:rPr>
          <w:b/>
          <w:bCs/>
        </w:rPr>
        <w:t>Haftung für Inhalte:</w:t>
      </w:r>
      <w:r w:rsidRPr="003C2AE9">
        <w:t xml:space="preserve"> Die Inhalte unserer Seiten wurden mit größter Sorgfalt erstellt. Für die Richtigkeit, Vollständigkeit und Aktualität der Inhalte können wir jedoch keine Gewähr übernehmen.</w:t>
      </w:r>
    </w:p>
    <w:p w14:paraId="7784F409" w14:textId="77777777" w:rsidR="003C2AE9" w:rsidRPr="003C2AE9" w:rsidRDefault="003C2AE9" w:rsidP="003C2AE9">
      <w:r w:rsidRPr="003C2AE9">
        <w:rPr>
          <w:b/>
          <w:bCs/>
        </w:rPr>
        <w:t>Haftung für Links:</w:t>
      </w:r>
      <w:r w:rsidRPr="003C2AE9">
        <w:t xml:space="preserve"> Unser Angebot enthält Links zu externen Webseiten Dritter, auf deren Inhalte wir keinen Einfluss haben. Deshalb können wir für diese fremden Inhalte auch keine Gewähr übernehmen.</w:t>
      </w:r>
    </w:p>
    <w:p w14:paraId="4293044A" w14:textId="77777777" w:rsidR="003C2AE9" w:rsidRPr="003C2AE9" w:rsidRDefault="003C2AE9" w:rsidP="003C2AE9">
      <w:r w:rsidRPr="003C2AE9">
        <w:rPr>
          <w:b/>
          <w:bCs/>
        </w:rPr>
        <w:t>Urheberrecht:</w:t>
      </w:r>
      <w:r w:rsidRPr="003C2AE9">
        <w:t xml:space="preserve"> Die durch die Seitenbetreiber erstellten Inhalte und Werke auf diesen Seiten unterliegen dem deutschen Urheberrecht. Die Vervielfältigung, Bearbeitung, Verbreitung und jede Art der Verwertung außerhalb der Grenzen des Urheberrechtes bedürfen der schriftlichen Zustimmung des jeweiligen Autors bzw. Erstellers.</w:t>
      </w:r>
    </w:p>
    <w:p w14:paraId="032A59CB" w14:textId="33F52444" w:rsidR="003C2AE9" w:rsidRDefault="003C2AE9">
      <w:r>
        <w:br/>
      </w:r>
    </w:p>
    <w:p w14:paraId="5E7D025E" w14:textId="77777777" w:rsidR="003C2AE9" w:rsidRDefault="003C2AE9">
      <w:r>
        <w:br w:type="page"/>
      </w:r>
    </w:p>
    <w:p w14:paraId="0D83BA1E" w14:textId="745864E7" w:rsidR="00F0017E" w:rsidRPr="00F0017E" w:rsidRDefault="00F0017E" w:rsidP="00F0017E"/>
    <w:p w14:paraId="1187D34A" w14:textId="77777777" w:rsidR="00F0017E" w:rsidRPr="00F0017E" w:rsidRDefault="00F0017E" w:rsidP="00F0017E">
      <w:r w:rsidRPr="00F0017E">
        <w:rPr>
          <w:b/>
          <w:bCs/>
        </w:rPr>
        <w:t>Datenschutzerklärung</w:t>
      </w:r>
    </w:p>
    <w:p w14:paraId="22C16ED0" w14:textId="77777777" w:rsidR="00F0017E" w:rsidRPr="00F0017E" w:rsidRDefault="00F0017E" w:rsidP="00F0017E">
      <w:r w:rsidRPr="00F0017E">
        <w:rPr>
          <w:b/>
          <w:bCs/>
        </w:rPr>
        <w:t>1. Verantwortlicher</w:t>
      </w:r>
      <w:r w:rsidRPr="00F0017E">
        <w:br/>
        <w:t>Verantwortlich für die Datenverarbeitung im Rahmen dieser App ist:</w:t>
      </w:r>
    </w:p>
    <w:p w14:paraId="43BCF784" w14:textId="77777777" w:rsidR="00F0017E" w:rsidRDefault="00F0017E" w:rsidP="00F0017E">
      <w:r w:rsidRPr="003C2AE9">
        <w:rPr>
          <w:b/>
          <w:bCs/>
        </w:rPr>
        <w:t>Name / Firma:</w:t>
      </w:r>
      <w:r w:rsidRPr="003C2AE9">
        <w:t xml:space="preserve"> </w:t>
      </w:r>
      <w:r>
        <w:t>Leopold Gmelch</w:t>
      </w:r>
    </w:p>
    <w:p w14:paraId="43706376" w14:textId="77777777" w:rsidR="00F0017E" w:rsidRPr="003C2AE9" w:rsidRDefault="00F0017E" w:rsidP="00F0017E">
      <w:r w:rsidRPr="003C2AE9">
        <w:rPr>
          <w:b/>
          <w:bCs/>
        </w:rPr>
        <w:t>Adresse:</w:t>
      </w:r>
      <w:r w:rsidRPr="003C2AE9">
        <w:t xml:space="preserve"> </w:t>
      </w:r>
      <w:r>
        <w:t>Zeidlerweg</w:t>
      </w:r>
      <w:r w:rsidRPr="003C2AE9">
        <w:t xml:space="preserve">, </w:t>
      </w:r>
      <w:r>
        <w:t>25</w:t>
      </w:r>
      <w:r w:rsidRPr="003C2AE9">
        <w:t xml:space="preserve">, </w:t>
      </w:r>
      <w:r>
        <w:t>90596</w:t>
      </w:r>
      <w:r w:rsidRPr="003C2AE9">
        <w:t xml:space="preserve">, </w:t>
      </w:r>
      <w:r>
        <w:t>Schwanstetten</w:t>
      </w:r>
    </w:p>
    <w:p w14:paraId="467F1788" w14:textId="77777777" w:rsidR="00F0017E" w:rsidRPr="003C2AE9" w:rsidRDefault="00F0017E" w:rsidP="00F0017E">
      <w:r w:rsidRPr="003C2AE9">
        <w:rPr>
          <w:b/>
          <w:bCs/>
        </w:rPr>
        <w:t>E-Mail:</w:t>
      </w:r>
      <w:r w:rsidRPr="003C2AE9">
        <w:t xml:space="preserve"> </w:t>
      </w:r>
      <w:r>
        <w:t>Leopold.gmelch@gmx.de</w:t>
      </w:r>
    </w:p>
    <w:p w14:paraId="7335AB93" w14:textId="77777777" w:rsidR="00F0017E" w:rsidRPr="00F0017E" w:rsidRDefault="00F0017E" w:rsidP="00F0017E">
      <w:r w:rsidRPr="00F0017E">
        <w:pict w14:anchorId="029EEFB3">
          <v:rect id="_x0000_i1104" style="width:0;height:1.5pt" o:hralign="center" o:hrstd="t" o:hr="t" fillcolor="#a0a0a0" stroked="f"/>
        </w:pict>
      </w:r>
    </w:p>
    <w:p w14:paraId="6D042421" w14:textId="77777777" w:rsidR="00F0017E" w:rsidRPr="00F0017E" w:rsidRDefault="00F0017E" w:rsidP="00F0017E">
      <w:r w:rsidRPr="00F0017E">
        <w:rPr>
          <w:b/>
          <w:bCs/>
        </w:rPr>
        <w:t>2. Erhebung und Speicherung personenbezogener Daten sowie Art und Zweck der Verwendung</w:t>
      </w:r>
    </w:p>
    <w:p w14:paraId="52EAFE66" w14:textId="77777777" w:rsidR="00F0017E" w:rsidRPr="00F0017E" w:rsidRDefault="00F0017E" w:rsidP="00F0017E">
      <w:r w:rsidRPr="00F0017E">
        <w:t>Beim Nutzen unserer App erheben wir die folgenden personenbezogenen Daten:</w:t>
      </w:r>
    </w:p>
    <w:p w14:paraId="1C2E6500" w14:textId="77777777" w:rsidR="00F0017E" w:rsidRPr="00F0017E" w:rsidRDefault="00F0017E" w:rsidP="00F0017E">
      <w:pPr>
        <w:numPr>
          <w:ilvl w:val="0"/>
          <w:numId w:val="1"/>
        </w:numPr>
      </w:pPr>
      <w:r w:rsidRPr="00F0017E">
        <w:rPr>
          <w:b/>
          <w:bCs/>
        </w:rPr>
        <w:t>E-Mail-Adresse</w:t>
      </w:r>
      <w:r w:rsidRPr="00F0017E">
        <w:t xml:space="preserve"> (zur Anmeldung und Kommunikation)</w:t>
      </w:r>
    </w:p>
    <w:p w14:paraId="3AE57197" w14:textId="77777777" w:rsidR="00F0017E" w:rsidRPr="00F0017E" w:rsidRDefault="00F0017E" w:rsidP="00F0017E">
      <w:pPr>
        <w:numPr>
          <w:ilvl w:val="0"/>
          <w:numId w:val="1"/>
        </w:numPr>
      </w:pPr>
      <w:r w:rsidRPr="00F0017E">
        <w:rPr>
          <w:b/>
          <w:bCs/>
        </w:rPr>
        <w:t>IP-Adresse</w:t>
      </w:r>
      <w:r w:rsidRPr="00F0017E">
        <w:t xml:space="preserve"> (aus technischen und sicherheitsrelevanten Gründen)</w:t>
      </w:r>
    </w:p>
    <w:p w14:paraId="0F43775D" w14:textId="77777777" w:rsidR="00F0017E" w:rsidRPr="00F0017E" w:rsidRDefault="00F0017E" w:rsidP="00F0017E">
      <w:pPr>
        <w:numPr>
          <w:ilvl w:val="0"/>
          <w:numId w:val="1"/>
        </w:numPr>
      </w:pPr>
      <w:r w:rsidRPr="00F0017E">
        <w:rPr>
          <w:b/>
          <w:bCs/>
        </w:rPr>
        <w:t>Nutzername</w:t>
      </w:r>
      <w:r w:rsidRPr="00F0017E">
        <w:t xml:space="preserve"> (zur Identifikation innerhalb der App)</w:t>
      </w:r>
    </w:p>
    <w:p w14:paraId="2A46E588" w14:textId="77777777" w:rsidR="00F0017E" w:rsidRPr="00F0017E" w:rsidRDefault="00F0017E" w:rsidP="00F0017E">
      <w:pPr>
        <w:numPr>
          <w:ilvl w:val="0"/>
          <w:numId w:val="1"/>
        </w:numPr>
      </w:pPr>
      <w:r w:rsidRPr="00F0017E">
        <w:rPr>
          <w:b/>
          <w:bCs/>
        </w:rPr>
        <w:t>Telefonnummer (optional)</w:t>
      </w:r>
      <w:r w:rsidRPr="00F0017E">
        <w:t xml:space="preserve"> (falls vom Nutzer angegeben, z. B. für Benachrichtigungen)</w:t>
      </w:r>
    </w:p>
    <w:p w14:paraId="7CE05577" w14:textId="77777777" w:rsidR="00F0017E" w:rsidRPr="00F0017E" w:rsidRDefault="00F0017E" w:rsidP="00F0017E">
      <w:r w:rsidRPr="00F0017E">
        <w:t xml:space="preserve">Die Verarbeitung dieser Daten erfolgt ausschließlich zum Zweck der </w:t>
      </w:r>
      <w:r w:rsidRPr="00F0017E">
        <w:rPr>
          <w:b/>
          <w:bCs/>
        </w:rPr>
        <w:t>Analyse und Anmeldung</w:t>
      </w:r>
      <w:r w:rsidRPr="00F0017E">
        <w:t>.</w:t>
      </w:r>
    </w:p>
    <w:p w14:paraId="453BA5E0" w14:textId="77777777" w:rsidR="00F0017E" w:rsidRPr="00F0017E" w:rsidRDefault="00F0017E" w:rsidP="00F0017E">
      <w:r w:rsidRPr="00F0017E">
        <w:pict w14:anchorId="265E6365">
          <v:rect id="_x0000_i1102" style="width:0;height:1.5pt" o:hralign="center" o:hrstd="t" o:hr="t" fillcolor="#a0a0a0" stroked="f"/>
        </w:pict>
      </w:r>
    </w:p>
    <w:p w14:paraId="1C574EBB" w14:textId="77777777" w:rsidR="00F0017E" w:rsidRPr="00F0017E" w:rsidRDefault="00F0017E" w:rsidP="00F0017E">
      <w:r w:rsidRPr="00F0017E">
        <w:rPr>
          <w:b/>
          <w:bCs/>
        </w:rPr>
        <w:t>3. Rechtsgrundlage der Verarbeitung</w:t>
      </w:r>
    </w:p>
    <w:p w14:paraId="5C7412EE" w14:textId="77777777" w:rsidR="00F0017E" w:rsidRPr="00F0017E" w:rsidRDefault="00F0017E" w:rsidP="00F0017E">
      <w:r w:rsidRPr="00F0017E">
        <w:t xml:space="preserve">Die Verarbeitung Ihrer personenbezogenen Daten erfolgt auf Grundlage Ihrer </w:t>
      </w:r>
      <w:r w:rsidRPr="00F0017E">
        <w:rPr>
          <w:b/>
          <w:bCs/>
        </w:rPr>
        <w:t>Einwilligung</w:t>
      </w:r>
      <w:r w:rsidRPr="00F0017E">
        <w:t xml:space="preserve"> gemäß Art. 6 Abs. 1 </w:t>
      </w:r>
      <w:proofErr w:type="spellStart"/>
      <w:r w:rsidRPr="00F0017E">
        <w:t>lit</w:t>
      </w:r>
      <w:proofErr w:type="spellEnd"/>
      <w:r w:rsidRPr="00F0017E">
        <w:t>. a DSGVO. Die Nutzung der App und die Bereitstellung Ihrer Daten erfolgen freiwillig.</w:t>
      </w:r>
    </w:p>
    <w:p w14:paraId="6C071ABC" w14:textId="77777777" w:rsidR="00F0017E" w:rsidRPr="00F0017E" w:rsidRDefault="00F0017E" w:rsidP="00F0017E">
      <w:r w:rsidRPr="00F0017E">
        <w:pict w14:anchorId="0E17EA78">
          <v:rect id="_x0000_i1085" style="width:0;height:1.5pt" o:hralign="center" o:hrstd="t" o:hr="t" fillcolor="#a0a0a0" stroked="f"/>
        </w:pict>
      </w:r>
    </w:p>
    <w:p w14:paraId="67999C2D" w14:textId="77777777" w:rsidR="00F0017E" w:rsidRPr="00F0017E" w:rsidRDefault="00F0017E" w:rsidP="00F0017E">
      <w:r w:rsidRPr="00F0017E">
        <w:rPr>
          <w:b/>
          <w:bCs/>
        </w:rPr>
        <w:t>4. Weitergabe von Daten an Dritte</w:t>
      </w:r>
    </w:p>
    <w:p w14:paraId="0B094A2F" w14:textId="77777777" w:rsidR="00F0017E" w:rsidRPr="00F0017E" w:rsidRDefault="00F0017E" w:rsidP="00F0017E">
      <w:r w:rsidRPr="00F0017E">
        <w:t>Die personenbezogenen Daten werden grundsätzlich nicht an Dritte weitergegeben.</w:t>
      </w:r>
    </w:p>
    <w:p w14:paraId="7E6FACC3" w14:textId="77777777" w:rsidR="00F0017E" w:rsidRPr="00F0017E" w:rsidRDefault="00F0017E" w:rsidP="00F0017E">
      <w:r w:rsidRPr="00F0017E">
        <w:t xml:space="preserve">Allerdings werden Daten durch unseren </w:t>
      </w:r>
      <w:r w:rsidRPr="00F0017E">
        <w:rPr>
          <w:b/>
          <w:bCs/>
        </w:rPr>
        <w:t>Hosting-Anbieter</w:t>
      </w:r>
      <w:r w:rsidRPr="00F0017E">
        <w:t xml:space="preserve"> verarbeitet, der die technische Infrastruktur für die App bereitstellt. Eine Verarbeitung erfolgt dabei nur im Rahmen der vertraglichen Vereinbarungen und unter Einhaltung der DSGVO.</w:t>
      </w:r>
    </w:p>
    <w:p w14:paraId="1D439DD1" w14:textId="77777777" w:rsidR="00F0017E" w:rsidRPr="00F0017E" w:rsidRDefault="00F0017E" w:rsidP="00F0017E">
      <w:r w:rsidRPr="00F0017E">
        <w:pict w14:anchorId="468AC0BB">
          <v:rect id="_x0000_i1086" style="width:0;height:1.5pt" o:hralign="center" o:hrstd="t" o:hr="t" fillcolor="#a0a0a0" stroked="f"/>
        </w:pict>
      </w:r>
    </w:p>
    <w:p w14:paraId="460A20D5" w14:textId="77777777" w:rsidR="00F0017E" w:rsidRPr="00F0017E" w:rsidRDefault="00F0017E" w:rsidP="00F0017E">
      <w:r w:rsidRPr="00F0017E">
        <w:rPr>
          <w:b/>
          <w:bCs/>
        </w:rPr>
        <w:t>5. Dauer der Speicherung</w:t>
      </w:r>
    </w:p>
    <w:p w14:paraId="0D9A7747" w14:textId="77777777" w:rsidR="00F0017E" w:rsidRPr="00F0017E" w:rsidRDefault="00F0017E" w:rsidP="00F0017E">
      <w:r w:rsidRPr="00F0017E">
        <w:t xml:space="preserve">Ihre personenbezogenen Daten werden </w:t>
      </w:r>
      <w:r w:rsidRPr="00F0017E">
        <w:rPr>
          <w:b/>
          <w:bCs/>
        </w:rPr>
        <w:t>voraussichtlich für immer gespeichert</w:t>
      </w:r>
      <w:r w:rsidRPr="00F0017E">
        <w:t>, sofern keine gesetzlichen Aufbewahrungspflichten oder Löschanfragen vorliegen.</w:t>
      </w:r>
    </w:p>
    <w:p w14:paraId="79DEA7D8" w14:textId="77777777" w:rsidR="00F0017E" w:rsidRPr="00F0017E" w:rsidRDefault="00F0017E" w:rsidP="00F0017E">
      <w:r w:rsidRPr="00F0017E">
        <w:pict w14:anchorId="5410962E">
          <v:rect id="_x0000_i1087" style="width:0;height:1.5pt" o:hralign="center" o:hrstd="t" o:hr="t" fillcolor="#a0a0a0" stroked="f"/>
        </w:pict>
      </w:r>
    </w:p>
    <w:p w14:paraId="6DDA0D7D" w14:textId="77777777" w:rsidR="00F0017E" w:rsidRPr="00F0017E" w:rsidRDefault="00F0017E" w:rsidP="00F0017E">
      <w:r w:rsidRPr="00F0017E">
        <w:rPr>
          <w:b/>
          <w:bCs/>
        </w:rPr>
        <w:t>6. Betroffenenrechte</w:t>
      </w:r>
    </w:p>
    <w:p w14:paraId="614476B5" w14:textId="77777777" w:rsidR="00F0017E" w:rsidRPr="00F0017E" w:rsidRDefault="00F0017E" w:rsidP="00F0017E">
      <w:r w:rsidRPr="00F0017E">
        <w:t>Sie haben das Recht:</w:t>
      </w:r>
    </w:p>
    <w:p w14:paraId="1A8AF92A" w14:textId="77777777" w:rsidR="00F0017E" w:rsidRPr="00F0017E" w:rsidRDefault="00F0017E" w:rsidP="00F0017E">
      <w:pPr>
        <w:numPr>
          <w:ilvl w:val="0"/>
          <w:numId w:val="2"/>
        </w:numPr>
      </w:pPr>
      <w:r w:rsidRPr="00F0017E">
        <w:lastRenderedPageBreak/>
        <w:t>gemäß Art. 15 DSGVO Auskunft über Ihre gespeicherten Daten zu verlangen,</w:t>
      </w:r>
    </w:p>
    <w:p w14:paraId="608579F3" w14:textId="77777777" w:rsidR="00F0017E" w:rsidRPr="00F0017E" w:rsidRDefault="00F0017E" w:rsidP="00F0017E">
      <w:pPr>
        <w:numPr>
          <w:ilvl w:val="0"/>
          <w:numId w:val="2"/>
        </w:numPr>
      </w:pPr>
      <w:r w:rsidRPr="00F0017E">
        <w:t>gemäß Art. 16 DSGVO Berichtigung unrichtiger oder unvollständiger Daten zu verlangen,</w:t>
      </w:r>
    </w:p>
    <w:p w14:paraId="7BA45A3B" w14:textId="77777777" w:rsidR="00F0017E" w:rsidRPr="00F0017E" w:rsidRDefault="00F0017E" w:rsidP="00F0017E">
      <w:pPr>
        <w:numPr>
          <w:ilvl w:val="0"/>
          <w:numId w:val="2"/>
        </w:numPr>
      </w:pPr>
      <w:r w:rsidRPr="00F0017E">
        <w:t>gemäß Art. 17 DSGVO die Löschung Ihrer gespeicherten Daten zu verlangen,</w:t>
      </w:r>
    </w:p>
    <w:p w14:paraId="6B268C68" w14:textId="77777777" w:rsidR="00F0017E" w:rsidRPr="00F0017E" w:rsidRDefault="00F0017E" w:rsidP="00F0017E">
      <w:pPr>
        <w:numPr>
          <w:ilvl w:val="0"/>
          <w:numId w:val="2"/>
        </w:numPr>
      </w:pPr>
      <w:r w:rsidRPr="00F0017E">
        <w:t>gemäß Art. 18 DSGVO die Einschränkung der Verarbeitung Ihrer Daten zu verlangen,</w:t>
      </w:r>
    </w:p>
    <w:p w14:paraId="40E55F1A" w14:textId="77777777" w:rsidR="00F0017E" w:rsidRPr="00F0017E" w:rsidRDefault="00F0017E" w:rsidP="00F0017E">
      <w:pPr>
        <w:numPr>
          <w:ilvl w:val="0"/>
          <w:numId w:val="2"/>
        </w:numPr>
      </w:pPr>
      <w:r w:rsidRPr="00F0017E">
        <w:t>gemäß Art. 20 DSGVO Ihre Daten in einem strukturierten, gängigen Format zu erhalten,</w:t>
      </w:r>
    </w:p>
    <w:p w14:paraId="3A7E42E2" w14:textId="77777777" w:rsidR="00F0017E" w:rsidRPr="00F0017E" w:rsidRDefault="00F0017E" w:rsidP="00F0017E">
      <w:pPr>
        <w:numPr>
          <w:ilvl w:val="0"/>
          <w:numId w:val="2"/>
        </w:numPr>
      </w:pPr>
      <w:r w:rsidRPr="00F0017E">
        <w:t>gemäß Art. 7 Abs. 3 DSGVO Ihre Einwilligung jederzeit zu widerrufen,</w:t>
      </w:r>
    </w:p>
    <w:p w14:paraId="18D8BB29" w14:textId="77777777" w:rsidR="00F0017E" w:rsidRPr="00F0017E" w:rsidRDefault="00F0017E" w:rsidP="00F0017E">
      <w:pPr>
        <w:numPr>
          <w:ilvl w:val="0"/>
          <w:numId w:val="2"/>
        </w:numPr>
      </w:pPr>
      <w:r w:rsidRPr="00F0017E">
        <w:t>gemäß Art. 77 DSGVO sich bei einer Aufsichtsbehörde zu beschweren.</w:t>
      </w:r>
    </w:p>
    <w:p w14:paraId="4D90CC51" w14:textId="21E78E44" w:rsidR="00F0017E" w:rsidRPr="00F0017E" w:rsidRDefault="00F0017E" w:rsidP="00F0017E">
      <w:r w:rsidRPr="00F0017E">
        <w:t xml:space="preserve">Zur Geltendmachung Ihrer Rechte können Sie uns jederzeit unter </w:t>
      </w:r>
      <w:hyperlink r:id="rId5" w:history="1">
        <w:r w:rsidRPr="00296E72">
          <w:rPr>
            <w:rStyle w:val="Hyperlink"/>
            <w:b/>
            <w:bCs/>
          </w:rPr>
          <w:t>support@tcl-app.de</w:t>
        </w:r>
      </w:hyperlink>
      <w:r>
        <w:rPr>
          <w:b/>
          <w:bCs/>
        </w:rPr>
        <w:t xml:space="preserve"> </w:t>
      </w:r>
      <w:r w:rsidRPr="00F0017E">
        <w:t>kontaktieren.</w:t>
      </w:r>
    </w:p>
    <w:p w14:paraId="46FB10A6" w14:textId="77777777" w:rsidR="00F0017E" w:rsidRPr="00F0017E" w:rsidRDefault="00F0017E" w:rsidP="00F0017E">
      <w:r w:rsidRPr="00F0017E">
        <w:pict w14:anchorId="1B5E5128">
          <v:rect id="_x0000_i1088" style="width:0;height:1.5pt" o:hralign="center" o:hrstd="t" o:hr="t" fillcolor="#a0a0a0" stroked="f"/>
        </w:pict>
      </w:r>
    </w:p>
    <w:p w14:paraId="28BA8640" w14:textId="77777777" w:rsidR="00F0017E" w:rsidRPr="00F0017E" w:rsidRDefault="00F0017E" w:rsidP="00F0017E">
      <w:r w:rsidRPr="00F0017E">
        <w:rPr>
          <w:b/>
          <w:bCs/>
        </w:rPr>
        <w:t>7. Änderungen der Datenschutzerklärung</w:t>
      </w:r>
    </w:p>
    <w:p w14:paraId="16BD05D7" w14:textId="2F556919" w:rsidR="00F0017E" w:rsidRPr="00F0017E" w:rsidRDefault="00F0017E" w:rsidP="00F0017E">
      <w:r w:rsidRPr="00F0017E">
        <w:t xml:space="preserve">Diese Datenschutzerklärung kann aktualisiert werden. Die jeweils aktuelle Version ist unter </w:t>
      </w:r>
      <w:r>
        <w:t xml:space="preserve">    </w:t>
      </w:r>
      <w:r>
        <w:rPr>
          <w:b/>
          <w:bCs/>
        </w:rPr>
        <w:t xml:space="preserve">tcl-app.de </w:t>
      </w:r>
      <w:r w:rsidRPr="00F0017E">
        <w:t>abrufbar.</w:t>
      </w:r>
    </w:p>
    <w:p w14:paraId="6C95D29C" w14:textId="75879BF8" w:rsidR="00F0017E" w:rsidRPr="00F0017E" w:rsidRDefault="00F0017E" w:rsidP="00F0017E">
      <w:r w:rsidRPr="00F0017E">
        <w:t xml:space="preserve">Stand: </w:t>
      </w:r>
      <w:r>
        <w:rPr>
          <w:b/>
          <w:bCs/>
        </w:rPr>
        <w:t>17.03.2025</w:t>
      </w:r>
    </w:p>
    <w:p w14:paraId="729E0A11" w14:textId="77777777" w:rsidR="00DB04AD" w:rsidRDefault="00DB04AD"/>
    <w:sectPr w:rsidR="00DB04A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F569E9"/>
    <w:multiLevelType w:val="multilevel"/>
    <w:tmpl w:val="BB58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C04E9A"/>
    <w:multiLevelType w:val="multilevel"/>
    <w:tmpl w:val="6D48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094283">
    <w:abstractNumId w:val="0"/>
  </w:num>
  <w:num w:numId="2" w16cid:durableId="97877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AE9"/>
    <w:rsid w:val="000F6B78"/>
    <w:rsid w:val="003C2AE9"/>
    <w:rsid w:val="00A0352C"/>
    <w:rsid w:val="00DB04AD"/>
    <w:rsid w:val="00F001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10DF"/>
  <w15:chartTrackingRefBased/>
  <w15:docId w15:val="{2161CB66-0D76-47F9-A730-0200F527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017E"/>
  </w:style>
  <w:style w:type="paragraph" w:styleId="berschrift1">
    <w:name w:val="heading 1"/>
    <w:basedOn w:val="Standard"/>
    <w:next w:val="Standard"/>
    <w:link w:val="berschrift1Zchn"/>
    <w:uiPriority w:val="9"/>
    <w:qFormat/>
    <w:rsid w:val="003C2A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C2A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C2AE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C2AE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C2AE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C2AE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C2AE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C2AE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C2AE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2AE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C2AE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C2AE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C2AE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C2AE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C2AE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C2AE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C2AE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C2AE9"/>
    <w:rPr>
      <w:rFonts w:eastAsiaTheme="majorEastAsia" w:cstheme="majorBidi"/>
      <w:color w:val="272727" w:themeColor="text1" w:themeTint="D8"/>
    </w:rPr>
  </w:style>
  <w:style w:type="paragraph" w:styleId="Titel">
    <w:name w:val="Title"/>
    <w:basedOn w:val="Standard"/>
    <w:next w:val="Standard"/>
    <w:link w:val="TitelZchn"/>
    <w:uiPriority w:val="10"/>
    <w:qFormat/>
    <w:rsid w:val="003C2A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C2AE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C2AE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C2AE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C2AE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C2AE9"/>
    <w:rPr>
      <w:i/>
      <w:iCs/>
      <w:color w:val="404040" w:themeColor="text1" w:themeTint="BF"/>
    </w:rPr>
  </w:style>
  <w:style w:type="paragraph" w:styleId="Listenabsatz">
    <w:name w:val="List Paragraph"/>
    <w:basedOn w:val="Standard"/>
    <w:uiPriority w:val="34"/>
    <w:qFormat/>
    <w:rsid w:val="003C2AE9"/>
    <w:pPr>
      <w:ind w:left="720"/>
      <w:contextualSpacing/>
    </w:pPr>
  </w:style>
  <w:style w:type="character" w:styleId="IntensiveHervorhebung">
    <w:name w:val="Intense Emphasis"/>
    <w:basedOn w:val="Absatz-Standardschriftart"/>
    <w:uiPriority w:val="21"/>
    <w:qFormat/>
    <w:rsid w:val="003C2AE9"/>
    <w:rPr>
      <w:i/>
      <w:iCs/>
      <w:color w:val="0F4761" w:themeColor="accent1" w:themeShade="BF"/>
    </w:rPr>
  </w:style>
  <w:style w:type="paragraph" w:styleId="IntensivesZitat">
    <w:name w:val="Intense Quote"/>
    <w:basedOn w:val="Standard"/>
    <w:next w:val="Standard"/>
    <w:link w:val="IntensivesZitatZchn"/>
    <w:uiPriority w:val="30"/>
    <w:qFormat/>
    <w:rsid w:val="003C2A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C2AE9"/>
    <w:rPr>
      <w:i/>
      <w:iCs/>
      <w:color w:val="0F4761" w:themeColor="accent1" w:themeShade="BF"/>
    </w:rPr>
  </w:style>
  <w:style w:type="character" w:styleId="IntensiverVerweis">
    <w:name w:val="Intense Reference"/>
    <w:basedOn w:val="Absatz-Standardschriftart"/>
    <w:uiPriority w:val="32"/>
    <w:qFormat/>
    <w:rsid w:val="003C2AE9"/>
    <w:rPr>
      <w:b/>
      <w:bCs/>
      <w:smallCaps/>
      <w:color w:val="0F4761" w:themeColor="accent1" w:themeShade="BF"/>
      <w:spacing w:val="5"/>
    </w:rPr>
  </w:style>
  <w:style w:type="character" w:styleId="Hyperlink">
    <w:name w:val="Hyperlink"/>
    <w:basedOn w:val="Absatz-Standardschriftart"/>
    <w:uiPriority w:val="99"/>
    <w:unhideWhenUsed/>
    <w:rsid w:val="00F0017E"/>
    <w:rPr>
      <w:color w:val="467886" w:themeColor="hyperlink"/>
      <w:u w:val="single"/>
    </w:rPr>
  </w:style>
  <w:style w:type="character" w:styleId="NichtaufgelsteErwhnung">
    <w:name w:val="Unresolved Mention"/>
    <w:basedOn w:val="Absatz-Standardschriftart"/>
    <w:uiPriority w:val="99"/>
    <w:semiHidden/>
    <w:unhideWhenUsed/>
    <w:rsid w:val="00F001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115764">
      <w:bodyDiv w:val="1"/>
      <w:marLeft w:val="0"/>
      <w:marRight w:val="0"/>
      <w:marTop w:val="0"/>
      <w:marBottom w:val="0"/>
      <w:divBdr>
        <w:top w:val="none" w:sz="0" w:space="0" w:color="auto"/>
        <w:left w:val="none" w:sz="0" w:space="0" w:color="auto"/>
        <w:bottom w:val="none" w:sz="0" w:space="0" w:color="auto"/>
        <w:right w:val="none" w:sz="0" w:space="0" w:color="auto"/>
      </w:divBdr>
    </w:div>
    <w:div w:id="1303660964">
      <w:bodyDiv w:val="1"/>
      <w:marLeft w:val="0"/>
      <w:marRight w:val="0"/>
      <w:marTop w:val="0"/>
      <w:marBottom w:val="0"/>
      <w:divBdr>
        <w:top w:val="none" w:sz="0" w:space="0" w:color="auto"/>
        <w:left w:val="none" w:sz="0" w:space="0" w:color="auto"/>
        <w:bottom w:val="none" w:sz="0" w:space="0" w:color="auto"/>
        <w:right w:val="none" w:sz="0" w:space="0" w:color="auto"/>
      </w:divBdr>
    </w:div>
    <w:div w:id="1727145796">
      <w:bodyDiv w:val="1"/>
      <w:marLeft w:val="0"/>
      <w:marRight w:val="0"/>
      <w:marTop w:val="0"/>
      <w:marBottom w:val="0"/>
      <w:divBdr>
        <w:top w:val="none" w:sz="0" w:space="0" w:color="auto"/>
        <w:left w:val="none" w:sz="0" w:space="0" w:color="auto"/>
        <w:bottom w:val="none" w:sz="0" w:space="0" w:color="auto"/>
        <w:right w:val="none" w:sz="0" w:space="0" w:color="auto"/>
      </w:divBdr>
    </w:div>
    <w:div w:id="182138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tcl-app.d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459</Words>
  <Characters>2898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dc:creator>
  <cp:keywords/>
  <dc:description/>
  <cp:lastModifiedBy>Leopold</cp:lastModifiedBy>
  <cp:revision>2</cp:revision>
  <cp:lastPrinted>2025-03-17T13:43:00Z</cp:lastPrinted>
  <dcterms:created xsi:type="dcterms:W3CDTF">2025-03-17T13:43:00Z</dcterms:created>
  <dcterms:modified xsi:type="dcterms:W3CDTF">2025-03-17T13:43:00Z</dcterms:modified>
</cp:coreProperties>
</file>