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5E" w:rsidRPr="0040064B" w:rsidRDefault="00362D5E" w:rsidP="00B148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62D5E" w:rsidRPr="0040064B" w:rsidRDefault="00362D5E" w:rsidP="00B148CE">
      <w:pPr>
        <w:spacing w:after="0" w:line="24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40064B">
        <w:rPr>
          <w:rFonts w:ascii="Times New Roman" w:hAnsi="Times New Roman"/>
          <w:sz w:val="28"/>
          <w:szCs w:val="28"/>
        </w:rPr>
        <w:br/>
        <w:t>высшего образования</w:t>
      </w:r>
    </w:p>
    <w:p w:rsidR="00362D5E" w:rsidRPr="0040064B" w:rsidRDefault="00362D5E" w:rsidP="00B148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>«Южно-Уральский государственный университет</w:t>
      </w:r>
    </w:p>
    <w:p w:rsidR="00362D5E" w:rsidRPr="0040064B" w:rsidRDefault="00362D5E" w:rsidP="00B148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>(Национальный исследовательский университет)»</w:t>
      </w:r>
    </w:p>
    <w:p w:rsidR="00362D5E" w:rsidRPr="0040064B" w:rsidRDefault="00362D5E" w:rsidP="00B148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>Институт естественных и точных наук</w:t>
      </w:r>
    </w:p>
    <w:p w:rsidR="00362D5E" w:rsidRPr="0040064B" w:rsidRDefault="00362D5E" w:rsidP="00B148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>Кафедра «Математическое и компьютерное моделирование»</w:t>
      </w:r>
    </w:p>
    <w:p w:rsidR="00362D5E" w:rsidRPr="0040064B" w:rsidRDefault="00362D5E" w:rsidP="00B148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064B">
        <w:rPr>
          <w:rFonts w:ascii="Times New Roman" w:hAnsi="Times New Roman"/>
          <w:sz w:val="28"/>
          <w:szCs w:val="28"/>
        </w:rPr>
        <w:t>Направление 02.03.01 «Математика и компьютерные науки»</w:t>
      </w:r>
    </w:p>
    <w:p w:rsidR="00362D5E" w:rsidRPr="006E2C12" w:rsidRDefault="00362D5E" w:rsidP="00B148CE">
      <w:pPr>
        <w:pStyle w:val="22"/>
        <w:ind w:left="0"/>
        <w:jc w:val="center"/>
        <w:rPr>
          <w:rFonts w:ascii="Times New Roman" w:hAnsi="Times New Roman"/>
          <w:b/>
          <w:caps/>
          <w:szCs w:val="28"/>
        </w:rPr>
      </w:pPr>
    </w:p>
    <w:p w:rsidR="00362D5E" w:rsidRPr="006E2C12" w:rsidRDefault="00362D5E" w:rsidP="00B148CE">
      <w:pPr>
        <w:pStyle w:val="22"/>
        <w:tabs>
          <w:tab w:val="left" w:pos="0"/>
        </w:tabs>
        <w:ind w:left="0"/>
        <w:jc w:val="left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tabs>
          <w:tab w:val="left" w:pos="0"/>
        </w:tabs>
        <w:ind w:left="0"/>
        <w:jc w:val="center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tabs>
          <w:tab w:val="left" w:pos="0"/>
        </w:tabs>
        <w:ind w:left="0"/>
        <w:jc w:val="center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ind w:left="284" w:firstLine="283"/>
        <w:jc w:val="center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КУРСОВАЯ РАБОТА</w:t>
      </w:r>
    </w:p>
    <w:p w:rsidR="00362D5E" w:rsidRDefault="00362D5E" w:rsidP="00B148CE">
      <w:pPr>
        <w:pStyle w:val="22"/>
        <w:ind w:left="284" w:firstLine="283"/>
        <w:jc w:val="center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по дисциплине «</w:t>
      </w:r>
      <w:r>
        <w:rPr>
          <w:rFonts w:ascii="Times New Roman" w:hAnsi="Times New Roman"/>
          <w:szCs w:val="28"/>
        </w:rPr>
        <w:t>Методы прогнозирования и анализ</w:t>
      </w:r>
      <w:r w:rsidR="000F496D"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 рынка</w:t>
      </w:r>
      <w:r w:rsidRPr="006E2C12">
        <w:rPr>
          <w:rFonts w:ascii="Times New Roman" w:hAnsi="Times New Roman"/>
          <w:szCs w:val="28"/>
        </w:rPr>
        <w:t>»</w:t>
      </w:r>
    </w:p>
    <w:p w:rsidR="00362D5E" w:rsidRPr="006E2C12" w:rsidRDefault="00362D5E" w:rsidP="00B148CE">
      <w:pPr>
        <w:pStyle w:val="22"/>
        <w:ind w:left="284" w:firstLine="283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Тема: «Прогнозирование </w:t>
      </w:r>
      <w:r w:rsidR="00310AB7">
        <w:rPr>
          <w:rFonts w:ascii="Times New Roman" w:hAnsi="Times New Roman"/>
          <w:szCs w:val="28"/>
        </w:rPr>
        <w:t>динамики финансового состояния кредитно</w:t>
      </w:r>
      <w:r w:rsidR="009C7BBC">
        <w:rPr>
          <w:rFonts w:ascii="Times New Roman" w:hAnsi="Times New Roman"/>
          <w:szCs w:val="28"/>
        </w:rPr>
        <w:t>й организации ПАО СКБ–БАНК</w:t>
      </w:r>
      <w:r>
        <w:rPr>
          <w:rFonts w:ascii="Times New Roman" w:hAnsi="Times New Roman"/>
          <w:szCs w:val="28"/>
        </w:rPr>
        <w:t>»</w:t>
      </w:r>
    </w:p>
    <w:p w:rsidR="00362D5E" w:rsidRPr="006E2C12" w:rsidRDefault="00362D5E" w:rsidP="00B148CE">
      <w:pPr>
        <w:pStyle w:val="22"/>
        <w:spacing w:line="360" w:lineRule="auto"/>
        <w:ind w:left="0"/>
        <w:jc w:val="both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spacing w:line="360" w:lineRule="auto"/>
        <w:ind w:left="0"/>
        <w:jc w:val="both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spacing w:line="360" w:lineRule="auto"/>
        <w:ind w:left="0"/>
        <w:jc w:val="both"/>
        <w:rPr>
          <w:rFonts w:ascii="Times New Roman" w:hAnsi="Times New Roman"/>
          <w:szCs w:val="28"/>
        </w:rPr>
      </w:pPr>
    </w:p>
    <w:p w:rsidR="00362D5E" w:rsidRDefault="00362D5E" w:rsidP="00B148CE">
      <w:pPr>
        <w:pStyle w:val="22"/>
        <w:spacing w:line="360" w:lineRule="auto"/>
        <w:ind w:left="0"/>
        <w:rPr>
          <w:rFonts w:ascii="Times New Roman" w:hAnsi="Times New Roman"/>
          <w:szCs w:val="28"/>
        </w:rPr>
      </w:pPr>
    </w:p>
    <w:p w:rsidR="00362D5E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Руководитель, доцент каф. МиКМ</w:t>
      </w:r>
    </w:p>
    <w:p w:rsidR="00362D5E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______________</w:t>
      </w:r>
      <w:r w:rsidRPr="00160F6D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Акимова А. А.</w:t>
      </w:r>
    </w:p>
    <w:p w:rsidR="00362D5E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«___»_______________2018 г.                                </w:t>
      </w:r>
    </w:p>
    <w:p w:rsidR="00362D5E" w:rsidRPr="006E2C12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Автор работы</w:t>
      </w:r>
    </w:p>
    <w:p w:rsidR="00362D5E" w:rsidRPr="006E2C12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</w:t>
      </w:r>
      <w:r>
        <w:rPr>
          <w:rFonts w:ascii="Times New Roman" w:hAnsi="Times New Roman"/>
          <w:szCs w:val="28"/>
        </w:rPr>
        <w:t xml:space="preserve">          Студент группы ЕТ-4</w:t>
      </w:r>
      <w:r w:rsidRPr="006E2C12">
        <w:rPr>
          <w:rFonts w:ascii="Times New Roman" w:hAnsi="Times New Roman"/>
          <w:szCs w:val="28"/>
        </w:rPr>
        <w:t>11</w:t>
      </w:r>
    </w:p>
    <w:p w:rsidR="00362D5E" w:rsidRPr="006E2C12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_____________Русанова Т. А.</w:t>
      </w:r>
    </w:p>
    <w:p w:rsidR="00362D5E" w:rsidRPr="006E2C12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      «___»_______________2018</w:t>
      </w:r>
      <w:r w:rsidRPr="006E2C12">
        <w:rPr>
          <w:rFonts w:ascii="Times New Roman" w:hAnsi="Times New Roman"/>
          <w:szCs w:val="28"/>
        </w:rPr>
        <w:t xml:space="preserve"> г.</w:t>
      </w:r>
    </w:p>
    <w:p w:rsidR="00362D5E" w:rsidRPr="006E2C12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Pr="006E2C12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    Работа защищена</w:t>
      </w:r>
    </w:p>
    <w:p w:rsidR="00362D5E" w:rsidRPr="006E2C12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   с оценкой (</w:t>
      </w:r>
      <w:r w:rsidRPr="006E2C12">
        <w:rPr>
          <w:rFonts w:ascii="Times New Roman" w:hAnsi="Times New Roman"/>
          <w:sz w:val="24"/>
          <w:szCs w:val="24"/>
        </w:rPr>
        <w:t>прописью</w:t>
      </w:r>
      <w:r w:rsidRPr="006E2C12">
        <w:rPr>
          <w:rFonts w:ascii="Times New Roman" w:hAnsi="Times New Roman"/>
          <w:szCs w:val="28"/>
        </w:rPr>
        <w:t xml:space="preserve">, </w:t>
      </w:r>
      <w:r w:rsidRPr="006E2C12">
        <w:rPr>
          <w:rFonts w:ascii="Times New Roman" w:hAnsi="Times New Roman"/>
          <w:sz w:val="24"/>
          <w:szCs w:val="24"/>
        </w:rPr>
        <w:t>цифрой</w:t>
      </w:r>
      <w:r w:rsidRPr="006E2C12">
        <w:rPr>
          <w:rFonts w:ascii="Times New Roman" w:hAnsi="Times New Roman"/>
          <w:szCs w:val="28"/>
        </w:rPr>
        <w:t>)</w:t>
      </w:r>
    </w:p>
    <w:p w:rsidR="00362D5E" w:rsidRPr="006E2C12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</w:t>
      </w:r>
      <w:r w:rsidRPr="006E2C12">
        <w:rPr>
          <w:rFonts w:ascii="Times New Roman" w:hAnsi="Times New Roman"/>
          <w:szCs w:val="28"/>
        </w:rPr>
        <w:t>___________________________</w:t>
      </w:r>
    </w:p>
    <w:p w:rsidR="00362D5E" w:rsidRPr="006E2C12" w:rsidRDefault="00362D5E" w:rsidP="00B148CE">
      <w:pPr>
        <w:pStyle w:val="22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«___»________________2018</w:t>
      </w:r>
      <w:r w:rsidRPr="006E2C12">
        <w:rPr>
          <w:rFonts w:ascii="Times New Roman" w:hAnsi="Times New Roman"/>
          <w:szCs w:val="28"/>
        </w:rPr>
        <w:t xml:space="preserve"> г.</w:t>
      </w:r>
    </w:p>
    <w:p w:rsidR="00362D5E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Default="00362D5E" w:rsidP="00B148CE">
      <w:pPr>
        <w:pStyle w:val="22"/>
        <w:ind w:left="0"/>
        <w:jc w:val="both"/>
        <w:rPr>
          <w:rFonts w:ascii="Times New Roman" w:hAnsi="Times New Roman"/>
          <w:szCs w:val="28"/>
        </w:rPr>
      </w:pPr>
    </w:p>
    <w:p w:rsidR="00362D5E" w:rsidRDefault="00362D5E" w:rsidP="00B148CE">
      <w:pPr>
        <w:spacing w:line="240" w:lineRule="auto"/>
        <w:jc w:val="center"/>
        <w:rPr>
          <w:szCs w:val="28"/>
        </w:rPr>
      </w:pPr>
    </w:p>
    <w:p w:rsidR="00362D5E" w:rsidRDefault="00362D5E" w:rsidP="00B148CE">
      <w:pPr>
        <w:spacing w:line="240" w:lineRule="auto"/>
        <w:rPr>
          <w:szCs w:val="28"/>
        </w:rPr>
      </w:pPr>
    </w:p>
    <w:p w:rsidR="00362D5E" w:rsidRPr="00362D5E" w:rsidRDefault="00362D5E" w:rsidP="00B148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62D5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79081" wp14:editId="262F5E56">
                <wp:simplePos x="0" y="0"/>
                <wp:positionH relativeFrom="column">
                  <wp:posOffset>1482090</wp:posOffset>
                </wp:positionH>
                <wp:positionV relativeFrom="paragraph">
                  <wp:posOffset>220345</wp:posOffset>
                </wp:positionV>
                <wp:extent cx="457200" cy="312420"/>
                <wp:effectExtent l="0" t="0" r="1905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94E4D64" id="Прямоугольник 2" o:spid="_x0000_s1026" style="position:absolute;margin-left:116.7pt;margin-top:17.35pt;width:3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" fillcolor="white [3201]" strokecolor="white [3212]" strokeweight="1pt"/>
            </w:pict>
          </mc:Fallback>
        </mc:AlternateContent>
      </w:r>
      <w:r w:rsidRPr="00362D5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2C8EF" wp14:editId="57233B6F">
                <wp:simplePos x="0" y="0"/>
                <wp:positionH relativeFrom="column">
                  <wp:posOffset>2999740</wp:posOffset>
                </wp:positionH>
                <wp:positionV relativeFrom="paragraph">
                  <wp:posOffset>282575</wp:posOffset>
                </wp:positionV>
                <wp:extent cx="311785" cy="312420"/>
                <wp:effectExtent l="0" t="0" r="3175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77C900" id="Прямоугольник 41" o:spid="_x0000_s1026" style="position:absolute;margin-left:236.2pt;margin-top:22.25pt;width:24.5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" stroked="f"/>
            </w:pict>
          </mc:Fallback>
        </mc:AlternateContent>
      </w:r>
      <w:r w:rsidRPr="00362D5E">
        <w:rPr>
          <w:rFonts w:ascii="Times New Roman" w:hAnsi="Times New Roman"/>
          <w:sz w:val="28"/>
          <w:szCs w:val="28"/>
        </w:rPr>
        <w:t>Челябинск, 2018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67680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2C54" w:rsidRDefault="00D42C54" w:rsidP="00B330A2">
          <w:pPr>
            <w:pStyle w:val="a6"/>
            <w:spacing w:line="276" w:lineRule="auto"/>
          </w:pPr>
          <w:r>
            <w:t>Оглавление</w:t>
          </w:r>
        </w:p>
        <w:p w:rsidR="00692D4D" w:rsidRDefault="00D42C54">
          <w:pPr>
            <w:pStyle w:val="11"/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67967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ВВЕДЕНИЕ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_Toc533367967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7968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1.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  <w:highlight w:val="magenta"/>
              </w:rPr>
              <w:t>ПРЕДВАРИТЕЛЬНАЯ ОБРАБОТКА ВРЕМЕННОГО РЯДА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_Toc533367968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5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69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1.1.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Выявление и устранение аномальных наблюдений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_Toc533367969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5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0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1.2.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Сглаживание временного ряда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_Toc533367970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7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1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1.3.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Предварительные расчеты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_Toc533367971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9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7972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2.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АДДИТИВНАЯ МОДЕЛЬ ВРЕМЕННОГО РЯДА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_Toc533367972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11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3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2.1.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Выявление наличия неслучайной составляющей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_Toc533367973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12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4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</w:rPr>
              <w:t>2.2.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Построение моделей трендовой составляющей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_Toc533367974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15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5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2.3.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Выбор адекватной модели трендовой составляющей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_Toc533367975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17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6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2.4.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  <w:highlight w:val="green"/>
              </w:rPr>
              <w:t>Выделение сезонной составляющей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_Toc533367976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18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77" w:history="1"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2.5.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highlight w:val="green"/>
              </w:rPr>
              <w:t>Построение аддитивной модели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_Toc533367977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19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7980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  <w:highlight w:val="magenta"/>
              </w:rPr>
              <w:t>3.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  <w:highlight w:val="magenta"/>
              </w:rPr>
              <w:t>ЛИНЕЙНАЯ МОДЕЛЬ ВРЕМЕННОГО РЯДА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_Toc533367980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20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84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</w:rPr>
              <w:t>3.1.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  <w:spacing w:val="-1"/>
              </w:rPr>
              <w:t>Выявление наличия свойства стационарности временного ряда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_Toc533367984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20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367985" w:history="1">
            <w:r w:rsidR="00692D4D" w:rsidRPr="00182D4F">
              <w:rPr>
                <w:rStyle w:val="a7"/>
                <w:rFonts w:ascii="Times New Roman" w:eastAsia="Times New Roman" w:hAnsi="Times New Roman"/>
                <w:b/>
                <w:noProof/>
              </w:rPr>
              <w:t>3.1.1 Математическое описание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_Toc533367985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21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367986" w:history="1">
            <w:r w:rsidR="00692D4D" w:rsidRPr="00182D4F">
              <w:rPr>
                <w:rStyle w:val="a7"/>
                <w:rFonts w:ascii="Times New Roman" w:eastAsia="Times New Roman" w:hAnsi="Times New Roman"/>
                <w:b/>
                <w:noProof/>
                <w:highlight w:val="white"/>
              </w:rPr>
              <w:t xml:space="preserve">3.1.2 </w:t>
            </w:r>
            <w:r w:rsidR="00692D4D" w:rsidRPr="00182D4F">
              <w:rPr>
                <w:rStyle w:val="a7"/>
                <w:rFonts w:ascii="Times New Roman" w:eastAsia="Times New Roman" w:hAnsi="Times New Roman"/>
                <w:b/>
                <w:noProof/>
                <w:highlight w:val="green"/>
              </w:rPr>
              <w:t>Реализация в пакете EViews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_Toc533367986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23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88" w:history="1"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spacing w:val="-1"/>
              </w:rPr>
              <w:t>3.2.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spacing w:val="-1"/>
                <w:highlight w:val="green"/>
              </w:rPr>
              <w:t>Построение авторегрессионной модели AR(p)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_Toc533367988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27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533367989" w:history="1"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3.2.1.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 xml:space="preserve">Построение модели скользящего среднего 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MA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(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q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)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_Toc533367989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29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533367992" w:history="1"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3.2.2.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 xml:space="preserve">Построение смешанной модели 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ARMA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(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p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,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q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)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_Toc533367992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30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533367993" w:history="1">
            <w:r w:rsidR="00692D4D" w:rsidRPr="00182D4F">
              <w:rPr>
                <w:rStyle w:val="a7"/>
                <w:rFonts w:ascii="Times New Roman" w:hAnsi="Times New Roman"/>
                <w:noProof/>
              </w:rPr>
              <w:t>3.2.3.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Сравнительн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 xml:space="preserve">ый 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  <w:lang w:val="en-US"/>
              </w:rPr>
              <w:t>а</w:t>
            </w:r>
            <w:r w:rsidR="00692D4D" w:rsidRPr="00182D4F">
              <w:rPr>
                <w:rStyle w:val="a7"/>
                <w:rFonts w:ascii="Times New Roman" w:hAnsi="Times New Roman"/>
                <w:b/>
                <w:i/>
                <w:noProof/>
                <w:highlight w:val="green"/>
              </w:rPr>
              <w:t>нализ построенных моделей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_Toc533367993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30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7994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4.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КОМБИНИРОВАННАЯ МОДЕЛЬ ВРЕМЕННОГО РЯДА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_Toc533367994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33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3367996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</w:rPr>
              <w:t>4.1.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</w:rPr>
              <w:t>Построение комбинированной модели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_Toc533367996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33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8001" w:history="1">
            <w:r w:rsidR="00692D4D" w:rsidRPr="00182D4F">
              <w:rPr>
                <w:rStyle w:val="a7"/>
                <w:rFonts w:ascii="Times New Roman" w:hAnsi="Times New Roman"/>
                <w:noProof/>
              </w:rPr>
              <w:t>5.</w:t>
            </w:r>
            <w:r w:rsidR="00692D4D">
              <w:rPr>
                <w:rFonts w:cstheme="minorBidi"/>
                <w:noProof/>
              </w:rPr>
              <w:tab/>
            </w:r>
            <w:r w:rsidR="00692D4D" w:rsidRPr="00182D4F">
              <w:rPr>
                <w:rStyle w:val="a7"/>
                <w:rFonts w:ascii="Times New Roman" w:hAnsi="Times New Roman"/>
                <w:noProof/>
              </w:rPr>
              <w:t>ТОЧЕЧНЫЙ ПРОГНОЗ ПО ПОСТРОЕННЫМ МОДЕЛЯМ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_Toc533368001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35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368002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highlight w:val="yellow"/>
              </w:rPr>
              <w:t>5.1. Точечный прогноз по аддитивной модели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_Toc533368002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36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368003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</w:rPr>
              <w:t>5.2.</w:t>
            </w:r>
            <w:r w:rsidR="00692D4D" w:rsidRPr="00182D4F">
              <w:rPr>
                <w:rStyle w:val="a7"/>
                <w:rFonts w:ascii="Times New Roman" w:hAnsi="Times New Roman"/>
                <w:noProof/>
              </w:rPr>
              <w:t xml:space="preserve"> </w:t>
            </w:r>
            <w:r w:rsidR="00692D4D" w:rsidRPr="00182D4F">
              <w:rPr>
                <w:rStyle w:val="a7"/>
                <w:rFonts w:ascii="Times New Roman" w:hAnsi="Times New Roman"/>
                <w:b/>
                <w:noProof/>
              </w:rPr>
              <w:t>Точечный прогноз по линейной модели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_Toc533368003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36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368004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</w:rPr>
              <w:t>5.3. Точечный прогноз по комбинированной модели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_Toc533368004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37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368005" w:history="1">
            <w:r w:rsidR="00692D4D" w:rsidRPr="00182D4F">
              <w:rPr>
                <w:rStyle w:val="a7"/>
                <w:rFonts w:ascii="Times New Roman" w:hAnsi="Times New Roman"/>
                <w:b/>
                <w:noProof/>
                <w:highlight w:val="yellow"/>
              </w:rPr>
              <w:t>5.4. Сравнительный анализ построенных прогнозов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_Toc533368005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37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8007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ЗАКЛЮЧЕНИЕ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_Toc533368007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37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8008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СПИСОК ЛИТЕРАТУРЫ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_Toc533368008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38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692D4D" w:rsidRDefault="00A359C4">
          <w:pPr>
            <w:pStyle w:val="11"/>
            <w:rPr>
              <w:rFonts w:cstheme="minorBidi"/>
              <w:noProof/>
            </w:rPr>
          </w:pPr>
          <w:hyperlink w:anchor="_Toc533368009" w:history="1">
            <w:r w:rsidR="00692D4D" w:rsidRPr="00182D4F">
              <w:rPr>
                <w:rStyle w:val="a7"/>
                <w:rFonts w:ascii="Times New Roman" w:hAnsi="Times New Roman"/>
                <w:noProof/>
                <w:spacing w:val="-1"/>
              </w:rPr>
              <w:t>ПРИЛОЖЕНИЕ А</w:t>
            </w:r>
            <w:r w:rsidR="00692D4D">
              <w:rPr>
                <w:noProof/>
                <w:webHidden/>
              </w:rPr>
              <w:tab/>
            </w:r>
            <w:r w:rsidR="00692D4D">
              <w:rPr>
                <w:noProof/>
                <w:webHidden/>
              </w:rPr>
              <w:fldChar w:fldCharType="begin"/>
            </w:r>
            <w:r w:rsidR="00692D4D">
              <w:rPr>
                <w:noProof/>
                <w:webHidden/>
              </w:rPr>
              <w:instrText xml:space="preserve"> PAGEREF _Toc533368009 \h </w:instrText>
            </w:r>
            <w:r w:rsidR="00692D4D">
              <w:rPr>
                <w:noProof/>
                <w:webHidden/>
              </w:rPr>
            </w:r>
            <w:r w:rsidR="00692D4D">
              <w:rPr>
                <w:noProof/>
                <w:webHidden/>
              </w:rPr>
              <w:fldChar w:fldCharType="separate"/>
            </w:r>
            <w:r w:rsidR="00692D4D">
              <w:rPr>
                <w:noProof/>
                <w:webHidden/>
              </w:rPr>
              <w:t>39</w:t>
            </w:r>
            <w:r w:rsidR="00692D4D">
              <w:rPr>
                <w:noProof/>
                <w:webHidden/>
              </w:rPr>
              <w:fldChar w:fldCharType="end"/>
            </w:r>
          </w:hyperlink>
        </w:p>
        <w:p w:rsidR="008563CE" w:rsidRPr="009D6E4D" w:rsidRDefault="00D42C54" w:rsidP="00B330A2">
          <w:r>
            <w:rPr>
              <w:b/>
              <w:bCs/>
            </w:rPr>
            <w:fldChar w:fldCharType="end"/>
          </w:r>
        </w:p>
      </w:sdtContent>
    </w:sdt>
    <w:p w:rsidR="008563CE" w:rsidRDefault="008563CE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9D6E4D" w:rsidRDefault="009D6E4D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br w:type="page"/>
      </w:r>
    </w:p>
    <w:p w:rsidR="00824876" w:rsidRDefault="00824876" w:rsidP="00B148CE">
      <w:pPr>
        <w:pStyle w:val="1"/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0" w:name="_Toc533367967"/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ВВЕДЕНИЕ</w:t>
      </w:r>
      <w:bookmarkEnd w:id="0"/>
    </w:p>
    <w:p w:rsidR="00971C9E" w:rsidRDefault="00971C9E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  <w:t xml:space="preserve">ПАО «СКБ–БАНК» – крупный сетевой универсальный банк федерального масштаба. </w:t>
      </w:r>
      <w:r w:rsidR="00D7692C"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  <w:t>Данная кредитная организация входит в топ – 40 банков России.</w:t>
      </w:r>
    </w:p>
    <w:p w:rsidR="00194424" w:rsidRDefault="00194424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1944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Акционерный капитал банка составляет 1 822 775 000 руб. и разделён на 1 822 775 000 акций номиналом в 1 рубль. В настоящее время у банка более 35 000 акционеров.</w:t>
      </w:r>
    </w:p>
    <w:p w:rsidR="00194424" w:rsidRPr="00194424" w:rsidRDefault="00194424" w:rsidP="00B148CE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94424">
        <w:rPr>
          <w:rFonts w:ascii="Times New Roman" w:hAnsi="Times New Roman"/>
          <w:color w:val="000000" w:themeColor="text1"/>
          <w:sz w:val="28"/>
          <w:szCs w:val="28"/>
        </w:rPr>
        <w:t>СКБ-банк — один из самых быстрорастущих </w:t>
      </w:r>
      <w:hyperlink r:id="rId9" w:history="1">
        <w:r w:rsidRPr="00194424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банков России</w:t>
        </w:r>
      </w:hyperlink>
      <w:r w:rsidRPr="00194424">
        <w:rPr>
          <w:rFonts w:ascii="Times New Roman" w:hAnsi="Times New Roman"/>
          <w:color w:val="000000" w:themeColor="text1"/>
          <w:sz w:val="28"/>
          <w:szCs w:val="28"/>
        </w:rPr>
        <w:t>. К декабрю 2014 г. объём нетто-активов СКБ-банка составил 121 млрд рублей, а величина капитала Банка превысила отметку 14,6 млрд руб.</w:t>
      </w:r>
    </w:p>
    <w:p w:rsidR="00194424" w:rsidRPr="00194424" w:rsidRDefault="00194424" w:rsidP="00B148CE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94424">
        <w:rPr>
          <w:rFonts w:ascii="Times New Roman" w:hAnsi="Times New Roman"/>
          <w:color w:val="000000" w:themeColor="text1"/>
          <w:sz w:val="28"/>
          <w:szCs w:val="28"/>
        </w:rPr>
        <w:t>Портфель кредитов населению на 1 декабря 2014 превысил 65,6 млрд рублей. </w:t>
      </w:r>
      <w:hyperlink r:id="rId10" w:tooltip="Портфель (финансы)" w:history="1">
        <w:r w:rsidRPr="00194424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Портфель</w:t>
        </w:r>
      </w:hyperlink>
      <w:r w:rsidRPr="00194424">
        <w:rPr>
          <w:rFonts w:ascii="Times New Roman" w:hAnsi="Times New Roman"/>
          <w:color w:val="000000" w:themeColor="text1"/>
          <w:sz w:val="28"/>
          <w:szCs w:val="28"/>
        </w:rPr>
        <w:t> кредитов предприятиям и организациям на 1 декабря 2014 года составил 17,3 млрд рублей. К декабрю 2014 года объём вкладов населения превысил 65,5 млрд рублей.</w:t>
      </w:r>
    </w:p>
    <w:p w:rsidR="008B17DE" w:rsidRPr="009004F2" w:rsidRDefault="008B17DE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</w:pPr>
      <w:r w:rsidRPr="009004F2"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  <w:t xml:space="preserve">В ходе курсовой работы исследована динамика </w:t>
      </w:r>
      <w:r w:rsidR="00971C9E"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  <w:t>финансового состояния ПАО «СКБ–БАНК»</w:t>
      </w:r>
      <w:r w:rsidRPr="009004F2">
        <w:rPr>
          <w:rFonts w:ascii="Times New Roman" w:hAnsi="Times New Roman"/>
          <w:bCs/>
          <w:iCs/>
          <w:color w:val="000000" w:themeColor="text1"/>
          <w:spacing w:val="-1"/>
          <w:sz w:val="28"/>
          <w:szCs w:val="28"/>
        </w:rPr>
        <w:t xml:space="preserve"> средствами технического анализа.</w:t>
      </w:r>
    </w:p>
    <w:p w:rsidR="009004F2" w:rsidRPr="0006666C" w:rsidRDefault="0019442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анализ –</w:t>
      </w:r>
      <w:r w:rsidR="009004F2" w:rsidRPr="0006666C">
        <w:rPr>
          <w:rFonts w:ascii="Times New Roman" w:hAnsi="Times New Roman"/>
          <w:sz w:val="28"/>
          <w:szCs w:val="28"/>
        </w:rPr>
        <w:t xml:space="preserve"> это прогнозирование изменений значений экономических показателей в будущем на основе анализа изменений этих значений в прошлом. В основе его лежит анализ временных рядов значений и их графиков. Наиболее часто методы технического анализа используются для анализа цен, изменяющихся свободно, например, на биржах.</w:t>
      </w:r>
    </w:p>
    <w:p w:rsidR="009004F2" w:rsidRPr="0006666C" w:rsidRDefault="009004F2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666C">
        <w:rPr>
          <w:rFonts w:ascii="Times New Roman" w:hAnsi="Times New Roman"/>
          <w:sz w:val="28"/>
          <w:szCs w:val="28"/>
        </w:rPr>
        <w:tab/>
        <w:t>Случайный процесс (СП) – параметризированное семейство случайных величин {Y(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06666C">
        <w:rPr>
          <w:rFonts w:ascii="Times New Roman" w:hAnsi="Times New Roman"/>
          <w:sz w:val="28"/>
          <w:szCs w:val="28"/>
        </w:rPr>
        <w:t xml:space="preserve">)}, где параметр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06666C">
        <w:rPr>
          <w:rFonts w:ascii="Times New Roman" w:hAnsi="Times New Roman"/>
          <w:sz w:val="28"/>
          <w:szCs w:val="28"/>
        </w:rPr>
        <w:t xml:space="preserve"> – время.</w:t>
      </w:r>
    </w:p>
    <w:p w:rsidR="009004F2" w:rsidRPr="0006666C" w:rsidRDefault="009004F2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666C">
        <w:rPr>
          <w:rFonts w:ascii="Times New Roman" w:hAnsi="Times New Roman"/>
          <w:sz w:val="28"/>
          <w:szCs w:val="28"/>
        </w:rPr>
        <w:tab/>
        <w:t xml:space="preserve">СП называется СП с непрерывным временем, если система, в которой он протекает, меняет свои состояния в любой момент времени. </w:t>
      </w:r>
    </w:p>
    <w:p w:rsidR="009004F2" w:rsidRPr="0006666C" w:rsidRDefault="009004F2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666C">
        <w:rPr>
          <w:rFonts w:ascii="Times New Roman" w:hAnsi="Times New Roman"/>
          <w:sz w:val="28"/>
          <w:szCs w:val="28"/>
        </w:rPr>
        <w:tab/>
        <w:t>Временной ряд – набор упорядоченных во времени случайных величин:</w:t>
      </w:r>
    </w:p>
    <w:p w:rsidR="009004F2" w:rsidRPr="0006666C" w:rsidRDefault="009004F2" w:rsidP="00B148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6666C">
        <w:rPr>
          <w:rFonts w:ascii="Times New Roman" w:hAnsi="Times New Roman"/>
          <w:sz w:val="28"/>
          <w:szCs w:val="28"/>
          <w:lang w:val="en-US"/>
        </w:rPr>
        <w:t>{Y(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6666C">
        <w:rPr>
          <w:rFonts w:ascii="Times New Roman" w:hAnsi="Times New Roman"/>
          <w:sz w:val="28"/>
          <w:szCs w:val="28"/>
          <w:lang w:val="en-US"/>
        </w:rPr>
        <w:t>)} = Y(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06666C">
        <w:rPr>
          <w:rFonts w:ascii="Times New Roman" w:hAnsi="Times New Roman"/>
          <w:sz w:val="28"/>
          <w:szCs w:val="28"/>
          <w:lang w:val="en-US"/>
        </w:rPr>
        <w:t>), Y(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06666C">
        <w:rPr>
          <w:rFonts w:ascii="Times New Roman" w:hAnsi="Times New Roman"/>
          <w:sz w:val="28"/>
          <w:szCs w:val="28"/>
          <w:lang w:val="en-US"/>
        </w:rPr>
        <w:t>), …, Y(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6666C">
        <w:rPr>
          <w:rFonts w:ascii="Times New Roman" w:hAnsi="Times New Roman"/>
          <w:sz w:val="28"/>
          <w:szCs w:val="28"/>
          <w:lang w:val="en-US"/>
        </w:rPr>
        <w:t>),</w:t>
      </w:r>
    </w:p>
    <w:p w:rsidR="009004F2" w:rsidRPr="0006666C" w:rsidRDefault="009004F2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666C">
        <w:rPr>
          <w:rFonts w:ascii="Times New Roman" w:hAnsi="Times New Roman"/>
          <w:sz w:val="28"/>
          <w:szCs w:val="28"/>
        </w:rPr>
        <w:t>т.е. наблюдений над случайным процессом с непрерывным временем Y(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06666C">
        <w:rPr>
          <w:rFonts w:ascii="Times New Roman" w:hAnsi="Times New Roman"/>
          <w:sz w:val="28"/>
          <w:szCs w:val="28"/>
        </w:rPr>
        <w:t xml:space="preserve">) в моменты времени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6666C"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06666C">
        <w:rPr>
          <w:rFonts w:ascii="Times New Roman" w:hAnsi="Times New Roman"/>
          <w:sz w:val="28"/>
          <w:szCs w:val="28"/>
        </w:rPr>
        <w:t xml:space="preserve"> – моменты времени и i=1, 2, …, n.</w:t>
      </w:r>
    </w:p>
    <w:p w:rsidR="009004F2" w:rsidRPr="0006666C" w:rsidRDefault="00A359C4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004F2" w:rsidRPr="0006666C">
        <w:rPr>
          <w:rFonts w:ascii="Times New Roman" w:hAnsi="Times New Roman"/>
          <w:sz w:val="28"/>
          <w:szCs w:val="28"/>
        </w:rPr>
        <w:t xml:space="preserve"> – наблюдение над случайной величиной Y(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004F2" w:rsidRPr="0006666C">
        <w:rPr>
          <w:rFonts w:ascii="Times New Roman" w:hAnsi="Times New Roman"/>
          <w:sz w:val="28"/>
          <w:szCs w:val="28"/>
        </w:rPr>
        <w:t xml:space="preserve">), т.е. конкретная реализация не является случайной величиной. Далее наблюдения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004F2" w:rsidRPr="0006666C">
        <w:rPr>
          <w:rFonts w:ascii="Times New Roman" w:eastAsiaTheme="minorEastAsia" w:hAnsi="Times New Roman"/>
          <w:sz w:val="28"/>
          <w:szCs w:val="28"/>
        </w:rPr>
        <w:t xml:space="preserve"> будем называть фактическими наблюдениями.</w:t>
      </w:r>
      <w:r w:rsidR="004C7CBB" w:rsidRPr="004C7CB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C7CBB" w:rsidRPr="002B58D1">
        <w:rPr>
          <w:rFonts w:ascii="Times New Roman" w:eastAsiaTheme="minorEastAsia" w:hAnsi="Times New Roman"/>
          <w:sz w:val="28"/>
          <w:szCs w:val="28"/>
        </w:rPr>
        <w:t xml:space="preserve">Фактические значения анализируемого временного ряда приведены в </w:t>
      </w:r>
      <w:r w:rsidR="004C7CBB" w:rsidRPr="009C5D7A">
        <w:rPr>
          <w:rFonts w:ascii="Times New Roman" w:eastAsiaTheme="minorEastAsia" w:hAnsi="Times New Roman"/>
          <w:sz w:val="28"/>
          <w:szCs w:val="28"/>
        </w:rPr>
        <w:t>Приложении</w:t>
      </w:r>
      <w:r w:rsidR="004C7CBB">
        <w:rPr>
          <w:rFonts w:ascii="Times New Roman" w:eastAsiaTheme="minorEastAsia" w:hAnsi="Times New Roman"/>
          <w:sz w:val="28"/>
          <w:szCs w:val="28"/>
        </w:rPr>
        <w:t xml:space="preserve"> А</w:t>
      </w:r>
      <w:r w:rsidR="004C7CBB" w:rsidRPr="009C5D7A">
        <w:rPr>
          <w:rFonts w:ascii="Times New Roman" w:eastAsiaTheme="minorEastAsia" w:hAnsi="Times New Roman"/>
          <w:sz w:val="28"/>
          <w:szCs w:val="28"/>
        </w:rPr>
        <w:t>.</w:t>
      </w:r>
    </w:p>
    <w:p w:rsidR="00824876" w:rsidRPr="004C7CBB" w:rsidRDefault="009004F2" w:rsidP="00B148CE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6666C">
        <w:rPr>
          <w:rFonts w:ascii="Times New Roman" w:eastAsiaTheme="minorEastAsia" w:hAnsi="Times New Roman"/>
          <w:sz w:val="28"/>
          <w:szCs w:val="28"/>
        </w:rPr>
        <w:tab/>
      </w:r>
      <w:r w:rsidR="004C7CBB" w:rsidRPr="004C7CB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Методы, </w:t>
      </w:r>
      <w:r w:rsidR="004C7CBB" w:rsidRPr="004C7CBB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824876" w:rsidRPr="004C7CBB">
        <w:rPr>
          <w:rFonts w:ascii="Times New Roman" w:hAnsi="Times New Roman"/>
          <w:color w:val="000000" w:themeColor="text1"/>
          <w:sz w:val="28"/>
          <w:szCs w:val="28"/>
        </w:rPr>
        <w:t xml:space="preserve">писанные </w:t>
      </w:r>
      <w:r w:rsidR="00EA7262" w:rsidRPr="004C7CBB">
        <w:rPr>
          <w:rFonts w:ascii="Times New Roman" w:hAnsi="Times New Roman"/>
          <w:color w:val="000000" w:themeColor="text1"/>
          <w:sz w:val="28"/>
          <w:szCs w:val="28"/>
        </w:rPr>
        <w:t>в курсовой работе</w:t>
      </w:r>
      <w:r w:rsidR="004C7CBB" w:rsidRPr="004C7CBB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824876" w:rsidRPr="004C7CBB">
        <w:rPr>
          <w:rFonts w:ascii="Times New Roman" w:hAnsi="Times New Roman"/>
          <w:color w:val="000000" w:themeColor="text1"/>
          <w:sz w:val="28"/>
          <w:szCs w:val="28"/>
        </w:rPr>
        <w:t xml:space="preserve"> предназначены для выявления структуры временных рядов и для их прогнозирования. </w:t>
      </w:r>
      <w:r w:rsidR="00824876" w:rsidRPr="004C7C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Прогноз будущих значений временного ряда используется для эффективного принятия решений.</w:t>
      </w:r>
    </w:p>
    <w:p w:rsidR="00B148CE" w:rsidRDefault="00EA7262" w:rsidP="00B148C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C7C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Актуальность работы заключается </w:t>
      </w:r>
      <w:r w:rsidR="004C7CBB" w:rsidRPr="004C7C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большой роли финансовых организации</w:t>
      </w:r>
      <w:r w:rsidRPr="004C7CB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современной экономике, интересе к ним больших групп людей и в занимаемом в мировой экономике месте ПАО «СКБ–БАНК».</w:t>
      </w:r>
      <w:r w:rsidR="00B148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824876" w:rsidRPr="003F5303" w:rsidRDefault="00824876" w:rsidP="00B148CE">
      <w:pPr>
        <w:pStyle w:val="1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1" w:name="_Toc533367968"/>
      <w:r w:rsidRPr="00F26E21">
        <w:rPr>
          <w:rFonts w:ascii="Times New Roman" w:hAnsi="Times New Roman"/>
          <w:color w:val="000000"/>
          <w:spacing w:val="-1"/>
          <w:sz w:val="28"/>
          <w:szCs w:val="28"/>
          <w:highlight w:val="magenta"/>
        </w:rPr>
        <w:lastRenderedPageBreak/>
        <w:t>ПРЕДВАРИТЕЛЬНАЯ ОБРАБОТКА ВРЕМЕННОГО РЯДА</w:t>
      </w:r>
      <w:bookmarkEnd w:id="1"/>
    </w:p>
    <w:p w:rsidR="002F0F36" w:rsidRPr="002F0F36" w:rsidRDefault="002F0F36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F0F36">
        <w:rPr>
          <w:rFonts w:ascii="Times New Roman" w:hAnsi="Times New Roman"/>
          <w:color w:val="000000"/>
          <w:sz w:val="28"/>
          <w:szCs w:val="28"/>
        </w:rPr>
        <w:t xml:space="preserve">На этапе предварительной обработки производится построение и изучение графика временного ряда (диаграммы рассеяния). Графические методы анализа позволяют сделать предварительные выводы о характере процесса, которые затем могут быть проверены и уточнены с помощью расчета конкретных характеристик ряда. </w:t>
      </w:r>
      <w:bookmarkStart w:id="2" w:name="_GoBack"/>
      <w:bookmarkEnd w:id="2"/>
    </w:p>
    <w:p w:rsidR="002F0F36" w:rsidRPr="002F0F36" w:rsidRDefault="002F0F36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="00EE01D4" w:rsidRPr="00EE01D4">
        <w:rPr>
          <w:rFonts w:ascii="Times New Roman" w:hAnsi="Times New Roman"/>
          <w:color w:val="000000" w:themeColor="text1"/>
          <w:sz w:val="28"/>
          <w:szCs w:val="28"/>
        </w:rPr>
        <w:t>разделе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0F36">
        <w:rPr>
          <w:rFonts w:ascii="Times New Roman" w:hAnsi="Times New Roman"/>
          <w:color w:val="000000"/>
          <w:sz w:val="28"/>
          <w:szCs w:val="28"/>
        </w:rPr>
        <w:t>1.1 временной ряд будет проверен на наличие аномальных наблюдений с помо</w:t>
      </w:r>
      <w:r w:rsidR="00EE01D4">
        <w:rPr>
          <w:rFonts w:ascii="Times New Roman" w:hAnsi="Times New Roman"/>
          <w:color w:val="000000"/>
          <w:sz w:val="28"/>
          <w:szCs w:val="28"/>
        </w:rPr>
        <w:t>щью критерия Ирвина. В разделе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0F36">
        <w:rPr>
          <w:rFonts w:ascii="Times New Roman" w:hAnsi="Times New Roman"/>
          <w:color w:val="000000"/>
          <w:sz w:val="28"/>
          <w:szCs w:val="28"/>
        </w:rPr>
        <w:t>1.2 мы рассмотрим экспоненциальное сглажива</w:t>
      </w:r>
      <w:r w:rsidR="00EE01D4">
        <w:rPr>
          <w:rFonts w:ascii="Times New Roman" w:hAnsi="Times New Roman"/>
          <w:color w:val="000000"/>
          <w:sz w:val="28"/>
          <w:szCs w:val="28"/>
        </w:rPr>
        <w:t>ние временного ряда. В разделе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0F36">
        <w:rPr>
          <w:rFonts w:ascii="Times New Roman" w:hAnsi="Times New Roman"/>
          <w:color w:val="000000"/>
          <w:sz w:val="28"/>
          <w:szCs w:val="28"/>
        </w:rPr>
        <w:t>1.3 проведем предварительные расчеты: найдем числовые характеристики временного ряда, построим коррелограмму.</w:t>
      </w:r>
    </w:p>
    <w:p w:rsidR="00824876" w:rsidRPr="002F0F36" w:rsidRDefault="00824876" w:rsidP="00B148CE">
      <w:pPr>
        <w:pStyle w:val="2"/>
        <w:numPr>
          <w:ilvl w:val="1"/>
          <w:numId w:val="11"/>
        </w:numPr>
        <w:spacing w:line="360" w:lineRule="auto"/>
        <w:ind w:left="431" w:hanging="431"/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</w:pPr>
      <w:bookmarkStart w:id="3" w:name="_Toc533367969"/>
      <w:r w:rsidRPr="002F0F36"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  <w:t>Выявление и устранение аномальных наблюдений</w:t>
      </w:r>
      <w:bookmarkEnd w:id="3"/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Под аномальным наблюдением понимается отдельное значение временного ряда, которое не отвечает потенциальным возможностям исследуемой экономической системы и которое, оставаясь в качестве уровня ряда, оказывает существенное влияние на значение основных характеристик временного ряда.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Причинами аномальных явлений могут быть ошибки технического порядка, а также воздействия факторов, имеющих объективный характер, но проявляющихся эпизодически. Аномальные значения подлежат выявлению и устранению.</w:t>
      </w:r>
    </w:p>
    <w:p w:rsidR="00824876" w:rsidRPr="00A86D00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86D00">
        <w:rPr>
          <w:rFonts w:ascii="Times New Roman" w:hAnsi="Times New Roman"/>
          <w:b/>
          <w:color w:val="000000" w:themeColor="text1"/>
          <w:sz w:val="28"/>
          <w:szCs w:val="28"/>
        </w:rPr>
        <w:t>Критерий Ирвина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Критерий Ирвина применяют для выявления аномальных наблюдений (грубых ошибок) выборки из нормально распределённой случайной величины.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Для всех (или только “подозреваемых” в аномальности) наблюдений можно сформулировать следующие статистические гипотезы:</w:t>
      </w:r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: </m:t>
        </m:r>
      </m:oMath>
      <w:r w:rsidR="00824876" w:rsidRPr="00824876">
        <w:rPr>
          <w:rFonts w:ascii="Times New Roman" w:hAnsi="Times New Roman"/>
          <w:sz w:val="28"/>
          <w:szCs w:val="28"/>
        </w:rPr>
        <w:t>i –е наблюдение не является аномальным</w:t>
      </w:r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: </m:t>
        </m:r>
      </m:oMath>
      <w:r w:rsidR="00824876" w:rsidRPr="00824876">
        <w:rPr>
          <w:rFonts w:ascii="Times New Roman" w:hAnsi="Times New Roman"/>
          <w:sz w:val="28"/>
          <w:szCs w:val="28"/>
        </w:rPr>
        <w:t>i –е наблюдение является аномальным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Для проверки гипотез найти значение критерия:</w:t>
      </w:r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где</m:t>
          </m:r>
        </m:oMath>
      </m:oMathPara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Так же необходимо вычислить предельное значение критерия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824876">
        <w:rPr>
          <w:rFonts w:ascii="Times New Roman" w:hAnsi="Times New Roman"/>
          <w:sz w:val="28"/>
          <w:szCs w:val="28"/>
        </w:rPr>
        <w:t>. Предельное значение критерия зависит от числа наблюдений n и вероятности</w:t>
      </w:r>
      <w:r w:rsidRPr="00824876">
        <w:rPr>
          <w:rFonts w:ascii="Cambria Math" w:hAnsi="Cambria Math" w:cs="Cambria Math"/>
          <w:sz w:val="28"/>
          <w:szCs w:val="28"/>
        </w:rPr>
        <w:t>𝛼</w:t>
      </w:r>
      <w:r w:rsidRPr="00824876">
        <w:rPr>
          <w:rFonts w:ascii="Times New Roman" w:hAnsi="Times New Roman"/>
          <w:sz w:val="28"/>
          <w:szCs w:val="28"/>
        </w:rPr>
        <w:t>, Таблица 1.1.</w:t>
      </w:r>
    </w:p>
    <w:p w:rsidR="00824876" w:rsidRPr="00824876" w:rsidRDefault="00824876" w:rsidP="00F26E2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Таблица 1.1 – Предельные значения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1503"/>
        <w:gridCol w:w="3158"/>
        <w:gridCol w:w="2405"/>
      </w:tblGrid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F409C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Cambria Math" w:hAnsi="Cambria Math" w:cs="Cambria Math"/>
                <w:sz w:val="28"/>
                <w:szCs w:val="28"/>
              </w:rPr>
              <w:t>𝛼</w:t>
            </w:r>
            <w:r w:rsidRPr="00824876">
              <w:rPr>
                <w:rFonts w:ascii="Times New Roman" w:hAnsi="Times New Roman"/>
                <w:sz w:val="28"/>
                <w:szCs w:val="28"/>
              </w:rPr>
              <w:t>=0,05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Cambria Math" w:hAnsi="Cambria Math" w:cs="Cambria Math"/>
                <w:sz w:val="28"/>
                <w:szCs w:val="28"/>
              </w:rPr>
              <w:t>𝛼</w:t>
            </w:r>
            <w:r w:rsidRPr="00824876">
              <w:rPr>
                <w:rFonts w:ascii="Times New Roman" w:hAnsi="Times New Roman"/>
                <w:sz w:val="28"/>
                <w:szCs w:val="28"/>
              </w:rPr>
              <w:t>=0,01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2,8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3,7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2,9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2,0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1,7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1,1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1,6</w:t>
            </w:r>
          </w:p>
        </w:tc>
      </w:tr>
      <w:tr w:rsidR="00824876" w:rsidRPr="00824876" w:rsidTr="0046466F">
        <w:trPr>
          <w:trHeight w:val="515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  <w:tr w:rsidR="00824876" w:rsidRPr="00824876" w:rsidTr="0046466F">
        <w:trPr>
          <w:trHeight w:val="499"/>
        </w:trPr>
        <w:tc>
          <w:tcPr>
            <w:tcW w:w="1503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3158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2405" w:type="dxa"/>
          </w:tcPr>
          <w:p w:rsidR="00824876" w:rsidRPr="00824876" w:rsidRDefault="00824876" w:rsidP="00B148CE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876"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</w:tr>
    </w:tbl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Если n находится между табличными 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24876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24876">
        <w:rPr>
          <w:rFonts w:ascii="Times New Roman" w:hAnsi="Times New Roman"/>
          <w:sz w:val="28"/>
          <w:szCs w:val="28"/>
        </w:rPr>
        <w:t>, то необходимо выполнить линейную интерполяцию:</w:t>
      </w:r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824876">
        <w:rPr>
          <w:rFonts w:ascii="Times New Roman" w:hAnsi="Times New Roman"/>
          <w:sz w:val="28"/>
          <w:szCs w:val="28"/>
        </w:rPr>
        <w:t xml:space="preserve">, то с вероятностью </w:t>
      </w:r>
      <w:r w:rsidRPr="00824876">
        <w:rPr>
          <w:rFonts w:ascii="Cambria Math" w:hAnsi="Cambria Math" w:cs="Cambria Math"/>
          <w:sz w:val="28"/>
          <w:szCs w:val="28"/>
        </w:rPr>
        <w:t>𝛼</w:t>
      </w:r>
      <w:r w:rsidR="004917E3">
        <w:rPr>
          <w:rFonts w:ascii="Cambria Math" w:hAnsi="Cambria Math" w:cs="Cambria Math"/>
          <w:sz w:val="28"/>
          <w:szCs w:val="28"/>
        </w:rPr>
        <w:t xml:space="preserve"> </w:t>
      </w:r>
      <w:r w:rsidRPr="00824876">
        <w:rPr>
          <w:rFonts w:ascii="Times New Roman" w:hAnsi="Times New Roman"/>
          <w:sz w:val="28"/>
          <w:szCs w:val="28"/>
        </w:rPr>
        <w:t xml:space="preserve">ошибки первого рода принимается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824876">
        <w:rPr>
          <w:rFonts w:ascii="Times New Roman" w:hAnsi="Times New Roman"/>
          <w:sz w:val="28"/>
          <w:szCs w:val="28"/>
        </w:rPr>
        <w:t>.</w:t>
      </w:r>
    </w:p>
    <w:p w:rsidR="00345159" w:rsidRPr="00345159" w:rsidRDefault="00345159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</w:rPr>
        <w:t xml:space="preserve">Для исходных данных значения статистик Ирвина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лежат в диапазоне от 0,04 до 1,56. Согласно критерию Ирвина, с вероятностью 5% во временном ряду присутствуют аномальные уровни, так как не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8248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14</m:t>
            </m:r>
          </m:e>
        </m:d>
        <m:r>
          <w:rPr>
            <w:rFonts w:ascii="Cambria Math" w:hAnsi="Cambria Math"/>
            <w:sz w:val="28"/>
            <w:szCs w:val="28"/>
          </w:rPr>
          <m:t>=1,4</m:t>
        </m:r>
      </m:oMath>
      <w:r w:rsidRPr="00345159">
        <w:rPr>
          <w:rFonts w:ascii="Times New Roman" w:eastAsiaTheme="minorEastAsia" w:hAnsi="Times New Roman"/>
          <w:sz w:val="28"/>
          <w:szCs w:val="28"/>
        </w:rPr>
        <w:t>.</w:t>
      </w:r>
    </w:p>
    <w:p w:rsidR="00824876" w:rsidRPr="00DD77E6" w:rsidRDefault="00824876" w:rsidP="00B148CE">
      <w:pPr>
        <w:pStyle w:val="2"/>
        <w:numPr>
          <w:ilvl w:val="1"/>
          <w:numId w:val="11"/>
        </w:numPr>
        <w:spacing w:line="360" w:lineRule="auto"/>
        <w:ind w:left="431" w:hanging="431"/>
        <w:rPr>
          <w:rFonts w:ascii="Times New Roman" w:hAnsi="Times New Roman"/>
          <w:b/>
          <w:color w:val="000000"/>
          <w:spacing w:val="-1"/>
          <w:sz w:val="28"/>
          <w:szCs w:val="28"/>
          <w:highlight w:val="green"/>
        </w:rPr>
      </w:pPr>
      <w:bookmarkStart w:id="4" w:name="_Toc533367970"/>
      <w:r w:rsidRPr="00DD77E6">
        <w:rPr>
          <w:rFonts w:ascii="Times New Roman" w:hAnsi="Times New Roman"/>
          <w:b/>
          <w:color w:val="000000"/>
          <w:spacing w:val="-1"/>
          <w:sz w:val="28"/>
          <w:szCs w:val="28"/>
          <w:highlight w:val="green"/>
        </w:rPr>
        <w:lastRenderedPageBreak/>
        <w:t>Сглаживание временного ряда</w:t>
      </w:r>
      <w:bookmarkEnd w:id="4"/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0282">
        <w:rPr>
          <w:rFonts w:ascii="Times New Roman" w:hAnsi="Times New Roman"/>
          <w:sz w:val="28"/>
          <w:szCs w:val="28"/>
        </w:rPr>
        <w:t>Цель сглаживания временного ряда заключается в получении ряда с меньшим разбросом уровней, что в ряде случаев позволяет на основе визуального анализа сделать вывод о наличии тенденции и</w:t>
      </w:r>
      <w:r w:rsidR="00EA7262">
        <w:rPr>
          <w:rFonts w:ascii="Times New Roman" w:hAnsi="Times New Roman"/>
          <w:sz w:val="28"/>
          <w:szCs w:val="28"/>
        </w:rPr>
        <w:t xml:space="preserve"> ее характерных особенностях</w:t>
      </w:r>
      <w:r w:rsidRPr="00600282">
        <w:rPr>
          <w:rFonts w:ascii="Times New Roman" w:hAnsi="Times New Roman"/>
          <w:sz w:val="28"/>
          <w:szCs w:val="28"/>
        </w:rPr>
        <w:t>.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0282">
        <w:rPr>
          <w:rFonts w:ascii="Times New Roman" w:hAnsi="Times New Roman"/>
          <w:sz w:val="28"/>
          <w:szCs w:val="28"/>
        </w:rPr>
        <w:t>Весьма эффективным и надежным методом является метод экспоненциального сглаживания. Основные достоинства метода состоят в возможности учета весов исходной информации, в простоте вычислительных операций, в гибкости описания различных динамик процессов. Метод экспоненциального сглаживания дает возможность получить оценку параметров тренда, характеризующих не средний уровень процесса, а тенденцию, сложившуюся к моменту последнего наблюдения. Наибольшее применение метод нашел для реализации среднесрочных прогнозов. Для метода экспоненциального сглаживания основным и наиболее трудным моментом является выбор параметра сглаж</w:t>
      </w:r>
      <w:r w:rsidR="00EA7262">
        <w:rPr>
          <w:rFonts w:ascii="Times New Roman" w:hAnsi="Times New Roman"/>
          <w:sz w:val="28"/>
          <w:szCs w:val="28"/>
        </w:rPr>
        <w:t>ивания α и начальных условий</w:t>
      </w:r>
      <w:r w:rsidRPr="00600282">
        <w:rPr>
          <w:rFonts w:ascii="Times New Roman" w:hAnsi="Times New Roman"/>
          <w:sz w:val="28"/>
          <w:szCs w:val="28"/>
        </w:rPr>
        <w:t>.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0282">
        <w:rPr>
          <w:rFonts w:ascii="Times New Roman" w:hAnsi="Times New Roman"/>
          <w:sz w:val="28"/>
          <w:szCs w:val="28"/>
        </w:rPr>
        <w:t>Метод экспоненциального сглаживания выполняется по рекуррентной формуле (модель Брауна):</w:t>
      </w:r>
    </w:p>
    <w:p w:rsidR="00600282" w:rsidRPr="00600282" w:rsidRDefault="00A359C4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00282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00282">
        <w:rPr>
          <w:rFonts w:ascii="Times New Roman" w:eastAsiaTheme="minorEastAsia" w:hAnsi="Times New Roman"/>
          <w:sz w:val="28"/>
          <w:szCs w:val="28"/>
        </w:rPr>
        <w:t xml:space="preserve"> элемент ряда,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α=const- </m:t>
        </m:r>
      </m:oMath>
      <w:r w:rsidRPr="00600282">
        <w:rPr>
          <w:rFonts w:ascii="Times New Roman" w:eastAsiaTheme="minorEastAsia" w:hAnsi="Times New Roman"/>
          <w:sz w:val="28"/>
          <w:szCs w:val="28"/>
        </w:rPr>
        <w:t xml:space="preserve">параметр сглаживания, </w:t>
      </w:r>
      <m:oMath>
        <m:r>
          <w:rPr>
            <w:rFonts w:ascii="Cambria Math" w:eastAsiaTheme="minorEastAsia" w:hAnsi="Cambria Math"/>
            <w:sz w:val="28"/>
            <w:szCs w:val="28"/>
          </w:rPr>
          <m:t>0&lt;α&lt;1</m:t>
        </m:r>
      </m:oMath>
      <w:r w:rsidRPr="00600282">
        <w:rPr>
          <w:rFonts w:ascii="Times New Roman" w:eastAsiaTheme="minorEastAsia" w:hAnsi="Times New Roman"/>
          <w:sz w:val="28"/>
          <w:szCs w:val="28"/>
        </w:rPr>
        <w:t>,</w:t>
      </w:r>
    </w:p>
    <w:p w:rsidR="00600282" w:rsidRDefault="00A359C4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1-α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(1-α)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00282" w:rsidRPr="00600282">
        <w:rPr>
          <w:rFonts w:ascii="Times New Roman" w:hAnsi="Times New Roman"/>
          <w:sz w:val="28"/>
          <w:szCs w:val="28"/>
        </w:rPr>
        <w:t xml:space="preserve"> — значение экспоненциально взвешенной средней в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00282">
        <w:rPr>
          <w:rFonts w:ascii="Times New Roman" w:eastAsiaTheme="minorEastAsia" w:hAnsi="Times New Roman"/>
          <w:sz w:val="28"/>
          <w:szCs w:val="28"/>
        </w:rPr>
        <w:t>,</w:t>
      </w:r>
    </w:p>
    <w:p w:rsidR="00600282" w:rsidRPr="00600282" w:rsidRDefault="00A359C4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600282" w:rsidRPr="00600282">
        <w:rPr>
          <w:rFonts w:ascii="Times New Roman" w:eastAsiaTheme="minorEastAsia" w:hAnsi="Times New Roman"/>
          <w:sz w:val="28"/>
          <w:szCs w:val="28"/>
        </w:rPr>
        <w:t xml:space="preserve"> – начальная экспоненциально взвешенная средняя</w:t>
      </w:r>
      <w:r w:rsidR="00600282">
        <w:rPr>
          <w:rFonts w:ascii="Times New Roman" w:eastAsiaTheme="minorEastAsia" w:hAnsi="Times New Roman"/>
          <w:sz w:val="28"/>
          <w:szCs w:val="28"/>
        </w:rPr>
        <w:t>.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00282">
        <w:rPr>
          <w:rFonts w:ascii="Times New Roman" w:hAnsi="Times New Roman"/>
          <w:sz w:val="28"/>
          <w:szCs w:val="28"/>
        </w:rPr>
        <w:t xml:space="preserve">Важную роль в методе экспоненциального сглаживания играет выбор оптимального параметра сглаживания α , так как именно он определяет оценки коэффициентов модели, и </w:t>
      </w:r>
      <w:r w:rsidRPr="00600282">
        <w:rPr>
          <w:rFonts w:ascii="Times New Roman" w:eastAsiaTheme="minorEastAsia" w:hAnsi="Times New Roman"/>
          <w:sz w:val="28"/>
          <w:szCs w:val="28"/>
        </w:rPr>
        <w:t xml:space="preserve">выбора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600282">
        <w:rPr>
          <w:rFonts w:ascii="Times New Roman" w:eastAsiaTheme="minorEastAsia" w:hAnsi="Times New Roman"/>
          <w:sz w:val="28"/>
          <w:szCs w:val="28"/>
        </w:rPr>
        <w:t>.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00282">
        <w:rPr>
          <w:rFonts w:ascii="Times New Roman" w:eastAsiaTheme="minorEastAsia" w:hAnsi="Times New Roman"/>
          <w:sz w:val="28"/>
          <w:szCs w:val="28"/>
        </w:rPr>
        <w:t xml:space="preserve">В зависимости от величины параметра α прогнозные оценки по-разному учитывают влияние исходного ряда наблюдений: чем больше α, тем больше вклад последних наблюдений в формирование тренда, а влияние начальных условий быстро убывает. При малом α прогнозные оценки учитывают все наблюдения, при этом уменьшение влияния более «старой» </w:t>
      </w:r>
      <w:r w:rsidRPr="00600282">
        <w:rPr>
          <w:rFonts w:ascii="Times New Roman" w:eastAsiaTheme="minorEastAsia" w:hAnsi="Times New Roman"/>
          <w:sz w:val="28"/>
          <w:szCs w:val="28"/>
        </w:rPr>
        <w:lastRenderedPageBreak/>
        <w:t xml:space="preserve">информации происходит медленно. Известны два основных соотношения, позволяющие найти приближенную оценку α. Первое соотношение Брауна: 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,</m:t>
          </m:r>
        </m:oMath>
      </m:oMathPara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  <w:lang w:val="en-US"/>
        </w:rPr>
      </w:pPr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где </w:t>
      </w:r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  <w:lang w:val="en-US"/>
        </w:rPr>
        <w:t>n</w:t>
      </w:r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– число точек ряда. Вторым является соотношение Мейера</w:t>
      </w:r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  <w:lang w:val="en-US"/>
        </w:rPr>
        <w:t>: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α≈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</m:oMath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— среднеквадратическая ошибка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ε</m:t>
            </m:r>
          </m:sub>
        </m:sSub>
      </m:oMath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- среднеквадратическая ошибка исходного ряда. Однако использование последнего соотношения затруднено тем, что достоверно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и</m:t>
        </m:r>
      </m:oMath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ε</m:t>
            </m:r>
          </m:sub>
        </m:sSub>
      </m:oMath>
      <w:r w:rsidRPr="0060028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из исходной информации очень сложно.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00282">
        <w:rPr>
          <w:rFonts w:ascii="Times New Roman" w:eastAsiaTheme="minorEastAsia" w:hAnsi="Times New Roman"/>
          <w:sz w:val="28"/>
          <w:szCs w:val="28"/>
        </w:rPr>
        <w:t xml:space="preserve">Для выбора начального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600282">
        <w:rPr>
          <w:rFonts w:ascii="Times New Roman" w:eastAsiaTheme="minorEastAsia" w:hAnsi="Times New Roman"/>
          <w:sz w:val="28"/>
          <w:szCs w:val="28"/>
        </w:rPr>
        <w:t xml:space="preserve"> также используется два метода. Если есть данные о развитии явления в прошлом,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600282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600282">
        <w:rPr>
          <w:rFonts w:ascii="Times New Roman" w:eastAsiaTheme="minorEastAsia" w:hAnsi="Times New Roman"/>
          <w:sz w:val="28"/>
          <w:szCs w:val="28"/>
        </w:rPr>
        <w:softHyphen/>
        <w:t xml:space="preserve">— это среднее арифметическое значение из всех имеющихся уровней временного ряда или из какой-то их части. В случае если таких значений нет,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600282">
        <w:rPr>
          <w:rFonts w:ascii="Times New Roman" w:eastAsiaTheme="minorEastAsia" w:hAnsi="Times New Roman"/>
          <w:sz w:val="28"/>
          <w:szCs w:val="28"/>
        </w:rPr>
        <w:t xml:space="preserve"> присваивается значение первого элемента временного ряда.</w:t>
      </w:r>
    </w:p>
    <w:p w:rsidR="00600282" w:rsidRPr="00600282" w:rsidRDefault="0060028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00282">
        <w:rPr>
          <w:rFonts w:ascii="Times New Roman" w:eastAsiaTheme="minorEastAsia" w:hAnsi="Times New Roman"/>
          <w:sz w:val="28"/>
          <w:szCs w:val="28"/>
        </w:rPr>
        <w:t xml:space="preserve">Для применения экспоненциального сглаживания к временному ряду примем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α=0,13</m:t>
        </m:r>
      </m:oMath>
      <w:r w:rsidRPr="00532D35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(по соотношению Брауна при</w:t>
      </w:r>
      <w:r w:rsidRPr="00532D35"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n=14</m:t>
        </m:r>
      </m:oMath>
      <w:r w:rsidRPr="00532D35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). </w:t>
      </w:r>
      <w:r w:rsidR="002638E2" w:rsidRPr="002638E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2638E2" w:rsidRPr="002638E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примем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=416285</m:t>
        </m:r>
      </m:oMath>
      <w:r w:rsidRPr="002638E2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.  </w:t>
      </w:r>
      <w:r w:rsidRPr="00600282">
        <w:rPr>
          <w:rFonts w:ascii="Times New Roman" w:eastAsiaTheme="minorEastAsia" w:hAnsi="Times New Roman"/>
          <w:sz w:val="28"/>
          <w:szCs w:val="28"/>
        </w:rPr>
        <w:t xml:space="preserve">Воспользуемся средствами  </w:t>
      </w:r>
      <w:r w:rsidRPr="00600282">
        <w:rPr>
          <w:rFonts w:ascii="Times New Roman" w:eastAsiaTheme="minorEastAsia" w:hAnsi="Times New Roman"/>
          <w:sz w:val="28"/>
          <w:szCs w:val="28"/>
          <w:lang w:val="en-US"/>
        </w:rPr>
        <w:t>MS</w:t>
      </w:r>
      <w:r w:rsidRPr="00600282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600282">
        <w:rPr>
          <w:rFonts w:ascii="Times New Roman" w:eastAsiaTheme="minorEastAsia" w:hAnsi="Times New Roman"/>
          <w:sz w:val="28"/>
          <w:szCs w:val="28"/>
          <w:lang w:val="en-US"/>
        </w:rPr>
        <w:t>Excel</w:t>
      </w:r>
      <w:r w:rsidRPr="00600282">
        <w:rPr>
          <w:rFonts w:ascii="Times New Roman" w:eastAsiaTheme="minorEastAsia" w:hAnsi="Times New Roman"/>
          <w:sz w:val="28"/>
          <w:szCs w:val="28"/>
        </w:rPr>
        <w:t>, используя надстройку «Анализ данных» и средство анализа «Экспоненциальное сглаживание». Тогд</w:t>
      </w:r>
      <w:r w:rsidR="001871FE">
        <w:rPr>
          <w:rFonts w:ascii="Times New Roman" w:eastAsiaTheme="minorEastAsia" w:hAnsi="Times New Roman"/>
          <w:sz w:val="28"/>
          <w:szCs w:val="28"/>
        </w:rPr>
        <w:t>а ряд примет вид (см. Таблицу 1.2</w:t>
      </w:r>
      <w:r w:rsidRPr="00600282">
        <w:rPr>
          <w:rFonts w:ascii="Times New Roman" w:eastAsiaTheme="minorEastAsia" w:hAnsi="Times New Roman"/>
          <w:sz w:val="28"/>
          <w:szCs w:val="28"/>
        </w:rPr>
        <w:t>)</w:t>
      </w:r>
    </w:p>
    <w:p w:rsidR="00600282" w:rsidRPr="00F26E21" w:rsidRDefault="00600282" w:rsidP="00B148CE">
      <w:pPr>
        <w:spacing w:after="0" w:line="360" w:lineRule="auto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F26E21">
        <w:rPr>
          <w:rFonts w:ascii="Times New Roman" w:eastAsiaTheme="minorEastAsia" w:hAnsi="Times New Roman"/>
          <w:color w:val="000000" w:themeColor="text1"/>
          <w:sz w:val="28"/>
          <w:szCs w:val="28"/>
        </w:rPr>
        <w:t>Таблица</w:t>
      </w:r>
      <w:r w:rsidR="00AB4312" w:rsidRPr="00F26E21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1</w:t>
      </w:r>
      <w:r w:rsidR="001871FE" w:rsidRPr="00F26E21">
        <w:rPr>
          <w:rFonts w:ascii="Times New Roman" w:eastAsiaTheme="minorEastAsia" w:hAnsi="Times New Roman"/>
          <w:color w:val="000000" w:themeColor="text1"/>
          <w:sz w:val="28"/>
          <w:szCs w:val="28"/>
        </w:rPr>
        <w:t>.2</w:t>
      </w:r>
      <w:r w:rsidR="00AB4312" w:rsidRPr="00F26E21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– </w:t>
      </w:r>
      <w:r w:rsidRPr="00F26E21">
        <w:rPr>
          <w:rFonts w:ascii="Times New Roman" w:eastAsiaTheme="minorEastAsia" w:hAnsi="Times New Roman"/>
          <w:color w:val="000000" w:themeColor="text1"/>
          <w:sz w:val="28"/>
          <w:szCs w:val="28"/>
        </w:rPr>
        <w:t>Изменение временного ряда</w:t>
      </w:r>
    </w:p>
    <w:tbl>
      <w:tblPr>
        <w:tblW w:w="6942" w:type="dxa"/>
        <w:jc w:val="center"/>
        <w:tblLook w:val="04A0" w:firstRow="1" w:lastRow="0" w:firstColumn="1" w:lastColumn="0" w:noHBand="0" w:noVBand="1"/>
      </w:tblPr>
      <w:tblGrid>
        <w:gridCol w:w="1271"/>
        <w:gridCol w:w="2823"/>
        <w:gridCol w:w="2848"/>
      </w:tblGrid>
      <w:tr w:rsidR="00600282" w:rsidRPr="00971439" w:rsidTr="00C74571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82" w:rsidRPr="00F259C6" w:rsidRDefault="00600282" w:rsidP="00B148C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82" w:rsidRPr="00F259C6" w:rsidRDefault="00600282" w:rsidP="00B148C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Значения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после применения критерия Ирвина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82" w:rsidRPr="00F259C6" w:rsidRDefault="00600282" w:rsidP="00B148C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Значения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после применения экспоненциального сглаживания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кв. 2018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416285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DC7603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416285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385878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416285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кв. 2017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8D18AE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396161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412332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кв. 2017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8D18AE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406444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410230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кв. 2017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416727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409738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 кв. 2017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92097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410646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кв. 2016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-716318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369235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кв. 2016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-1174833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228113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кв. 2016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406003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45730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119011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92566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кв. 2015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1017501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96003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кв. 2015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845311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215798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кв. 2015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211148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253997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2976</w:t>
            </w:r>
            <w:r w:rsidR="00F259C6"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</w:tr>
      <w:tr w:rsidR="00DC7603" w:rsidRPr="00971439" w:rsidTr="00DC7603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603" w:rsidRPr="00F259C6" w:rsidRDefault="00DC7603" w:rsidP="00F259C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259C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345155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7603" w:rsidRPr="00F259C6" w:rsidRDefault="00F259C6" w:rsidP="008D18A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F259C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286392</w:t>
            </w:r>
          </w:p>
        </w:tc>
      </w:tr>
    </w:tbl>
    <w:p w:rsidR="00600282" w:rsidRPr="00431FB2" w:rsidRDefault="0060028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0282">
        <w:rPr>
          <w:rFonts w:ascii="Times New Roman" w:hAnsi="Times New Roman"/>
          <w:sz w:val="28"/>
          <w:szCs w:val="28"/>
        </w:rPr>
        <w:t>Рассмотренный метод является одним из наиболее надежных и широко применяется в практике прогнозирования. Одно из наиболее перспективных направлений развития данного метода представляет собой метод разностного прогнозирования, в котором само экспоненциальное сглаживание рассма</w:t>
      </w:r>
      <w:r w:rsidR="00EA7262">
        <w:rPr>
          <w:rFonts w:ascii="Times New Roman" w:hAnsi="Times New Roman"/>
          <w:sz w:val="28"/>
          <w:szCs w:val="28"/>
        </w:rPr>
        <w:t>тривается как частный случай</w:t>
      </w:r>
      <w:r w:rsidRPr="00600282">
        <w:rPr>
          <w:rFonts w:ascii="Times New Roman" w:hAnsi="Times New Roman"/>
          <w:sz w:val="28"/>
          <w:szCs w:val="28"/>
        </w:rPr>
        <w:t>.</w:t>
      </w:r>
    </w:p>
    <w:p w:rsidR="00824876" w:rsidRPr="00625E3C" w:rsidRDefault="00824876" w:rsidP="00B148CE">
      <w:pPr>
        <w:pStyle w:val="2"/>
        <w:numPr>
          <w:ilvl w:val="1"/>
          <w:numId w:val="11"/>
        </w:numPr>
        <w:spacing w:line="360" w:lineRule="auto"/>
        <w:ind w:left="431" w:hanging="431"/>
        <w:rPr>
          <w:rFonts w:ascii="Times New Roman" w:hAnsi="Times New Roman"/>
          <w:b/>
          <w:color w:val="000000"/>
          <w:spacing w:val="-1"/>
          <w:sz w:val="28"/>
          <w:szCs w:val="28"/>
          <w:highlight w:val="green"/>
        </w:rPr>
      </w:pPr>
      <w:bookmarkStart w:id="5" w:name="_Toc533367971"/>
      <w:r w:rsidRPr="00625E3C">
        <w:rPr>
          <w:rFonts w:ascii="Times New Roman" w:hAnsi="Times New Roman"/>
          <w:b/>
          <w:color w:val="000000"/>
          <w:spacing w:val="-1"/>
          <w:sz w:val="28"/>
          <w:szCs w:val="28"/>
          <w:highlight w:val="green"/>
        </w:rPr>
        <w:t>Предварительные расчеты</w:t>
      </w:r>
      <w:bookmarkEnd w:id="5"/>
    </w:p>
    <w:p w:rsidR="00137BCA" w:rsidRPr="00137BCA" w:rsidRDefault="00137BCA" w:rsidP="00B148CE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color w:val="000000"/>
          <w:spacing w:val="-1"/>
          <w:sz w:val="28"/>
          <w:szCs w:val="28"/>
        </w:rPr>
      </w:pPr>
      <w:r w:rsidRPr="00137BCA">
        <w:rPr>
          <w:rFonts w:ascii="Times New Roman" w:hAnsi="Times New Roman"/>
          <w:b/>
          <w:color w:val="000000"/>
          <w:spacing w:val="-1"/>
          <w:sz w:val="28"/>
          <w:szCs w:val="28"/>
        </w:rPr>
        <w:t>Числовые характеристики временного ряда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>В случае аддитивной модели: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 xml:space="preserve">Математическое ожидание </w:t>
      </w:r>
      <m:oMath>
        <m:r>
          <w:rPr>
            <w:rFonts w:ascii="Cambria Math" w:hAnsi="Cambria Math"/>
            <w:color w:val="000000"/>
            <w:spacing w:val="-1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pacing w:val="-1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-1"/>
            <w:sz w:val="28"/>
            <w:szCs w:val="28"/>
          </w:rPr>
          <m:t>=q</m:t>
        </m:r>
      </m:oMath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 xml:space="preserve"> оценивается как </w:t>
      </w:r>
      <w:r w:rsidRPr="00137BCA">
        <w:rPr>
          <w:rFonts w:ascii="Times New Roman" w:hAnsi="Times New Roman"/>
          <w:b/>
          <w:color w:val="000000"/>
          <w:spacing w:val="-1"/>
          <w:sz w:val="28"/>
          <w:szCs w:val="28"/>
        </w:rPr>
        <w:t>выборочное среднее</w:t>
      </w: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>: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1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pacing w:val="-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pacing w:val="-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 xml:space="preserve">Дисперсия </w:t>
      </w:r>
      <m:oMath>
        <m:r>
          <w:rPr>
            <w:rFonts w:ascii="Cambria Math" w:hAnsi="Cambria Math"/>
            <w:color w:val="000000"/>
            <w:spacing w:val="-1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pacing w:val="-1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en-US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pacing w:val="-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2</m:t>
            </m:r>
          </m:sup>
        </m:sSup>
      </m:oMath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 xml:space="preserve"> оценивается как </w:t>
      </w:r>
      <w:r w:rsidRPr="00137BCA">
        <w:rPr>
          <w:rFonts w:ascii="Times New Roman" w:hAnsi="Times New Roman"/>
          <w:b/>
          <w:color w:val="000000"/>
          <w:spacing w:val="-1"/>
          <w:sz w:val="28"/>
          <w:szCs w:val="28"/>
        </w:rPr>
        <w:t>выборочная дисперсия</w:t>
      </w: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>:</w:t>
      </w:r>
    </w:p>
    <w:p w:rsidR="00137BCA" w:rsidRPr="00137BCA" w:rsidRDefault="00A359C4" w:rsidP="00B148CE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-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BCA">
        <w:rPr>
          <w:rFonts w:ascii="Times New Roman" w:hAnsi="Times New Roman"/>
          <w:sz w:val="28"/>
          <w:szCs w:val="28"/>
        </w:rPr>
        <w:t xml:space="preserve">Степень статистической связи между последовательностями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37BCA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1+l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2+l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n+l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37BCA">
        <w:rPr>
          <w:rFonts w:ascii="Times New Roman" w:hAnsi="Times New Roman"/>
          <w:sz w:val="28"/>
          <w:szCs w:val="28"/>
        </w:rPr>
        <w:t xml:space="preserve">, сдвинутыми относительно друг друга на </w:t>
      </w:r>
      <w:r w:rsidRPr="00137BCA">
        <w:rPr>
          <w:rFonts w:ascii="Times New Roman" w:hAnsi="Times New Roman"/>
          <w:i/>
          <w:sz w:val="28"/>
          <w:szCs w:val="28"/>
        </w:rPr>
        <w:t>l</w:t>
      </w:r>
      <w:r w:rsidRPr="00137BCA">
        <w:rPr>
          <w:rFonts w:ascii="Times New Roman" w:hAnsi="Times New Roman"/>
          <w:sz w:val="28"/>
          <w:szCs w:val="28"/>
        </w:rPr>
        <w:t xml:space="preserve"> моментов времени, т.е. с лагом (порядком коэффициента автокорреляции) </w:t>
      </w:r>
      <w:r w:rsidRPr="00137BCA">
        <w:rPr>
          <w:rFonts w:ascii="Times New Roman" w:hAnsi="Times New Roman"/>
          <w:i/>
          <w:sz w:val="28"/>
          <w:szCs w:val="28"/>
        </w:rPr>
        <w:t>l</w:t>
      </w:r>
      <w:r w:rsidRPr="00137BCA">
        <w:rPr>
          <w:rFonts w:ascii="Times New Roman" w:hAnsi="Times New Roman"/>
          <w:sz w:val="28"/>
          <w:szCs w:val="28"/>
        </w:rPr>
        <w:t>, может быть определена с помощью коэффициента автокорреляции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pacing w:val="-1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pacing w:val="-1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000000" w:themeColor="text1"/>
              <w:spacing w:val="-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pacing w:val="-1"/>
                  <w:sz w:val="28"/>
                  <w:szCs w:val="2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pacing w:val="-1"/>
                      <w:sz w:val="28"/>
                      <w:szCs w:val="28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pacing w:val="-1"/>
                      <w:sz w:val="28"/>
                      <w:szCs w:val="28"/>
                    </w:rPr>
                    <m:t>-q)(Y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 w:val="28"/>
                              <w:szCs w:val="28"/>
                            </w:rPr>
                            <m:t>i+l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pacing w:val="-1"/>
                      <w:sz w:val="28"/>
                      <w:szCs w:val="28"/>
                    </w:rPr>
                    <m:t>-q)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pacing w:val="-1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pacing w:val="-1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 xml:space="preserve">Коэффициент автокорреляции </w:t>
      </w:r>
      <w:r w:rsidRPr="00137BCA">
        <w:rPr>
          <w:rFonts w:ascii="Times New Roman" w:hAnsi="Times New Roman"/>
          <w:i/>
          <w:color w:val="000000"/>
          <w:spacing w:val="-1"/>
          <w:sz w:val="28"/>
          <w:szCs w:val="28"/>
          <w:lang w:val="en-US"/>
        </w:rPr>
        <w:t>p</w:t>
      </w:r>
      <w:r w:rsidRPr="00137BCA">
        <w:rPr>
          <w:rFonts w:ascii="Times New Roman" w:hAnsi="Times New Roman"/>
          <w:i/>
          <w:color w:val="000000"/>
          <w:spacing w:val="-1"/>
          <w:sz w:val="28"/>
          <w:szCs w:val="28"/>
        </w:rPr>
        <w:t>(</w:t>
      </w:r>
      <w:r w:rsidRPr="00137BCA">
        <w:rPr>
          <w:rFonts w:ascii="Times New Roman" w:hAnsi="Times New Roman"/>
          <w:i/>
          <w:color w:val="000000"/>
          <w:spacing w:val="-1"/>
          <w:sz w:val="28"/>
          <w:szCs w:val="28"/>
          <w:lang w:val="en-US"/>
        </w:rPr>
        <w:t>l</w:t>
      </w:r>
      <w:r w:rsidRPr="00137BCA">
        <w:rPr>
          <w:rFonts w:ascii="Times New Roman" w:hAnsi="Times New Roman"/>
          <w:i/>
          <w:color w:val="000000"/>
          <w:spacing w:val="-1"/>
          <w:sz w:val="28"/>
          <w:szCs w:val="28"/>
        </w:rPr>
        <w:t>)</w:t>
      </w:r>
      <w:r w:rsidRPr="00137BCA">
        <w:rPr>
          <w:rFonts w:ascii="Times New Roman" w:hAnsi="Times New Roman"/>
          <w:color w:val="000000"/>
          <w:spacing w:val="-1"/>
          <w:sz w:val="28"/>
          <w:szCs w:val="28"/>
        </w:rPr>
        <w:t xml:space="preserve"> оценивается как </w:t>
      </w:r>
      <w:r w:rsidRPr="00137BCA">
        <w:rPr>
          <w:rFonts w:ascii="Times New Roman" w:hAnsi="Times New Roman"/>
          <w:b/>
          <w:color w:val="000000"/>
          <w:spacing w:val="-1"/>
          <w:sz w:val="28"/>
          <w:szCs w:val="28"/>
        </w:rPr>
        <w:t>выборочный коэффициент автокорреляции: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1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000000"/>
              <w:spacing w:val="-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n-l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i+l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n-l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n-l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i+l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(n-l)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n-l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n-l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pacing w:val="-1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28"/>
                      <w:szCs w:val="28"/>
                    </w:rPr>
                    <m:t>(n-l)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n-l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i+l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n-l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  <m:t>i+l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FF0000"/>
          <w:spacing w:val="-1"/>
          <w:sz w:val="28"/>
          <w:szCs w:val="28"/>
        </w:rPr>
      </w:pPr>
      <w:r w:rsidRPr="00137BCA">
        <w:rPr>
          <w:rFonts w:ascii="Times New Roman" w:hAnsi="Times New Roman"/>
          <w:sz w:val="28"/>
          <w:szCs w:val="28"/>
        </w:rPr>
        <w:t xml:space="preserve">Нормированная автокорреляционная функция временного ряда – последовательность коэффициентов автокорреляции </w:t>
      </w:r>
      <w:r w:rsidRPr="00137BCA">
        <w:rPr>
          <w:rFonts w:ascii="Times New Roman" w:hAnsi="Times New Roman"/>
          <w:i/>
          <w:sz w:val="28"/>
          <w:szCs w:val="28"/>
          <w:lang w:val="en-US"/>
        </w:rPr>
        <w:t>r</w:t>
      </w:r>
      <w:r w:rsidRPr="00137BCA">
        <w:rPr>
          <w:rFonts w:ascii="Times New Roman" w:hAnsi="Times New Roman"/>
          <w:i/>
          <w:sz w:val="28"/>
          <w:szCs w:val="28"/>
        </w:rPr>
        <w:t xml:space="preserve">(0), </w:t>
      </w:r>
      <w:r w:rsidRPr="00137BCA">
        <w:rPr>
          <w:rFonts w:ascii="Times New Roman" w:hAnsi="Times New Roman"/>
          <w:i/>
          <w:sz w:val="28"/>
          <w:szCs w:val="28"/>
          <w:lang w:val="en-US"/>
        </w:rPr>
        <w:t>r</w:t>
      </w:r>
      <w:r w:rsidRPr="00137BCA">
        <w:rPr>
          <w:rFonts w:ascii="Times New Roman" w:hAnsi="Times New Roman"/>
          <w:i/>
          <w:sz w:val="28"/>
          <w:szCs w:val="28"/>
        </w:rPr>
        <w:t xml:space="preserve">(1), </w:t>
      </w:r>
      <w:r w:rsidRPr="00137BCA">
        <w:rPr>
          <w:rFonts w:ascii="Times New Roman" w:hAnsi="Times New Roman"/>
          <w:i/>
          <w:sz w:val="28"/>
          <w:szCs w:val="28"/>
          <w:lang w:val="en-US"/>
        </w:rPr>
        <w:t>r</w:t>
      </w:r>
      <w:r w:rsidRPr="00137BCA">
        <w:rPr>
          <w:rFonts w:ascii="Times New Roman" w:hAnsi="Times New Roman"/>
          <w:i/>
          <w:sz w:val="28"/>
          <w:szCs w:val="28"/>
        </w:rPr>
        <w:t>(2),….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7BCA">
        <w:rPr>
          <w:rFonts w:ascii="Times New Roman" w:hAnsi="Times New Roman"/>
          <w:color w:val="000000" w:themeColor="text1"/>
          <w:sz w:val="28"/>
          <w:szCs w:val="28"/>
        </w:rPr>
        <w:t xml:space="preserve">Для анализа значений нормированной автокорреляционной функции удобно использовать график, который называется </w:t>
      </w:r>
      <w:r w:rsidRPr="00137BCA">
        <w:rPr>
          <w:rFonts w:ascii="Times New Roman" w:hAnsi="Times New Roman"/>
          <w:i/>
          <w:color w:val="000000" w:themeColor="text1"/>
          <w:sz w:val="28"/>
          <w:szCs w:val="28"/>
        </w:rPr>
        <w:t>коррелограммой</w:t>
      </w:r>
      <w:r w:rsidRPr="00137BCA">
        <w:rPr>
          <w:rFonts w:ascii="Times New Roman" w:hAnsi="Times New Roman"/>
          <w:color w:val="000000" w:themeColor="text1"/>
          <w:sz w:val="28"/>
          <w:szCs w:val="28"/>
        </w:rPr>
        <w:t>. Она изображает зависимость значений коэффициентов автокорреляции  от величины лага.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37BCA">
        <w:rPr>
          <w:rFonts w:ascii="Times New Roman" w:hAnsi="Times New Roman"/>
          <w:color w:val="000000"/>
          <w:sz w:val="28"/>
          <w:szCs w:val="28"/>
        </w:rPr>
        <w:t xml:space="preserve">Частный коэффициент автокорреляции измеряет связь между текущим значением ряда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sub>
        </m:sSub>
      </m:oMath>
      <w:r w:rsidRPr="00137BCA">
        <w:rPr>
          <w:rFonts w:ascii="Times New Roman" w:hAnsi="Times New Roman"/>
          <w:color w:val="000000"/>
          <w:sz w:val="28"/>
          <w:szCs w:val="28"/>
        </w:rPr>
        <w:t xml:space="preserve"> и его предыдущими значениями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τ-1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τ-2,…, 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τ-l</m:t>
            </m:r>
          </m:sub>
        </m:sSub>
      </m:oMath>
      <w:r w:rsidRPr="00137BCA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137BCA">
        <w:rPr>
          <w:rFonts w:ascii="Times New Roman" w:hAnsi="Times New Roman"/>
          <w:color w:val="000000"/>
          <w:sz w:val="28"/>
          <w:szCs w:val="28"/>
        </w:rPr>
        <w:t>, когда влияние всех промежуточных лагов устранено.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137BCA">
        <w:rPr>
          <w:rFonts w:ascii="Times New Roman" w:hAnsi="Times New Roman"/>
          <w:color w:val="000000"/>
          <w:sz w:val="28"/>
          <w:szCs w:val="28"/>
        </w:rPr>
        <w:t xml:space="preserve">Математическое ожидание и дисперсию найдем с помощью </w:t>
      </w:r>
      <w:r w:rsidRPr="00137BCA">
        <w:rPr>
          <w:rFonts w:ascii="Times New Roman" w:hAnsi="Times New Roman"/>
          <w:color w:val="000000"/>
          <w:sz w:val="28"/>
          <w:szCs w:val="28"/>
          <w:lang w:val="en-US"/>
        </w:rPr>
        <w:t>Excel</w:t>
      </w:r>
      <w:r w:rsidRPr="00137BCA">
        <w:rPr>
          <w:rFonts w:ascii="Times New Roman" w:hAnsi="Times New Roman"/>
          <w:color w:val="000000"/>
          <w:sz w:val="28"/>
          <w:szCs w:val="28"/>
        </w:rPr>
        <w:t xml:space="preserve">, а все остальные числовые характеристики временного ряда – в пакете </w:t>
      </w:r>
      <w:r w:rsidRPr="00137BCA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="00272447" w:rsidRPr="00272447">
        <w:rPr>
          <w:rFonts w:ascii="Times New Roman" w:hAnsi="Times New Roman"/>
          <w:color w:val="000000"/>
          <w:sz w:val="28"/>
          <w:szCs w:val="28"/>
        </w:rPr>
        <w:t>’</w:t>
      </w:r>
      <w:r w:rsidRPr="00137BCA">
        <w:rPr>
          <w:rFonts w:ascii="Times New Roman" w:hAnsi="Times New Roman"/>
          <w:color w:val="000000"/>
          <w:sz w:val="28"/>
          <w:szCs w:val="28"/>
          <w:lang w:val="en-US"/>
        </w:rPr>
        <w:t>Views</w:t>
      </w:r>
      <w:r w:rsidRPr="00137BCA">
        <w:rPr>
          <w:rFonts w:ascii="Times New Roman" w:hAnsi="Times New Roman"/>
          <w:color w:val="000000"/>
          <w:sz w:val="28"/>
          <w:szCs w:val="28"/>
        </w:rPr>
        <w:t>.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137BCA">
        <w:rPr>
          <w:rFonts w:ascii="Times New Roman" w:hAnsi="Times New Roman"/>
          <w:color w:val="000000" w:themeColor="text1"/>
          <w:sz w:val="28"/>
          <w:szCs w:val="28"/>
        </w:rPr>
        <w:t>Расчетные значения для характеристик представлены в таблице</w:t>
      </w:r>
      <w:r w:rsidR="001871FE">
        <w:rPr>
          <w:rFonts w:ascii="Times New Roman" w:hAnsi="Times New Roman"/>
          <w:color w:val="000000" w:themeColor="text1"/>
          <w:sz w:val="28"/>
          <w:szCs w:val="28"/>
        </w:rPr>
        <w:t xml:space="preserve"> 1.3</w:t>
      </w:r>
      <w:r w:rsidRPr="00137B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37BCA" w:rsidRPr="00137BCA" w:rsidRDefault="00137BCA" w:rsidP="00F26E21">
      <w:pPr>
        <w:shd w:val="clear" w:color="auto" w:fill="FFFFFF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37BCA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 w:rsidR="001871F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37BCA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1871FE">
        <w:rPr>
          <w:rFonts w:ascii="Times New Roman" w:hAnsi="Times New Roman"/>
          <w:color w:val="000000" w:themeColor="text1"/>
          <w:sz w:val="28"/>
          <w:szCs w:val="28"/>
        </w:rPr>
        <w:t>.3</w:t>
      </w:r>
      <w:r w:rsidR="00625E3C" w:rsidRPr="001871F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37BCA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625E3C" w:rsidRPr="001871F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21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Pr="00137BCA">
        <w:rPr>
          <w:rFonts w:ascii="Times New Roman" w:hAnsi="Times New Roman"/>
          <w:color w:val="000000" w:themeColor="text1"/>
          <w:sz w:val="28"/>
          <w:szCs w:val="28"/>
        </w:rPr>
        <w:t>асчетные значения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37BCA" w:rsidTr="00C74571">
        <w:tc>
          <w:tcPr>
            <w:tcW w:w="4785" w:type="dxa"/>
          </w:tcPr>
          <w:p w:rsidR="00137BCA" w:rsidRPr="00E02E65" w:rsidRDefault="00137BCA" w:rsidP="00B148CE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02E6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137BCA" w:rsidRDefault="00137BCA" w:rsidP="00B148CE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137BCA" w:rsidTr="00C74571">
        <w:tc>
          <w:tcPr>
            <w:tcW w:w="4785" w:type="dxa"/>
          </w:tcPr>
          <w:p w:rsidR="00137BCA" w:rsidRDefault="00137BCA" w:rsidP="00B148CE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545D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6" w:type="dxa"/>
          </w:tcPr>
          <w:p w:rsidR="00137BCA" w:rsidRDefault="005E4838" w:rsidP="00B148CE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2,26∙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137BCA" w:rsidTr="00C74571">
        <w:tc>
          <w:tcPr>
            <w:tcW w:w="4785" w:type="dxa"/>
          </w:tcPr>
          <w:p w:rsidR="00137BCA" w:rsidRDefault="00137BCA" w:rsidP="00B148CE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545D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Дисперсия</w:t>
            </w:r>
          </w:p>
        </w:tc>
        <w:tc>
          <w:tcPr>
            <w:tcW w:w="4786" w:type="dxa"/>
          </w:tcPr>
          <w:p w:rsidR="00137BCA" w:rsidRPr="00F01765" w:rsidRDefault="005E4838" w:rsidP="00B148C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3,15∙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11</m:t>
                    </m:r>
                  </m:sup>
                </m:sSup>
              </m:oMath>
            </m:oMathPara>
          </w:p>
        </w:tc>
      </w:tr>
    </w:tbl>
    <w:p w:rsidR="00137BCA" w:rsidRPr="00137BCA" w:rsidRDefault="000B1C30" w:rsidP="00B148CE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Рисунке </w:t>
      </w:r>
      <w:r w:rsidR="00137BCA"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</w:t>
      </w:r>
      <w:r w:rsidR="00C9293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.1</w:t>
      </w:r>
      <w:r w:rsidR="00137BCA"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слева показана коррелограмма, справа</w:t>
      </w:r>
      <w:r w:rsid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7BCA"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–</w:t>
      </w:r>
      <w:r w:rsid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7BCA"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частная коррелограмма.</w:t>
      </w:r>
    </w:p>
    <w:p w:rsidR="00137BCA" w:rsidRPr="00137BCA" w:rsidRDefault="00625E3C" w:rsidP="00B148CE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FF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2466667" cy="2295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EViews_Correl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CA" w:rsidRPr="00137BCA" w:rsidRDefault="000B1C30" w:rsidP="00B148CE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137BCA"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</w:t>
      </w:r>
      <w:r w:rsidR="00EA726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.1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137BCA"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коррелограмма(слева) и частная коррелограмма(справа)</w:t>
      </w:r>
    </w:p>
    <w:p w:rsidR="00137BCA" w:rsidRPr="00137BCA" w:rsidRDefault="00137BCA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37B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Значения, полученные в ходе предварительной обработки, используются в дальнейших расчетах.</w:t>
      </w:r>
    </w:p>
    <w:p w:rsidR="00824876" w:rsidRPr="00DD4744" w:rsidRDefault="00824876" w:rsidP="00B148CE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/>
          <w:color w:val="00B050"/>
          <w:spacing w:val="-1"/>
          <w:sz w:val="28"/>
          <w:szCs w:val="28"/>
        </w:rPr>
      </w:pPr>
      <w:bookmarkStart w:id="6" w:name="_Toc533367972"/>
      <w:r w:rsidRPr="00DD4744">
        <w:rPr>
          <w:rFonts w:ascii="Times New Roman" w:hAnsi="Times New Roman"/>
          <w:color w:val="00B050"/>
          <w:spacing w:val="-1"/>
          <w:sz w:val="28"/>
          <w:szCs w:val="28"/>
        </w:rPr>
        <w:t>АДДИТИВНАЯ МОДЕЛЬ ВРЕМЕННОГО РЯДА</w:t>
      </w:r>
      <w:bookmarkEnd w:id="6"/>
    </w:p>
    <w:p w:rsidR="00AD3104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AD3104">
        <w:rPr>
          <w:rFonts w:ascii="Times New Roman" w:hAnsi="Times New Roman"/>
          <w:sz w:val="28"/>
          <w:szCs w:val="28"/>
        </w:rPr>
        <w:t>анализа структуры временных рядов используют</w:t>
      </w:r>
      <w:r>
        <w:rPr>
          <w:rFonts w:ascii="Times New Roman" w:hAnsi="Times New Roman"/>
          <w:sz w:val="28"/>
          <w:szCs w:val="28"/>
        </w:rPr>
        <w:t xml:space="preserve"> аддитивную модель, которая имеет следующий </w:t>
      </w:r>
      <w:r w:rsidRPr="00AD3104">
        <w:rPr>
          <w:rFonts w:ascii="Times New Roman" w:hAnsi="Times New Roman"/>
          <w:sz w:val="28"/>
          <w:szCs w:val="28"/>
        </w:rPr>
        <w:t>вид:</w:t>
      </w:r>
    </w:p>
    <w:p w:rsidR="00AD3104" w:rsidRPr="00B148CE" w:rsidRDefault="00AD3104" w:rsidP="00B14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  <w:lang w:val="en-US"/>
        </w:rPr>
        <w:t>Y</w:t>
      </w:r>
      <w:r w:rsidRPr="00B148CE">
        <w:rPr>
          <w:rFonts w:ascii="Times New Roman" w:hAnsi="Times New Roman"/>
          <w:sz w:val="28"/>
          <w:szCs w:val="28"/>
        </w:rPr>
        <w:t>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  <w:lang w:val="en-US"/>
        </w:rPr>
        <w:t>i</w:t>
      </w:r>
      <w:r w:rsidRPr="00B148CE">
        <w:rPr>
          <w:rFonts w:ascii="Times New Roman" w:hAnsi="Times New Roman"/>
          <w:sz w:val="28"/>
          <w:szCs w:val="28"/>
        </w:rPr>
        <w:t xml:space="preserve">) = </w:t>
      </w:r>
      <w:r w:rsidRPr="00AD3104">
        <w:rPr>
          <w:rFonts w:ascii="Times New Roman" w:hAnsi="Times New Roman"/>
          <w:sz w:val="28"/>
          <w:szCs w:val="28"/>
          <w:lang w:val="en-US"/>
        </w:rPr>
        <w:t>q</w:t>
      </w:r>
      <w:r w:rsidRPr="00B148CE">
        <w:rPr>
          <w:rFonts w:ascii="Times New Roman" w:hAnsi="Times New Roman"/>
          <w:sz w:val="28"/>
          <w:szCs w:val="28"/>
        </w:rPr>
        <w:t>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  <w:lang w:val="en-US"/>
        </w:rPr>
        <w:t>i</w:t>
      </w:r>
      <w:r w:rsidRPr="00B148CE">
        <w:rPr>
          <w:rFonts w:ascii="Times New Roman" w:hAnsi="Times New Roman"/>
          <w:sz w:val="28"/>
          <w:szCs w:val="28"/>
        </w:rPr>
        <w:t xml:space="preserve">) + </w:t>
      </w:r>
      <w:r w:rsidRPr="00AD3104">
        <w:rPr>
          <w:rFonts w:ascii="Times New Roman" w:hAnsi="Times New Roman"/>
          <w:sz w:val="28"/>
          <w:szCs w:val="28"/>
        </w:rPr>
        <w:t>Ԑ</w:t>
      </w:r>
      <w:r w:rsidRPr="00B148CE">
        <w:rPr>
          <w:rFonts w:ascii="Times New Roman" w:hAnsi="Times New Roman"/>
          <w:sz w:val="28"/>
          <w:szCs w:val="28"/>
        </w:rPr>
        <w:t>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  <w:lang w:val="en-US"/>
        </w:rPr>
        <w:t>i</w:t>
      </w:r>
      <w:r w:rsidRPr="00B148CE">
        <w:rPr>
          <w:rFonts w:ascii="Times New Roman" w:hAnsi="Times New Roman"/>
          <w:sz w:val="28"/>
          <w:szCs w:val="28"/>
        </w:rPr>
        <w:t>)</w:t>
      </w:r>
      <w:r w:rsidR="00DD4744" w:rsidRPr="00B148CE">
        <w:rPr>
          <w:rFonts w:ascii="Times New Roman" w:hAnsi="Times New Roman"/>
          <w:sz w:val="28"/>
          <w:szCs w:val="28"/>
        </w:rPr>
        <w:t>,</w:t>
      </w:r>
    </w:p>
    <w:p w:rsidR="00AD3104" w:rsidRPr="001C7243" w:rsidRDefault="001C7243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 w:rsidR="00AD3104" w:rsidRPr="00AD3104">
        <w:rPr>
          <w:rFonts w:ascii="Times New Roman" w:hAnsi="Times New Roman"/>
          <w:sz w:val="28"/>
          <w:szCs w:val="28"/>
        </w:rPr>
        <w:t>Ԑ(</w:t>
      </w:r>
      <w:r w:rsidR="00AD3104" w:rsidRPr="00AD3104">
        <w:rPr>
          <w:rFonts w:ascii="Times New Roman" w:hAnsi="Times New Roman"/>
          <w:sz w:val="28"/>
          <w:szCs w:val="28"/>
        </w:rPr>
        <w:sym w:font="Symbol" w:char="0074"/>
      </w:r>
      <w:r w:rsidR="00AD3104" w:rsidRPr="00AD3104">
        <w:rPr>
          <w:rFonts w:ascii="Times New Roman" w:hAnsi="Times New Roman"/>
          <w:sz w:val="28"/>
          <w:szCs w:val="28"/>
        </w:rPr>
        <w:t xml:space="preserve">i) </w:t>
      </w:r>
      <w:r w:rsidR="00AD3104">
        <w:rPr>
          <w:rFonts w:ascii="Times New Roman" w:hAnsi="Times New Roman"/>
          <w:sz w:val="28"/>
          <w:szCs w:val="28"/>
        </w:rPr>
        <w:t>–</w:t>
      </w:r>
      <w:r w:rsidR="00AD3104" w:rsidRPr="00AD3104">
        <w:rPr>
          <w:rFonts w:ascii="Times New Roman" w:hAnsi="Times New Roman"/>
          <w:sz w:val="28"/>
          <w:szCs w:val="28"/>
        </w:rPr>
        <w:t xml:space="preserve"> случайная составляющая, которая отражает случайные колебания или шумы процесса,</w:t>
      </w:r>
    </w:p>
    <w:p w:rsidR="00AD3104" w:rsidRPr="00AD3104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</w:rPr>
        <w:t>q(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</w:rPr>
        <w:t xml:space="preserve">i) </w:t>
      </w:r>
      <w:r>
        <w:rPr>
          <w:rFonts w:ascii="Times New Roman" w:hAnsi="Times New Roman"/>
          <w:sz w:val="28"/>
          <w:szCs w:val="28"/>
        </w:rPr>
        <w:t>–</w:t>
      </w:r>
      <w:r w:rsidRPr="00AD3104">
        <w:rPr>
          <w:rFonts w:ascii="Times New Roman" w:hAnsi="Times New Roman"/>
          <w:sz w:val="28"/>
          <w:szCs w:val="28"/>
        </w:rPr>
        <w:t xml:space="preserve"> неслучайная (систематическая) составляющая, которая может включать одну или несколько из следующих компонент:</w:t>
      </w:r>
    </w:p>
    <w:p w:rsidR="00AD3104" w:rsidRPr="00AD3104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</w:rPr>
        <w:t>t(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</w:rPr>
        <w:t xml:space="preserve">i) </w:t>
      </w:r>
      <w:r>
        <w:rPr>
          <w:rFonts w:ascii="Times New Roman" w:hAnsi="Times New Roman"/>
          <w:sz w:val="28"/>
          <w:szCs w:val="28"/>
        </w:rPr>
        <w:t>–</w:t>
      </w:r>
      <w:r w:rsidRPr="00AD3104">
        <w:rPr>
          <w:rFonts w:ascii="Times New Roman" w:hAnsi="Times New Roman"/>
          <w:sz w:val="28"/>
          <w:szCs w:val="28"/>
        </w:rPr>
        <w:t xml:space="preserve"> трендовая составляющая, наблюдаемая в течение длительного периода времени, которая отражает влияние долговременных факторов,</w:t>
      </w:r>
    </w:p>
    <w:p w:rsidR="00AD3104" w:rsidRPr="00AD3104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</w:rPr>
        <w:t>s(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</w:rPr>
        <w:t xml:space="preserve">i) </w:t>
      </w:r>
      <w:r>
        <w:rPr>
          <w:rFonts w:ascii="Times New Roman" w:hAnsi="Times New Roman"/>
          <w:sz w:val="28"/>
          <w:szCs w:val="28"/>
        </w:rPr>
        <w:t>–</w:t>
      </w:r>
      <w:r w:rsidRPr="00AD3104">
        <w:rPr>
          <w:rFonts w:ascii="Times New Roman" w:hAnsi="Times New Roman"/>
          <w:sz w:val="28"/>
          <w:szCs w:val="28"/>
        </w:rPr>
        <w:t xml:space="preserve"> сезонная компонента, которая описывает регулярные периодические колебания,</w:t>
      </w:r>
    </w:p>
    <w:p w:rsidR="00AD3104" w:rsidRPr="00AD3104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</w:rPr>
        <w:t>p(</w:t>
      </w:r>
      <w:r w:rsidRPr="00AD3104">
        <w:rPr>
          <w:rFonts w:ascii="Times New Roman" w:hAnsi="Times New Roman"/>
          <w:sz w:val="28"/>
          <w:szCs w:val="28"/>
        </w:rPr>
        <w:sym w:font="Symbol" w:char="0074"/>
      </w:r>
      <w:r w:rsidRPr="00AD3104">
        <w:rPr>
          <w:rFonts w:ascii="Times New Roman" w:hAnsi="Times New Roman"/>
          <w:sz w:val="28"/>
          <w:szCs w:val="28"/>
        </w:rPr>
        <w:t xml:space="preserve">i) </w:t>
      </w:r>
      <w:r>
        <w:rPr>
          <w:rFonts w:ascii="Times New Roman" w:hAnsi="Times New Roman"/>
          <w:sz w:val="28"/>
          <w:szCs w:val="28"/>
        </w:rPr>
        <w:t>–</w:t>
      </w:r>
      <w:r w:rsidRPr="00AD3104">
        <w:rPr>
          <w:rFonts w:ascii="Times New Roman" w:hAnsi="Times New Roman"/>
          <w:sz w:val="28"/>
          <w:szCs w:val="28"/>
        </w:rPr>
        <w:t xml:space="preserve"> периодическая (циклическая) компонента, которая описывает длительные периоды (более одного года) относительного подъема и спада.</w:t>
      </w:r>
    </w:p>
    <w:p w:rsidR="00AD3104" w:rsidRPr="00AD3104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</w:rPr>
        <w:t>Мы будем строить аддитивную модель, включающую только трендовую и сезонную составляющие.</w:t>
      </w:r>
    </w:p>
    <w:p w:rsidR="00AD3104" w:rsidRPr="00C74571" w:rsidRDefault="00AD310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104">
        <w:rPr>
          <w:rFonts w:ascii="Times New Roman" w:hAnsi="Times New Roman"/>
          <w:sz w:val="28"/>
          <w:szCs w:val="28"/>
        </w:rPr>
        <w:t xml:space="preserve">Прежде всего, в разделе 2.1 мы покажем, что временной ряд имеет неслучайную составляющую. Далее, в разделе 2.2, построим 2 модели </w:t>
      </w:r>
      <w:r w:rsidRPr="00AD3104">
        <w:rPr>
          <w:rFonts w:ascii="Times New Roman" w:hAnsi="Times New Roman"/>
          <w:sz w:val="28"/>
          <w:szCs w:val="28"/>
        </w:rPr>
        <w:lastRenderedPageBreak/>
        <w:t>трендовой составляющей, после чего в разделе 2.3 сделаем выбор лучшей модели трендовой составляющей, и в разделе 2.4 выделим сезонную составляющую. В последнем разделе 2.5, на основании полученных результатов, построим аддитивную модель.</w:t>
      </w:r>
    </w:p>
    <w:p w:rsidR="00824876" w:rsidRPr="004D1C9A" w:rsidRDefault="00824876" w:rsidP="00B148CE">
      <w:pPr>
        <w:pStyle w:val="2"/>
        <w:numPr>
          <w:ilvl w:val="1"/>
          <w:numId w:val="11"/>
        </w:numPr>
        <w:spacing w:line="360" w:lineRule="auto"/>
        <w:ind w:left="431" w:hanging="431"/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</w:pPr>
      <w:bookmarkStart w:id="7" w:name="_Toc533367973"/>
      <w:r w:rsidRPr="004D1C9A"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  <w:t>Выявление наличия неслучайной составляющей</w:t>
      </w:r>
      <w:bookmarkEnd w:id="7"/>
    </w:p>
    <w:p w:rsidR="00824876" w:rsidRDefault="00824876" w:rsidP="00B148C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аддитивной модели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7E6" w:rsidRPr="00D650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отсутствует неслучайная составляющая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↔</m:t>
        </m:r>
      </m:oMath>
      <w:r>
        <w:rPr>
          <w:rFonts w:ascii="Times New Roman" w:hAnsi="Times New Roman"/>
          <w:sz w:val="28"/>
          <w:szCs w:val="28"/>
          <w:lang w:val="en-US"/>
        </w:rPr>
        <w:t>M</w:t>
      </w:r>
      <w:r w:rsidRPr="00A85DCE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) = const. </w:t>
      </w:r>
      <w:r w:rsidRPr="00A85DC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т.е временной ряд состоит из статистических независимых наблюдений, случайно варьирующихся около некоторого постоянного значения).</w:t>
      </w:r>
    </w:p>
    <w:p w:rsidR="00824876" w:rsidRPr="00893CDA" w:rsidRDefault="00824876" w:rsidP="00B148C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93CDA">
        <w:rPr>
          <w:rFonts w:ascii="Times New Roman" w:hAnsi="Times New Roman"/>
          <w:sz w:val="28"/>
          <w:szCs w:val="28"/>
        </w:rPr>
        <w:t>Таким образом, вместо проверки наличия неслучайной составляющей будем проверять постоянство математического ожидания. Сформулируем две статистические гипотезы:</w:t>
      </w:r>
    </w:p>
    <w:p w:rsidR="00824876" w:rsidRPr="00DA7B47" w:rsidRDefault="00A359C4" w:rsidP="00B148CE">
      <w:pPr>
        <w:spacing w:after="0" w:line="360" w:lineRule="auto"/>
        <w:ind w:left="709"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 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=const ;</m:t>
          </m:r>
        </m:oMath>
      </m:oMathPara>
    </w:p>
    <w:p w:rsidR="00824876" w:rsidRPr="007528C6" w:rsidRDefault="00A359C4" w:rsidP="00B148CE">
      <w:pPr>
        <w:spacing w:after="0" w:line="360" w:lineRule="auto"/>
        <w:ind w:left="709"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 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≠const .</m:t>
          </m:r>
        </m:oMath>
      </m:oMathPara>
    </w:p>
    <w:p w:rsidR="00824876" w:rsidRPr="00C06B5F" w:rsidRDefault="00824876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A7B47">
        <w:rPr>
          <w:rFonts w:ascii="Times New Roman" w:eastAsiaTheme="minorEastAsia" w:hAnsi="Times New Roman"/>
          <w:sz w:val="28"/>
          <w:szCs w:val="28"/>
        </w:rPr>
        <w:t>Рассмотрим два критерия для проверки этих гипотез.</w:t>
      </w:r>
      <w:r w:rsidRPr="002A2908">
        <w:rPr>
          <w:rFonts w:ascii="Times New Roman" w:hAnsi="Times New Roman"/>
          <w:sz w:val="28"/>
          <w:szCs w:val="28"/>
        </w:rPr>
        <w:tab/>
      </w:r>
    </w:p>
    <w:p w:rsidR="00824876" w:rsidRDefault="00824876" w:rsidP="000846DD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Критерий 1 (Метод доверительных разностей средних уровней)</w:t>
      </w:r>
    </w:p>
    <w:p w:rsidR="00824876" w:rsidRDefault="00824876" w:rsidP="000846DD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неслучайной соста</w:t>
      </w:r>
      <w:r w:rsidR="00080351">
        <w:rPr>
          <w:rFonts w:ascii="Times New Roman" w:hAnsi="Times New Roman"/>
          <w:sz w:val="28"/>
          <w:szCs w:val="28"/>
        </w:rPr>
        <w:t>вляющей нужно сделать следующее:</w:t>
      </w:r>
    </w:p>
    <w:p w:rsidR="00824876" w:rsidRPr="00627AA2" w:rsidRDefault="00824876" w:rsidP="000846DD">
      <w:pPr>
        <w:pStyle w:val="a3"/>
        <w:numPr>
          <w:ilvl w:val="0"/>
          <w:numId w:val="33"/>
        </w:numPr>
        <w:tabs>
          <w:tab w:val="left" w:pos="709"/>
        </w:tabs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27AA2">
        <w:rPr>
          <w:rFonts w:ascii="Times New Roman" w:hAnsi="Times New Roman"/>
          <w:sz w:val="28"/>
          <w:szCs w:val="28"/>
        </w:rPr>
        <w:t xml:space="preserve">Разбить временной ряд на две части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80351" w:rsidRPr="00627AA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27AA2">
        <w:rPr>
          <w:rFonts w:ascii="Times New Roman" w:eastAsiaTheme="minorEastAsia" w:hAnsi="Times New Roman"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ru-RU"/>
                  </w:rPr>
                  <m:t>j</m:t>
                </m:r>
              </m:sub>
            </m:sSub>
          </m:e>
        </m:d>
      </m:oMath>
      <w:r w:rsidRPr="00627AA2">
        <w:rPr>
          <w:rFonts w:ascii="Times New Roman" w:eastAsiaTheme="minorEastAsia" w:hAnsi="Times New Roman"/>
          <w:sz w:val="28"/>
          <w:szCs w:val="28"/>
          <w:lang w:eastAsia="ru-RU"/>
        </w:rPr>
        <w:t>, где</w:t>
      </w:r>
    </w:p>
    <w:p w:rsidR="00824876" w:rsidRPr="00985447" w:rsidRDefault="00824876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FD4C19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5447">
        <w:rPr>
          <w:rFonts w:ascii="Times New Roman" w:hAnsi="Times New Roman"/>
          <w:i/>
          <w:sz w:val="28"/>
          <w:szCs w:val="28"/>
          <w:lang w:val="en-US"/>
        </w:rPr>
        <w:t xml:space="preserve"> = 1,2,…,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5447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824876" w:rsidRPr="006D2B57" w:rsidRDefault="00824876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ab/>
        <w:t>j</w:t>
      </w:r>
      <w:r w:rsidRPr="006D2B57">
        <w:rPr>
          <w:rFonts w:ascii="Times New Roman" w:hAnsi="Times New Roman"/>
          <w:i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D2B57">
        <w:rPr>
          <w:rFonts w:ascii="Times New Roman" w:hAnsi="Times New Roman"/>
          <w:i/>
          <w:sz w:val="28"/>
          <w:szCs w:val="28"/>
        </w:rPr>
        <w:t xml:space="preserve">+1,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D2B57">
        <w:rPr>
          <w:rFonts w:ascii="Times New Roman" w:hAnsi="Times New Roman"/>
          <w:i/>
          <w:sz w:val="28"/>
          <w:szCs w:val="28"/>
        </w:rPr>
        <w:t xml:space="preserve">+2,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6D2B57">
        <w:rPr>
          <w:rFonts w:ascii="Times New Roman" w:hAnsi="Times New Roman"/>
          <w:i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6D2B57">
        <w:rPr>
          <w:rFonts w:ascii="Times New Roman" w:hAnsi="Times New Roman"/>
          <w:i/>
          <w:sz w:val="28"/>
          <w:szCs w:val="28"/>
        </w:rPr>
        <w:t>;</w:t>
      </w:r>
    </w:p>
    <w:p w:rsidR="00824876" w:rsidRPr="006D2B57" w:rsidRDefault="00824876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hAnsi="Times New Roman"/>
          <w:i/>
          <w:sz w:val="28"/>
          <w:szCs w:val="28"/>
        </w:rPr>
      </w:pPr>
      <w:r w:rsidRPr="006D2B57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627AA2" w:rsidRPr="00C74571" w:rsidRDefault="00824876" w:rsidP="000846DD">
      <w:pPr>
        <w:pStyle w:val="a3"/>
        <w:numPr>
          <w:ilvl w:val="0"/>
          <w:numId w:val="33"/>
        </w:numPr>
        <w:tabs>
          <w:tab w:val="left" w:pos="709"/>
        </w:tabs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27AA2">
        <w:rPr>
          <w:rFonts w:ascii="Times New Roman" w:hAnsi="Times New Roman"/>
          <w:sz w:val="28"/>
          <w:szCs w:val="28"/>
        </w:rPr>
        <w:t xml:space="preserve">Предположить,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27AA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27AA2">
        <w:rPr>
          <w:rFonts w:ascii="Times New Roman" w:hAnsi="Times New Roman"/>
          <w:sz w:val="28"/>
          <w:szCs w:val="28"/>
        </w:rPr>
        <w:t xml:space="preserve"> имеют нормальное распределение.</w:t>
      </w:r>
    </w:p>
    <w:p w:rsidR="00824876" w:rsidRPr="00627AA2" w:rsidRDefault="00824876" w:rsidP="000846DD">
      <w:pPr>
        <w:pStyle w:val="a3"/>
        <w:numPr>
          <w:ilvl w:val="0"/>
          <w:numId w:val="33"/>
        </w:numPr>
        <w:tabs>
          <w:tab w:val="left" w:pos="709"/>
        </w:tabs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27AA2">
        <w:rPr>
          <w:rFonts w:ascii="Times New Roman" w:hAnsi="Times New Roman"/>
          <w:sz w:val="28"/>
          <w:szCs w:val="28"/>
        </w:rPr>
        <w:t xml:space="preserve">Найти для обеих частей выборочные средние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27AA2">
        <w:rPr>
          <w:rFonts w:ascii="Times New Roman" w:eastAsiaTheme="minorEastAsia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27AA2">
        <w:rPr>
          <w:rFonts w:ascii="Times New Roman" w:eastAsiaTheme="minorEastAsia" w:hAnsi="Times New Roman"/>
          <w:sz w:val="28"/>
          <w:szCs w:val="28"/>
        </w:rPr>
        <w:t xml:space="preserve"> выборочные дисперсии. </w:t>
      </w:r>
    </w:p>
    <w:p w:rsidR="00824876" w:rsidRPr="000D4ED6" w:rsidRDefault="00A359C4" w:rsidP="000846DD">
      <w:pPr>
        <w:pStyle w:val="a3"/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824876" w:rsidRPr="000D4ED6" w:rsidRDefault="00A359C4" w:rsidP="000846DD">
      <w:pPr>
        <w:pStyle w:val="a3"/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C74571" w:rsidRPr="003C762D" w:rsidRDefault="00824876" w:rsidP="000846DD">
      <w:pPr>
        <w:spacing w:after="0" w:line="360" w:lineRule="auto"/>
        <w:ind w:left="35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C762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После вычислений получим, что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=2,03∙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11</m:t>
            </m:r>
          </m:sup>
        </m:sSup>
      </m:oMath>
      <w:r w:rsidR="00C74571" w:rsidRPr="003C762D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=5,04∙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11</m:t>
            </m:r>
          </m:sup>
        </m:sSup>
      </m:oMath>
      <w:r w:rsidR="003C762D" w:rsidRPr="003C762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4876" w:rsidRPr="00627AA2" w:rsidRDefault="00824876" w:rsidP="000846DD">
      <w:pPr>
        <w:pStyle w:val="a3"/>
        <w:tabs>
          <w:tab w:val="left" w:pos="709"/>
        </w:tabs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27AA2">
        <w:rPr>
          <w:rFonts w:ascii="Times New Roman" w:hAnsi="Times New Roman"/>
          <w:sz w:val="28"/>
          <w:szCs w:val="28"/>
        </w:rPr>
        <w:t>Проверить равенство дисперсий (по Критерию Фишера). Если выполнено неравенство</w:t>
      </w:r>
    </w:p>
    <w:p w:rsidR="00824876" w:rsidRPr="00FE55E2" w:rsidRDefault="00A359C4" w:rsidP="000846DD">
      <w:pPr>
        <w:pStyle w:val="a3"/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где</m:t>
          </m:r>
        </m:oMath>
      </m:oMathPara>
    </w:p>
    <w:p w:rsidR="00824876" w:rsidRPr="003C762D" w:rsidRDefault="00A359C4" w:rsidP="000846DD">
      <w:pPr>
        <w:pStyle w:val="a3"/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в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Exel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=FРАСПОБР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824876" w:rsidRPr="00DA7B47" w:rsidRDefault="00824876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</w:t>
      </w:r>
      <w:r w:rsidRPr="00DA7B47">
        <w:rPr>
          <w:rFonts w:ascii="Times New Roman" w:eastAsiaTheme="minorEastAsia" w:hAnsi="Times New Roman"/>
          <w:sz w:val="28"/>
          <w:szCs w:val="28"/>
        </w:rPr>
        <w:t xml:space="preserve">о дисперсии одинаковы с уровнем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Pr="00DA7B47">
        <w:rPr>
          <w:rFonts w:ascii="Times New Roman" w:eastAsiaTheme="minorEastAsia" w:hAnsi="Times New Roman"/>
          <w:sz w:val="28"/>
          <w:szCs w:val="28"/>
        </w:rPr>
        <w:t>, поэтому можно применять критерий Стьюдента.</w:t>
      </w:r>
    </w:p>
    <w:p w:rsidR="00824876" w:rsidRPr="00276BE3" w:rsidRDefault="00824876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A7B47">
        <w:rPr>
          <w:rFonts w:ascii="Times New Roman" w:eastAsiaTheme="minorEastAsia" w:hAnsi="Times New Roman"/>
          <w:sz w:val="28"/>
          <w:szCs w:val="28"/>
        </w:rPr>
        <w:t xml:space="preserve">Если неравенство не выполнено, </w:t>
      </w:r>
      <w:r>
        <w:rPr>
          <w:rFonts w:ascii="Times New Roman" w:eastAsiaTheme="minorEastAsia" w:hAnsi="Times New Roman"/>
          <w:sz w:val="28"/>
          <w:szCs w:val="28"/>
        </w:rPr>
        <w:t>дисперсии неодинаковы</w:t>
      </w:r>
      <w:r w:rsidRPr="00DA7B47">
        <w:rPr>
          <w:rFonts w:ascii="Times New Roman" w:eastAsiaTheme="minorEastAsia" w:hAnsi="Times New Roman"/>
          <w:sz w:val="28"/>
          <w:szCs w:val="28"/>
        </w:rPr>
        <w:t xml:space="preserve">, нужно либо применить другой критерий (не Критерий 1), либо </w:t>
      </w:r>
      <w:r>
        <w:rPr>
          <w:rFonts w:ascii="Times New Roman" w:eastAsiaTheme="minorEastAsia" w:hAnsi="Times New Roman"/>
          <w:sz w:val="28"/>
          <w:szCs w:val="28"/>
        </w:rPr>
        <w:t xml:space="preserve">принять </w:t>
      </w:r>
      <w:r w:rsidRPr="00DA7B47">
        <w:rPr>
          <w:rFonts w:ascii="Times New Roman" w:eastAsiaTheme="minorEastAsia" w:hAnsi="Times New Roman"/>
          <w:sz w:val="28"/>
          <w:szCs w:val="28"/>
        </w:rPr>
        <w:t xml:space="preserve">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DA7B47">
        <w:rPr>
          <w:rFonts w:ascii="Times New Roman" w:eastAsiaTheme="minorEastAsia" w:hAnsi="Times New Roman"/>
          <w:sz w:val="28"/>
          <w:szCs w:val="28"/>
        </w:rPr>
        <w:t>.</w:t>
      </w:r>
      <w:r w:rsidRPr="00276BE3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824876" w:rsidRPr="00DF73BF" w:rsidRDefault="00A359C4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=0,17</m:t>
          </m:r>
        </m:oMath>
      </m:oMathPara>
    </w:p>
    <w:p w:rsidR="00824876" w:rsidRPr="00DF73BF" w:rsidRDefault="00824876" w:rsidP="000846DD">
      <w:pPr>
        <w:pStyle w:val="a3"/>
        <w:spacing w:after="0" w:line="360" w:lineRule="auto"/>
        <w:ind w:left="357" w:firstLine="709"/>
        <w:jc w:val="center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=2,48</m:t>
          </m:r>
        </m:oMath>
      </m:oMathPara>
    </w:p>
    <w:p w:rsidR="00824876" w:rsidRPr="00DF73BF" w:rsidRDefault="00A359C4" w:rsidP="000846DD">
      <w:pPr>
        <w:pStyle w:val="a3"/>
        <w:spacing w:after="0" w:line="360" w:lineRule="auto"/>
        <w:ind w:left="357" w:firstLine="709"/>
        <w:jc w:val="center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=5,82</m:t>
          </m:r>
        </m:oMath>
      </m:oMathPara>
    </w:p>
    <w:p w:rsidR="00824876" w:rsidRPr="00DF73BF" w:rsidRDefault="00824876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DF73BF">
        <w:rPr>
          <w:rFonts w:ascii="Times New Roman" w:eastAsiaTheme="minorEastAsia" w:hAnsi="Times New Roman"/>
          <w:color w:val="000000" w:themeColor="text1"/>
          <w:sz w:val="28"/>
          <w:szCs w:val="28"/>
        </w:rPr>
        <w:t>неравенство выполняется, поэтому дисперсии равны и  можем применить Критерий Стьюдента.</w:t>
      </w:r>
    </w:p>
    <w:p w:rsidR="00824876" w:rsidRPr="00627AA2" w:rsidRDefault="00824876" w:rsidP="000846DD">
      <w:pPr>
        <w:pStyle w:val="a3"/>
        <w:numPr>
          <w:ilvl w:val="0"/>
          <w:numId w:val="33"/>
        </w:numPr>
        <w:spacing w:after="0" w:line="360" w:lineRule="auto"/>
        <w:ind w:left="357"/>
        <w:jc w:val="both"/>
        <w:rPr>
          <w:rFonts w:ascii="Times New Roman" w:eastAsiaTheme="minorEastAsia" w:hAnsi="Times New Roman"/>
          <w:sz w:val="28"/>
          <w:szCs w:val="28"/>
        </w:rPr>
      </w:pPr>
      <w:r w:rsidRPr="00627AA2">
        <w:rPr>
          <w:rFonts w:ascii="Times New Roman" w:eastAsiaTheme="minorEastAsia" w:hAnsi="Times New Roman"/>
          <w:sz w:val="28"/>
          <w:szCs w:val="28"/>
        </w:rPr>
        <w:t>Критерий Стьюдента (проверить равенство математических ожиданий). Если выполнено</w:t>
      </w:r>
    </w:p>
    <w:p w:rsidR="00824876" w:rsidRPr="00DA7B47" w:rsidRDefault="00A359C4" w:rsidP="000846DD">
      <w:pPr>
        <w:pStyle w:val="a3"/>
        <w:spacing w:after="0" w:line="360" w:lineRule="auto"/>
        <w:ind w:left="357"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1-a,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824876" w:rsidRPr="006151A4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24876" w:rsidRPr="00DA7B47">
        <w:rPr>
          <w:rFonts w:ascii="Times New Roman" w:eastAsiaTheme="minorEastAsia" w:hAnsi="Times New Roman"/>
          <w:sz w:val="28"/>
          <w:szCs w:val="28"/>
        </w:rPr>
        <w:t>где</w:t>
      </w:r>
    </w:p>
    <w:p w:rsidR="00824876" w:rsidRPr="003979F9" w:rsidRDefault="00A359C4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824876" w:rsidRPr="00DA7B47" w:rsidRDefault="00824876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:rsidR="00824876" w:rsidRPr="00242DB3" w:rsidRDefault="00824876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</w:t>
      </w:r>
      <w:r w:rsidRPr="00242DB3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DA7B47">
        <w:rPr>
          <w:rFonts w:ascii="Times New Roman" w:eastAsiaTheme="minorEastAsia" w:hAnsi="Times New Roman"/>
          <w:sz w:val="28"/>
          <w:szCs w:val="28"/>
          <w:lang w:val="en-US"/>
        </w:rPr>
        <w:t>Excel</w:t>
      </w:r>
      <w:r w:rsidRPr="00242DB3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=СТЬЮДРАСПОБР(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-2)</m:t>
        </m:r>
      </m:oMath>
      <w:r w:rsidRPr="00242DB3">
        <w:rPr>
          <w:rFonts w:ascii="Times New Roman" w:eastAsiaTheme="minorEastAsia" w:hAnsi="Times New Roman"/>
          <w:sz w:val="28"/>
          <w:szCs w:val="28"/>
        </w:rPr>
        <w:t>,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242DB3">
        <w:rPr>
          <w:rFonts w:ascii="Times New Roman" w:eastAsiaTheme="minorEastAsia" w:hAnsi="Times New Roman"/>
          <w:sz w:val="28"/>
          <w:szCs w:val="28"/>
        </w:rPr>
        <w:t xml:space="preserve">то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242DB3">
        <w:rPr>
          <w:rFonts w:ascii="Times New Roman" w:eastAsiaTheme="minorEastAsia" w:hAnsi="Times New Roman"/>
          <w:sz w:val="28"/>
          <w:szCs w:val="28"/>
        </w:rPr>
        <w:t xml:space="preserve"> принимается с уровнем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242DB3">
        <w:rPr>
          <w:rFonts w:ascii="Times New Roman" w:eastAsiaTheme="minorEastAsia" w:hAnsi="Times New Roman"/>
          <w:sz w:val="28"/>
          <w:szCs w:val="28"/>
        </w:rPr>
        <w:t>.</w:t>
      </w:r>
    </w:p>
    <w:p w:rsidR="00824876" w:rsidRPr="00C767A9" w:rsidRDefault="00824876" w:rsidP="000846DD">
      <w:pPr>
        <w:pStyle w:val="a3"/>
        <w:spacing w:after="0" w:line="360" w:lineRule="auto"/>
        <w:ind w:left="357"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Идея критерия</w:t>
      </w:r>
      <w:r w:rsidRPr="00C767A9">
        <w:rPr>
          <w:rFonts w:ascii="Times New Roman" w:eastAsiaTheme="minorEastAsia" w:hAnsi="Times New Roman"/>
          <w:sz w:val="28"/>
          <w:szCs w:val="28"/>
        </w:rPr>
        <w:t xml:space="preserve">: если выборочные средние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767A9">
        <w:rPr>
          <w:rFonts w:ascii="Times New Roman" w:eastAsiaTheme="minorEastAsia" w:hAnsi="Times New Roman"/>
          <w:sz w:val="28"/>
          <w:szCs w:val="28"/>
        </w:rPr>
        <w:t>, то тренда во временном ряде нет,</w:t>
      </w:r>
      <w:r>
        <w:rPr>
          <w:rFonts w:ascii="Times New Roman" w:eastAsiaTheme="minorEastAsia" w:hAnsi="Times New Roman"/>
          <w:sz w:val="28"/>
          <w:szCs w:val="28"/>
        </w:rPr>
        <w:t xml:space="preserve"> иначе</w:t>
      </w:r>
      <w:r w:rsidRPr="00C767A9">
        <w:rPr>
          <w:rFonts w:ascii="Times New Roman" w:eastAsiaTheme="minorEastAsia" w:hAnsi="Times New Roman"/>
          <w:sz w:val="28"/>
          <w:szCs w:val="28"/>
        </w:rPr>
        <w:t xml:space="preserve"> – тренд есть.</w:t>
      </w:r>
    </w:p>
    <w:p w:rsidR="00824876" w:rsidRPr="002040E6" w:rsidRDefault="00824876" w:rsidP="00692D4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2040E6">
        <w:rPr>
          <w:rFonts w:ascii="Times New Roman" w:eastAsiaTheme="minorEastAsia" w:hAnsi="Times New Roman"/>
          <w:color w:val="000000" w:themeColor="text1"/>
          <w:sz w:val="28"/>
          <w:szCs w:val="28"/>
        </w:rPr>
        <w:lastRenderedPageBreak/>
        <w:t xml:space="preserve">В нашем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 0,31&lt;2,18=t</m:t>
        </m:r>
      </m:oMath>
      <w:r w:rsidR="008F0BCA" w:rsidRPr="002040E6">
        <w:rPr>
          <w:rFonts w:ascii="Times New Roman" w:eastAsiaTheme="minorEastAsia" w:hAnsi="Times New Roman"/>
          <w:color w:val="000000" w:themeColor="text1"/>
          <w:sz w:val="28"/>
          <w:szCs w:val="28"/>
        </w:rPr>
        <w:t>, следовательно</w:t>
      </w:r>
      <w:r w:rsidRPr="002040E6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принимается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B76DFA" w:rsidRPr="002040E6">
        <w:rPr>
          <w:rFonts w:ascii="Times New Roman" w:eastAsiaTheme="minorEastAsia" w:hAnsi="Times New Roman"/>
          <w:color w:val="000000" w:themeColor="text1"/>
          <w:sz w:val="28"/>
          <w:szCs w:val="28"/>
        </w:rPr>
        <w:t>. Таким образом, согласно Критерию 1, неслучайная составляющая во временном ряде отсутствует.</w:t>
      </w:r>
    </w:p>
    <w:p w:rsidR="00824876" w:rsidRDefault="00824876" w:rsidP="000846DD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Критерий 2 (Критерий Серий)</w:t>
      </w:r>
    </w:p>
    <w:p w:rsidR="00824876" w:rsidRPr="000D765E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Критерий серий</w:t>
      </w:r>
      <w:r w:rsidRPr="000D76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 для пров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ерки постоянства математических </w:t>
      </w:r>
      <w:r w:rsidRPr="000D76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ожиданий. Таким образом,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 позволяет проверить, </w:t>
      </w:r>
      <w:r w:rsidRPr="000D76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является ли случайным порядок появления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двух значений переменной. Серия </w:t>
      </w:r>
      <w:r w:rsidRPr="000D76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это последовательность похожих наблю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дений. Если в выборке либо </w:t>
      </w:r>
      <w:r w:rsidRPr="000D76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слишком много серий, либо слишком 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ало, то эта выборка не является </w:t>
      </w:r>
      <w:r w:rsidRPr="000D76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случайной.</w:t>
      </w:r>
      <w:r w:rsidRPr="000D765E">
        <w:rPr>
          <w:rFonts w:ascii="Times New Roman" w:hAnsi="Times New Roman"/>
          <w:sz w:val="28"/>
          <w:szCs w:val="28"/>
        </w:rPr>
        <w:tab/>
        <w:t>Для проверки выборки на</w:t>
      </w:r>
      <w:r>
        <w:rPr>
          <w:rFonts w:ascii="Times New Roman" w:hAnsi="Times New Roman"/>
          <w:sz w:val="28"/>
          <w:szCs w:val="28"/>
        </w:rPr>
        <w:t xml:space="preserve"> случайность необходимо сделать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D765E">
        <w:rPr>
          <w:rFonts w:ascii="Times New Roman" w:hAnsi="Times New Roman"/>
          <w:sz w:val="28"/>
          <w:szCs w:val="28"/>
        </w:rPr>
        <w:t>следующее.</w:t>
      </w:r>
    </w:p>
    <w:p w:rsidR="00824876" w:rsidRPr="00035965" w:rsidRDefault="00824876" w:rsidP="000846DD">
      <w:pPr>
        <w:pStyle w:val="a3"/>
        <w:numPr>
          <w:ilvl w:val="0"/>
          <w:numId w:val="31"/>
        </w:numPr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035965">
        <w:rPr>
          <w:rFonts w:ascii="Times New Roman" w:hAnsi="Times New Roman"/>
          <w:sz w:val="28"/>
          <w:szCs w:val="28"/>
        </w:rPr>
        <w:t>Упорядочить члены временного ряда по возрастанию:</w:t>
      </w:r>
    </w:p>
    <w:p w:rsidR="00824876" w:rsidRPr="00035965" w:rsidRDefault="00A359C4" w:rsidP="000846DD">
      <w:pPr>
        <w:pStyle w:val="a3"/>
        <w:spacing w:line="360" w:lineRule="auto"/>
        <w:ind w:left="357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(1)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…≤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(n)</m:t>
            </m:r>
          </m:sub>
        </m:sSub>
      </m:oMath>
      <w:r w:rsidR="00824876" w:rsidRPr="00035965">
        <w:rPr>
          <w:rFonts w:ascii="Times New Roman" w:hAnsi="Times New Roman"/>
          <w:sz w:val="28"/>
          <w:szCs w:val="28"/>
        </w:rPr>
        <w:t>.</w:t>
      </w:r>
    </w:p>
    <w:p w:rsidR="00824876" w:rsidRPr="00035965" w:rsidRDefault="00824876" w:rsidP="000846DD">
      <w:pPr>
        <w:pStyle w:val="a3"/>
        <w:numPr>
          <w:ilvl w:val="0"/>
          <w:numId w:val="31"/>
        </w:numPr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035965">
        <w:rPr>
          <w:rFonts w:ascii="Times New Roman" w:hAnsi="Times New Roman"/>
          <w:sz w:val="28"/>
          <w:szCs w:val="28"/>
        </w:rPr>
        <w:t>Найти выборочную медиану:</w:t>
      </w:r>
    </w:p>
    <w:p w:rsidR="00824876" w:rsidRPr="00035965" w:rsidRDefault="00A359C4" w:rsidP="000846DD">
      <w:pPr>
        <w:pStyle w:val="a3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med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n нечетно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если n четно.</m:t>
                  </m:r>
                </m:e>
              </m:eqArr>
            </m:e>
          </m:d>
        </m:oMath>
      </m:oMathPara>
    </w:p>
    <w:p w:rsidR="00824876" w:rsidRPr="00035965" w:rsidRDefault="00824876" w:rsidP="000846DD">
      <w:pPr>
        <w:pStyle w:val="a3"/>
        <w:numPr>
          <w:ilvl w:val="0"/>
          <w:numId w:val="31"/>
        </w:numPr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035965">
        <w:rPr>
          <w:rFonts w:ascii="Times New Roman" w:hAnsi="Times New Roman"/>
          <w:sz w:val="28"/>
          <w:szCs w:val="28"/>
        </w:rPr>
        <w:t xml:space="preserve">По элементам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35965">
        <w:rPr>
          <w:rFonts w:ascii="Times New Roman" w:hAnsi="Times New Roman"/>
          <w:sz w:val="28"/>
          <w:szCs w:val="28"/>
        </w:rPr>
        <w:t xml:space="preserve">, расположенным согласно исходному временному ряду и отличным от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med</m:t>
            </m:r>
          </m:sub>
        </m:sSub>
      </m:oMath>
      <w:r w:rsidRPr="00035965">
        <w:rPr>
          <w:rFonts w:ascii="Times New Roman" w:hAnsi="Times New Roman"/>
          <w:sz w:val="28"/>
          <w:szCs w:val="28"/>
        </w:rPr>
        <w:t>, образовать последовательность серий по правилу:</w:t>
      </w:r>
    </w:p>
    <w:p w:rsidR="00824876" w:rsidRPr="003672FA" w:rsidRDefault="00A359C4" w:rsidP="000846DD">
      <w:pPr>
        <w:pStyle w:val="a3"/>
        <w:spacing w:after="0" w:line="360" w:lineRule="auto"/>
        <w:ind w:left="357"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→ +,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med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→ -,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med</m:t>
                    </m:r>
                  </m:sub>
                </m:sSub>
              </m:e>
            </m:eqArr>
          </m:e>
        </m:d>
      </m:oMath>
      <w:r w:rsidR="00824876">
        <w:rPr>
          <w:rFonts w:ascii="Times New Roman" w:eastAsiaTheme="minorEastAsia" w:hAnsi="Times New Roman"/>
          <w:sz w:val="28"/>
          <w:szCs w:val="28"/>
        </w:rPr>
        <w:t>.</w:t>
      </w:r>
    </w:p>
    <w:p w:rsidR="00824876" w:rsidRPr="00C06B5F" w:rsidRDefault="00824876" w:rsidP="000846DD">
      <w:pPr>
        <w:spacing w:after="0" w:line="360" w:lineRule="auto"/>
        <w:ind w:left="357" w:firstLine="709"/>
        <w:jc w:val="both"/>
        <w:rPr>
          <w:rFonts w:ascii="Times New Roman" w:hAnsi="Times New Roman"/>
          <w:sz w:val="28"/>
          <w:szCs w:val="28"/>
        </w:rPr>
      </w:pPr>
      <w:r w:rsidRPr="00C06B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Полученная нами последовательность плюсов и минусов характеризуется общим числом серий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v(n)</m:t>
        </m:r>
      </m:oMath>
      <w:r w:rsidRPr="00C06B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и протяженностью самой длинной серии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τ(n)</m:t>
        </m:r>
      </m:oMath>
      <w:r w:rsidRPr="00C06B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Под «серией» понимается последовательность подряд идущих плюсов или подряд идущих минусов (в частном случае серия может состоять только из одного плюса или только из одного минуса и тогда ее протяженность равна единице). Очевидно, что если наблюдения стохастически независимы (выборка случайна), то чередование плюсов и минусов в последовательности должно быть более или менее «случайным», т. е. эта последовательность не должна содержать слишком длинных серий подряд идущих плюсов или подряд </w:t>
      </w:r>
      <w:r w:rsidRPr="00C06B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идущих минусов, и соответственно общее число серий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v(n)</m:t>
        </m:r>
      </m:oMath>
      <w:r w:rsidRPr="00C06B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должно быть слишком малым. </w:t>
      </w:r>
    </w:p>
    <w:p w:rsidR="00824876" w:rsidRDefault="00824876" w:rsidP="000846DD">
      <w:pPr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55446">
        <w:rPr>
          <w:rFonts w:ascii="Times New Roman" w:eastAsiaTheme="minorEastAsia" w:hAnsi="Times New Roman"/>
          <w:b/>
          <w:sz w:val="28"/>
          <w:szCs w:val="28"/>
        </w:rPr>
        <w:t>Вывод критерия серий:</w:t>
      </w:r>
      <w:r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если хотя бы одно из неравенств</w:t>
      </w:r>
    </w:p>
    <w:p w:rsidR="00824876" w:rsidRDefault="00A359C4" w:rsidP="000846DD">
      <w:pPr>
        <w:spacing w:after="0" w:line="360" w:lineRule="auto"/>
        <w:ind w:left="357" w:firstLine="709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v(n)&gt;int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(n+2-1,96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&lt;int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1,43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(n+1)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:rsidR="00824876" w:rsidRDefault="00824876" w:rsidP="000846DD">
      <w:pPr>
        <w:spacing w:after="0" w:line="360" w:lineRule="auto"/>
        <w:ind w:left="357"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не выполнено, то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2140C1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отвергается с вероятностью ошибки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>0,05&lt;α&lt;0,0975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Здесь </w:t>
      </w:r>
      <m:oMath>
        <m:r>
          <w:rPr>
            <w:rFonts w:ascii="Cambria Math" w:eastAsiaTheme="minorEastAsia" w:hAnsi="Cambria Math"/>
            <w:sz w:val="28"/>
            <w:szCs w:val="28"/>
          </w:rPr>
          <m:t>int[z]</m:t>
        </m:r>
      </m:oMath>
      <w:r w:rsidRPr="00301C99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взятие целой части числа </w:t>
      </w:r>
      <w:r>
        <w:rPr>
          <w:rFonts w:ascii="Times New Roman" w:eastAsiaTheme="minorEastAsia" w:hAnsi="Times New Roman"/>
          <w:sz w:val="28"/>
          <w:szCs w:val="28"/>
          <w:lang w:val="en-US"/>
        </w:rPr>
        <w:t>z</w:t>
      </w:r>
      <w:r w:rsidRPr="00301C99">
        <w:rPr>
          <w:rFonts w:ascii="Times New Roman" w:eastAsiaTheme="minorEastAsia" w:hAnsi="Times New Roman"/>
          <w:sz w:val="28"/>
          <w:szCs w:val="28"/>
        </w:rPr>
        <w:t>.</w:t>
      </w:r>
    </w:p>
    <w:p w:rsidR="008F0BCA" w:rsidRPr="00734A09" w:rsidRDefault="00A359C4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med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=391019,5</m:t>
          </m:r>
        </m:oMath>
      </m:oMathPara>
    </w:p>
    <w:p w:rsidR="008F0BCA" w:rsidRPr="00734A09" w:rsidRDefault="008F0BCA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=8&gt;4=int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</m:oMath>
      </m:oMathPara>
    </w:p>
    <w:p w:rsidR="008F0BCA" w:rsidRPr="007C3F6F" w:rsidRDefault="007C3F6F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=3=3=int(t)</m:t>
          </m:r>
        </m:oMath>
      </m:oMathPara>
    </w:p>
    <w:p w:rsidR="00824876" w:rsidRDefault="00824876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7C3F6F">
        <w:rPr>
          <w:rFonts w:ascii="Times New Roman" w:eastAsiaTheme="minorEastAsia" w:hAnsi="Times New Roman"/>
          <w:color w:val="000000" w:themeColor="text1"/>
          <w:sz w:val="28"/>
          <w:szCs w:val="28"/>
        </w:rPr>
        <w:t>Второе неравенство не выполняется, отсюда следует, что чередование «+» и «</w:t>
      </w:r>
      <w:r w:rsidR="00AD3104" w:rsidRPr="007C3F6F">
        <w:rPr>
          <w:rFonts w:ascii="Times New Roman" w:eastAsiaTheme="minorEastAsia" w:hAnsi="Times New Roman"/>
          <w:color w:val="000000" w:themeColor="text1"/>
          <w:sz w:val="28"/>
          <w:szCs w:val="28"/>
        </w:rPr>
        <w:t>–</w:t>
      </w:r>
      <w:r w:rsidRPr="007C3F6F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» неслучайно, значит, отвергается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7C3F6F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принимается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7C3F6F"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p w:rsidR="00E1412B" w:rsidRPr="00B76DFA" w:rsidRDefault="00B76DFA" w:rsidP="000846DD">
      <w:pPr>
        <w:tabs>
          <w:tab w:val="left" w:pos="709"/>
        </w:tabs>
        <w:spacing w:after="0" w:line="360" w:lineRule="auto"/>
        <w:ind w:left="357"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>Таким образом</w:t>
      </w:r>
      <w:r w:rsidR="002040E6">
        <w:rPr>
          <w:rFonts w:ascii="Times New Roman" w:eastAsiaTheme="minorEastAsia" w:hAnsi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согласно Критерию 2</w:t>
      </w:r>
      <w:r w:rsidR="001A3C4A">
        <w:rPr>
          <w:rFonts w:ascii="Times New Roman" w:eastAsiaTheme="minorEastAsia" w:hAnsi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неслучайная составляющая имеет место. Следовательно,</w:t>
      </w:r>
      <w:r w:rsidR="001A3C4A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в дальнейшем имеет смысл выделения</w:t>
      </w:r>
      <w:r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неслучайной составляющей.</w:t>
      </w:r>
    </w:p>
    <w:p w:rsidR="00824876" w:rsidRPr="003F5303" w:rsidRDefault="00824876" w:rsidP="00B148CE">
      <w:pPr>
        <w:pStyle w:val="2"/>
        <w:numPr>
          <w:ilvl w:val="1"/>
          <w:numId w:val="11"/>
        </w:numPr>
        <w:spacing w:before="0" w:line="360" w:lineRule="auto"/>
        <w:ind w:left="431" w:hanging="431"/>
        <w:rPr>
          <w:rFonts w:ascii="Times New Roman" w:hAnsi="Times New Roman"/>
          <w:b/>
          <w:color w:val="000000"/>
          <w:spacing w:val="-1"/>
          <w:sz w:val="28"/>
          <w:szCs w:val="28"/>
        </w:rPr>
      </w:pPr>
      <w:bookmarkStart w:id="8" w:name="_Toc533367974"/>
      <w:r w:rsidRPr="004D1C9A"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  <w:t>Построение моделей трендовой составляющей</w:t>
      </w:r>
      <w:bookmarkEnd w:id="8"/>
    </w:p>
    <w:p w:rsidR="008B355A" w:rsidRPr="00A23629" w:rsidRDefault="00A23629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Тренд –</w:t>
      </w:r>
      <w:r w:rsidR="008B355A" w:rsidRPr="00A23629">
        <w:rPr>
          <w:rFonts w:ascii="Times New Roman" w:hAnsi="Times New Roman"/>
          <w:sz w:val="28"/>
          <w:szCs w:val="28"/>
          <w:shd w:val="clear" w:color="auto" w:fill="FFFFFF"/>
        </w:rPr>
        <w:t xml:space="preserve"> это аналитическая функция, которая описывает тенденцию изменения явления и связывает единым законом развития все последующие уровни ряда динамики.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>Трендовая составляющая t (τ) отражает устойчивую и долговременную тенденцию временного ряда.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Таким образом, возникает задача выделения тренда, т.е. построения оценки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</m:oMath>
      <w:r w:rsidRPr="00A23629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A23629">
        <w:rPr>
          <w:rFonts w:ascii="Times New Roman" w:hAnsi="Times New Roman"/>
          <w:sz w:val="28"/>
          <w:szCs w:val="28"/>
        </w:rPr>
        <w:t xml:space="preserve">для функции t(τ) (или оценок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 w:rsidRPr="00A23629">
        <w:rPr>
          <w:rFonts w:ascii="Times New Roman" w:hAnsi="Times New Roman"/>
          <w:sz w:val="28"/>
          <w:szCs w:val="28"/>
        </w:rPr>
        <w:t xml:space="preserve"> (τ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) для значений t (τ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)) по заданной временной выборке {τ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, y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}. При этом предполагается, что остальные составляющие p(τ), s(τ) временного ряда отсутствуют.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>Полагая время τ независимой переменной, оценим функцию t (τ), используя метод парной регрессии, который основан на аддитивной модели временного ряда:</w:t>
      </w:r>
    </w:p>
    <w:p w:rsidR="008B355A" w:rsidRPr="00A23629" w:rsidRDefault="008B355A" w:rsidP="00B148C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  <w:lang w:val="en-US"/>
        </w:rPr>
        <w:lastRenderedPageBreak/>
        <w:t>Y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) = </w:t>
      </w:r>
      <w:r w:rsidRPr="00A23629">
        <w:rPr>
          <w:rFonts w:ascii="Times New Roman" w:hAnsi="Times New Roman"/>
          <w:sz w:val="28"/>
          <w:szCs w:val="28"/>
          <w:lang w:val="en-US"/>
        </w:rPr>
        <w:t>t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) + </w:t>
      </w:r>
      <w:r w:rsidRPr="00A23629">
        <w:rPr>
          <w:rFonts w:ascii="Times New Roman" w:hAnsi="Times New Roman"/>
          <w:sz w:val="28"/>
          <w:szCs w:val="28"/>
          <w:lang w:val="en-US"/>
        </w:rPr>
        <w:t>ε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),</w:t>
      </w:r>
    </w:p>
    <w:p w:rsidR="008B355A" w:rsidRPr="00A23629" w:rsidRDefault="008B355A" w:rsidP="00B148CE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где случайные величины </w:t>
      </w:r>
      <w:r w:rsidRPr="00A23629">
        <w:rPr>
          <w:rFonts w:ascii="Times New Roman" w:hAnsi="Times New Roman"/>
          <w:sz w:val="28"/>
          <w:szCs w:val="28"/>
          <w:lang w:val="en-US"/>
        </w:rPr>
        <w:t>ε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) удовлетворяют условиям Гаусса-Маркова: 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>1) дисперсии δ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 – конечные, одинаковые, независимые от измерений и таковы, что</w:t>
      </w:r>
    </w:p>
    <w:p w:rsidR="008B355A" w:rsidRPr="00A23629" w:rsidRDefault="008B355A" w:rsidP="00B148C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  <w:lang w:val="en-US"/>
        </w:rPr>
        <w:t>M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ε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)) = 0,</w:t>
      </w:r>
    </w:p>
    <w:p w:rsidR="008B355A" w:rsidRPr="00A23629" w:rsidRDefault="008B355A" w:rsidP="00B148CE">
      <w:pPr>
        <w:spacing w:after="0" w:line="360" w:lineRule="auto"/>
        <w:ind w:firstLine="708"/>
        <w:jc w:val="center"/>
        <w:rPr>
          <w:rFonts w:ascii="Times New Roman" w:eastAsiaTheme="minorEastAsia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  <w:lang w:val="en-US"/>
        </w:rPr>
        <w:t>M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ε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), </w:t>
      </w:r>
      <w:r w:rsidRPr="00A23629">
        <w:rPr>
          <w:rFonts w:ascii="Times New Roman" w:hAnsi="Times New Roman"/>
          <w:sz w:val="28"/>
          <w:szCs w:val="28"/>
          <w:lang w:val="en-US"/>
        </w:rPr>
        <w:t>ε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Pr="00A23629">
        <w:rPr>
          <w:rFonts w:ascii="Times New Roman" w:hAnsi="Times New Roman"/>
          <w:sz w:val="28"/>
          <w:szCs w:val="28"/>
        </w:rPr>
        <w:t xml:space="preserve">))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 i=j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i ≠j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eqArr>
          </m:e>
        </m:d>
      </m:oMath>
      <w:r w:rsidRPr="00A23629">
        <w:rPr>
          <w:rFonts w:ascii="Times New Roman" w:eastAsiaTheme="minorEastAsia" w:hAnsi="Times New Roman"/>
          <w:sz w:val="28"/>
          <w:szCs w:val="28"/>
        </w:rPr>
        <w:t>,</w:t>
      </w:r>
    </w:p>
    <w:p w:rsidR="008B355A" w:rsidRPr="00A23629" w:rsidRDefault="008B355A" w:rsidP="00B148CE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2) случайные величины </w:t>
      </w:r>
      <w:r w:rsidRPr="00A23629">
        <w:rPr>
          <w:rFonts w:ascii="Times New Roman" w:hAnsi="Times New Roman"/>
          <w:sz w:val="28"/>
          <w:szCs w:val="28"/>
          <w:lang w:val="en-US"/>
        </w:rPr>
        <w:t>ε</w:t>
      </w:r>
      <w:r w:rsidRPr="00A23629">
        <w:rPr>
          <w:rFonts w:ascii="Times New Roman" w:hAnsi="Times New Roman"/>
          <w:sz w:val="28"/>
          <w:szCs w:val="28"/>
        </w:rPr>
        <w:t>(</w:t>
      </w:r>
      <w:r w:rsidRPr="00A23629">
        <w:rPr>
          <w:rFonts w:ascii="Times New Roman" w:hAnsi="Times New Roman"/>
          <w:sz w:val="28"/>
          <w:szCs w:val="28"/>
          <w:lang w:val="en-US"/>
        </w:rPr>
        <w:t>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) имеют нормальное распределение </w:t>
      </w:r>
      <w:r w:rsidRPr="00A23629">
        <w:rPr>
          <w:rFonts w:ascii="Times New Roman" w:hAnsi="Times New Roman"/>
          <w:sz w:val="28"/>
          <w:szCs w:val="28"/>
          <w:lang w:val="en-US"/>
        </w:rPr>
        <w:t>N</w:t>
      </w:r>
      <w:r w:rsidRPr="00A23629">
        <w:rPr>
          <w:rFonts w:ascii="Times New Roman" w:hAnsi="Times New Roman"/>
          <w:sz w:val="28"/>
          <w:szCs w:val="28"/>
        </w:rPr>
        <w:t xml:space="preserve"> (0, δ</w:t>
      </w:r>
      <w:r w:rsidRPr="00A23629">
        <w:rPr>
          <w:rFonts w:ascii="Times New Roman" w:hAnsi="Times New Roman"/>
          <w:sz w:val="28"/>
          <w:szCs w:val="28"/>
          <w:vertAlign w:val="superscript"/>
        </w:rPr>
        <w:t>2</w:t>
      </w:r>
      <w:r w:rsidRPr="00A23629">
        <w:rPr>
          <w:rFonts w:ascii="Times New Roman" w:hAnsi="Times New Roman"/>
          <w:sz w:val="28"/>
          <w:szCs w:val="28"/>
        </w:rPr>
        <w:t xml:space="preserve">). 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Для того, чтобы определить характер тренда, необходимо выбрать вид функции </w:t>
      </w:r>
      <w:r w:rsidRPr="00A23629">
        <w:rPr>
          <w:rFonts w:ascii="Times New Roman" w:hAnsi="Times New Roman"/>
          <w:sz w:val="28"/>
          <w:szCs w:val="28"/>
          <w:lang w:val="en-US"/>
        </w:rPr>
        <w:t>t</w:t>
      </w:r>
      <w:r w:rsidRPr="00A23629">
        <w:rPr>
          <w:rFonts w:ascii="Times New Roman" w:hAnsi="Times New Roman"/>
          <w:sz w:val="28"/>
          <w:szCs w:val="28"/>
        </w:rPr>
        <w:t>(τ). Предварительно мы анализируем графическое изображение ряда, т.е. строим диаграмму рассеивания по точкам {τ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, y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}. С помощью диаграммы рассеивания можно сделать выбор вида функции из представленных ниже.</w:t>
      </w:r>
    </w:p>
    <w:p w:rsidR="008B355A" w:rsidRPr="00A23629" w:rsidRDefault="008B355A" w:rsidP="00B148C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>Линейная функция</w:t>
      </w:r>
      <w:r w:rsidR="009D6E4D">
        <w:rPr>
          <w:rFonts w:ascii="Times New Roman" w:hAnsi="Times New Roman"/>
          <w:sz w:val="28"/>
          <w:szCs w:val="28"/>
        </w:rPr>
        <w:t>:</w:t>
      </w:r>
    </w:p>
    <w:p w:rsidR="008B355A" w:rsidRPr="00A23629" w:rsidRDefault="008B355A" w:rsidP="00B148C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vertAlign w:val="subscript"/>
        </w:rPr>
      </w:pPr>
      <w:r w:rsidRPr="00A23629">
        <w:rPr>
          <w:rFonts w:ascii="Times New Roman" w:hAnsi="Times New Roman"/>
          <w:sz w:val="28"/>
          <w:szCs w:val="28"/>
          <w:lang w:val="en-US"/>
        </w:rPr>
        <w:t>t</w:t>
      </w:r>
      <w:r w:rsidRPr="00A23629">
        <w:rPr>
          <w:rFonts w:ascii="Times New Roman" w:hAnsi="Times New Roman"/>
          <w:sz w:val="28"/>
          <w:szCs w:val="28"/>
        </w:rPr>
        <w:t>(τ) = β</w:t>
      </w:r>
      <w:r w:rsidRPr="00A23629">
        <w:rPr>
          <w:rFonts w:ascii="Times New Roman" w:hAnsi="Times New Roman"/>
          <w:sz w:val="28"/>
          <w:szCs w:val="28"/>
          <w:vertAlign w:val="subscript"/>
        </w:rPr>
        <w:t>0</w:t>
      </w:r>
      <w:r w:rsidRPr="00A23629">
        <w:rPr>
          <w:rFonts w:ascii="Times New Roman" w:hAnsi="Times New Roman"/>
          <w:sz w:val="28"/>
          <w:szCs w:val="28"/>
        </w:rPr>
        <w:t xml:space="preserve"> + β</w:t>
      </w:r>
      <w:r w:rsidRPr="00A23629">
        <w:rPr>
          <w:rFonts w:ascii="Times New Roman" w:hAnsi="Times New Roman"/>
          <w:sz w:val="28"/>
          <w:szCs w:val="28"/>
          <w:vertAlign w:val="subscript"/>
        </w:rPr>
        <w:t>1</w:t>
      </w:r>
      <w:r w:rsidRPr="00A23629">
        <w:rPr>
          <w:rFonts w:ascii="Times New Roman" w:hAnsi="Times New Roman"/>
          <w:sz w:val="28"/>
          <w:szCs w:val="28"/>
        </w:rPr>
        <w:t>τ</w:t>
      </w:r>
    </w:p>
    <w:p w:rsidR="00CB6CF8" w:rsidRDefault="008B355A" w:rsidP="00CB6CF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используется для представления процессов с постоянной скоростью изменения. </w:t>
      </w:r>
    </w:p>
    <w:p w:rsidR="00CB6CF8" w:rsidRDefault="00CB6CF8" w:rsidP="00CB6CF8">
      <w:pPr>
        <w:pStyle w:val="a3"/>
        <w:numPr>
          <w:ilvl w:val="0"/>
          <w:numId w:val="30"/>
        </w:numPr>
        <w:spacing w:after="0" w:line="360" w:lineRule="auto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08166F">
        <w:rPr>
          <w:rFonts w:ascii="Times New Roman" w:eastAsiaTheme="minorEastAsia" w:hAnsi="Times New Roman"/>
          <w:color w:val="000000" w:themeColor="text1"/>
          <w:sz w:val="28"/>
          <w:szCs w:val="28"/>
        </w:rPr>
        <w:t>Полиномиальная</w:t>
      </w:r>
    </w:p>
    <w:p w:rsidR="00CB6CF8" w:rsidRPr="006D5085" w:rsidRDefault="00CB6CF8" w:rsidP="006D5085">
      <w:pPr>
        <w:spacing w:after="0" w:line="360" w:lineRule="auto"/>
        <w:ind w:left="360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</m:oMath>
      </m:oMathPara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>После выбора вида функции t(τ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) построим уравнение регрессии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 w:rsidRPr="00A23629">
        <w:rPr>
          <w:rFonts w:ascii="Times New Roman" w:hAnsi="Times New Roman"/>
          <w:sz w:val="28"/>
          <w:szCs w:val="28"/>
        </w:rPr>
        <w:t xml:space="preserve">(τ), зависящее от коэффициентов 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</w:rPr>
        <w:t>0</w:t>
      </w:r>
      <w:r w:rsidRPr="00A23629">
        <w:rPr>
          <w:rFonts w:ascii="Times New Roman" w:hAnsi="Times New Roman"/>
          <w:sz w:val="28"/>
          <w:szCs w:val="28"/>
        </w:rPr>
        <w:t xml:space="preserve">, 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</w:rPr>
        <w:t>1</w:t>
      </w:r>
      <w:r w:rsidRPr="00A23629">
        <w:rPr>
          <w:rFonts w:ascii="Times New Roman" w:hAnsi="Times New Roman"/>
          <w:sz w:val="28"/>
          <w:szCs w:val="28"/>
        </w:rPr>
        <w:t>,…,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A23629">
        <w:rPr>
          <w:rFonts w:ascii="Times New Roman" w:hAnsi="Times New Roman"/>
          <w:sz w:val="28"/>
          <w:szCs w:val="28"/>
        </w:rPr>
        <w:t>, которые являются оценками коэффициентов β</w:t>
      </w:r>
      <w:r w:rsidRPr="00A23629">
        <w:rPr>
          <w:rFonts w:ascii="Times New Roman" w:hAnsi="Times New Roman"/>
          <w:sz w:val="28"/>
          <w:szCs w:val="28"/>
          <w:vertAlign w:val="subscript"/>
        </w:rPr>
        <w:t>0</w:t>
      </w:r>
      <w:r w:rsidRPr="00A23629">
        <w:rPr>
          <w:rFonts w:ascii="Times New Roman" w:hAnsi="Times New Roman"/>
          <w:sz w:val="28"/>
          <w:szCs w:val="28"/>
        </w:rPr>
        <w:t>, β</w:t>
      </w:r>
      <w:r w:rsidRPr="00A23629">
        <w:rPr>
          <w:rFonts w:ascii="Times New Roman" w:hAnsi="Times New Roman"/>
          <w:sz w:val="28"/>
          <w:szCs w:val="28"/>
          <w:vertAlign w:val="subscript"/>
        </w:rPr>
        <w:t>1</w:t>
      </w:r>
      <w:r w:rsidRPr="00A23629">
        <w:rPr>
          <w:rFonts w:ascii="Times New Roman" w:hAnsi="Times New Roman"/>
          <w:sz w:val="28"/>
          <w:szCs w:val="28"/>
        </w:rPr>
        <w:t>,…, β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A23629">
        <w:rPr>
          <w:rFonts w:ascii="Times New Roman" w:hAnsi="Times New Roman"/>
          <w:sz w:val="28"/>
          <w:szCs w:val="28"/>
        </w:rPr>
        <w:t xml:space="preserve"> функции тренда t (τ).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Вычислим коэффициенты 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</w:rPr>
        <w:t>0</w:t>
      </w:r>
      <w:r w:rsidRPr="00A23629">
        <w:rPr>
          <w:rFonts w:ascii="Times New Roman" w:hAnsi="Times New Roman"/>
          <w:sz w:val="28"/>
          <w:szCs w:val="28"/>
        </w:rPr>
        <w:t xml:space="preserve">, 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</w:rPr>
        <w:t>1</w:t>
      </w:r>
      <w:r w:rsidRPr="00A23629">
        <w:rPr>
          <w:rFonts w:ascii="Times New Roman" w:hAnsi="Times New Roman"/>
          <w:sz w:val="28"/>
          <w:szCs w:val="28"/>
        </w:rPr>
        <w:t>,…,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A23629">
        <w:rPr>
          <w:rFonts w:ascii="Times New Roman" w:hAnsi="Times New Roman"/>
          <w:sz w:val="28"/>
          <w:szCs w:val="28"/>
        </w:rPr>
        <w:t xml:space="preserve"> по методу наименьших квадратов, минимизируя отклонение расчетных значений от фактических:</w:t>
      </w:r>
    </w:p>
    <w:p w:rsidR="008B355A" w:rsidRPr="00A23629" w:rsidRDefault="008B355A" w:rsidP="00B148CE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A23629">
        <w:rPr>
          <w:rFonts w:ascii="Times New Roman" w:hAnsi="Times New Roman"/>
          <w:sz w:val="28"/>
          <w:szCs w:val="28"/>
          <w:lang w:val="en-US"/>
        </w:rPr>
        <w:t>F(b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23629">
        <w:rPr>
          <w:rFonts w:ascii="Times New Roman" w:hAnsi="Times New Roman"/>
          <w:sz w:val="28"/>
          <w:szCs w:val="28"/>
          <w:lang w:val="en-US"/>
        </w:rPr>
        <w:t>, 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23629">
        <w:rPr>
          <w:rFonts w:ascii="Times New Roman" w:hAnsi="Times New Roman"/>
          <w:sz w:val="28"/>
          <w:szCs w:val="28"/>
          <w:lang w:val="en-US"/>
        </w:rPr>
        <w:t>,…,b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A23629">
        <w:rPr>
          <w:rFonts w:ascii="Times New Roman" w:hAnsi="Times New Roman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→min</m:t>
        </m:r>
      </m:oMath>
      <w:r w:rsidRPr="00A23629">
        <w:rPr>
          <w:rFonts w:ascii="Times New Roman" w:eastAsiaTheme="minorEastAsia" w:hAnsi="Times New Roman"/>
          <w:sz w:val="28"/>
          <w:szCs w:val="28"/>
          <w:lang w:val="en-US"/>
        </w:rPr>
        <w:t>.</w:t>
      </w:r>
    </w:p>
    <w:p w:rsidR="008B355A" w:rsidRPr="00A23629" w:rsidRDefault="008B355A" w:rsidP="00B148CE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t xml:space="preserve">Для этого нужно найти частные производные 1 порядка по каждому из коэффициентов 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 xml:space="preserve">, </w:t>
      </w:r>
      <w:r w:rsidRPr="00A23629">
        <w:rPr>
          <w:rFonts w:ascii="Times New Roman" w:hAnsi="Times New Roman"/>
          <w:sz w:val="28"/>
          <w:szCs w:val="28"/>
          <w:lang w:val="en-US"/>
        </w:rPr>
        <w:t>i</w:t>
      </w:r>
      <w:r w:rsidRPr="00A23629">
        <w:rPr>
          <w:rFonts w:ascii="Times New Roman" w:hAnsi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1,k</m:t>
            </m:r>
          </m:e>
        </m:acc>
      </m:oMath>
      <w:r w:rsidRPr="00A23629">
        <w:rPr>
          <w:rFonts w:ascii="Times New Roman" w:eastAsiaTheme="minorEastAsia" w:hAnsi="Times New Roman"/>
          <w:sz w:val="28"/>
          <w:szCs w:val="28"/>
        </w:rPr>
        <w:t xml:space="preserve">, приравнять к нулю и решить полученную систему из </w:t>
      </w:r>
      <w:r w:rsidRPr="00A23629">
        <w:rPr>
          <w:rFonts w:ascii="Times New Roman" w:eastAsiaTheme="minorEastAsia" w:hAnsi="Times New Roman"/>
          <w:sz w:val="28"/>
          <w:szCs w:val="28"/>
          <w:lang w:val="en-US"/>
        </w:rPr>
        <w:t>k</w:t>
      </w:r>
      <w:r w:rsidRPr="00A23629">
        <w:rPr>
          <w:rFonts w:ascii="Times New Roman" w:eastAsiaTheme="minorEastAsia" w:hAnsi="Times New Roman"/>
          <w:sz w:val="28"/>
          <w:szCs w:val="28"/>
        </w:rPr>
        <w:t xml:space="preserve"> уравнений.</w:t>
      </w:r>
    </w:p>
    <w:p w:rsidR="008B355A" w:rsidRDefault="008B355A" w:rsidP="00B148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3629">
        <w:rPr>
          <w:rFonts w:ascii="Times New Roman" w:hAnsi="Times New Roman"/>
          <w:sz w:val="28"/>
          <w:szCs w:val="28"/>
        </w:rPr>
        <w:lastRenderedPageBreak/>
        <w:t>Получив коэффициенты b</w:t>
      </w:r>
      <w:r w:rsidRPr="00A23629">
        <w:rPr>
          <w:rFonts w:ascii="Times New Roman" w:hAnsi="Times New Roman"/>
          <w:sz w:val="28"/>
          <w:szCs w:val="28"/>
          <w:vertAlign w:val="subscript"/>
        </w:rPr>
        <w:t>0</w:t>
      </w:r>
      <w:r w:rsidRPr="00A23629">
        <w:rPr>
          <w:rFonts w:ascii="Times New Roman" w:hAnsi="Times New Roman"/>
          <w:sz w:val="28"/>
          <w:szCs w:val="28"/>
        </w:rPr>
        <w:t xml:space="preserve">, 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</w:rPr>
        <w:t>1,</w:t>
      </w:r>
      <w:r w:rsidRPr="00A23629">
        <w:rPr>
          <w:rFonts w:ascii="Times New Roman" w:hAnsi="Times New Roman"/>
          <w:sz w:val="28"/>
          <w:szCs w:val="28"/>
        </w:rPr>
        <w:t>…,</w:t>
      </w:r>
      <w:r w:rsidRPr="00A23629">
        <w:rPr>
          <w:rFonts w:ascii="Times New Roman" w:hAnsi="Times New Roman"/>
          <w:sz w:val="28"/>
          <w:szCs w:val="28"/>
          <w:lang w:val="en-US"/>
        </w:rPr>
        <w:t>b</w:t>
      </w:r>
      <w:r w:rsidRPr="00A2362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A23629">
        <w:rPr>
          <w:rFonts w:ascii="Times New Roman" w:hAnsi="Times New Roman"/>
          <w:sz w:val="28"/>
          <w:szCs w:val="28"/>
        </w:rPr>
        <w:t xml:space="preserve">, примем составленное уравнение регрессии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 w:rsidRPr="00A23629">
        <w:rPr>
          <w:rFonts w:ascii="Times New Roman" w:hAnsi="Times New Roman"/>
          <w:sz w:val="28"/>
          <w:szCs w:val="28"/>
        </w:rPr>
        <w:t>(τ) в качестве оценки  для функции тренда t(τ), которая может быть использована для дальнейшего анализа временного ряда или его прогнозирования.</w:t>
      </w:r>
    </w:p>
    <w:p w:rsidR="001662E2" w:rsidRDefault="001662E2" w:rsidP="001662E2">
      <w:pPr>
        <w:spacing w:after="0" w:line="360" w:lineRule="auto"/>
        <w:ind w:firstLine="708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B5">
        <w:rPr>
          <w:rFonts w:ascii="Times New Roman" w:hAnsi="Times New Roman"/>
          <w:color w:val="000000" w:themeColor="text1"/>
          <w:sz w:val="28"/>
          <w:szCs w:val="28"/>
        </w:rPr>
        <w:t>В результате визуального анализа диаграммы рассеивания, представлен</w:t>
      </w:r>
      <w:r>
        <w:rPr>
          <w:rFonts w:ascii="Times New Roman" w:hAnsi="Times New Roman"/>
          <w:color w:val="000000" w:themeColor="text1"/>
          <w:sz w:val="28"/>
          <w:szCs w:val="28"/>
        </w:rPr>
        <w:t>ной на рисунке 2.1</w:t>
      </w:r>
      <w:r w:rsidRPr="004E17B5">
        <w:rPr>
          <w:rFonts w:ascii="Times New Roman" w:hAnsi="Times New Roman"/>
          <w:color w:val="000000" w:themeColor="text1"/>
          <w:sz w:val="28"/>
          <w:szCs w:val="28"/>
        </w:rPr>
        <w:t xml:space="preserve">, для определения характера тренда выбраны линейная и </w:t>
      </w:r>
      <w:r>
        <w:rPr>
          <w:rFonts w:ascii="Times New Roman" w:hAnsi="Times New Roman"/>
          <w:color w:val="000000" w:themeColor="text1"/>
          <w:sz w:val="28"/>
          <w:szCs w:val="28"/>
        </w:rPr>
        <w:t>полиномиальная (4–</w:t>
      </w:r>
      <w:r w:rsidRPr="004E17B5">
        <w:rPr>
          <w:rFonts w:ascii="Times New Roman" w:hAnsi="Times New Roman"/>
          <w:color w:val="000000" w:themeColor="text1"/>
          <w:sz w:val="28"/>
          <w:szCs w:val="28"/>
        </w:rPr>
        <w:t>ей степени) функции.</w:t>
      </w:r>
    </w:p>
    <w:p w:rsidR="001662E2" w:rsidRPr="001662E2" w:rsidRDefault="001662E2" w:rsidP="001662E2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93876" wp14:editId="51C705C9">
            <wp:extent cx="4352925" cy="2533650"/>
            <wp:effectExtent l="0" t="0" r="952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B355A" w:rsidRPr="00025070" w:rsidRDefault="00C370DB" w:rsidP="00B148CE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846DD">
        <w:rPr>
          <w:rFonts w:ascii="Times New Roman" w:hAnsi="Times New Roman"/>
          <w:color w:val="000000" w:themeColor="text1"/>
          <w:sz w:val="28"/>
          <w:szCs w:val="28"/>
        </w:rPr>
        <w:t>Рис</w:t>
      </w:r>
      <w:r w:rsidR="0009752D" w:rsidRPr="000846DD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265E10" w:rsidRPr="000846DD">
        <w:rPr>
          <w:rFonts w:ascii="Times New Roman" w:hAnsi="Times New Roman"/>
          <w:color w:val="000000" w:themeColor="text1"/>
          <w:sz w:val="28"/>
          <w:szCs w:val="28"/>
        </w:rPr>
        <w:t xml:space="preserve">нок </w:t>
      </w:r>
      <w:r w:rsidR="00EA7262" w:rsidRPr="000846DD">
        <w:rPr>
          <w:rFonts w:ascii="Times New Roman" w:hAnsi="Times New Roman"/>
          <w:color w:val="000000" w:themeColor="text1"/>
          <w:sz w:val="28"/>
          <w:szCs w:val="28"/>
        </w:rPr>
        <w:t>2.</w:t>
      </w:r>
      <w:r w:rsidR="008B355A" w:rsidRPr="000846DD">
        <w:rPr>
          <w:rFonts w:ascii="Times New Roman" w:hAnsi="Times New Roman"/>
          <w:color w:val="000000" w:themeColor="text1"/>
          <w:sz w:val="28"/>
          <w:szCs w:val="28"/>
        </w:rPr>
        <w:t xml:space="preserve">1 </w:t>
      </w:r>
      <w:r w:rsidR="00265E10" w:rsidRPr="000846DD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 w:rsidR="008B355A" w:rsidRPr="00025070">
        <w:rPr>
          <w:rFonts w:ascii="Times New Roman" w:hAnsi="Times New Roman"/>
          <w:color w:val="000000" w:themeColor="text1"/>
          <w:sz w:val="28"/>
          <w:szCs w:val="28"/>
        </w:rPr>
        <w:t>Диаграмма рассеивания</w:t>
      </w:r>
    </w:p>
    <w:p w:rsidR="00025070" w:rsidRPr="001662E2" w:rsidRDefault="008B355A" w:rsidP="001662E2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5070">
        <w:rPr>
          <w:rFonts w:ascii="Times New Roman" w:hAnsi="Times New Roman"/>
          <w:color w:val="000000" w:themeColor="text1"/>
          <w:sz w:val="28"/>
          <w:szCs w:val="28"/>
        </w:rPr>
        <w:t xml:space="preserve">С помощью встроенных функций </w:t>
      </w:r>
      <w:r w:rsidRPr="00025070">
        <w:rPr>
          <w:rFonts w:ascii="Times New Roman" w:hAnsi="Times New Roman"/>
          <w:color w:val="000000" w:themeColor="text1"/>
          <w:sz w:val="28"/>
          <w:szCs w:val="28"/>
          <w:lang w:val="en-US"/>
        </w:rPr>
        <w:t>Ex</w:t>
      </w:r>
      <w:r w:rsidR="000B1C30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025070">
        <w:rPr>
          <w:rFonts w:ascii="Times New Roman" w:hAnsi="Times New Roman"/>
          <w:color w:val="000000" w:themeColor="text1"/>
          <w:sz w:val="28"/>
          <w:szCs w:val="28"/>
          <w:lang w:val="en-US"/>
        </w:rPr>
        <w:t>el</w:t>
      </w:r>
      <w:r w:rsidRPr="00025070">
        <w:rPr>
          <w:rFonts w:ascii="Times New Roman" w:hAnsi="Times New Roman"/>
          <w:color w:val="000000" w:themeColor="text1"/>
          <w:sz w:val="28"/>
          <w:szCs w:val="28"/>
        </w:rPr>
        <w:t xml:space="preserve"> найдем коэффициенты уравнений регрессии. Таким образом, мы получаем следующие модели тренд</w:t>
      </w:r>
      <w:r w:rsidR="001662E2">
        <w:rPr>
          <w:rFonts w:ascii="Times New Roman" w:hAnsi="Times New Roman"/>
          <w:color w:val="000000" w:themeColor="text1"/>
          <w:sz w:val="28"/>
          <w:szCs w:val="28"/>
        </w:rPr>
        <w:t>овой составляющей:</w:t>
      </w:r>
    </w:p>
    <w:p w:rsidR="008B355A" w:rsidRPr="00025070" w:rsidRDefault="008B355A" w:rsidP="001662E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5070">
        <w:rPr>
          <w:rFonts w:ascii="Times New Roman" w:hAnsi="Times New Roman"/>
          <w:color w:val="000000" w:themeColor="text1"/>
          <w:sz w:val="28"/>
          <w:szCs w:val="28"/>
        </w:rPr>
        <w:t>линейная функция</w:t>
      </w:r>
      <w:r w:rsidR="00A23629" w:rsidRPr="0002507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8B355A" w:rsidRPr="001662E2" w:rsidRDefault="008B355A" w:rsidP="001662E2">
      <w:pPr>
        <w:pStyle w:val="a3"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662E2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="00025070" w:rsidRPr="001662E2">
        <w:rPr>
          <w:rFonts w:ascii="Times New Roman" w:hAnsi="Times New Roman"/>
          <w:color w:val="000000" w:themeColor="text1"/>
          <w:sz w:val="28"/>
          <w:szCs w:val="28"/>
        </w:rPr>
        <w:t>(τ) = –10827τ + 382745</w:t>
      </w:r>
      <w:r w:rsidRPr="001662E2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8B355A" w:rsidRPr="001662E2" w:rsidRDefault="001662E2" w:rsidP="001662E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2E2">
        <w:rPr>
          <w:rFonts w:ascii="Times New Roman" w:hAnsi="Times New Roman"/>
          <w:color w:val="000000" w:themeColor="text1"/>
          <w:sz w:val="28"/>
          <w:szCs w:val="28"/>
        </w:rPr>
        <w:t>полиномиальная функция</w:t>
      </w:r>
      <w:r w:rsidR="00A23629" w:rsidRPr="001662E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1662E2" w:rsidRPr="001662E2" w:rsidRDefault="001662E2" w:rsidP="001662E2">
      <w:pPr>
        <w:ind w:left="1068"/>
        <w:jc w:val="center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t(τ)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=-1765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+51506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-475323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+1467118τ-784191</m:t>
          </m:r>
        </m:oMath>
      </m:oMathPara>
    </w:p>
    <w:p w:rsidR="00824876" w:rsidRPr="00A2656B" w:rsidRDefault="00824876" w:rsidP="00B148CE">
      <w:pPr>
        <w:pStyle w:val="2"/>
        <w:numPr>
          <w:ilvl w:val="1"/>
          <w:numId w:val="11"/>
        </w:numPr>
        <w:spacing w:line="360" w:lineRule="auto"/>
        <w:ind w:left="431" w:hanging="431"/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</w:pPr>
      <w:bookmarkStart w:id="9" w:name="_Toc533367975"/>
      <w:r w:rsidRPr="00A2656B"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  <w:t>Выбор адекватной модели трендовой составляющей</w:t>
      </w:r>
      <w:bookmarkEnd w:id="9"/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Оценка точности модели тенденции заключается в оценке близости модельных значений тенденции к фактическим уровням ряда и осуществляется с помощью вычисления индекса детерминации.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Введем суммы:</w:t>
      </w:r>
    </w:p>
    <w:p w:rsidR="00824876" w:rsidRPr="00824876" w:rsidRDefault="00A359C4" w:rsidP="00B14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824876" w:rsidRPr="00824876">
        <w:rPr>
          <w:rFonts w:ascii="Times New Roman" w:hAnsi="Times New Roman"/>
          <w:sz w:val="28"/>
          <w:szCs w:val="28"/>
        </w:rPr>
        <w:t xml:space="preserve"> ;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824876" w:rsidRPr="00824876">
        <w:rPr>
          <w:rFonts w:ascii="Times New Roman" w:hAnsi="Times New Roman"/>
          <w:sz w:val="28"/>
          <w:szCs w:val="28"/>
        </w:rPr>
        <w:t>,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Индекс детерминации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,  0≤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≤1</m:t>
        </m:r>
      </m:oMath>
      <w:r w:rsidRPr="00824876">
        <w:rPr>
          <w:rFonts w:ascii="Times New Roman" w:hAnsi="Times New Roman"/>
          <w:sz w:val="28"/>
          <w:szCs w:val="28"/>
        </w:rPr>
        <w:t xml:space="preserve"> показывает, какая доля изменения временного ряда обусловлена изменением переменной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824876">
        <w:rPr>
          <w:rFonts w:ascii="Times New Roman" w:hAnsi="Times New Roman"/>
          <w:sz w:val="28"/>
          <w:szCs w:val="28"/>
        </w:rPr>
        <w:t xml:space="preserve">, характеризует близость уравнения тренда к исходным данным, которые содержат «нежелательную» случайную составляющую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824876">
        <w:rPr>
          <w:rFonts w:ascii="Times New Roman" w:hAnsi="Times New Roman"/>
          <w:sz w:val="28"/>
          <w:szCs w:val="28"/>
        </w:rPr>
        <w:t>.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В случае линейного тренда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τ</m:t>
        </m:r>
      </m:oMath>
      <w:r w:rsidRPr="00824876">
        <w:rPr>
          <w:rFonts w:ascii="Times New Roman" w:hAnsi="Times New Roman"/>
          <w:sz w:val="28"/>
          <w:szCs w:val="28"/>
        </w:rPr>
        <w:t xml:space="preserve"> справедливо тождество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24876">
        <w:rPr>
          <w:rFonts w:ascii="Times New Roman" w:hAnsi="Times New Roman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24876">
        <w:rPr>
          <w:rFonts w:ascii="Times New Roman" w:hAnsi="Times New Roman"/>
          <w:sz w:val="28"/>
          <w:szCs w:val="28"/>
        </w:rPr>
        <w:t xml:space="preserve"> – коэффициент детерминации линейной регрессии:</w:t>
      </w:r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24876">
        <w:rPr>
          <w:rFonts w:ascii="Times New Roman" w:hAnsi="Times New Roman"/>
          <w:sz w:val="28"/>
          <w:szCs w:val="28"/>
        </w:rPr>
        <w:t xml:space="preserve">, то справедлива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24876">
        <w:rPr>
          <w:rFonts w:ascii="Times New Roman" w:hAnsi="Times New Roman"/>
          <w:sz w:val="28"/>
          <w:szCs w:val="28"/>
        </w:rPr>
        <w:t>: нелинейную регрессию можно заменить линейной.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Индекс детерминации можно использовать только тогда, когда значения чисел коэффициентов регрессии одинаково. При различных значениях необходимо использовать приведенный индекс детерминации.</w:t>
      </w:r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Приведенный индекс детерминации</w:t>
      </w:r>
    </w:p>
    <w:p w:rsidR="00824876" w:rsidRPr="00824876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n-m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∙(1-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24876" w:rsidRP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>где m – число коэффициентов в уравнении регрессии.</w:t>
      </w:r>
    </w:p>
    <w:p w:rsidR="00824876" w:rsidRDefault="00824876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876">
        <w:rPr>
          <w:rFonts w:ascii="Times New Roman" w:hAnsi="Times New Roman"/>
          <w:sz w:val="28"/>
          <w:szCs w:val="28"/>
        </w:rPr>
        <w:t xml:space="preserve">Необходимо посчитать все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  <w:r w:rsidRPr="00824876">
        <w:rPr>
          <w:rFonts w:ascii="Times New Roman" w:hAnsi="Times New Roman"/>
          <w:sz w:val="28"/>
          <w:szCs w:val="28"/>
        </w:rPr>
        <w:t xml:space="preserve"> и выбрать из них наибольшее, которое соответствует лучшему уравнению регрессии.</w:t>
      </w:r>
    </w:p>
    <w:p w:rsidR="009F7078" w:rsidRPr="00A01F03" w:rsidRDefault="00A01F03" w:rsidP="00A01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линейной модели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&lt;0</m:t>
        </m:r>
      </m:oMath>
      <w:r w:rsidRPr="00A01F0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поэтому в дальнейшем будем использовать </w:t>
      </w:r>
      <w:r>
        <w:rPr>
          <w:rFonts w:ascii="Times New Roman" w:eastAsiaTheme="minorEastAsia" w:hAnsi="Times New Roman"/>
          <w:sz w:val="28"/>
        </w:rPr>
        <w:t>полиномиальную модель 4-ой степени, для которой</w:t>
      </w:r>
      <w:r w:rsidR="009F7078" w:rsidRPr="009F7078">
        <w:rPr>
          <w:rFonts w:ascii="Times New Roman" w:eastAsiaTheme="minorEastAsia" w:hAnsi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</w:rPr>
          <m:t>=0,28</m:t>
        </m:r>
      </m:oMath>
      <w:r w:rsidR="009F7078">
        <w:rPr>
          <w:rFonts w:ascii="Times New Roman" w:eastAsiaTheme="minorEastAsia" w:hAnsi="Times New Roman"/>
          <w:sz w:val="28"/>
        </w:rPr>
        <w:t>.</w:t>
      </w:r>
    </w:p>
    <w:p w:rsidR="00824876" w:rsidRPr="00A2656B" w:rsidRDefault="00824876" w:rsidP="00B148CE">
      <w:pPr>
        <w:pStyle w:val="2"/>
        <w:numPr>
          <w:ilvl w:val="1"/>
          <w:numId w:val="11"/>
        </w:numPr>
        <w:spacing w:line="360" w:lineRule="auto"/>
        <w:ind w:left="431" w:hanging="431"/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</w:pPr>
      <w:bookmarkStart w:id="10" w:name="_Toc533367976"/>
      <w:r w:rsidRPr="00A2656B">
        <w:rPr>
          <w:rFonts w:ascii="Times New Roman" w:hAnsi="Times New Roman"/>
          <w:b/>
          <w:color w:val="000000" w:themeColor="text1"/>
          <w:spacing w:val="-1"/>
          <w:sz w:val="28"/>
          <w:szCs w:val="28"/>
          <w:highlight w:val="green"/>
        </w:rPr>
        <w:t>Выделение сезонной составляющей</w:t>
      </w:r>
      <w:bookmarkEnd w:id="10"/>
    </w:p>
    <w:p w:rsidR="00384B4C" w:rsidRPr="0044546D" w:rsidRDefault="00384B4C" w:rsidP="00B148C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546D">
        <w:rPr>
          <w:rFonts w:ascii="Times New Roman" w:hAnsi="Times New Roman"/>
          <w:sz w:val="28"/>
          <w:szCs w:val="28"/>
        </w:rPr>
        <w:t>Сезонность</w:t>
      </w:r>
      <w:r w:rsidR="00AD3104">
        <w:rPr>
          <w:rFonts w:ascii="Times New Roman" w:hAnsi="Times New Roman"/>
          <w:sz w:val="28"/>
          <w:szCs w:val="28"/>
        </w:rPr>
        <w:t>–</w:t>
      </w:r>
      <w:r w:rsidRPr="0044546D">
        <w:rPr>
          <w:rFonts w:ascii="Times New Roman" w:hAnsi="Times New Roman"/>
          <w:sz w:val="28"/>
          <w:szCs w:val="28"/>
        </w:rPr>
        <w:t>периодическое и связанное с календарным периодом отклонение от тренда. Сезонная составляющая временного ряда описывает регулярные колебания малого периода (меньше года).</w:t>
      </w:r>
    </w:p>
    <w:p w:rsidR="00384B4C" w:rsidRPr="0044546D" w:rsidRDefault="00384B4C" w:rsidP="00B148C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546D">
        <w:rPr>
          <w:rFonts w:ascii="Times New Roman" w:hAnsi="Times New Roman"/>
          <w:sz w:val="28"/>
          <w:szCs w:val="28"/>
        </w:rPr>
        <w:t>Рассмотрим два метода выявления сезонной составляющей.</w:t>
      </w:r>
    </w:p>
    <w:p w:rsidR="00384B4C" w:rsidRPr="0044546D" w:rsidRDefault="00384B4C" w:rsidP="00B148C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546D">
        <w:rPr>
          <w:rFonts w:ascii="Times New Roman" w:hAnsi="Times New Roman"/>
          <w:b/>
          <w:sz w:val="28"/>
          <w:szCs w:val="28"/>
        </w:rPr>
        <w:t>Метод 1.</w:t>
      </w:r>
      <w:r w:rsidRPr="0044546D">
        <w:rPr>
          <w:rFonts w:ascii="Times New Roman" w:hAnsi="Times New Roman"/>
          <w:sz w:val="28"/>
          <w:szCs w:val="28"/>
        </w:rPr>
        <w:t xml:space="preserve"> Пусть период сезонности равен τ </w:t>
      </w:r>
      <w:r w:rsidRPr="00A2656B">
        <w:rPr>
          <w:rFonts w:ascii="Times New Roman" w:hAnsi="Times New Roman"/>
          <w:color w:val="000000" w:themeColor="text1"/>
          <w:sz w:val="28"/>
          <w:szCs w:val="28"/>
        </w:rPr>
        <w:t xml:space="preserve">(для ежеквартальных данных </w:t>
      </w:r>
      <w:r w:rsidRPr="00A2656B">
        <w:rPr>
          <w:rFonts w:ascii="Times New Roman" w:hAnsi="Times New Roman"/>
          <w:i/>
          <w:color w:val="000000" w:themeColor="text1"/>
          <w:sz w:val="28"/>
          <w:szCs w:val="28"/>
        </w:rPr>
        <w:t>τ</w:t>
      </w:r>
      <w:r w:rsidRPr="00A2656B">
        <w:rPr>
          <w:rFonts w:ascii="Times New Roman" w:hAnsi="Times New Roman"/>
          <w:color w:val="000000" w:themeColor="text1"/>
          <w:sz w:val="28"/>
          <w:szCs w:val="28"/>
        </w:rPr>
        <w:t xml:space="preserve">=4), </w:t>
      </w:r>
      <w:r w:rsidRPr="0044546D">
        <w:rPr>
          <w:rFonts w:ascii="Times New Roman" w:hAnsi="Times New Roman"/>
          <w:i/>
          <w:sz w:val="28"/>
          <w:szCs w:val="28"/>
          <w:lang w:val="en-US"/>
        </w:rPr>
        <w:t>h</w:t>
      </w:r>
      <w:r w:rsidRPr="0044546D">
        <w:rPr>
          <w:rFonts w:ascii="Times New Roman" w:hAnsi="Times New Roman"/>
          <w:i/>
          <w:sz w:val="28"/>
          <w:szCs w:val="28"/>
        </w:rPr>
        <w:t>=</w:t>
      </w:r>
      <w:r w:rsidRPr="0044546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44546D">
        <w:rPr>
          <w:rFonts w:ascii="Times New Roman" w:hAnsi="Times New Roman"/>
          <w:i/>
          <w:sz w:val="28"/>
          <w:szCs w:val="28"/>
        </w:rPr>
        <w:t xml:space="preserve">/τ </w:t>
      </w:r>
      <w:r w:rsidRPr="0044546D">
        <w:rPr>
          <w:rFonts w:ascii="Times New Roman" w:hAnsi="Times New Roman"/>
          <w:sz w:val="28"/>
          <w:szCs w:val="28"/>
        </w:rPr>
        <w:t xml:space="preserve">(число наблюдений по каждому периоду). Оценим </w:t>
      </w:r>
      <w:r w:rsidRPr="0044546D">
        <w:rPr>
          <w:rFonts w:ascii="Times New Roman" w:hAnsi="Times New Roman"/>
          <w:sz w:val="28"/>
          <w:szCs w:val="28"/>
        </w:rPr>
        <w:lastRenderedPageBreak/>
        <w:t>сезонность как разность между средним по всем одноименным периодам или кварталам и средним по всем данным:</w:t>
      </w:r>
    </w:p>
    <w:p w:rsidR="00384B4C" w:rsidRPr="0044546D" w:rsidRDefault="00A359C4" w:rsidP="00B148C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i/>
          <w:sz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lang w:eastAsia="ru-RU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lang w:eastAsia="ru-RU"/>
                </w:rPr>
                <m:t>j=0</m:t>
              </m:r>
            </m:sub>
            <m:sup>
              <m:r>
                <w:rPr>
                  <w:rFonts w:ascii="Cambria Math" w:eastAsia="Times New Roman" w:hAnsi="Cambria Math"/>
                  <w:sz w:val="28"/>
                  <w:lang w:eastAsia="ru-RU"/>
                </w:rPr>
                <m:t>h-</m:t>
              </m:r>
              <m:r>
                <w:rPr>
                  <w:rFonts w:ascii="Cambria Math" w:eastAsia="Times New Roman" w:hAnsi="Cambria Math"/>
                  <w:sz w:val="28"/>
                  <w:lang w:eastAsia="ru-RU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t+τj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 xml:space="preserve"> , t=1,..,τ.</m:t>
                  </m:r>
                </m:e>
              </m:nary>
            </m:e>
          </m:nary>
        </m:oMath>
      </m:oMathPara>
    </w:p>
    <w:p w:rsidR="00384B4C" w:rsidRPr="0044546D" w:rsidRDefault="00384B4C" w:rsidP="00B148C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546D">
        <w:rPr>
          <w:rFonts w:ascii="Times New Roman" w:hAnsi="Times New Roman"/>
          <w:b/>
          <w:sz w:val="28"/>
          <w:szCs w:val="28"/>
        </w:rPr>
        <w:t xml:space="preserve">Метод 2. </w:t>
      </w:r>
      <w:r w:rsidRPr="0044546D">
        <w:rPr>
          <w:rFonts w:ascii="Times New Roman" w:hAnsi="Times New Roman"/>
          <w:sz w:val="28"/>
          <w:szCs w:val="28"/>
        </w:rPr>
        <w:t>Необходимо сгладить временной ряд (</w:t>
      </w:r>
      <w:r w:rsidRPr="0044546D">
        <w:rPr>
          <w:rFonts w:ascii="Times New Roman" w:hAnsi="Times New Roman"/>
          <w:sz w:val="28"/>
          <w:szCs w:val="28"/>
          <w:lang w:val="en-US"/>
        </w:rPr>
        <w:t>m</w:t>
      </w:r>
      <w:r w:rsidRPr="0044546D">
        <w:rPr>
          <w:rFonts w:ascii="Times New Roman" w:hAnsi="Times New Roman"/>
          <w:sz w:val="28"/>
          <w:szCs w:val="28"/>
        </w:rPr>
        <w:t>=</w:t>
      </w:r>
      <w:r w:rsidRPr="0044546D">
        <w:rPr>
          <w:rFonts w:ascii="Times New Roman" w:hAnsi="Times New Roman"/>
          <w:sz w:val="28"/>
          <w:szCs w:val="28"/>
          <w:lang w:val="en-US"/>
        </w:rPr>
        <w:t>n</w:t>
      </w:r>
      <w:r w:rsidRPr="0044546D">
        <w:rPr>
          <w:rFonts w:ascii="Times New Roman" w:hAnsi="Times New Roman"/>
          <w:sz w:val="28"/>
          <w:szCs w:val="28"/>
        </w:rPr>
        <w:t>/</w:t>
      </w:r>
      <w:r w:rsidRPr="0044546D">
        <w:rPr>
          <w:rFonts w:ascii="Times New Roman" w:hAnsi="Times New Roman"/>
          <w:i/>
          <w:sz w:val="28"/>
          <w:szCs w:val="28"/>
        </w:rPr>
        <w:t>τ)</w:t>
      </w:r>
      <w:r w:rsidRPr="0044546D">
        <w:rPr>
          <w:rFonts w:ascii="Times New Roman" w:hAnsi="Times New Roman"/>
          <w:sz w:val="28"/>
          <w:szCs w:val="28"/>
        </w:rPr>
        <w:t xml:space="preserve"> по следующей формуле:</w:t>
      </w:r>
    </w:p>
    <w:p w:rsidR="00384B4C" w:rsidRPr="0044546D" w:rsidRDefault="00A359C4" w:rsidP="00B148C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  <w:sz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s=-(m-1)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t+s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t+m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t-m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lang w:eastAsia="ru-RU"/>
            </w:rPr>
            <m:t>, t=m+1,…, n-m</m:t>
          </m:r>
        </m:oMath>
      </m:oMathPara>
    </w:p>
    <w:p w:rsidR="00384B4C" w:rsidRPr="0044546D" w:rsidRDefault="00384B4C" w:rsidP="00B148C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546D">
        <w:rPr>
          <w:rFonts w:ascii="Times New Roman" w:hAnsi="Times New Roman"/>
          <w:sz w:val="28"/>
          <w:szCs w:val="28"/>
        </w:rPr>
        <w:t>Сезонность оценивается как отклонения фактических наблюдений от сглаженных значений по формулам:</w:t>
      </w:r>
    </w:p>
    <w:p w:rsidR="00384B4C" w:rsidRPr="0044546D" w:rsidRDefault="00A359C4" w:rsidP="00B148CE">
      <w:pPr>
        <w:spacing w:after="0" w:line="360" w:lineRule="auto"/>
        <w:ind w:firstLine="709"/>
        <w:contextualSpacing/>
        <w:rPr>
          <w:rFonts w:ascii="Times New Roman" w:eastAsia="Times New Roman" w:hAnsi="Times New Roman"/>
          <w:i/>
          <w:sz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h-1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h-1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t+τj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t+τj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*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, t=</m:t>
              </m:r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1,m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,</m:t>
              </m:r>
            </m:e>
          </m:nary>
        </m:oMath>
      </m:oMathPara>
    </w:p>
    <w:p w:rsidR="00384B4C" w:rsidRPr="0044546D" w:rsidRDefault="00A359C4" w:rsidP="00B148CE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h-1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sz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j=0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h-2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t+τj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t+τj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lang w:eastAsia="ru-RU"/>
                        </w:rPr>
                        <m:t>*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eastAsia="ru-RU"/>
                </w:rPr>
                <m:t>, t=</m:t>
              </m:r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 w:val="28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lang w:eastAsia="ru-RU"/>
                    </w:rPr>
                    <m:t>m+1, 2m</m:t>
                  </m:r>
                </m:e>
              </m:acc>
            </m:e>
          </m:nary>
          <m:r>
            <m:rPr>
              <m:sty m:val="p"/>
            </m:rPr>
            <w:rPr>
              <w:rFonts w:ascii="Cambria Math" w:eastAsia="Times New Roman" w:hAnsi="Cambria Math"/>
              <w:sz w:val="28"/>
              <w:lang w:eastAsia="ru-RU"/>
            </w:rPr>
            <m:t>.</m:t>
          </m:r>
        </m:oMath>
      </m:oMathPara>
    </w:p>
    <w:p w:rsidR="00384B4C" w:rsidRPr="0044546D" w:rsidRDefault="00E05666" w:rsidP="00B148C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2</w:t>
      </w:r>
      <w:r w:rsidR="000846DD" w:rsidRPr="000846DD">
        <w:rPr>
          <w:rFonts w:ascii="Times New Roman" w:hAnsi="Times New Roman"/>
          <w:sz w:val="28"/>
          <w:szCs w:val="28"/>
        </w:rPr>
        <w:t>.1</w:t>
      </w:r>
      <w:r w:rsidR="00384B4C" w:rsidRPr="0044546D">
        <w:rPr>
          <w:rFonts w:ascii="Times New Roman" w:hAnsi="Times New Roman"/>
          <w:sz w:val="28"/>
          <w:szCs w:val="28"/>
        </w:rPr>
        <w:t xml:space="preserve"> представлены значения сезонной составляющей </w:t>
      </w:r>
      <w:r w:rsidR="00EA7262" w:rsidRPr="00E05666">
        <w:rPr>
          <w:rFonts w:ascii="Times New Roman" w:hAnsi="Times New Roman"/>
          <w:color w:val="000000" w:themeColor="text1"/>
          <w:sz w:val="28"/>
          <w:szCs w:val="28"/>
        </w:rPr>
        <w:t xml:space="preserve">финансового состояния </w:t>
      </w:r>
      <w:r w:rsidR="00EA7262" w:rsidRPr="001871FE">
        <w:rPr>
          <w:rFonts w:ascii="Times New Roman" w:hAnsi="Times New Roman"/>
          <w:color w:val="000000" w:themeColor="text1"/>
          <w:sz w:val="28"/>
          <w:szCs w:val="28"/>
        </w:rPr>
        <w:t>ПАО</w:t>
      </w:r>
      <w:r w:rsidR="004455E2" w:rsidRPr="001871F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A7262" w:rsidRPr="001871FE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4455E2" w:rsidRPr="001871FE">
        <w:rPr>
          <w:rFonts w:ascii="Times New Roman" w:hAnsi="Times New Roman"/>
          <w:color w:val="000000" w:themeColor="text1"/>
          <w:sz w:val="28"/>
          <w:szCs w:val="28"/>
        </w:rPr>
        <w:t xml:space="preserve">СКБ </w:t>
      </w:r>
      <w:r w:rsidR="004455E2" w:rsidRPr="004455E2">
        <w:rPr>
          <w:rFonts w:ascii="Times New Roman" w:hAnsi="Times New Roman"/>
          <w:color w:val="000000" w:themeColor="text1"/>
          <w:sz w:val="28"/>
          <w:szCs w:val="28"/>
        </w:rPr>
        <w:t>БАНК</w:t>
      </w:r>
      <w:r w:rsidR="00EA7262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4455E2" w:rsidRPr="004455E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455E2">
        <w:rPr>
          <w:rFonts w:ascii="Times New Roman" w:hAnsi="Times New Roman"/>
          <w:sz w:val="28"/>
          <w:szCs w:val="28"/>
        </w:rPr>
        <w:t xml:space="preserve">рассчитанные методами 1 и </w:t>
      </w:r>
      <w:r w:rsidR="00384B4C" w:rsidRPr="0044546D">
        <w:rPr>
          <w:rFonts w:ascii="Times New Roman" w:hAnsi="Times New Roman"/>
          <w:sz w:val="28"/>
          <w:szCs w:val="28"/>
        </w:rPr>
        <w:t>2.</w:t>
      </w:r>
    </w:p>
    <w:p w:rsidR="00384B4C" w:rsidRDefault="00384B4C" w:rsidP="00B148CE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0846DD">
        <w:rPr>
          <w:rFonts w:ascii="Times New Roman" w:hAnsi="Times New Roman"/>
          <w:color w:val="000000" w:themeColor="text1"/>
          <w:sz w:val="28"/>
          <w:szCs w:val="28"/>
        </w:rPr>
        <w:t>Таблица 2</w:t>
      </w:r>
      <w:r w:rsidR="000846DD" w:rsidRPr="000846DD">
        <w:rPr>
          <w:rFonts w:ascii="Times New Roman" w:hAnsi="Times New Roman"/>
          <w:color w:val="000000" w:themeColor="text1"/>
          <w:sz w:val="28"/>
          <w:szCs w:val="28"/>
        </w:rPr>
        <w:t>.1</w:t>
      </w:r>
      <w:r w:rsidR="001811ED" w:rsidRPr="00E05666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1811ED">
        <w:rPr>
          <w:rFonts w:ascii="Times New Roman" w:hAnsi="Times New Roman"/>
          <w:sz w:val="28"/>
          <w:szCs w:val="28"/>
        </w:rPr>
        <w:t xml:space="preserve"> </w:t>
      </w:r>
      <w:r w:rsidRPr="0044546D">
        <w:rPr>
          <w:rFonts w:ascii="Times New Roman" w:hAnsi="Times New Roman"/>
          <w:sz w:val="28"/>
          <w:szCs w:val="28"/>
        </w:rPr>
        <w:t>Выявление</w:t>
      </w:r>
      <w:r w:rsidR="004455E2">
        <w:rPr>
          <w:rFonts w:ascii="Times New Roman" w:hAnsi="Times New Roman"/>
          <w:sz w:val="28"/>
          <w:szCs w:val="28"/>
        </w:rPr>
        <w:t xml:space="preserve"> сезонной составляющей по методам 1 и</w:t>
      </w:r>
      <w:r w:rsidRPr="0044546D">
        <w:rPr>
          <w:rFonts w:ascii="Times New Roman" w:hAnsi="Times New Roman"/>
          <w:sz w:val="28"/>
          <w:szCs w:val="28"/>
        </w:rPr>
        <w:t xml:space="preserve"> 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3418"/>
        <w:gridCol w:w="3418"/>
      </w:tblGrid>
      <w:tr w:rsidR="009F7078" w:rsidTr="004455E2">
        <w:trPr>
          <w:trHeight w:val="490"/>
          <w:jc w:val="center"/>
        </w:trPr>
        <w:tc>
          <w:tcPr>
            <w:tcW w:w="1676" w:type="dxa"/>
          </w:tcPr>
          <w:p w:rsidR="009F7078" w:rsidRPr="002C544D" w:rsidRDefault="009F7078" w:rsidP="00B148CE">
            <w:pPr>
              <w:spacing w:line="360" w:lineRule="auto"/>
              <w:jc w:val="both"/>
              <w:rPr>
                <w:rFonts w:ascii="Times New Roman" w:eastAsia="Times New Roman" w:hAnsi="Times New Roman"/>
                <w:color w:val="FF0000"/>
                <w:sz w:val="28"/>
                <w:lang w:eastAsia="ru-RU"/>
              </w:rPr>
            </w:pPr>
            <w:r w:rsidRPr="002C544D"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 xml:space="preserve">№ </w:t>
            </w:r>
          </w:p>
        </w:tc>
        <w:tc>
          <w:tcPr>
            <w:tcW w:w="3418" w:type="dxa"/>
          </w:tcPr>
          <w:p w:rsidR="009F7078" w:rsidRPr="00392DD4" w:rsidRDefault="009F7078" w:rsidP="00B148C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>Метод 1</w:t>
            </w:r>
          </w:p>
        </w:tc>
        <w:tc>
          <w:tcPr>
            <w:tcW w:w="3418" w:type="dxa"/>
          </w:tcPr>
          <w:p w:rsidR="009F7078" w:rsidRDefault="009F7078" w:rsidP="00B148CE">
            <w:pPr>
              <w:tabs>
                <w:tab w:val="left" w:pos="555"/>
              </w:tabs>
              <w:spacing w:line="36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>Метод 2</w:t>
            </w:r>
          </w:p>
        </w:tc>
      </w:tr>
      <w:tr w:rsidR="009F7078" w:rsidTr="004455E2">
        <w:trPr>
          <w:trHeight w:val="478"/>
          <w:jc w:val="center"/>
        </w:trPr>
        <w:tc>
          <w:tcPr>
            <w:tcW w:w="1676" w:type="dxa"/>
          </w:tcPr>
          <w:p w:rsidR="009F7078" w:rsidRPr="002C544D" w:rsidRDefault="009F7078" w:rsidP="00B148CE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</w:pPr>
            <w:r w:rsidRPr="002C544D">
              <w:rPr>
                <w:rFonts w:ascii="Times New Roman" w:eastAsia="Times New Roman" w:hAnsi="Times New Roman"/>
                <w:color w:val="000000" w:themeColor="text1"/>
                <w:sz w:val="28"/>
                <w:lang w:val="en-US" w:eastAsia="ru-RU"/>
              </w:rPr>
              <w:t xml:space="preserve">1 </w:t>
            </w:r>
            <w:r w:rsidRPr="002C544D"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>квартал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-76937,07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-145394,07</w:t>
            </w:r>
          </w:p>
        </w:tc>
      </w:tr>
      <w:tr w:rsidR="009F7078" w:rsidTr="004455E2">
        <w:trPr>
          <w:trHeight w:val="490"/>
          <w:jc w:val="center"/>
        </w:trPr>
        <w:tc>
          <w:tcPr>
            <w:tcW w:w="1676" w:type="dxa"/>
          </w:tcPr>
          <w:p w:rsidR="009F7078" w:rsidRPr="002C544D" w:rsidRDefault="009F7078" w:rsidP="00B148CE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</w:pPr>
            <w:r w:rsidRPr="002C544D"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>2 квартал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83570,18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19487,04</w:t>
            </w:r>
          </w:p>
        </w:tc>
      </w:tr>
      <w:tr w:rsidR="009F7078" w:rsidTr="004455E2">
        <w:trPr>
          <w:trHeight w:val="490"/>
          <w:jc w:val="center"/>
        </w:trPr>
        <w:tc>
          <w:tcPr>
            <w:tcW w:w="1676" w:type="dxa"/>
          </w:tcPr>
          <w:p w:rsidR="009F7078" w:rsidRPr="002C544D" w:rsidRDefault="009F7078" w:rsidP="00B148CE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</w:pPr>
            <w:r w:rsidRPr="002C544D"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>3 квартал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-482313,24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-187241,00</w:t>
            </w:r>
          </w:p>
        </w:tc>
      </w:tr>
      <w:tr w:rsidR="009F7078" w:rsidTr="004455E2">
        <w:trPr>
          <w:trHeight w:val="478"/>
          <w:jc w:val="center"/>
        </w:trPr>
        <w:tc>
          <w:tcPr>
            <w:tcW w:w="1676" w:type="dxa"/>
          </w:tcPr>
          <w:p w:rsidR="009F7078" w:rsidRPr="002C544D" w:rsidRDefault="009F7078" w:rsidP="00B148CE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</w:pPr>
            <w:r w:rsidRPr="002C544D">
              <w:rPr>
                <w:rFonts w:ascii="Times New Roman" w:eastAsia="Times New Roman" w:hAnsi="Times New Roman"/>
                <w:color w:val="000000" w:themeColor="text1"/>
                <w:sz w:val="28"/>
                <w:lang w:eastAsia="ru-RU"/>
              </w:rPr>
              <w:t>4 квартал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-332902,57</w:t>
            </w:r>
          </w:p>
        </w:tc>
        <w:tc>
          <w:tcPr>
            <w:tcW w:w="3418" w:type="dxa"/>
          </w:tcPr>
          <w:p w:rsidR="009F7078" w:rsidRPr="002001A8" w:rsidRDefault="009F7078" w:rsidP="00B148C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2001A8">
              <w:rPr>
                <w:rFonts w:ascii="Times New Roman" w:hAnsi="Times New Roman"/>
                <w:color w:val="000000"/>
                <w:sz w:val="28"/>
              </w:rPr>
              <w:t>-394035,19</w:t>
            </w:r>
          </w:p>
        </w:tc>
      </w:tr>
    </w:tbl>
    <w:p w:rsidR="008D60E5" w:rsidRPr="00A2656B" w:rsidRDefault="008D60E5" w:rsidP="00B148CE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w:r w:rsidRPr="00A2656B">
        <w:rPr>
          <w:rFonts w:ascii="Times New Roman" w:hAnsi="Times New Roman"/>
          <w:color w:val="000000" w:themeColor="text1"/>
          <w:sz w:val="28"/>
          <w:szCs w:val="28"/>
        </w:rPr>
        <w:t>Проведённые исследования сезонной составляющей позволяют сделать вывод о том, что прирост процентного дохода СКБ БАНК наблюдается во втором квартале.</w:t>
      </w:r>
    </w:p>
    <w:p w:rsidR="00824876" w:rsidRPr="005F6C2F" w:rsidRDefault="00824876" w:rsidP="006D5085">
      <w:pPr>
        <w:pStyle w:val="a4"/>
        <w:numPr>
          <w:ilvl w:val="1"/>
          <w:numId w:val="11"/>
        </w:numPr>
        <w:spacing w:line="360" w:lineRule="auto"/>
        <w:ind w:left="431" w:hanging="431"/>
        <w:jc w:val="both"/>
        <w:outlineLvl w:val="1"/>
        <w:rPr>
          <w:rFonts w:ascii="Times New Roman" w:hAnsi="Times New Roman"/>
          <w:b/>
          <w:i/>
          <w:sz w:val="28"/>
          <w:szCs w:val="28"/>
          <w:highlight w:val="green"/>
        </w:rPr>
      </w:pPr>
      <w:bookmarkStart w:id="11" w:name="_Toc533367977"/>
      <w:r w:rsidRPr="005F6C2F">
        <w:rPr>
          <w:rFonts w:ascii="Times New Roman" w:hAnsi="Times New Roman"/>
          <w:b/>
          <w:sz w:val="28"/>
          <w:szCs w:val="28"/>
          <w:highlight w:val="green"/>
        </w:rPr>
        <w:t>Построение аддитивной модели</w:t>
      </w:r>
      <w:bookmarkEnd w:id="11"/>
    </w:p>
    <w:p w:rsidR="006D5085" w:rsidRPr="006F324B" w:rsidRDefault="006D5085" w:rsidP="006D508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12" w:name="_Toc532317500"/>
      <w:bookmarkStart w:id="13" w:name="_Toc532317556"/>
      <w:bookmarkStart w:id="14" w:name="_Toc532329896"/>
      <w:bookmarkStart w:id="15" w:name="_Toc532330002"/>
      <w:bookmarkStart w:id="16" w:name="_Toc532332699"/>
      <w:bookmarkStart w:id="17" w:name="_Toc532337284"/>
      <w:bookmarkStart w:id="18" w:name="_Toc532338174"/>
      <w:bookmarkStart w:id="19" w:name="_Toc532411881"/>
      <w:bookmarkStart w:id="20" w:name="_Toc532414462"/>
      <w:bookmarkStart w:id="21" w:name="_Toc532414514"/>
      <w:bookmarkStart w:id="22" w:name="_Toc532420549"/>
      <w:bookmarkStart w:id="23" w:name="_Toc532490255"/>
      <w:bookmarkStart w:id="24" w:name="_Toc532490312"/>
      <w:bookmarkStart w:id="25" w:name="_Toc532551328"/>
      <w:bookmarkStart w:id="26" w:name="_Toc532552924"/>
      <w:bookmarkStart w:id="27" w:name="_Toc532558728"/>
      <w:bookmarkStart w:id="28" w:name="_Toc532558844"/>
      <w:bookmarkStart w:id="29" w:name="_Toc53310792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6F324B">
        <w:rPr>
          <w:rFonts w:ascii="Times New Roman" w:hAnsi="Times New Roman"/>
          <w:sz w:val="28"/>
          <w:szCs w:val="28"/>
        </w:rPr>
        <w:lastRenderedPageBreak/>
        <w:t>Таким образом</w:t>
      </w:r>
      <w:r>
        <w:rPr>
          <w:rFonts w:ascii="Times New Roman" w:hAnsi="Times New Roman"/>
          <w:sz w:val="28"/>
          <w:szCs w:val="28"/>
        </w:rPr>
        <w:t>,</w:t>
      </w:r>
      <w:r w:rsidRPr="006F324B">
        <w:rPr>
          <w:rFonts w:ascii="Times New Roman" w:hAnsi="Times New Roman"/>
          <w:sz w:val="28"/>
          <w:szCs w:val="28"/>
        </w:rPr>
        <w:t xml:space="preserve"> после проведения всех расчетов временной ряд содержит неслуча</w:t>
      </w:r>
      <w:r>
        <w:rPr>
          <w:rFonts w:ascii="Times New Roman" w:hAnsi="Times New Roman"/>
          <w:sz w:val="28"/>
          <w:szCs w:val="28"/>
        </w:rPr>
        <w:t>йную составляющую,</w:t>
      </w:r>
      <w:r w:rsidRPr="006F324B">
        <w:rPr>
          <w:rFonts w:ascii="Times New Roman" w:hAnsi="Times New Roman"/>
          <w:sz w:val="28"/>
          <w:szCs w:val="28"/>
        </w:rPr>
        <w:t xml:space="preserve"> общий вид аддитивной модели:</w:t>
      </w:r>
    </w:p>
    <w:p w:rsidR="006D5085" w:rsidRPr="00614D9F" w:rsidRDefault="006D5085" w:rsidP="006D5085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6F324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</w:t>
      </w:r>
      <w:r w:rsidRPr="00614D9F">
        <w:rPr>
          <w:rFonts w:ascii="Times New Roman" w:hAnsi="Times New Roman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614D9F">
        <w:rPr>
          <w:rFonts w:ascii="Times New Roman" w:hAnsi="Times New Roman"/>
          <w:sz w:val="28"/>
          <w:szCs w:val="28"/>
          <w:shd w:val="clear" w:color="auto" w:fill="FFFFFF"/>
        </w:rPr>
        <w:t xml:space="preserve">) =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t(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614D9F">
        <w:rPr>
          <w:rFonts w:ascii="Times New Roman" w:hAnsi="Times New Roman"/>
          <w:sz w:val="28"/>
          <w:szCs w:val="28"/>
          <w:shd w:val="clear" w:color="auto" w:fill="FFFFFF"/>
        </w:rPr>
        <w:t xml:space="preserve"> +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s(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614D9F"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6D5085" w:rsidRPr="006F324B" w:rsidRDefault="006D5085" w:rsidP="006D50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</m:oMath>
      <w:r w:rsidR="00FF0E63">
        <w:rPr>
          <w:rFonts w:ascii="Times New Roman" w:hAnsi="Times New Roman"/>
          <w:sz w:val="28"/>
          <w:szCs w:val="28"/>
          <w:shd w:val="clear" w:color="auto" w:fill="FFFFFF"/>
        </w:rPr>
        <w:t xml:space="preserve">– </w:t>
      </w:r>
      <w:r w:rsidRPr="006F324B">
        <w:rPr>
          <w:rFonts w:ascii="Times New Roman" w:hAnsi="Times New Roman"/>
          <w:sz w:val="28"/>
          <w:szCs w:val="28"/>
          <w:shd w:val="clear" w:color="auto" w:fill="FFFFFF"/>
        </w:rPr>
        <w:t>трендовая составляющая, наблюдаемая в течение длительного периода времени, которая отражает влияние долговременных факторов;</w:t>
      </w:r>
    </w:p>
    <w:p w:rsidR="006D5085" w:rsidRPr="00F7424B" w:rsidRDefault="006D5085" w:rsidP="006D50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s(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)</m:t>
        </m:r>
      </m:oMath>
      <w:r w:rsidRPr="006F324B">
        <w:rPr>
          <w:rFonts w:ascii="Times New Roman" w:hAnsi="Times New Roman"/>
          <w:sz w:val="28"/>
          <w:szCs w:val="28"/>
          <w:shd w:val="clear" w:color="auto" w:fill="FFFFFF"/>
        </w:rPr>
        <w:t xml:space="preserve"> – сезонная компонента, которая описывает регулярные периодические колебания.</w:t>
      </w:r>
    </w:p>
    <w:p w:rsidR="006D5085" w:rsidRPr="006D5085" w:rsidRDefault="006D5085" w:rsidP="006D50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2.2 было найдено уравнение трендовой составляющей, тогда </w:t>
      </w:r>
      <w:r>
        <w:rPr>
          <w:rFonts w:ascii="Times New Roman" w:hAnsi="Times New Roman"/>
          <w:sz w:val="28"/>
          <w:szCs w:val="28"/>
        </w:rPr>
        <w:t>а</w:t>
      </w:r>
      <w:r w:rsidRPr="006F324B">
        <w:rPr>
          <w:rFonts w:ascii="Times New Roman" w:hAnsi="Times New Roman"/>
          <w:sz w:val="28"/>
          <w:szCs w:val="28"/>
        </w:rPr>
        <w:t xml:space="preserve">ддитивная модель будет иметь </w:t>
      </w:r>
      <w:r>
        <w:rPr>
          <w:rFonts w:ascii="Times New Roman" w:hAnsi="Times New Roman"/>
          <w:sz w:val="28"/>
          <w:szCs w:val="28"/>
        </w:rPr>
        <w:t xml:space="preserve">следующий </w:t>
      </w:r>
      <w:r w:rsidRPr="006F324B">
        <w:rPr>
          <w:rFonts w:ascii="Times New Roman" w:hAnsi="Times New Roman"/>
          <w:sz w:val="28"/>
          <w:szCs w:val="28"/>
        </w:rPr>
        <w:t>вид:</w:t>
      </w:r>
    </w:p>
    <w:p w:rsidR="006D5085" w:rsidRPr="006D5085" w:rsidRDefault="006D5085" w:rsidP="006D5085">
      <w:pPr>
        <w:jc w:val="center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Y(τ)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=-1765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+51506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-475323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m:t>+1467118τ-784191</m:t>
          </m:r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,</m:t>
          </m:r>
        </m:oMath>
      </m:oMathPara>
    </w:p>
    <w:p w:rsidR="006D5085" w:rsidRPr="00155617" w:rsidRDefault="006D5085" w:rsidP="006D5085">
      <w:pPr>
        <w:spacing w:after="0" w:line="360" w:lineRule="auto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</w:pPr>
      <w:r w:rsidRPr="00155617"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  <w:t xml:space="preserve">где значения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155617" w:rsidRPr="00155617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приведены в таблице </w:t>
      </w:r>
      <w:r w:rsidRPr="00155617">
        <w:rPr>
          <w:rFonts w:ascii="Times New Roman" w:eastAsiaTheme="minorEastAsia" w:hAnsi="Times New Roman"/>
          <w:color w:val="000000" w:themeColor="text1"/>
          <w:sz w:val="28"/>
          <w:szCs w:val="28"/>
        </w:rPr>
        <w:t>5</w:t>
      </w:r>
      <w:r w:rsidR="00155617" w:rsidRPr="00155617">
        <w:rPr>
          <w:rFonts w:ascii="Times New Roman" w:eastAsiaTheme="minorEastAsia" w:hAnsi="Times New Roman"/>
          <w:color w:val="000000" w:themeColor="text1"/>
          <w:sz w:val="28"/>
          <w:szCs w:val="28"/>
        </w:rPr>
        <w:t>.1</w:t>
      </w:r>
      <w:r w:rsidRPr="00155617"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p w:rsidR="00362707" w:rsidRPr="00362707" w:rsidRDefault="00362707" w:rsidP="00B148CE">
      <w:pPr>
        <w:pStyle w:val="a3"/>
        <w:keepNext/>
        <w:keepLines/>
        <w:numPr>
          <w:ilvl w:val="0"/>
          <w:numId w:val="28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theme="majorBidi"/>
          <w:vanish/>
          <w:color w:val="000000"/>
          <w:spacing w:val="-1"/>
          <w:sz w:val="28"/>
          <w:szCs w:val="28"/>
        </w:rPr>
      </w:pPr>
      <w:bookmarkStart w:id="30" w:name="_Toc533109261"/>
      <w:bookmarkStart w:id="31" w:name="_Toc533152423"/>
      <w:bookmarkStart w:id="32" w:name="_Toc533156542"/>
      <w:bookmarkStart w:id="33" w:name="_Toc533157401"/>
      <w:bookmarkStart w:id="34" w:name="_Toc533159951"/>
      <w:bookmarkStart w:id="35" w:name="_Toc533361382"/>
      <w:bookmarkStart w:id="36" w:name="_Toc533367412"/>
      <w:bookmarkStart w:id="37" w:name="_Toc533367978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62707" w:rsidRPr="00362707" w:rsidRDefault="00362707" w:rsidP="00B148CE">
      <w:pPr>
        <w:pStyle w:val="a3"/>
        <w:keepNext/>
        <w:keepLines/>
        <w:numPr>
          <w:ilvl w:val="0"/>
          <w:numId w:val="28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theme="majorBidi"/>
          <w:vanish/>
          <w:color w:val="000000"/>
          <w:spacing w:val="-1"/>
          <w:sz w:val="28"/>
          <w:szCs w:val="28"/>
        </w:rPr>
      </w:pPr>
      <w:bookmarkStart w:id="38" w:name="_Toc532317501"/>
      <w:bookmarkStart w:id="39" w:name="_Toc532317557"/>
      <w:bookmarkStart w:id="40" w:name="_Toc532329897"/>
      <w:bookmarkStart w:id="41" w:name="_Toc532330003"/>
      <w:bookmarkStart w:id="42" w:name="_Toc532332700"/>
      <w:bookmarkStart w:id="43" w:name="_Toc532337285"/>
      <w:bookmarkStart w:id="44" w:name="_Toc532338175"/>
      <w:bookmarkStart w:id="45" w:name="_Toc532411882"/>
      <w:bookmarkStart w:id="46" w:name="_Toc532414463"/>
      <w:bookmarkStart w:id="47" w:name="_Toc532414515"/>
      <w:bookmarkStart w:id="48" w:name="_Toc532420550"/>
      <w:bookmarkStart w:id="49" w:name="_Toc532490256"/>
      <w:bookmarkStart w:id="50" w:name="_Toc532490313"/>
      <w:bookmarkStart w:id="51" w:name="_Toc532551329"/>
      <w:bookmarkStart w:id="52" w:name="_Toc532552925"/>
      <w:bookmarkStart w:id="53" w:name="_Toc532558729"/>
      <w:bookmarkStart w:id="54" w:name="_Toc532558845"/>
      <w:bookmarkStart w:id="55" w:name="_Toc533107930"/>
      <w:bookmarkStart w:id="56" w:name="_Toc533109262"/>
      <w:bookmarkStart w:id="57" w:name="_Toc533152424"/>
      <w:bookmarkStart w:id="58" w:name="_Toc533156543"/>
      <w:bookmarkStart w:id="59" w:name="_Toc533157402"/>
      <w:bookmarkStart w:id="60" w:name="_Toc533159952"/>
      <w:bookmarkStart w:id="61" w:name="_Toc533361383"/>
      <w:bookmarkStart w:id="62" w:name="_Toc533367413"/>
      <w:bookmarkStart w:id="63" w:name="_Toc53336797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824876" w:rsidRPr="00D910A8" w:rsidRDefault="00824876" w:rsidP="006D5085">
      <w:pPr>
        <w:pStyle w:val="1"/>
        <w:numPr>
          <w:ilvl w:val="0"/>
          <w:numId w:val="28"/>
        </w:numPr>
        <w:spacing w:before="0" w:line="360" w:lineRule="auto"/>
        <w:rPr>
          <w:rFonts w:ascii="Times New Roman" w:hAnsi="Times New Roman"/>
          <w:color w:val="000000"/>
          <w:spacing w:val="-1"/>
          <w:sz w:val="28"/>
          <w:szCs w:val="28"/>
          <w:highlight w:val="magenta"/>
        </w:rPr>
      </w:pPr>
      <w:bookmarkStart w:id="64" w:name="_Toc533367980"/>
      <w:r w:rsidRPr="00D910A8">
        <w:rPr>
          <w:rFonts w:ascii="Times New Roman" w:hAnsi="Times New Roman"/>
          <w:color w:val="000000"/>
          <w:spacing w:val="-1"/>
          <w:sz w:val="28"/>
          <w:szCs w:val="28"/>
          <w:highlight w:val="magenta"/>
        </w:rPr>
        <w:t>ЛИНЕЙНАЯ МОДЕЛЬ ВРЕМЕННОГО РЯДА</w:t>
      </w:r>
      <w:bookmarkEnd w:id="64"/>
    </w:p>
    <w:p w:rsidR="00320BAE" w:rsidRPr="00320BAE" w:rsidRDefault="00320BAE" w:rsidP="006D508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20BAE">
        <w:rPr>
          <w:rFonts w:ascii="Times New Roman" w:eastAsiaTheme="minorEastAsia" w:hAnsi="Times New Roman"/>
          <w:sz w:val="28"/>
          <w:szCs w:val="28"/>
        </w:rPr>
        <w:t xml:space="preserve">Временной ряд называется стационарным в широком смысле (далее – стационарным), если числовые характеристики случайных </w:t>
      </w:r>
      <w:r w:rsidRPr="00320BAE">
        <w:rPr>
          <w:rFonts w:ascii="Times New Roman" w:hAnsi="Times New Roman"/>
          <w:sz w:val="28"/>
          <w:szCs w:val="28"/>
        </w:rPr>
        <w:t>величин  Y(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20BAE">
        <w:rPr>
          <w:rFonts w:ascii="Times New Roman" w:hAnsi="Times New Roman"/>
          <w:sz w:val="28"/>
          <w:szCs w:val="28"/>
        </w:rPr>
        <w:t xml:space="preserve">) не зависят от момента времени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20BAE">
        <w:rPr>
          <w:rFonts w:ascii="Times New Roman" w:eastAsiaTheme="minorEastAsia" w:hAnsi="Times New Roman"/>
          <w:sz w:val="28"/>
          <w:szCs w:val="28"/>
        </w:rPr>
        <w:t>.</w:t>
      </w:r>
    </w:p>
    <w:p w:rsidR="00320BAE" w:rsidRPr="00320BAE" w:rsidRDefault="00320BAE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20BAE">
        <w:rPr>
          <w:rFonts w:ascii="Times New Roman" w:eastAsiaTheme="minorEastAsia" w:hAnsi="Times New Roman"/>
          <w:sz w:val="28"/>
          <w:szCs w:val="28"/>
        </w:rPr>
        <w:t>Методы определения наличия свойства стационарнос</w:t>
      </w:r>
      <w:r w:rsidR="00FF0E63">
        <w:rPr>
          <w:rFonts w:ascii="Times New Roman" w:eastAsiaTheme="minorEastAsia" w:hAnsi="Times New Roman"/>
          <w:sz w:val="28"/>
          <w:szCs w:val="28"/>
        </w:rPr>
        <w:t>ти данного ВР приведены в разделе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FF0E63">
        <w:rPr>
          <w:rFonts w:ascii="Times New Roman" w:eastAsiaTheme="minorEastAsia" w:hAnsi="Times New Roman"/>
          <w:sz w:val="28"/>
          <w:szCs w:val="28"/>
        </w:rPr>
        <w:t>3.1.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К таким методам относят следующие методы:</w:t>
      </w:r>
    </w:p>
    <w:p w:rsidR="00320BAE" w:rsidRPr="00320BAE" w:rsidRDefault="00320BAE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20BAE">
        <w:rPr>
          <w:rFonts w:ascii="Times New Roman" w:eastAsiaTheme="minorEastAsia" w:hAnsi="Times New Roman"/>
          <w:sz w:val="28"/>
          <w:szCs w:val="28"/>
        </w:rPr>
        <w:t xml:space="preserve">1.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DF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(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Dickey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Fuller</w:t>
      </w:r>
      <w:r w:rsidRPr="00320BAE">
        <w:rPr>
          <w:rFonts w:ascii="Times New Roman" w:eastAsiaTheme="minorEastAsia" w:hAnsi="Times New Roman"/>
          <w:sz w:val="28"/>
          <w:szCs w:val="28"/>
        </w:rPr>
        <w:t>);</w:t>
      </w:r>
    </w:p>
    <w:p w:rsidR="00320BAE" w:rsidRPr="00320BAE" w:rsidRDefault="00320BAE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20BAE">
        <w:rPr>
          <w:rFonts w:ascii="Times New Roman" w:eastAsiaTheme="minorEastAsia" w:hAnsi="Times New Roman"/>
          <w:sz w:val="28"/>
          <w:szCs w:val="28"/>
        </w:rPr>
        <w:t xml:space="preserve">2.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ADF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(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Advanced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Dickey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Fuller</w:t>
      </w:r>
      <w:r w:rsidRPr="00320BAE">
        <w:rPr>
          <w:rFonts w:ascii="Times New Roman" w:eastAsiaTheme="minorEastAsia" w:hAnsi="Times New Roman"/>
          <w:sz w:val="28"/>
          <w:szCs w:val="28"/>
        </w:rPr>
        <w:t>);</w:t>
      </w:r>
    </w:p>
    <w:p w:rsidR="00320BAE" w:rsidRPr="00320BAE" w:rsidRDefault="00320BAE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3. KPSS (Kwiatkowki Phillips Schmidt Shin).</w:t>
      </w:r>
    </w:p>
    <w:p w:rsidR="00320BAE" w:rsidRPr="00B8143A" w:rsidRDefault="00320BAE" w:rsidP="00B148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320BAE">
        <w:rPr>
          <w:rFonts w:ascii="Times New Roman" w:eastAsiaTheme="minorEastAsia" w:hAnsi="Times New Roman"/>
          <w:sz w:val="28"/>
          <w:szCs w:val="28"/>
        </w:rPr>
        <w:t>Проверка наличия стационарности временного ряда позволяет определить класс моделей, которые могут быть построены для данного вре</w:t>
      </w:r>
      <w:r w:rsidR="00A01F03">
        <w:rPr>
          <w:rFonts w:ascii="Times New Roman" w:eastAsiaTheme="minorEastAsia" w:hAnsi="Times New Roman"/>
          <w:sz w:val="28"/>
          <w:szCs w:val="28"/>
        </w:rPr>
        <w:t>менного ряда. А именно, в разделах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04E05" w:rsidRPr="00C04E05">
        <w:rPr>
          <w:rFonts w:ascii="Times New Roman" w:eastAsiaTheme="minorEastAsia" w:hAnsi="Times New Roman"/>
          <w:sz w:val="28"/>
          <w:szCs w:val="28"/>
        </w:rPr>
        <w:t>3.2 – 3.2.3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 – модели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AR</w:t>
      </w:r>
      <w:r w:rsidRPr="00320BAE">
        <w:rPr>
          <w:rFonts w:ascii="Times New Roman" w:eastAsiaTheme="minorEastAsia" w:hAnsi="Times New Roman"/>
          <w:sz w:val="28"/>
          <w:szCs w:val="28"/>
        </w:rPr>
        <w:t>(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),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MA</w:t>
      </w:r>
      <w:r w:rsidRPr="00320BAE">
        <w:rPr>
          <w:rFonts w:ascii="Times New Roman" w:eastAsiaTheme="minorEastAsia" w:hAnsi="Times New Roman"/>
          <w:sz w:val="28"/>
          <w:szCs w:val="28"/>
        </w:rPr>
        <w:t>(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q</w:t>
      </w:r>
      <w:r w:rsidRPr="00320BAE">
        <w:rPr>
          <w:rFonts w:ascii="Times New Roman" w:eastAsiaTheme="minorEastAsia" w:hAnsi="Times New Roman"/>
          <w:sz w:val="28"/>
          <w:szCs w:val="28"/>
        </w:rPr>
        <w:t xml:space="preserve">), 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ARMA</w:t>
      </w:r>
      <w:r w:rsidRPr="00320BAE">
        <w:rPr>
          <w:rFonts w:ascii="Times New Roman" w:eastAsiaTheme="minorEastAsia" w:hAnsi="Times New Roman"/>
          <w:sz w:val="28"/>
          <w:szCs w:val="28"/>
        </w:rPr>
        <w:t>(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320BAE">
        <w:rPr>
          <w:rFonts w:ascii="Times New Roman" w:eastAsiaTheme="minorEastAsia" w:hAnsi="Times New Roman"/>
          <w:sz w:val="28"/>
          <w:szCs w:val="28"/>
        </w:rPr>
        <w:t>,</w:t>
      </w:r>
      <w:r w:rsidRPr="00320BAE">
        <w:rPr>
          <w:rFonts w:ascii="Times New Roman" w:eastAsiaTheme="minorEastAsia" w:hAnsi="Times New Roman"/>
          <w:sz w:val="28"/>
          <w:szCs w:val="28"/>
          <w:lang w:val="en-US"/>
        </w:rPr>
        <w:t>q</w:t>
      </w:r>
      <w:r w:rsidRPr="00320BAE">
        <w:rPr>
          <w:rFonts w:ascii="Times New Roman" w:eastAsiaTheme="minorEastAsia" w:hAnsi="Times New Roman"/>
          <w:sz w:val="28"/>
          <w:szCs w:val="28"/>
        </w:rPr>
        <w:t>) стационарных временных рядов.</w:t>
      </w:r>
    </w:p>
    <w:p w:rsidR="00362707" w:rsidRPr="00362707" w:rsidRDefault="00362707" w:rsidP="00B148CE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/>
          <w:b/>
          <w:vanish/>
          <w:color w:val="000000"/>
          <w:spacing w:val="-1"/>
          <w:sz w:val="28"/>
          <w:szCs w:val="28"/>
        </w:rPr>
      </w:pPr>
      <w:bookmarkStart w:id="65" w:name="_Toc532317503"/>
      <w:bookmarkStart w:id="66" w:name="_Toc532317559"/>
      <w:bookmarkStart w:id="67" w:name="_Toc532329899"/>
      <w:bookmarkStart w:id="68" w:name="_Toc532330005"/>
      <w:bookmarkStart w:id="69" w:name="_Toc532332702"/>
      <w:bookmarkStart w:id="70" w:name="_Toc532337287"/>
      <w:bookmarkStart w:id="71" w:name="_Toc532338177"/>
      <w:bookmarkStart w:id="72" w:name="_Toc532411884"/>
      <w:bookmarkStart w:id="73" w:name="_Toc532414465"/>
      <w:bookmarkStart w:id="74" w:name="_Toc532414517"/>
      <w:bookmarkStart w:id="75" w:name="_Toc532420552"/>
      <w:bookmarkStart w:id="76" w:name="_Toc532490258"/>
      <w:bookmarkStart w:id="77" w:name="_Toc532490315"/>
      <w:bookmarkStart w:id="78" w:name="_Toc532551331"/>
      <w:bookmarkStart w:id="79" w:name="_Toc532552927"/>
      <w:bookmarkStart w:id="80" w:name="_Toc532558731"/>
      <w:bookmarkStart w:id="81" w:name="_Toc532558847"/>
      <w:bookmarkStart w:id="82" w:name="_Toc533107932"/>
      <w:bookmarkStart w:id="83" w:name="_Toc533109264"/>
      <w:bookmarkStart w:id="84" w:name="_Toc533152426"/>
      <w:bookmarkStart w:id="85" w:name="_Toc533156545"/>
      <w:bookmarkStart w:id="86" w:name="_Toc533157404"/>
      <w:bookmarkStart w:id="87" w:name="_Toc533159954"/>
      <w:bookmarkStart w:id="88" w:name="_Toc533361385"/>
      <w:bookmarkStart w:id="89" w:name="_Toc533367415"/>
      <w:bookmarkStart w:id="90" w:name="_Toc533367981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362707" w:rsidRPr="00362707" w:rsidRDefault="00362707" w:rsidP="00B148CE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/>
          <w:b/>
          <w:vanish/>
          <w:color w:val="000000"/>
          <w:spacing w:val="-1"/>
          <w:sz w:val="28"/>
          <w:szCs w:val="28"/>
        </w:rPr>
      </w:pPr>
      <w:bookmarkStart w:id="91" w:name="_Toc532317504"/>
      <w:bookmarkStart w:id="92" w:name="_Toc532317560"/>
      <w:bookmarkStart w:id="93" w:name="_Toc532329900"/>
      <w:bookmarkStart w:id="94" w:name="_Toc532330006"/>
      <w:bookmarkStart w:id="95" w:name="_Toc532332703"/>
      <w:bookmarkStart w:id="96" w:name="_Toc532337288"/>
      <w:bookmarkStart w:id="97" w:name="_Toc532338178"/>
      <w:bookmarkStart w:id="98" w:name="_Toc532411885"/>
      <w:bookmarkStart w:id="99" w:name="_Toc532414466"/>
      <w:bookmarkStart w:id="100" w:name="_Toc532414518"/>
      <w:bookmarkStart w:id="101" w:name="_Toc532420553"/>
      <w:bookmarkStart w:id="102" w:name="_Toc532490259"/>
      <w:bookmarkStart w:id="103" w:name="_Toc532490316"/>
      <w:bookmarkStart w:id="104" w:name="_Toc532551332"/>
      <w:bookmarkStart w:id="105" w:name="_Toc532552928"/>
      <w:bookmarkStart w:id="106" w:name="_Toc532558732"/>
      <w:bookmarkStart w:id="107" w:name="_Toc532558848"/>
      <w:bookmarkStart w:id="108" w:name="_Toc533107933"/>
      <w:bookmarkStart w:id="109" w:name="_Toc533109265"/>
      <w:bookmarkStart w:id="110" w:name="_Toc533152427"/>
      <w:bookmarkStart w:id="111" w:name="_Toc533156546"/>
      <w:bookmarkStart w:id="112" w:name="_Toc533157405"/>
      <w:bookmarkStart w:id="113" w:name="_Toc533159955"/>
      <w:bookmarkStart w:id="114" w:name="_Toc533361386"/>
      <w:bookmarkStart w:id="115" w:name="_Toc533367416"/>
      <w:bookmarkStart w:id="116" w:name="_Toc533367982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362707" w:rsidRPr="00362707" w:rsidRDefault="00362707" w:rsidP="00B148CE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/>
          <w:b/>
          <w:vanish/>
          <w:color w:val="000000"/>
          <w:spacing w:val="-1"/>
          <w:sz w:val="28"/>
          <w:szCs w:val="28"/>
        </w:rPr>
      </w:pPr>
      <w:bookmarkStart w:id="117" w:name="_Toc532317505"/>
      <w:bookmarkStart w:id="118" w:name="_Toc532317561"/>
      <w:bookmarkStart w:id="119" w:name="_Toc532329901"/>
      <w:bookmarkStart w:id="120" w:name="_Toc532330007"/>
      <w:bookmarkStart w:id="121" w:name="_Toc532332704"/>
      <w:bookmarkStart w:id="122" w:name="_Toc532337289"/>
      <w:bookmarkStart w:id="123" w:name="_Toc532338179"/>
      <w:bookmarkStart w:id="124" w:name="_Toc532411886"/>
      <w:bookmarkStart w:id="125" w:name="_Toc532414467"/>
      <w:bookmarkStart w:id="126" w:name="_Toc532414519"/>
      <w:bookmarkStart w:id="127" w:name="_Toc532420554"/>
      <w:bookmarkStart w:id="128" w:name="_Toc532490260"/>
      <w:bookmarkStart w:id="129" w:name="_Toc532490317"/>
      <w:bookmarkStart w:id="130" w:name="_Toc532551333"/>
      <w:bookmarkStart w:id="131" w:name="_Toc532552929"/>
      <w:bookmarkStart w:id="132" w:name="_Toc532558733"/>
      <w:bookmarkStart w:id="133" w:name="_Toc532558849"/>
      <w:bookmarkStart w:id="134" w:name="_Toc533107934"/>
      <w:bookmarkStart w:id="135" w:name="_Toc533109266"/>
      <w:bookmarkStart w:id="136" w:name="_Toc533152428"/>
      <w:bookmarkStart w:id="137" w:name="_Toc533156547"/>
      <w:bookmarkStart w:id="138" w:name="_Toc533157406"/>
      <w:bookmarkStart w:id="139" w:name="_Toc533159956"/>
      <w:bookmarkStart w:id="140" w:name="_Toc533361387"/>
      <w:bookmarkStart w:id="141" w:name="_Toc533367417"/>
      <w:bookmarkStart w:id="142" w:name="_Toc533367983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824876" w:rsidRPr="000208D9" w:rsidRDefault="00824876" w:rsidP="00B148CE">
      <w:pPr>
        <w:pStyle w:val="a3"/>
        <w:numPr>
          <w:ilvl w:val="1"/>
          <w:numId w:val="29"/>
        </w:numPr>
        <w:shd w:val="clear" w:color="auto" w:fill="FFFFFF"/>
        <w:spacing w:after="0" w:line="360" w:lineRule="auto"/>
        <w:ind w:left="431" w:hanging="431"/>
        <w:jc w:val="both"/>
        <w:outlineLvl w:val="1"/>
        <w:rPr>
          <w:rFonts w:ascii="Times New Roman" w:hAnsi="Times New Roman"/>
          <w:b/>
          <w:color w:val="000000"/>
          <w:spacing w:val="-1"/>
          <w:sz w:val="28"/>
          <w:szCs w:val="28"/>
        </w:rPr>
      </w:pPr>
      <w:bookmarkStart w:id="143" w:name="_Toc533367984"/>
      <w:r w:rsidRPr="000208D9">
        <w:rPr>
          <w:rFonts w:ascii="Times New Roman" w:hAnsi="Times New Roman"/>
          <w:b/>
          <w:color w:val="000000"/>
          <w:spacing w:val="-1"/>
          <w:sz w:val="28"/>
          <w:szCs w:val="28"/>
        </w:rPr>
        <w:t>Выявление наличия свойства стационарности временного ряда</w:t>
      </w:r>
      <w:bookmarkEnd w:id="143"/>
    </w:p>
    <w:p w:rsidR="00B46ADA" w:rsidRPr="00B46ADA" w:rsidRDefault="00B46ADA" w:rsidP="00B148CE">
      <w:pPr>
        <w:pStyle w:val="3"/>
        <w:spacing w:before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44" w:name="_Toc533367985"/>
      <w:r w:rsidRPr="00B46A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3.1.1 Математическое описание</w:t>
      </w:r>
      <w:bookmarkEnd w:id="144"/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Будем говорить, что временной ряд имеет порядок интегрирования k </w:t>
      </w:r>
      <w:r w:rsidRPr="00034F33">
        <w:rPr>
          <w:rFonts w:ascii="Times New Roman" w:eastAsia="Times New Roman" w:hAnsi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∼l(k)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, если сам временной ряд и все его ряды разностей порядка до k-1 включительно не стационарны, а ряд разностей порядка k - стационарен.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Здесь разность порядка k определяется как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l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k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=</m:t>
        </m:r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l+1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k-1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-</m:t>
        </m:r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l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k-1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, i=1,2,..., n-k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, где разность первого порядка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1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=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="Cambr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 xml:space="preserve"> i=1,2,…, n-1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Стационарный временной ряд имеет порядок интеграции ноль.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ab/>
      </w: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Последовательно проводится проверка первоначального временного ряда, ряда первых разностей, ряда вторых разностей и т.д., что позволяет определить порядок интегрирования временного ряда. </w:t>
      </w:r>
      <w:r w:rsidRPr="00034F33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>Для того, чтобы проверить наш временной ряд на стационарность, принято использовать несколько тестов. Основная идея тестов заключается в том, чтобы по данным временного ряда подобрать параметры одной из известных моделей, после чего, по значениям параметров модели, сделать вывод о наличии стационарности.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>Проверку на стационарность будем проводить в пакете EViews.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ab/>
        <w:t>Рассмотрим несколько тестов:</w:t>
      </w:r>
    </w:p>
    <w:p w:rsidR="00B46ADA" w:rsidRPr="00034F33" w:rsidRDefault="00B46ADA" w:rsidP="00B148CE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>Тест Дикки-Фуллера(DF);</w:t>
      </w:r>
    </w:p>
    <w:p w:rsidR="00B46ADA" w:rsidRPr="00034F33" w:rsidRDefault="00B46ADA" w:rsidP="00B148CE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>Расширенный Тест Дики-Фуллера(ADF);</w:t>
      </w:r>
    </w:p>
    <w:p w:rsidR="00B46ADA" w:rsidRPr="00034F33" w:rsidRDefault="00B46ADA" w:rsidP="00B148CE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034F33">
        <w:rPr>
          <w:rFonts w:ascii="Times New Roman" w:eastAsia="Times New Roman" w:hAnsi="Times New Roman"/>
          <w:sz w:val="28"/>
          <w:szCs w:val="28"/>
        </w:rPr>
        <w:t xml:space="preserve">Тест </w:t>
      </w: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Квятковского-Филлипса-Шмидта-Шина(KPSS).</w:t>
      </w:r>
    </w:p>
    <w:p w:rsidR="00B46ADA" w:rsidRPr="00034F33" w:rsidRDefault="00B46ADA" w:rsidP="00B148CE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DF-тест основан на оценке параметра </w:t>
      </w:r>
      <m:oMath>
        <m:r>
          <w:rPr>
            <w:rFonts w:ascii="Cambria Math" w:eastAsia="Times New Roman" w:hAnsi="Cambria Math"/>
            <w:sz w:val="28"/>
            <w:szCs w:val="28"/>
            <w:highlight w:val="white"/>
          </w:rPr>
          <m:t>b=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β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-1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приведенного уравнения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=b⋅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, где</w:t>
      </w:r>
    </w:p>
    <w:p w:rsidR="00B46ADA" w:rsidRPr="00034F33" w:rsidRDefault="00A359C4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</m:oMath>
      <w:r w:rsidR="00B46ADA"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- фактические наблюдения временного ряда,</w:t>
      </w:r>
    </w:p>
    <w:p w:rsidR="00B46ADA" w:rsidRPr="00034F33" w:rsidRDefault="00A359C4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</m:oMath>
      <w:r w:rsidR="00B46ADA" w:rsidRP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 </w:t>
      </w:r>
      <w:r w:rsidR="00B46ADA" w:rsidRPr="00034F33">
        <w:rPr>
          <w:rFonts w:ascii="Times New Roman" w:eastAsia="Times New Roman" w:hAnsi="Times New Roman"/>
          <w:sz w:val="28"/>
          <w:szCs w:val="28"/>
          <w:highlight w:val="white"/>
        </w:rPr>
        <w:t>- ошибка.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Выдвинем гипотезы: </w:t>
      </w:r>
    </w:p>
    <w:p w:rsidR="00B46ADA" w:rsidRPr="00034F33" w:rsidRDefault="00A359C4" w:rsidP="00B148CE">
      <w:pPr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b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:b=0</m:t>
        </m:r>
      </m:oMath>
      <w:r w:rsidR="00B46ADA" w:rsidRPr="00034F33">
        <w:rPr>
          <w:rFonts w:ascii="Times New Roman" w:eastAsia="Times New Roman" w:hAnsi="Times New Roman"/>
          <w:sz w:val="28"/>
          <w:szCs w:val="28"/>
          <w:highlight w:val="white"/>
        </w:rPr>
        <w:t>- наш временной ряд не стационарен.</w:t>
      </w:r>
    </w:p>
    <w:p w:rsidR="00B46ADA" w:rsidRPr="00034F33" w:rsidRDefault="00A359C4" w:rsidP="00B148CE">
      <w:pPr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b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:b&lt;1</m:t>
        </m:r>
      </m:oMath>
      <w:r w:rsidR="00B46ADA" w:rsidRPr="00034F33">
        <w:rPr>
          <w:rFonts w:ascii="Times New Roman" w:eastAsia="Times New Roman" w:hAnsi="Times New Roman"/>
          <w:sz w:val="28"/>
          <w:szCs w:val="28"/>
          <w:highlight w:val="white"/>
        </w:rPr>
        <w:t>- наш временной ряд стационарен.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lastRenderedPageBreak/>
        <w:t xml:space="preserve">Если значение t-статистики Стьюдента для параметра </w:t>
      </w:r>
      <m:oMath>
        <m:r>
          <w:rPr>
            <w:rFonts w:ascii="Cambria Math" w:eastAsia="Times New Roman" w:hAnsi="Cambria Math"/>
            <w:sz w:val="28"/>
            <w:szCs w:val="28"/>
            <w:highlight w:val="white"/>
          </w:rPr>
          <m:t>b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меньше табличного(критического) значения DF-статистики, то принимается гипотеза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b</m:t>
            </m:r>
          </m:sup>
        </m:sSubSup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, иначе принимается гипотеза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b</m:t>
            </m:r>
          </m:sup>
        </m:sSubSup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Таблицы Дики-Фуллера (значения DF-статистики) рассчитаны для уровней значимости в 1, 5, 10 %. 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DF-тест применим только если ряд случайных составляющих не автокоррелирован. Если данное условие нарушено, то необходимо включить разность с необходимым количеством лагов. Именно в этом случае применяется расширенный тест Дики-Фуллера.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2. Расширенный тест Дики-Фуллера (ADF-тест) имеет такие же критические значения.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Модель расширенного теста Дики-Фуллера имеет вид:</w:t>
      </w:r>
    </w:p>
    <w:p w:rsidR="00B46ADA" w:rsidRPr="00034F33" w:rsidRDefault="00B46ADA" w:rsidP="00B148CE">
      <w:pPr>
        <w:spacing w:after="0" w:line="360" w:lineRule="auto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highlight w:val="white"/>
          </w:rPr>
          <m:t>∆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=a+δ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</w:rPr>
              <m:t>i=2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t-i+1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Например, модель расширенного теста Дики-Фуллера, использующая AR (2), имеет вид:</w:t>
      </w:r>
    </w:p>
    <w:p w:rsidR="00B46ADA" w:rsidRPr="00034F33" w:rsidRDefault="00A359C4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highlight w:val="whit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highlight w:val="white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highlight w:val="whit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highlight w:val="white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t-2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</m:oMath>
      <w:r w:rsidR="00B46ADA" w:rsidRPr="00034F33"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Pr="00034F33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Данную модель можно представить в виде: 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=(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-1)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-a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highlight w:val="white"/>
          </w:rPr>
          <m:t>∆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t-1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+ε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  <w:t>Для определения количества включаемых лагов необходимо при выборке объемом менее 81 наблюдения - 2 лага, при выборка объемом от 81 до 256 наблюдений - 3 лага, и т.д.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  <w:t>Вывод о наличии стационарности по ADF-тесту производится так же, как и в случае DF-теста.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  <w:t>3. Тест стационарности KPSS рассматривает ряд вида</w:t>
      </w:r>
    </w:p>
    <w:p w:rsidR="00B46ADA" w:rsidRPr="00034F33" w:rsidRDefault="00A359C4" w:rsidP="00B148C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highlight w:val="white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highlight w:val="white"/>
            </w:rPr>
            <m:t>=δt+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highlight w:val="white"/>
                </w:rPr>
                <m:t>ξ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highlight w:val="white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+ 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highlight w:val="white"/>
            </w:rPr>
            <m:t>,</m:t>
          </m:r>
        </m:oMath>
      </m:oMathPara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- стационарный процесс и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- случайное блуждание, определяемое как </w:t>
      </w:r>
      <m:oMath>
        <m:sSub>
          <m:sSubPr>
            <m:ctrlP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theme="majorHAnsi"/>
            <w:sz w:val="28"/>
            <w:szCs w:val="28"/>
            <w:highlight w:val="white"/>
          </w:rPr>
          <m:t>=</m:t>
        </m:r>
        <m:sSub>
          <m:sSubPr>
            <m:ctrlP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theme="majorHAnsi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,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 xml:space="preserve"> 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- нормально распределенная случайная величина с нулевым математическим ожиданием,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2</m:t>
            </m:r>
          </m:sup>
        </m:sSubSup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- коэфициент.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lastRenderedPageBreak/>
        <w:tab/>
        <w:t>Выдвигаются две гипотезы: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0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: временной ряд стационарен (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2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>=0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 xml:space="preserve"> или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=const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),</w:t>
      </w:r>
    </w:p>
    <w:p w:rsidR="00B46ADA" w:rsidRPr="00034F33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1</m:t>
            </m:r>
          </m:sub>
        </m:sSub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: временной ряд не стационарен (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2</m:t>
            </m:r>
          </m:sup>
        </m:sSubSup>
        <m:r>
          <w:rPr>
            <w:rFonts w:ascii="Cambria Math" w:eastAsia="Times New Roman" w:hAnsi="Cambria Math"/>
            <w:sz w:val="28"/>
            <w:szCs w:val="28"/>
            <w:highlight w:val="white"/>
          </w:rPr>
          <m:t xml:space="preserve">≠0 или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white"/>
          </w:rPr>
          <m:t>≠const)</m:t>
        </m:r>
      </m:oMath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34F33">
        <w:rPr>
          <w:rFonts w:ascii="Times New Roman" w:eastAsia="Times New Roman" w:hAnsi="Times New Roman"/>
          <w:sz w:val="28"/>
          <w:szCs w:val="28"/>
          <w:highlight w:val="white"/>
        </w:rPr>
        <w:tab/>
        <w:t>Вывод о наличии стационарности по тесту KPSS производится так же, как и в случае DF-теста.</w:t>
      </w:r>
    </w:p>
    <w:p w:rsidR="00B46ADA" w:rsidRPr="00B46ADA" w:rsidRDefault="00B46ADA" w:rsidP="00B148CE">
      <w:pPr>
        <w:pStyle w:val="3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145" w:name="_Toc533367986"/>
      <w:r w:rsidRPr="00B46A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3.1.2 </w:t>
      </w:r>
      <w:r w:rsidRPr="007C78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</w:rPr>
        <w:t>Реализация в пакете EViews</w:t>
      </w:r>
      <w:bookmarkEnd w:id="145"/>
    </w:p>
    <w:p w:rsidR="00B46ADA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ab/>
        <w:t>Для того, чтобы проверить наличие стационарности временного ряда, воспользуемся статистическим пакетом EViews. Данный пакет позволяет нам быстро и наглядно получить искомые характеристики временного ряда.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Для выявления стационарности необходимо взять наш временной ряд с привязкой к дате, пример изображен </w:t>
      </w:r>
      <w:r w:rsidRPr="00A01F03">
        <w:rPr>
          <w:rFonts w:ascii="Times New Roman" w:eastAsia="Times New Roman" w:hAnsi="Times New Roman"/>
          <w:sz w:val="28"/>
          <w:szCs w:val="28"/>
        </w:rPr>
        <w:t xml:space="preserve">на рисунке </w:t>
      </w:r>
      <w:r w:rsidR="00A01F03" w:rsidRPr="00A01F03">
        <w:rPr>
          <w:rFonts w:ascii="Times New Roman" w:eastAsia="Times New Roman" w:hAnsi="Times New Roman"/>
          <w:sz w:val="28"/>
          <w:szCs w:val="28"/>
        </w:rPr>
        <w:t>3.</w:t>
      </w:r>
      <w:r w:rsidRPr="00A01F03">
        <w:rPr>
          <w:rFonts w:ascii="Times New Roman" w:eastAsia="Times New Roman" w:hAnsi="Times New Roman"/>
          <w:sz w:val="28"/>
          <w:szCs w:val="28"/>
        </w:rPr>
        <w:t>1.</w:t>
      </w:r>
    </w:p>
    <w:p w:rsidR="00B46ADA" w:rsidRDefault="009C0129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95951" cy="347711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я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A01F03">
        <w:rPr>
          <w:rFonts w:ascii="Times New Roman" w:eastAsia="Times New Roman" w:hAnsi="Times New Roman"/>
          <w:sz w:val="28"/>
          <w:szCs w:val="28"/>
        </w:rPr>
        <w:t>3.</w:t>
      </w:r>
      <w:r w:rsidR="009C0129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 w:rsidR="00C370DB">
        <w:rPr>
          <w:rFonts w:ascii="Times New Roman" w:eastAsia="Times New Roman" w:hAnsi="Times New Roman"/>
          <w:sz w:val="28"/>
          <w:szCs w:val="28"/>
        </w:rPr>
        <w:t xml:space="preserve">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Временной ряд с привязкой к дате</w:t>
      </w:r>
    </w:p>
    <w:p w:rsidR="00B46ADA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В пакете EViews временной ряд с привязкой к дате будет представлен в виде двух окон с таблицами, показанных на рисунке </w:t>
      </w:r>
      <w:r w:rsidR="00A01F03">
        <w:rPr>
          <w:rFonts w:ascii="Times New Roman" w:eastAsia="Times New Roman" w:hAnsi="Times New Roman"/>
          <w:sz w:val="28"/>
          <w:szCs w:val="28"/>
          <w:highlight w:val="white"/>
        </w:rPr>
        <w:t>3.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2.</w:t>
      </w:r>
    </w:p>
    <w:p w:rsidR="00B46ADA" w:rsidRDefault="00777C7E" w:rsidP="00B148CE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270485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редставление временного ряда в EVie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438" cy="27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A01F03">
        <w:rPr>
          <w:rFonts w:ascii="Times New Roman" w:eastAsia="Times New Roman" w:hAnsi="Times New Roman"/>
          <w:sz w:val="28"/>
          <w:szCs w:val="28"/>
        </w:rPr>
        <w:t>3.</w:t>
      </w:r>
      <w:r w:rsidR="00777C7E"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 w:rsidR="00777C7E" w:rsidRPr="001B04F7">
        <w:rPr>
          <w:rFonts w:ascii="Times New Roman" w:eastAsia="Times New Roman" w:hAnsi="Times New Roman"/>
          <w:sz w:val="28"/>
          <w:szCs w:val="28"/>
        </w:rPr>
        <w:t xml:space="preserve"> </w:t>
      </w:r>
      <w:r w:rsidR="00B46ADA" w:rsidRPr="00777C7E">
        <w:rPr>
          <w:rFonts w:ascii="Times New Roman" w:eastAsia="Times New Roman" w:hAnsi="Times New Roman"/>
          <w:sz w:val="28"/>
          <w:szCs w:val="28"/>
        </w:rPr>
        <w:t xml:space="preserve">Представление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временного ряда в пакете EViews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Встроенными функциями пакета EViews представим наш временной ряд графически, порядок действий приведен на </w:t>
      </w:r>
      <w:r w:rsidRPr="00A01F03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рисунке </w:t>
      </w:r>
      <w:r w:rsidR="00A01F03" w:rsidRPr="00A01F03">
        <w:rPr>
          <w:rFonts w:ascii="Times New Roman" w:eastAsia="Times New Roman" w:hAnsi="Times New Roman"/>
          <w:color w:val="000000" w:themeColor="text1"/>
          <w:sz w:val="28"/>
          <w:szCs w:val="28"/>
        </w:rPr>
        <w:t>3.</w:t>
      </w:r>
      <w:r w:rsidRPr="00A01F03">
        <w:rPr>
          <w:rFonts w:ascii="Times New Roman" w:eastAsia="Times New Roman" w:hAnsi="Times New Roman"/>
          <w:color w:val="000000" w:themeColor="text1"/>
          <w:sz w:val="28"/>
          <w:szCs w:val="28"/>
        </w:rPr>
        <w:t>3.</w:t>
      </w:r>
    </w:p>
    <w:p w:rsidR="00B46ADA" w:rsidRDefault="00B46ADA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white"/>
          <w:lang w:eastAsia="ru-RU"/>
        </w:rPr>
        <w:drawing>
          <wp:inline distT="114300" distB="114300" distL="114300" distR="114300" wp14:anchorId="717611D1" wp14:editId="59968618">
            <wp:extent cx="2047875" cy="88886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8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A01F03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7C783D" w:rsidRPr="00A01F03">
        <w:rPr>
          <w:rFonts w:ascii="Times New Roman" w:eastAsia="Times New Roman" w:hAnsi="Times New Roman"/>
          <w:sz w:val="28"/>
          <w:szCs w:val="28"/>
        </w:rPr>
        <w:t>3.</w:t>
      </w:r>
      <w:r w:rsidRPr="00A01F03">
        <w:rPr>
          <w:rFonts w:ascii="Times New Roman" w:eastAsia="Times New Roman" w:hAnsi="Times New Roman"/>
          <w:sz w:val="28"/>
          <w:szCs w:val="28"/>
        </w:rPr>
        <w:t xml:space="preserve">3 –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Порядок представления временного ряда в графическом виде</w:t>
      </w:r>
    </w:p>
    <w:p w:rsidR="00B46ADA" w:rsidRDefault="00320BAE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84523" cy="2962910"/>
            <wp:effectExtent l="0" t="0" r="698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_EViews_Временной ря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52" cy="29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7C783D">
        <w:rPr>
          <w:rFonts w:ascii="Times New Roman" w:eastAsia="Times New Roman" w:hAnsi="Times New Roman"/>
          <w:sz w:val="28"/>
          <w:szCs w:val="28"/>
        </w:rPr>
        <w:t>3.</w:t>
      </w:r>
      <w:r>
        <w:rPr>
          <w:rFonts w:ascii="Times New Roman" w:eastAsia="Times New Roman" w:hAnsi="Times New Roman"/>
          <w:sz w:val="28"/>
          <w:szCs w:val="28"/>
        </w:rPr>
        <w:t xml:space="preserve">4 – </w:t>
      </w:r>
      <w:r w:rsidR="00B46ADA" w:rsidRPr="00320BAE">
        <w:rPr>
          <w:rFonts w:ascii="Times New Roman" w:eastAsia="Times New Roman" w:hAnsi="Times New Roman"/>
          <w:sz w:val="28"/>
          <w:szCs w:val="28"/>
        </w:rPr>
        <w:t xml:space="preserve">Диаграмма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рассеяния временного ряда</w:t>
      </w:r>
    </w:p>
    <w:p w:rsidR="00B46ADA" w:rsidRDefault="00B46ADA" w:rsidP="00B148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lastRenderedPageBreak/>
        <w:tab/>
        <w:t>По полученной диаграмме рассеяния можно сделать вывод о том, что наш временной ряд не стационарен, так как присутствует тренд. Чтобы проверить стационарность используем тесты.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Пакет EViews предлагает несколько тестов на наличие стационарности. Мы рассмотрим следующие: тест Дики-Фуллера, расширенный тест Дики-Фуллера, тест KPSS (Кватковского- Филлипса-Шмидта-Шина).</w:t>
      </w:r>
    </w:p>
    <w:p w:rsidR="00B46ADA" w:rsidRDefault="00B46ADA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white"/>
          <w:lang w:eastAsia="ru-RU"/>
        </w:rPr>
        <w:drawing>
          <wp:inline distT="114300" distB="114300" distL="114300" distR="114300" wp14:anchorId="305BA241" wp14:editId="466C5CB2">
            <wp:extent cx="4113853" cy="1843088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853" cy="184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A01F03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7C783D" w:rsidRPr="00A01F03">
        <w:rPr>
          <w:rFonts w:ascii="Times New Roman" w:eastAsia="Times New Roman" w:hAnsi="Times New Roman"/>
          <w:sz w:val="28"/>
          <w:szCs w:val="28"/>
        </w:rPr>
        <w:t>3.</w:t>
      </w:r>
      <w:r w:rsidR="00B46ADA" w:rsidRPr="00A01F03">
        <w:rPr>
          <w:rFonts w:ascii="Times New Roman" w:eastAsia="Times New Roman" w:hAnsi="Times New Roman"/>
          <w:sz w:val="28"/>
          <w:szCs w:val="28"/>
        </w:rPr>
        <w:t>5</w:t>
      </w:r>
      <w:r w:rsidRPr="00A01F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–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 Порядок проведения тестов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Для тестирования временного ряда на стационарность с исполь</w:t>
      </w:r>
      <w:r w:rsidR="000B09AF">
        <w:rPr>
          <w:rFonts w:ascii="Times New Roman" w:eastAsia="Times New Roman" w:hAnsi="Times New Roman"/>
          <w:sz w:val="28"/>
          <w:szCs w:val="28"/>
          <w:highlight w:val="white"/>
        </w:rPr>
        <w:t>зованием обычного</w:t>
      </w: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 теста Дики-Фуллера в появ</w:t>
      </w:r>
      <w:r w:rsidR="000B09AF">
        <w:rPr>
          <w:rFonts w:ascii="Times New Roman" w:eastAsia="Times New Roman" w:hAnsi="Times New Roman"/>
          <w:sz w:val="28"/>
          <w:szCs w:val="28"/>
          <w:highlight w:val="white"/>
        </w:rPr>
        <w:t xml:space="preserve">ившемся окне выбрать параметр </w:t>
      </w: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User specified, равный 1. (см. </w:t>
      </w:r>
      <w:r w:rsidR="000B09AF" w:rsidRPr="00A01F03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A01F03" w:rsidRPr="00A01F03">
        <w:rPr>
          <w:rFonts w:ascii="Times New Roman" w:eastAsia="Times New Roman" w:hAnsi="Times New Roman"/>
          <w:sz w:val="28"/>
          <w:szCs w:val="28"/>
        </w:rPr>
        <w:t>3.</w:t>
      </w:r>
      <w:r w:rsidR="000B09AF" w:rsidRPr="00A01F03">
        <w:rPr>
          <w:rFonts w:ascii="Times New Roman" w:eastAsia="Times New Roman" w:hAnsi="Times New Roman"/>
          <w:sz w:val="28"/>
          <w:szCs w:val="28"/>
        </w:rPr>
        <w:t>6</w:t>
      </w:r>
      <w:r w:rsidRPr="00A01F03">
        <w:rPr>
          <w:rFonts w:ascii="Times New Roman" w:eastAsia="Times New Roman" w:hAnsi="Times New Roman"/>
          <w:sz w:val="28"/>
          <w:szCs w:val="28"/>
        </w:rPr>
        <w:t>).</w:t>
      </w:r>
    </w:p>
    <w:p w:rsidR="00B46ADA" w:rsidRDefault="00B46ADA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white"/>
          <w:lang w:eastAsia="ru-RU"/>
        </w:rPr>
        <w:drawing>
          <wp:inline distT="114300" distB="114300" distL="114300" distR="114300" wp14:anchorId="462D04A3" wp14:editId="4817B13D">
            <wp:extent cx="3823259" cy="3128963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259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A01F03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7C783D" w:rsidRPr="00A01F03">
        <w:rPr>
          <w:rFonts w:ascii="Times New Roman" w:eastAsia="Times New Roman" w:hAnsi="Times New Roman"/>
          <w:sz w:val="28"/>
          <w:szCs w:val="28"/>
        </w:rPr>
        <w:t>3.</w:t>
      </w:r>
      <w:r w:rsidR="00B46ADA" w:rsidRPr="00A01F03">
        <w:rPr>
          <w:rFonts w:ascii="Times New Roman" w:eastAsia="Times New Roman" w:hAnsi="Times New Roman"/>
          <w:sz w:val="28"/>
          <w:szCs w:val="28"/>
        </w:rPr>
        <w:t>6</w:t>
      </w:r>
      <w:r w:rsidRPr="00A01F03">
        <w:rPr>
          <w:rFonts w:ascii="Times New Roman" w:eastAsia="Times New Roman" w:hAnsi="Times New Roman"/>
          <w:sz w:val="28"/>
          <w:szCs w:val="28"/>
        </w:rPr>
        <w:t xml:space="preserve"> –</w:t>
      </w:r>
      <w:r w:rsidR="00B46ADA" w:rsidRPr="00A01F03">
        <w:rPr>
          <w:rFonts w:ascii="Times New Roman" w:eastAsia="Times New Roman" w:hAnsi="Times New Roman"/>
          <w:sz w:val="28"/>
          <w:szCs w:val="28"/>
        </w:rPr>
        <w:t xml:space="preserve">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Окно выбора параметров дл</w:t>
      </w:r>
      <w:r w:rsidR="000B09AF">
        <w:rPr>
          <w:rFonts w:ascii="Times New Roman" w:eastAsia="Times New Roman" w:hAnsi="Times New Roman"/>
          <w:sz w:val="28"/>
          <w:szCs w:val="28"/>
          <w:highlight w:val="white"/>
        </w:rPr>
        <w:t>я проведения теста Дики-Фуллера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Результ</w:t>
      </w:r>
      <w:r w:rsidR="000B09AF">
        <w:rPr>
          <w:rFonts w:ascii="Times New Roman" w:eastAsia="Times New Roman" w:hAnsi="Times New Roman"/>
          <w:sz w:val="28"/>
          <w:szCs w:val="28"/>
          <w:highlight w:val="white"/>
        </w:rPr>
        <w:t>аты представлен</w:t>
      </w:r>
      <w:r w:rsidR="00A01F03">
        <w:rPr>
          <w:rFonts w:ascii="Times New Roman" w:eastAsia="Times New Roman" w:hAnsi="Times New Roman"/>
          <w:sz w:val="28"/>
          <w:szCs w:val="28"/>
          <w:highlight w:val="white"/>
        </w:rPr>
        <w:t>ы на рисунке 3.7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Default="00DF66E6" w:rsidP="00B148C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DF66E6">
        <w:rPr>
          <w:rFonts w:ascii="Times New Roman" w:eastAsia="Times New Roman" w:hAnsi="Times New Roman"/>
          <w:noProof/>
          <w:sz w:val="28"/>
          <w:szCs w:val="28"/>
          <w:highlight w:val="white"/>
          <w:lang w:eastAsia="ru-RU"/>
        </w:rPr>
        <w:lastRenderedPageBreak/>
        <w:drawing>
          <wp:inline distT="0" distB="0" distL="0" distR="0">
            <wp:extent cx="400050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03" w:rsidRDefault="003957AD" w:rsidP="00A01F0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 w:rsidR="00A01F03" w:rsidRPr="00A01F03">
        <w:rPr>
          <w:rFonts w:ascii="Times New Roman" w:eastAsia="Times New Roman" w:hAnsi="Times New Roman"/>
          <w:sz w:val="28"/>
          <w:szCs w:val="28"/>
        </w:rPr>
        <w:t xml:space="preserve"> 3.7 </w:t>
      </w:r>
      <w:r w:rsidR="00A01F03">
        <w:rPr>
          <w:rFonts w:ascii="Times New Roman" w:eastAsia="Times New Roman" w:hAnsi="Times New Roman"/>
          <w:sz w:val="28"/>
          <w:szCs w:val="28"/>
          <w:highlight w:val="white"/>
        </w:rPr>
        <w:t>– Результаты теста Дики-Фуллера</w:t>
      </w:r>
    </w:p>
    <w:p w:rsidR="00B46ADA" w:rsidRDefault="00A01F03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На рисунке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 </w:t>
      </w:r>
      <w:r w:rsidR="007C783D" w:rsidRPr="00A01F03">
        <w:rPr>
          <w:rFonts w:ascii="Times New Roman" w:eastAsia="Times New Roman" w:hAnsi="Times New Roman"/>
          <w:sz w:val="28"/>
          <w:szCs w:val="28"/>
        </w:rPr>
        <w:t>3.</w:t>
      </w:r>
      <w:r w:rsidRPr="00A01F03">
        <w:rPr>
          <w:rFonts w:ascii="Times New Roman" w:eastAsia="Times New Roman" w:hAnsi="Times New Roman"/>
          <w:sz w:val="28"/>
          <w:szCs w:val="28"/>
        </w:rPr>
        <w:t>7</w:t>
      </w:r>
      <w:r w:rsidR="00B46ADA" w:rsidRPr="00A01F03">
        <w:rPr>
          <w:rFonts w:ascii="Times New Roman" w:eastAsia="Times New Roman" w:hAnsi="Times New Roman"/>
          <w:sz w:val="28"/>
          <w:szCs w:val="28"/>
        </w:rPr>
        <w:t xml:space="preserve"> </w:t>
      </w:r>
      <w:r w:rsidR="00DF66E6">
        <w:rPr>
          <w:rFonts w:ascii="Times New Roman" w:eastAsia="Times New Roman" w:hAnsi="Times New Roman"/>
          <w:sz w:val="28"/>
          <w:szCs w:val="28"/>
          <w:highlight w:val="white"/>
        </w:rPr>
        <w:t>приведено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 расчетное значение статистики Дики-Фуллера для стандартног</w:t>
      </w:r>
      <w:r w:rsidR="00DF66E6">
        <w:rPr>
          <w:rFonts w:ascii="Times New Roman" w:eastAsia="Times New Roman" w:hAnsi="Times New Roman"/>
          <w:sz w:val="28"/>
          <w:szCs w:val="28"/>
          <w:highlight w:val="white"/>
        </w:rPr>
        <w:t>о теста -1.806557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. Также</w:t>
      </w:r>
      <w:r w:rsidR="00DF66E6">
        <w:rPr>
          <w:rFonts w:ascii="Times New Roman" w:eastAsia="Times New Roman" w:hAnsi="Times New Roman"/>
          <w:sz w:val="28"/>
          <w:szCs w:val="28"/>
          <w:highlight w:val="white"/>
        </w:rPr>
        <w:t xml:space="preserve"> приведено значение Prob. 0.0687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, а также критические значения этой статистики на 1, 5 и 10%-м уровнях значимости </w:t>
      </w:r>
      <w:r w:rsidR="00DF66E6" w:rsidRPr="00DF66E6">
        <w:rPr>
          <w:rFonts w:ascii="Times New Roman" w:eastAsia="Times New Roman" w:hAnsi="Times New Roman"/>
          <w:sz w:val="28"/>
          <w:szCs w:val="28"/>
        </w:rPr>
        <w:t>-2.771926, -1.974028, -1.602922</w:t>
      </w:r>
      <w:r w:rsidR="00B46ADA" w:rsidRPr="00DF66E6">
        <w:rPr>
          <w:rFonts w:ascii="Times New Roman" w:eastAsia="Times New Roman" w:hAnsi="Times New Roman"/>
          <w:sz w:val="28"/>
          <w:szCs w:val="28"/>
        </w:rPr>
        <w:t xml:space="preserve">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>соответственно.</w:t>
      </w:r>
    </w:p>
    <w:p w:rsidR="00B46ADA" w:rsidRPr="00247942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В силу того, что Prob., принимающее значение в диапазоне от 0 до 1</w:t>
      </w:r>
      <w:r w:rsidR="00A17388"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, находится ближе к нулю, то по</w:t>
      </w:r>
      <w:r w:rsidR="00247942"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 xml:space="preserve"> </w:t>
      </w:r>
      <w:r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 xml:space="preserve">этому параметру </w:t>
      </w:r>
      <w:r w:rsidR="00247942"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можно предположить, что временной ряд</w:t>
      </w:r>
      <w:r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 xml:space="preserve"> стационар</w:t>
      </w:r>
      <w:r w:rsidR="00247942"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е</w:t>
      </w:r>
      <w:r w:rsidRPr="0024794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н.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Проведем расширенный тест Дики-Фуллера для ряда первых разностей, см. </w:t>
      </w:r>
      <w:r w:rsidRPr="005F6C2F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7C783D" w:rsidRPr="005F6C2F">
        <w:rPr>
          <w:rFonts w:ascii="Times New Roman" w:eastAsia="Times New Roman" w:hAnsi="Times New Roman"/>
          <w:sz w:val="28"/>
          <w:szCs w:val="28"/>
        </w:rPr>
        <w:t>3.</w:t>
      </w:r>
      <w:r w:rsidRPr="005F6C2F">
        <w:rPr>
          <w:rFonts w:ascii="Times New Roman" w:eastAsia="Times New Roman" w:hAnsi="Times New Roman"/>
          <w:sz w:val="28"/>
          <w:szCs w:val="28"/>
        </w:rPr>
        <w:t>8.</w:t>
      </w:r>
    </w:p>
    <w:p w:rsidR="00B46ADA" w:rsidRDefault="00B46ADA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white"/>
          <w:lang w:eastAsia="ru-RU"/>
        </w:rPr>
        <w:drawing>
          <wp:inline distT="114300" distB="114300" distL="114300" distR="114300" wp14:anchorId="72965AA0" wp14:editId="0D1FA0B8">
            <wp:extent cx="3633788" cy="2988191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988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DA" w:rsidRDefault="001811E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3957AD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7C783D" w:rsidRPr="003957AD">
        <w:rPr>
          <w:rFonts w:ascii="Times New Roman" w:eastAsia="Times New Roman" w:hAnsi="Times New Roman"/>
          <w:sz w:val="28"/>
          <w:szCs w:val="28"/>
        </w:rPr>
        <w:t>3.</w:t>
      </w:r>
      <w:r w:rsidR="00B46ADA" w:rsidRPr="003957AD">
        <w:rPr>
          <w:rFonts w:ascii="Times New Roman" w:eastAsia="Times New Roman" w:hAnsi="Times New Roman"/>
          <w:sz w:val="28"/>
          <w:szCs w:val="28"/>
        </w:rPr>
        <w:t>8</w:t>
      </w:r>
      <w:r w:rsidRPr="003957A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–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 Окно выбора параметров для проведения теста Дики-Фуллера по ряду первых разностей</w:t>
      </w:r>
    </w:p>
    <w:p w:rsidR="00B46ADA" w:rsidRDefault="00B46ADA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A273B4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43F2B9F5" wp14:editId="51D4CEE9">
            <wp:extent cx="40005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AD" w:rsidRPr="003957AD" w:rsidRDefault="003957AD" w:rsidP="003957AD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3957AD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Рисунок 3.9 – Результаты расширенного теста Дики-Фуллера по ряду первых разностей</w:t>
      </w:r>
    </w:p>
    <w:p w:rsidR="00B46ADA" w:rsidRP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B46ADA">
        <w:rPr>
          <w:rFonts w:ascii="Times New Roman" w:eastAsia="Times New Roman" w:hAnsi="Times New Roman"/>
          <w:sz w:val="28"/>
          <w:szCs w:val="28"/>
        </w:rPr>
        <w:t xml:space="preserve">По результатам теста Prob. равно </w:t>
      </w:r>
      <w:r w:rsidRPr="003957AD">
        <w:rPr>
          <w:rFonts w:ascii="Times New Roman" w:eastAsia="Times New Roman" w:hAnsi="Times New Roman"/>
          <w:color w:val="000000" w:themeColor="text1"/>
          <w:sz w:val="28"/>
          <w:szCs w:val="28"/>
        </w:rPr>
        <w:t>0,1925</w:t>
      </w:r>
      <w:r w:rsidRPr="00B46ADA">
        <w:rPr>
          <w:rFonts w:ascii="Times New Roman" w:eastAsia="Times New Roman" w:hAnsi="Times New Roman"/>
          <w:sz w:val="28"/>
          <w:szCs w:val="28"/>
        </w:rPr>
        <w:t>, следовательно</w:t>
      </w:r>
      <w:r w:rsidR="00A17388">
        <w:rPr>
          <w:rFonts w:ascii="Times New Roman" w:eastAsia="Times New Roman" w:hAnsi="Times New Roman"/>
          <w:sz w:val="28"/>
          <w:szCs w:val="28"/>
        </w:rPr>
        <w:t>,</w:t>
      </w:r>
      <w:r w:rsidRPr="00B46ADA">
        <w:rPr>
          <w:rFonts w:ascii="Times New Roman" w:eastAsia="Times New Roman" w:hAnsi="Times New Roman"/>
          <w:sz w:val="28"/>
          <w:szCs w:val="28"/>
        </w:rPr>
        <w:t xml:space="preserve"> ряд первых разностей стационарен.</w:t>
      </w:r>
    </w:p>
    <w:p w:rsidR="00B46ADA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Следуя инструкциям, представленным на рисунке </w:t>
      </w:r>
      <w:r w:rsidR="007C783D" w:rsidRPr="005F6C2F">
        <w:rPr>
          <w:rFonts w:ascii="Times New Roman" w:eastAsia="Times New Roman" w:hAnsi="Times New Roman"/>
          <w:sz w:val="28"/>
          <w:szCs w:val="28"/>
        </w:rPr>
        <w:t>3.</w:t>
      </w:r>
      <w:r w:rsidR="005F6C2F" w:rsidRPr="005F6C2F">
        <w:rPr>
          <w:rFonts w:ascii="Times New Roman" w:eastAsia="Times New Roman" w:hAnsi="Times New Roman"/>
          <w:sz w:val="28"/>
          <w:szCs w:val="28"/>
        </w:rPr>
        <w:t>10</w:t>
      </w:r>
      <w:r w:rsidRPr="005F6C2F">
        <w:rPr>
          <w:rFonts w:ascii="Times New Roman" w:eastAsia="Times New Roman" w:hAnsi="Times New Roman"/>
          <w:sz w:val="28"/>
          <w:szCs w:val="28"/>
        </w:rPr>
        <w:t xml:space="preserve"> проведем 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тест KPSS для временн</w:t>
      </w:r>
      <w:r w:rsidR="00247942">
        <w:rPr>
          <w:rFonts w:ascii="Times New Roman" w:eastAsia="Times New Roman" w:hAnsi="Times New Roman"/>
          <w:sz w:val="28"/>
          <w:szCs w:val="28"/>
          <w:highlight w:val="white"/>
        </w:rPr>
        <w:t>ого ряда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.</w:t>
      </w:r>
    </w:p>
    <w:p w:rsidR="00B46ADA" w:rsidRDefault="00051C7D" w:rsidP="00B148CE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87877" cy="11053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_EViews_КПС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1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AD" w:rsidRDefault="003957AD" w:rsidP="003957A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 w:rsidRPr="003957A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Рисунок 3.10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Результаты теста KPSS</w:t>
      </w:r>
    </w:p>
    <w:p w:rsidR="00B46ADA" w:rsidRDefault="003957AD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На рисунке</w:t>
      </w:r>
      <w:r w:rsidR="007C783D">
        <w:rPr>
          <w:rFonts w:ascii="Times New Roman" w:eastAsia="Times New Roman" w:hAnsi="Times New Roman"/>
          <w:sz w:val="28"/>
          <w:szCs w:val="28"/>
          <w:highlight w:val="white"/>
        </w:rPr>
        <w:t xml:space="preserve"> </w:t>
      </w:r>
      <w:r w:rsidRPr="003957AD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3.10</w:t>
      </w:r>
      <w:r w:rsidR="00B46ADA" w:rsidRPr="003957AD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 xml:space="preserve"> </w:t>
      </w:r>
      <w:r w:rsidR="00B46ADA">
        <w:rPr>
          <w:rFonts w:ascii="Times New Roman" w:eastAsia="Times New Roman" w:hAnsi="Times New Roman"/>
          <w:sz w:val="28"/>
          <w:szCs w:val="28"/>
          <w:highlight w:val="white"/>
        </w:rPr>
        <w:t xml:space="preserve">представлены результаты расчетного значения статистики KPSS, равный </w:t>
      </w:r>
      <w:r w:rsidR="00051C7D" w:rsidRPr="001B04F7">
        <w:rPr>
          <w:rFonts w:ascii="Times New Roman" w:eastAsia="Times New Roman" w:hAnsi="Times New Roman"/>
          <w:color w:val="000000" w:themeColor="text1"/>
          <w:sz w:val="28"/>
          <w:szCs w:val="28"/>
        </w:rPr>
        <w:t>0.111596</w:t>
      </w:r>
      <w:r w:rsidR="00B46ADA" w:rsidRPr="00051C7D">
        <w:rPr>
          <w:rFonts w:ascii="Times New Roman" w:eastAsia="Times New Roman" w:hAnsi="Times New Roman"/>
          <w:sz w:val="28"/>
          <w:szCs w:val="28"/>
        </w:rPr>
        <w:t xml:space="preserve">. </w:t>
      </w:r>
      <w:r w:rsidR="00B46ADA">
        <w:rPr>
          <w:rFonts w:ascii="Times New Roman" w:eastAsia="Times New Roman" w:hAnsi="Times New Roman"/>
          <w:sz w:val="28"/>
          <w:szCs w:val="28"/>
        </w:rPr>
        <w:t xml:space="preserve">А также критические значения этой статистики на 1, 5 и 10%-м уровнях значимости </w:t>
      </w:r>
      <w:r w:rsidR="00B46ADA" w:rsidRPr="00051C7D">
        <w:rPr>
          <w:rFonts w:ascii="Times New Roman" w:eastAsia="Times New Roman" w:hAnsi="Times New Roman"/>
          <w:sz w:val="28"/>
          <w:szCs w:val="28"/>
        </w:rPr>
        <w:t>0.739, 0.463, 0.347</w:t>
      </w:r>
      <w:r w:rsidR="00B46ADA">
        <w:rPr>
          <w:rFonts w:ascii="Times New Roman" w:eastAsia="Times New Roman" w:hAnsi="Times New Roman"/>
          <w:sz w:val="28"/>
          <w:szCs w:val="28"/>
        </w:rPr>
        <w:t xml:space="preserve"> соответственно.</w:t>
      </w:r>
    </w:p>
    <w:p w:rsidR="00B46ADA" w:rsidRPr="005D16FB" w:rsidRDefault="00B46ADA" w:rsidP="00B148CE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B04F7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Поскольку расчетное значение с</w:t>
      </w:r>
      <w:r w:rsidR="001B04F7" w:rsidRPr="001B04F7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татистики KPSS получилось меньше</w:t>
      </w:r>
      <w:r w:rsidRPr="001B04F7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 xml:space="preserve"> критического, причем на всех уровнях значимости, можно сде</w:t>
      </w:r>
      <w:r w:rsidR="001B04F7" w:rsidRPr="001B04F7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лать вывод о том, что наш ряд</w:t>
      </w:r>
      <w:r w:rsidRPr="001B04F7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 xml:space="preserve"> стационарен.</w:t>
      </w:r>
      <w:bookmarkStart w:id="146" w:name="_gjdgxs" w:colFirst="0" w:colLast="0"/>
      <w:bookmarkEnd w:id="146"/>
    </w:p>
    <w:p w:rsidR="00824876" w:rsidRPr="00804B2C" w:rsidRDefault="00824876" w:rsidP="00B148C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firstLine="709"/>
        <w:contextualSpacing w:val="0"/>
        <w:jc w:val="both"/>
        <w:rPr>
          <w:rFonts w:ascii="Times New Roman" w:hAnsi="Times New Roman"/>
          <w:b/>
          <w:i/>
          <w:vanish/>
          <w:color w:val="000000" w:themeColor="text1"/>
          <w:spacing w:val="-1"/>
          <w:sz w:val="28"/>
          <w:szCs w:val="28"/>
        </w:rPr>
      </w:pPr>
    </w:p>
    <w:p w:rsidR="00824876" w:rsidRPr="00804B2C" w:rsidRDefault="00824876" w:rsidP="00B148CE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firstLine="709"/>
        <w:contextualSpacing w:val="0"/>
        <w:jc w:val="both"/>
        <w:rPr>
          <w:rFonts w:ascii="Times New Roman" w:hAnsi="Times New Roman"/>
          <w:b/>
          <w:i/>
          <w:vanish/>
          <w:color w:val="000000" w:themeColor="text1"/>
          <w:spacing w:val="-1"/>
          <w:sz w:val="28"/>
          <w:szCs w:val="28"/>
        </w:rPr>
      </w:pPr>
    </w:p>
    <w:p w:rsidR="005D16FB" w:rsidRPr="00804B2C" w:rsidRDefault="005D16FB" w:rsidP="00B148CE">
      <w:pPr>
        <w:pStyle w:val="a3"/>
        <w:keepNext/>
        <w:keepLines/>
        <w:numPr>
          <w:ilvl w:val="1"/>
          <w:numId w:val="28"/>
        </w:numPr>
        <w:spacing w:before="4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i/>
          <w:vanish/>
          <w:color w:val="000000" w:themeColor="text1"/>
          <w:spacing w:val="-1"/>
          <w:sz w:val="28"/>
          <w:szCs w:val="28"/>
        </w:rPr>
      </w:pPr>
      <w:bookmarkStart w:id="147" w:name="_Toc532558737"/>
      <w:bookmarkStart w:id="148" w:name="_Toc532558853"/>
      <w:bookmarkStart w:id="149" w:name="_Toc533107938"/>
      <w:bookmarkStart w:id="150" w:name="_Toc533109270"/>
      <w:bookmarkStart w:id="151" w:name="_Toc533152432"/>
      <w:bookmarkStart w:id="152" w:name="_Toc533156551"/>
      <w:bookmarkStart w:id="153" w:name="_Toc533157410"/>
      <w:bookmarkStart w:id="154" w:name="_Toc533159960"/>
      <w:bookmarkStart w:id="155" w:name="_Toc533361391"/>
      <w:bookmarkStart w:id="156" w:name="_Toc533367421"/>
      <w:bookmarkStart w:id="157" w:name="_Toc533367987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C04E05" w:rsidRPr="00C04E05" w:rsidRDefault="00824876" w:rsidP="00C04E05">
      <w:pPr>
        <w:pStyle w:val="2"/>
        <w:numPr>
          <w:ilvl w:val="1"/>
          <w:numId w:val="28"/>
        </w:numPr>
        <w:spacing w:line="360" w:lineRule="auto"/>
        <w:ind w:left="431" w:hanging="431"/>
        <w:rPr>
          <w:rFonts w:ascii="Times New Roman" w:hAnsi="Times New Roman"/>
          <w:b/>
          <w:i/>
          <w:color w:val="000000" w:themeColor="text1"/>
          <w:spacing w:val="-1"/>
          <w:sz w:val="28"/>
          <w:szCs w:val="28"/>
        </w:rPr>
      </w:pPr>
      <w:bookmarkStart w:id="158" w:name="_Toc533367988"/>
      <w:r w:rsidRPr="00804B2C">
        <w:rPr>
          <w:rFonts w:ascii="Times New Roman" w:hAnsi="Times New Roman"/>
          <w:b/>
          <w:i/>
          <w:color w:val="000000" w:themeColor="text1"/>
          <w:spacing w:val="-1"/>
          <w:sz w:val="28"/>
          <w:szCs w:val="28"/>
          <w:highlight w:val="green"/>
        </w:rPr>
        <w:t>Построение авторегрессионной модели AR(p)</w:t>
      </w:r>
      <w:bookmarkEnd w:id="158"/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При построении аддитивной модели объясняющими переменными являются функции момента времени τ. В нашем случае (для линейной модели) объясняющие переменные </w:t>
      </w:r>
      <w:r w:rsidR="00AD3104">
        <w:rPr>
          <w:rFonts w:ascii="Times New Roman" w:hAnsi="Times New Roman"/>
          <w:sz w:val="28"/>
          <w:szCs w:val="28"/>
        </w:rPr>
        <w:t>–</w:t>
      </w:r>
      <w:r w:rsidRPr="007D1D62">
        <w:rPr>
          <w:rFonts w:ascii="Times New Roman" w:hAnsi="Times New Roman"/>
          <w:sz w:val="28"/>
          <w:szCs w:val="28"/>
        </w:rPr>
        <w:t xml:space="preserve"> лаговые переменные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7D1D6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hAnsi="Times New Roman"/>
          <w:i/>
          <w:sz w:val="28"/>
          <w:szCs w:val="28"/>
          <w:vertAlign w:val="subscript"/>
        </w:rPr>
        <w:t>–</w:t>
      </w:r>
      <w:r w:rsidRPr="007D1D62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D1D62">
        <w:rPr>
          <w:rFonts w:ascii="Times New Roman" w:hAnsi="Times New Roman"/>
          <w:i/>
          <w:sz w:val="28"/>
          <w:szCs w:val="28"/>
        </w:rPr>
        <w:t xml:space="preserve">,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7D1D6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hAnsi="Times New Roman"/>
          <w:i/>
          <w:sz w:val="28"/>
          <w:szCs w:val="28"/>
          <w:vertAlign w:val="subscript"/>
        </w:rPr>
        <w:t>–</w:t>
      </w:r>
      <w:r w:rsidRPr="007D1D62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D1D62">
        <w:rPr>
          <w:rFonts w:ascii="Times New Roman" w:hAnsi="Times New Roman"/>
          <w:i/>
          <w:sz w:val="28"/>
          <w:szCs w:val="28"/>
        </w:rPr>
        <w:t xml:space="preserve">, …,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7D1D6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hAnsi="Times New Roman"/>
          <w:i/>
          <w:sz w:val="28"/>
          <w:szCs w:val="28"/>
          <w:vertAlign w:val="subscript"/>
        </w:rPr>
        <w:t>–</w:t>
      </w:r>
      <w:r w:rsidRPr="007D1D62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>.</w:t>
      </w:r>
      <w:r w:rsidRPr="007D1D62">
        <w:rPr>
          <w:rFonts w:ascii="Times New Roman" w:hAnsi="Times New Roman"/>
          <w:noProof/>
          <w:sz w:val="28"/>
          <w:szCs w:val="28"/>
        </w:rPr>
        <w:t xml:space="preserve"> 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Модель </w:t>
      </w:r>
      <w:r w:rsidRPr="007D1D62">
        <w:rPr>
          <w:rFonts w:ascii="Times New Roman" w:hAnsi="Times New Roman"/>
          <w:sz w:val="28"/>
          <w:szCs w:val="28"/>
          <w:lang w:val="en-US"/>
        </w:rPr>
        <w:t>AR</w:t>
      </w:r>
      <w:r w:rsidRPr="007D1D62">
        <w:rPr>
          <w:rFonts w:ascii="Times New Roman" w:hAnsi="Times New Roman"/>
          <w:sz w:val="28"/>
          <w:szCs w:val="28"/>
        </w:rPr>
        <w:t>(</w:t>
      </w:r>
      <w:r w:rsidRPr="007D1D62">
        <w:rPr>
          <w:rFonts w:ascii="Times New Roman" w:hAnsi="Times New Roman"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ⅈ-p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,i=1,2,…,n.</m:t>
        </m:r>
      </m:oMath>
      <w:r w:rsidRPr="007D1D62">
        <w:rPr>
          <w:rFonts w:ascii="Times New Roman" w:hAnsi="Times New Roman"/>
          <w:noProof/>
          <w:sz w:val="28"/>
          <w:szCs w:val="28"/>
        </w:rPr>
        <w:t xml:space="preserve"> (где коэффициенты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β</w:t>
      </w:r>
      <w:r w:rsidRPr="007D1D62">
        <w:rPr>
          <w:rFonts w:ascii="Times New Roman" w:hAnsi="Times New Roman"/>
          <w:noProof/>
          <w:sz w:val="28"/>
          <w:szCs w:val="28"/>
          <w:vertAlign w:val="subscript"/>
          <w:lang w:val="en-US"/>
        </w:rPr>
        <w:t>j</w:t>
      </w:r>
      <w:r w:rsidRPr="007D1D62">
        <w:rPr>
          <w:rFonts w:ascii="Times New Roman" w:hAnsi="Times New Roman"/>
          <w:noProof/>
          <w:sz w:val="28"/>
          <w:szCs w:val="28"/>
        </w:rPr>
        <w:t xml:space="preserve"> (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j</w:t>
      </w:r>
      <w:r w:rsidRPr="007D1D62">
        <w:rPr>
          <w:rFonts w:ascii="Times New Roman" w:hAnsi="Times New Roman"/>
          <w:noProof/>
          <w:sz w:val="28"/>
          <w:szCs w:val="28"/>
        </w:rPr>
        <w:t xml:space="preserve"> = 0…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noProof/>
          <w:sz w:val="28"/>
          <w:szCs w:val="28"/>
        </w:rPr>
        <w:t xml:space="preserve">) оцениваются с помощью пакета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EViews</w:t>
      </w:r>
      <w:r w:rsidRPr="007D1D62">
        <w:rPr>
          <w:rFonts w:ascii="Times New Roman" w:hAnsi="Times New Roman"/>
          <w:noProof/>
          <w:sz w:val="28"/>
          <w:szCs w:val="28"/>
        </w:rPr>
        <w:t xml:space="preserve">,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noProof/>
          <w:sz w:val="28"/>
          <w:szCs w:val="28"/>
        </w:rPr>
        <w:t xml:space="preserve"> – порядок модели)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Возмущения </w:t>
      </w:r>
      <w:r w:rsidRPr="007D1D62">
        <w:rPr>
          <w:rFonts w:ascii="Times New Roman" w:hAnsi="Times New Roman"/>
          <w:sz w:val="28"/>
          <w:szCs w:val="28"/>
          <w:lang w:val="en-US"/>
        </w:rPr>
        <w:t>ε</w:t>
      </w:r>
      <w:r w:rsidRPr="007D1D6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7D1D62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D1D62">
        <w:rPr>
          <w:rFonts w:ascii="Times New Roman" w:hAnsi="Times New Roman"/>
          <w:sz w:val="28"/>
          <w:szCs w:val="28"/>
        </w:rPr>
        <w:t xml:space="preserve">удовлетворяют </w:t>
      </w:r>
      <w:r w:rsidRPr="007D1D62">
        <w:rPr>
          <w:rFonts w:ascii="Times New Roman" w:hAnsi="Times New Roman"/>
          <w:bCs/>
          <w:iCs/>
          <w:sz w:val="28"/>
          <w:szCs w:val="28"/>
        </w:rPr>
        <w:t>условиям Гаусса</w:t>
      </w:r>
      <w:r w:rsidR="00AD3104">
        <w:rPr>
          <w:rFonts w:ascii="Times New Roman" w:hAnsi="Times New Roman"/>
          <w:bCs/>
          <w:iCs/>
          <w:sz w:val="28"/>
          <w:szCs w:val="28"/>
        </w:rPr>
        <w:t>–</w:t>
      </w:r>
      <w:r w:rsidRPr="007D1D62">
        <w:rPr>
          <w:rFonts w:ascii="Times New Roman" w:hAnsi="Times New Roman"/>
          <w:bCs/>
          <w:iCs/>
          <w:sz w:val="28"/>
          <w:szCs w:val="28"/>
        </w:rPr>
        <w:t>Маркова</w:t>
      </w:r>
      <w:r w:rsidRPr="007D1D62">
        <w:rPr>
          <w:rFonts w:ascii="Times New Roman" w:hAnsi="Times New Roman"/>
          <w:sz w:val="28"/>
          <w:szCs w:val="28"/>
        </w:rPr>
        <w:t>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1D62">
        <w:rPr>
          <w:rFonts w:ascii="Times New Roman" w:hAnsi="Times New Roman"/>
          <w:sz w:val="28"/>
          <w:szCs w:val="28"/>
          <w:lang w:val="en-US"/>
        </w:rPr>
        <w:t xml:space="preserve">P1.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1D62">
        <w:rPr>
          <w:rFonts w:ascii="Times New Roman" w:hAnsi="Times New Roman"/>
          <w:sz w:val="28"/>
          <w:szCs w:val="28"/>
          <w:lang w:val="en-US"/>
        </w:rPr>
        <w:t xml:space="preserve">P2.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i=j;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i≠j</m:t>
                </m:r>
              </m:e>
            </m:eqArr>
          </m:e>
        </m:d>
      </m:oMath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 xml:space="preserve">3.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[0;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7D1D62">
        <w:rPr>
          <w:rFonts w:ascii="Times New Roman" w:hAnsi="Times New Roman"/>
          <w:sz w:val="28"/>
          <w:szCs w:val="28"/>
        </w:rPr>
        <w:t>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lastRenderedPageBreak/>
        <w:t>При построении модели нужно решить следующие задачи:</w:t>
      </w:r>
    </w:p>
    <w:p w:rsidR="00F96ADB" w:rsidRPr="007D1D62" w:rsidRDefault="00F96ADB" w:rsidP="00B148CE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определение порядка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 xml:space="preserve"> авторегрессионной модели временного ряда;</w:t>
      </w:r>
    </w:p>
    <w:p w:rsidR="00F96ADB" w:rsidRPr="007D1D62" w:rsidRDefault="00F96ADB" w:rsidP="00B148CE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>оценивание коэффициентов β</w:t>
      </w:r>
      <w:r w:rsidRPr="007D1D6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7D1D62">
        <w:rPr>
          <w:rFonts w:ascii="Times New Roman" w:hAnsi="Times New Roman"/>
          <w:sz w:val="28"/>
          <w:szCs w:val="28"/>
          <w:lang w:val="en-US"/>
        </w:rPr>
        <w:t>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7D1D62">
        <w:rPr>
          <w:rFonts w:ascii="Times New Roman" w:hAnsi="Times New Roman"/>
          <w:i/>
          <w:sz w:val="28"/>
          <w:szCs w:val="28"/>
        </w:rPr>
        <w:t>Рассмотрим решение первой задачи.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i/>
          <w:sz w:val="28"/>
          <w:szCs w:val="28"/>
        </w:rPr>
        <w:t>Ρ</w:t>
      </w:r>
      <w:r w:rsidRPr="007D1D62">
        <w:rPr>
          <w:rFonts w:ascii="Times New Roman" w:hAnsi="Times New Roman"/>
          <w:i/>
          <w:sz w:val="28"/>
          <w:szCs w:val="28"/>
          <w:vertAlign w:val="subscript"/>
        </w:rPr>
        <w:t>част</w:t>
      </w:r>
      <w:r w:rsidRPr="007D1D62">
        <w:rPr>
          <w:rFonts w:ascii="Times New Roman" w:hAnsi="Times New Roman"/>
          <w:i/>
          <w:sz w:val="28"/>
          <w:szCs w:val="28"/>
        </w:rPr>
        <w:t>(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m</w:t>
      </w:r>
      <w:r w:rsidRPr="007D1D62">
        <w:rPr>
          <w:rFonts w:ascii="Times New Roman" w:hAnsi="Times New Roman"/>
          <w:i/>
          <w:sz w:val="28"/>
          <w:szCs w:val="28"/>
        </w:rPr>
        <w:t>)</w:t>
      </w:r>
      <w:r w:rsidRPr="007D1D62">
        <w:rPr>
          <w:rFonts w:ascii="Times New Roman" w:hAnsi="Times New Roman"/>
          <w:sz w:val="28"/>
          <w:szCs w:val="28"/>
        </w:rPr>
        <w:t xml:space="preserve"> – частный коэффициент автокорреляции, соответствующий лагу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m</w:t>
      </w:r>
      <w:r w:rsidRPr="007D1D62">
        <w:rPr>
          <w:rFonts w:ascii="Times New Roman" w:hAnsi="Times New Roman"/>
          <w:sz w:val="28"/>
          <w:szCs w:val="28"/>
        </w:rPr>
        <w:t xml:space="preserve">. Величина </w:t>
      </w:r>
      <w:r w:rsidRPr="007D1D62">
        <w:rPr>
          <w:rFonts w:ascii="Times New Roman" w:hAnsi="Times New Roman"/>
          <w:i/>
          <w:sz w:val="28"/>
          <w:szCs w:val="28"/>
        </w:rPr>
        <w:t>Ρ</w:t>
      </w:r>
      <w:r w:rsidRPr="007D1D62">
        <w:rPr>
          <w:rFonts w:ascii="Times New Roman" w:hAnsi="Times New Roman"/>
          <w:i/>
          <w:sz w:val="28"/>
          <w:szCs w:val="28"/>
          <w:vertAlign w:val="subscript"/>
        </w:rPr>
        <w:t>част</w:t>
      </w:r>
      <w:r w:rsidRPr="007D1D62">
        <w:rPr>
          <w:rFonts w:ascii="Times New Roman" w:hAnsi="Times New Roman"/>
          <w:i/>
          <w:sz w:val="28"/>
          <w:szCs w:val="28"/>
        </w:rPr>
        <w:t>(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m</w:t>
      </w:r>
      <w:r w:rsidRPr="007D1D62">
        <w:rPr>
          <w:rFonts w:ascii="Times New Roman" w:hAnsi="Times New Roman"/>
          <w:i/>
          <w:sz w:val="28"/>
          <w:szCs w:val="28"/>
        </w:rPr>
        <w:t>)</w:t>
      </w:r>
      <w:r w:rsidRPr="007D1D62">
        <w:rPr>
          <w:rFonts w:ascii="Times New Roman" w:hAnsi="Times New Roman"/>
          <w:sz w:val="28"/>
          <w:szCs w:val="28"/>
        </w:rPr>
        <w:t xml:space="preserve"> определяется как коэффициент корреляции между двумя случайными величинами </w:t>
      </w:r>
      <w:r w:rsidRPr="007D1D62">
        <w:rPr>
          <w:rFonts w:ascii="Times New Roman" w:hAnsi="Times New Roman"/>
          <w:sz w:val="28"/>
          <w:szCs w:val="28"/>
          <w:lang w:val="en-US"/>
        </w:rPr>
        <w:t>Y</w:t>
      </w:r>
      <w:r w:rsidRPr="007D1D62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7D1D62">
        <w:rPr>
          <w:rFonts w:ascii="Times New Roman" w:hAnsi="Times New Roman"/>
          <w:sz w:val="28"/>
          <w:szCs w:val="28"/>
        </w:rPr>
        <w:t>),…,</w:t>
      </w:r>
      <w:r w:rsidRPr="007D1D62">
        <w:rPr>
          <w:rFonts w:ascii="Times New Roman" w:hAnsi="Times New Roman"/>
          <w:sz w:val="28"/>
          <w:szCs w:val="28"/>
          <w:lang w:val="en-US"/>
        </w:rPr>
        <w:t>Y</w:t>
      </w:r>
      <w:r w:rsidRPr="007D1D62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i+m-1</m:t>
            </m:r>
          </m:sub>
        </m:sSub>
      </m:oMath>
      <w:r w:rsidRPr="007D1D62">
        <w:rPr>
          <w:rFonts w:ascii="Times New Roman" w:hAnsi="Times New Roman"/>
          <w:sz w:val="28"/>
          <w:szCs w:val="28"/>
        </w:rPr>
        <w:t>) случайных величин.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Оценкой для </w:t>
      </w:r>
      <w:r w:rsidRPr="007D1D62">
        <w:rPr>
          <w:rFonts w:ascii="Times New Roman" w:hAnsi="Times New Roman"/>
          <w:i/>
          <w:sz w:val="28"/>
          <w:szCs w:val="28"/>
        </w:rPr>
        <w:t>Ρ</w:t>
      </w:r>
      <w:r w:rsidRPr="007D1D62">
        <w:rPr>
          <w:rFonts w:ascii="Times New Roman" w:hAnsi="Times New Roman"/>
          <w:i/>
          <w:sz w:val="28"/>
          <w:szCs w:val="28"/>
          <w:vertAlign w:val="subscript"/>
        </w:rPr>
        <w:t>част</w:t>
      </w:r>
      <w:r w:rsidRPr="007D1D62">
        <w:rPr>
          <w:rFonts w:ascii="Times New Roman" w:hAnsi="Times New Roman"/>
          <w:i/>
          <w:sz w:val="28"/>
          <w:szCs w:val="28"/>
        </w:rPr>
        <w:t>(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m</w:t>
      </w:r>
      <w:r w:rsidRPr="007D1D62">
        <w:rPr>
          <w:rFonts w:ascii="Times New Roman" w:hAnsi="Times New Roman"/>
          <w:i/>
          <w:sz w:val="28"/>
          <w:szCs w:val="28"/>
        </w:rPr>
        <w:t>)</w:t>
      </w:r>
      <w:r w:rsidRPr="007D1D62">
        <w:rPr>
          <w:rFonts w:ascii="Times New Roman" w:hAnsi="Times New Roman"/>
          <w:sz w:val="28"/>
          <w:szCs w:val="28"/>
        </w:rPr>
        <w:t xml:space="preserve"> является выборочный частный коэффициент автокорреляции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r</w:t>
      </w:r>
      <w:r w:rsidRPr="007D1D62">
        <w:rPr>
          <w:rFonts w:ascii="Times New Roman" w:hAnsi="Times New Roman"/>
          <w:i/>
          <w:sz w:val="28"/>
          <w:szCs w:val="28"/>
          <w:vertAlign w:val="subscript"/>
        </w:rPr>
        <w:t>част</w:t>
      </w:r>
      <w:r w:rsidRPr="007D1D62">
        <w:rPr>
          <w:rFonts w:ascii="Times New Roman" w:hAnsi="Times New Roman"/>
          <w:i/>
          <w:sz w:val="28"/>
          <w:szCs w:val="28"/>
        </w:rPr>
        <w:t>(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m</w:t>
      </w:r>
      <w:r w:rsidRPr="007D1D62">
        <w:rPr>
          <w:rFonts w:ascii="Times New Roman" w:hAnsi="Times New Roman"/>
          <w:i/>
          <w:sz w:val="28"/>
          <w:szCs w:val="28"/>
        </w:rPr>
        <w:t>)</w:t>
      </w:r>
      <w:r w:rsidRPr="007D1D62">
        <w:rPr>
          <w:rFonts w:ascii="Times New Roman" w:hAnsi="Times New Roman"/>
          <w:sz w:val="28"/>
          <w:szCs w:val="28"/>
        </w:rPr>
        <w:t>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Предположим, что все вычисленные частные коэффициенты автокорреляции значимы до порядка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 xml:space="preserve"> включительно. Тогда можно принять порядок автокорреляции модели равным </w:t>
      </w:r>
      <w:r w:rsidRPr="007D1D62">
        <w:rPr>
          <w:rFonts w:ascii="Times New Roman" w:hAnsi="Times New Roman"/>
          <w:i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>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color w:val="000000" w:themeColor="text1"/>
          <w:sz w:val="28"/>
          <w:szCs w:val="28"/>
        </w:rPr>
        <w:t xml:space="preserve">В нашем случае однозначно определить порядок </w:t>
      </w:r>
      <w:r w:rsidRPr="007D1D6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color w:val="000000" w:themeColor="text1"/>
          <w:sz w:val="28"/>
          <w:szCs w:val="28"/>
        </w:rPr>
        <w:t xml:space="preserve"> по коррелограмме не удается, поэтому будем определять порядок </w:t>
      </w:r>
      <w:r w:rsidRPr="007D1D6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color w:val="000000" w:themeColor="text1"/>
          <w:sz w:val="28"/>
          <w:szCs w:val="28"/>
        </w:rPr>
        <w:t xml:space="preserve"> подбором.</w:t>
      </w:r>
      <w:r w:rsidRPr="007D1D62">
        <w:rPr>
          <w:rFonts w:ascii="Times New Roman" w:hAnsi="Times New Roman"/>
          <w:sz w:val="28"/>
          <w:szCs w:val="28"/>
        </w:rPr>
        <w:tab/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7D1D62">
        <w:rPr>
          <w:rFonts w:ascii="Times New Roman" w:hAnsi="Times New Roman"/>
          <w:i/>
          <w:sz w:val="28"/>
          <w:szCs w:val="28"/>
        </w:rPr>
        <w:t>Рассмотрим решение второй задачи.</w:t>
      </w:r>
    </w:p>
    <w:p w:rsidR="00F96ADB" w:rsidRPr="007D1D62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Наиболее часто используются следующие модели </w:t>
      </w:r>
      <w:r w:rsidRPr="007D1D62">
        <w:rPr>
          <w:rFonts w:ascii="Times New Roman" w:hAnsi="Times New Roman"/>
          <w:sz w:val="28"/>
          <w:szCs w:val="28"/>
          <w:lang w:val="en-US"/>
        </w:rPr>
        <w:t>AR</w:t>
      </w:r>
      <w:r w:rsidRPr="007D1D62">
        <w:rPr>
          <w:rFonts w:ascii="Times New Roman" w:hAnsi="Times New Roman"/>
          <w:sz w:val="28"/>
          <w:szCs w:val="28"/>
        </w:rPr>
        <w:t>(</w:t>
      </w:r>
      <w:r w:rsidRPr="007D1D62">
        <w:rPr>
          <w:rFonts w:ascii="Times New Roman" w:hAnsi="Times New Roman"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sz w:val="28"/>
          <w:szCs w:val="28"/>
        </w:rPr>
        <w:t>):</w:t>
      </w:r>
    </w:p>
    <w:p w:rsidR="00F96ADB" w:rsidRPr="0013666D" w:rsidRDefault="00F96ADB" w:rsidP="00B148C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666D">
        <w:rPr>
          <w:rFonts w:ascii="Times New Roman" w:hAnsi="Times New Roman"/>
          <w:sz w:val="28"/>
          <w:szCs w:val="28"/>
        </w:rPr>
        <w:t xml:space="preserve">авторегрессионная модель первого порядка (или модель </w:t>
      </w:r>
      <w:r w:rsidRPr="0013666D">
        <w:rPr>
          <w:rFonts w:ascii="Times New Roman" w:hAnsi="Times New Roman"/>
          <w:sz w:val="28"/>
          <w:szCs w:val="28"/>
          <w:lang w:val="en-US"/>
        </w:rPr>
        <w:t>AR</w:t>
      </w:r>
      <w:r w:rsidRPr="0013666D">
        <w:rPr>
          <w:rFonts w:ascii="Times New Roman" w:hAnsi="Times New Roman"/>
          <w:sz w:val="28"/>
          <w:szCs w:val="28"/>
        </w:rPr>
        <w:t>(1)):</w:t>
      </w:r>
    </w:p>
    <w:p w:rsidR="00F96ADB" w:rsidRPr="007D1D62" w:rsidRDefault="00F96ADB" w:rsidP="00B148CE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F96ADB" w:rsidRPr="0013666D" w:rsidRDefault="00F96ADB" w:rsidP="00B148C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666D">
        <w:rPr>
          <w:rFonts w:ascii="Times New Roman" w:hAnsi="Times New Roman"/>
          <w:sz w:val="28"/>
          <w:szCs w:val="28"/>
        </w:rPr>
        <w:t xml:space="preserve">авторегрессионная модель второго порядка (или модель </w:t>
      </w:r>
      <w:r w:rsidRPr="0013666D">
        <w:rPr>
          <w:rFonts w:ascii="Times New Roman" w:hAnsi="Times New Roman"/>
          <w:sz w:val="28"/>
          <w:szCs w:val="28"/>
          <w:lang w:val="en-US"/>
        </w:rPr>
        <w:t>AR</w:t>
      </w:r>
      <w:r w:rsidRPr="0013666D">
        <w:rPr>
          <w:rFonts w:ascii="Times New Roman" w:hAnsi="Times New Roman"/>
          <w:sz w:val="28"/>
          <w:szCs w:val="28"/>
        </w:rPr>
        <w:t>(2)):</w:t>
      </w:r>
    </w:p>
    <w:p w:rsidR="00F96ADB" w:rsidRPr="007D1D62" w:rsidRDefault="00F96ADB" w:rsidP="00B148CE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1D6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9B470B" w:rsidRDefault="00F96ADB" w:rsidP="00B148C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>Коэффициенты</w:t>
      </w:r>
      <w:r w:rsidRPr="007D1D62">
        <w:rPr>
          <w:rFonts w:ascii="Times New Roman" w:hAnsi="Times New Roman"/>
          <w:i/>
          <w:sz w:val="28"/>
          <w:szCs w:val="28"/>
        </w:rPr>
        <w:t xml:space="preserve">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β</w:t>
      </w:r>
      <w:r w:rsidRPr="007D1D62">
        <w:rPr>
          <w:rFonts w:ascii="Times New Roman" w:hAnsi="Times New Roman"/>
          <w:noProof/>
          <w:sz w:val="28"/>
          <w:szCs w:val="28"/>
          <w:vertAlign w:val="subscript"/>
          <w:lang w:val="en-US"/>
        </w:rPr>
        <w:t>j</w:t>
      </w:r>
      <w:r w:rsidRPr="007D1D62">
        <w:rPr>
          <w:rFonts w:ascii="Times New Roman" w:hAnsi="Times New Roman"/>
          <w:noProof/>
          <w:sz w:val="28"/>
          <w:szCs w:val="28"/>
        </w:rPr>
        <w:t xml:space="preserve"> (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j</w:t>
      </w:r>
      <w:r w:rsidRPr="007D1D62">
        <w:rPr>
          <w:rFonts w:ascii="Times New Roman" w:hAnsi="Times New Roman"/>
          <w:noProof/>
          <w:sz w:val="28"/>
          <w:szCs w:val="28"/>
        </w:rPr>
        <w:t xml:space="preserve"> = 0…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p</w:t>
      </w:r>
      <w:r w:rsidRPr="007D1D62">
        <w:rPr>
          <w:rFonts w:ascii="Times New Roman" w:hAnsi="Times New Roman"/>
          <w:noProof/>
          <w:sz w:val="28"/>
          <w:szCs w:val="28"/>
        </w:rPr>
        <w:t xml:space="preserve">) будем оценивать с помощью пакета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EViews</w:t>
      </w:r>
      <w:r w:rsidR="009B470B">
        <w:rPr>
          <w:rFonts w:ascii="Times New Roman" w:hAnsi="Times New Roman"/>
          <w:noProof/>
          <w:sz w:val="28"/>
          <w:szCs w:val="28"/>
        </w:rPr>
        <w:t>.</w:t>
      </w:r>
    </w:p>
    <w:p w:rsidR="009B470B" w:rsidRPr="009B470B" w:rsidRDefault="009B470B" w:rsidP="00B148C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Построим авторегрессионную модель первого порядка. Для этого необходимо в командной строке стреды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EViews</w:t>
      </w:r>
      <w:r>
        <w:rPr>
          <w:rFonts w:ascii="Times New Roman" w:hAnsi="Times New Roman"/>
          <w:noProof/>
          <w:sz w:val="28"/>
          <w:szCs w:val="28"/>
        </w:rPr>
        <w:t xml:space="preserve"> написать следующий код: </w:t>
      </w:r>
      <w:r w:rsidRPr="008D23E6">
        <w:rPr>
          <w:rFonts w:asciiTheme="minorHAnsi" w:hAnsiTheme="minorHAnsi" w:cstheme="minorHAnsi"/>
          <w:noProof/>
          <w:sz w:val="28"/>
          <w:szCs w:val="28"/>
          <w:lang w:val="en-US"/>
        </w:rPr>
        <w:t>ls</w:t>
      </w:r>
      <w:r w:rsidRPr="008D23E6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8D23E6">
        <w:rPr>
          <w:rFonts w:asciiTheme="minorHAnsi" w:hAnsiTheme="minorHAnsi" w:cstheme="minorHAnsi"/>
          <w:noProof/>
          <w:sz w:val="28"/>
          <w:szCs w:val="28"/>
          <w:lang w:val="en-US"/>
        </w:rPr>
        <w:t>y</w:t>
      </w:r>
      <w:r w:rsidRPr="008D23E6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8D23E6">
        <w:rPr>
          <w:rFonts w:asciiTheme="minorHAnsi" w:hAnsiTheme="minorHAnsi" w:cstheme="minorHAnsi"/>
          <w:noProof/>
          <w:sz w:val="28"/>
          <w:szCs w:val="28"/>
          <w:lang w:val="en-US"/>
        </w:rPr>
        <w:t>c</w:t>
      </w:r>
      <w:r w:rsidRPr="008D23E6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8D23E6">
        <w:rPr>
          <w:rFonts w:asciiTheme="minorHAnsi" w:hAnsiTheme="minorHAnsi" w:cstheme="minorHAnsi"/>
          <w:noProof/>
          <w:sz w:val="28"/>
          <w:szCs w:val="28"/>
          <w:lang w:val="en-US"/>
        </w:rPr>
        <w:t>ar</w:t>
      </w:r>
      <w:r w:rsidRPr="008D23E6">
        <w:rPr>
          <w:rFonts w:asciiTheme="minorHAnsi" w:hAnsiTheme="minorHAnsi" w:cstheme="minorHAnsi"/>
          <w:noProof/>
          <w:sz w:val="28"/>
          <w:szCs w:val="28"/>
        </w:rPr>
        <w:t>(1)</w:t>
      </w:r>
      <w:r w:rsidRPr="009B470B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</w:rPr>
        <w:t xml:space="preserve">где </w:t>
      </w:r>
      <w:r>
        <w:rPr>
          <w:rFonts w:ascii="Times New Roman" w:hAnsi="Times New Roman"/>
          <w:noProof/>
          <w:sz w:val="28"/>
          <w:szCs w:val="28"/>
          <w:lang w:val="en-US"/>
        </w:rPr>
        <w:t>y</w:t>
      </w:r>
      <w:r w:rsidRPr="009B470B">
        <w:rPr>
          <w:rFonts w:ascii="Times New Roman" w:hAnsi="Times New Roman"/>
          <w:noProof/>
          <w:sz w:val="28"/>
          <w:szCs w:val="28"/>
        </w:rPr>
        <w:t>–</w:t>
      </w:r>
      <w:r w:rsidR="00257684">
        <w:rPr>
          <w:rFonts w:ascii="Times New Roman" w:hAnsi="Times New Roman"/>
          <w:noProof/>
          <w:sz w:val="28"/>
          <w:szCs w:val="28"/>
        </w:rPr>
        <w:t>название временного ряда. Рез</w:t>
      </w:r>
      <w:r>
        <w:rPr>
          <w:rFonts w:ascii="Times New Roman" w:hAnsi="Times New Roman"/>
          <w:noProof/>
          <w:sz w:val="28"/>
          <w:szCs w:val="28"/>
        </w:rPr>
        <w:t>ультат выпол</w:t>
      </w:r>
      <w:r w:rsidR="00257684">
        <w:rPr>
          <w:rFonts w:ascii="Times New Roman" w:hAnsi="Times New Roman"/>
          <w:noProof/>
          <w:sz w:val="28"/>
          <w:szCs w:val="28"/>
        </w:rPr>
        <w:t>нения указанной команды приведен</w:t>
      </w:r>
      <w:r>
        <w:rPr>
          <w:rFonts w:ascii="Times New Roman" w:hAnsi="Times New Roman"/>
          <w:noProof/>
          <w:sz w:val="28"/>
          <w:szCs w:val="28"/>
        </w:rPr>
        <w:t xml:space="preserve"> на </w:t>
      </w:r>
      <w:r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рисунке </w:t>
      </w:r>
      <w:r w:rsidR="008D23E6" w:rsidRPr="003957AD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3.</w:t>
      </w:r>
      <w:r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3957AD"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Pr="003957AD">
        <w:rPr>
          <w:rFonts w:ascii="Times New Roman" w:hAnsi="Times New Roman"/>
          <w:noProof/>
          <w:sz w:val="28"/>
          <w:szCs w:val="28"/>
        </w:rPr>
        <w:t>.</w:t>
      </w:r>
    </w:p>
    <w:p w:rsidR="00F96ADB" w:rsidRPr="00804B2C" w:rsidRDefault="00804B2C" w:rsidP="00B14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04B2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DB" w:rsidRPr="00F96ADB" w:rsidRDefault="004A41FB" w:rsidP="00B14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04B2C" w:rsidRPr="00804B2C">
        <w:rPr>
          <w:rFonts w:ascii="Times New Roman" w:hAnsi="Times New Roman"/>
          <w:sz w:val="28"/>
          <w:szCs w:val="28"/>
        </w:rPr>
        <w:t>3.</w:t>
      </w:r>
      <w:r w:rsidR="003957AD">
        <w:rPr>
          <w:rFonts w:ascii="Times New Roman" w:hAnsi="Times New Roman"/>
          <w:sz w:val="28"/>
          <w:szCs w:val="28"/>
        </w:rPr>
        <w:t>1</w:t>
      </w:r>
      <w:r w:rsidR="00F96ADB" w:rsidRPr="00F96AD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C262B4">
        <w:rPr>
          <w:rFonts w:ascii="Times New Roman" w:hAnsi="Times New Roman"/>
          <w:sz w:val="28"/>
          <w:szCs w:val="28"/>
        </w:rPr>
        <w:t xml:space="preserve"> </w:t>
      </w:r>
      <w:r w:rsidR="00F96ADB" w:rsidRPr="00F96ADB">
        <w:rPr>
          <w:rFonts w:ascii="Times New Roman" w:hAnsi="Times New Roman"/>
          <w:sz w:val="28"/>
          <w:szCs w:val="28"/>
        </w:rPr>
        <w:t xml:space="preserve">Нахождение коэффициентов </w:t>
      </w:r>
      <w:r w:rsidR="00F96ADB" w:rsidRPr="00F96ADB">
        <w:rPr>
          <w:rFonts w:ascii="Times New Roman" w:hAnsi="Times New Roman"/>
          <w:sz w:val="28"/>
          <w:szCs w:val="28"/>
          <w:lang w:val="en-US"/>
        </w:rPr>
        <w:t>AR</w:t>
      </w:r>
      <w:r w:rsidR="00F96ADB" w:rsidRPr="00F96ADB">
        <w:rPr>
          <w:rFonts w:ascii="Times New Roman" w:hAnsi="Times New Roman"/>
          <w:sz w:val="28"/>
          <w:szCs w:val="28"/>
        </w:rPr>
        <w:t>(</w:t>
      </w:r>
      <w:r w:rsidR="00F96ADB" w:rsidRPr="00F96ADB">
        <w:rPr>
          <w:rFonts w:ascii="Times New Roman" w:hAnsi="Times New Roman"/>
          <w:sz w:val="28"/>
          <w:szCs w:val="28"/>
          <w:lang w:val="en-US"/>
        </w:rPr>
        <w:t>p</w:t>
      </w:r>
      <w:r w:rsidR="00F96ADB" w:rsidRPr="00F96ADB">
        <w:rPr>
          <w:rFonts w:ascii="Times New Roman" w:hAnsi="Times New Roman"/>
          <w:sz w:val="28"/>
          <w:szCs w:val="28"/>
        </w:rPr>
        <w:t>) модели</w:t>
      </w:r>
    </w:p>
    <w:p w:rsidR="00F96ADB" w:rsidRPr="00F96ADB" w:rsidRDefault="00F96ADB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6ADB">
        <w:rPr>
          <w:rFonts w:ascii="Times New Roman" w:hAnsi="Times New Roman"/>
          <w:sz w:val="28"/>
          <w:szCs w:val="28"/>
        </w:rPr>
        <w:t xml:space="preserve">Таким образом, построенная модель </w:t>
      </w:r>
      <w:r w:rsidRPr="00F96ADB">
        <w:rPr>
          <w:rFonts w:ascii="Times New Roman" w:hAnsi="Times New Roman"/>
          <w:sz w:val="28"/>
          <w:szCs w:val="28"/>
          <w:lang w:val="en-US"/>
        </w:rPr>
        <w:t>AR</w:t>
      </w:r>
      <w:r w:rsidR="009B470B">
        <w:rPr>
          <w:rFonts w:ascii="Times New Roman" w:hAnsi="Times New Roman"/>
          <w:sz w:val="28"/>
          <w:szCs w:val="28"/>
        </w:rPr>
        <w:t>(1</w:t>
      </w:r>
      <w:r w:rsidRPr="00F96ADB">
        <w:rPr>
          <w:rFonts w:ascii="Times New Roman" w:hAnsi="Times New Roman"/>
          <w:sz w:val="28"/>
          <w:szCs w:val="28"/>
        </w:rPr>
        <w:t xml:space="preserve">) имеет следующий вид: </w:t>
      </w:r>
    </w:p>
    <w:p w:rsidR="00F96ADB" w:rsidRPr="00C04E05" w:rsidRDefault="00A359C4" w:rsidP="00B148CE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=238880.9+0.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385235y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04E05" w:rsidRPr="00C04E05" w:rsidRDefault="00C04E05" w:rsidP="00C04E05">
      <w:pPr>
        <w:pStyle w:val="a3"/>
        <w:numPr>
          <w:ilvl w:val="2"/>
          <w:numId w:val="2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/>
          <w:b/>
          <w:i/>
          <w:sz w:val="28"/>
          <w:szCs w:val="28"/>
          <w:highlight w:val="green"/>
        </w:rPr>
      </w:pPr>
      <w:bookmarkStart w:id="159" w:name="_Toc533367989"/>
      <w:r w:rsidRPr="00C04E05">
        <w:rPr>
          <w:rFonts w:ascii="Times New Roman" w:hAnsi="Times New Roman"/>
          <w:b/>
          <w:i/>
          <w:sz w:val="28"/>
          <w:szCs w:val="28"/>
          <w:highlight w:val="green"/>
        </w:rPr>
        <w:t xml:space="preserve">Построение модели скользящего среднего </w:t>
      </w:r>
      <w:r w:rsidRPr="00C04E05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MA</w:t>
      </w:r>
      <w:r w:rsidRPr="00C04E05">
        <w:rPr>
          <w:rFonts w:ascii="Times New Roman" w:hAnsi="Times New Roman"/>
          <w:b/>
          <w:i/>
          <w:sz w:val="28"/>
          <w:szCs w:val="28"/>
          <w:highlight w:val="green"/>
        </w:rPr>
        <w:t>(</w:t>
      </w:r>
      <w:r w:rsidRPr="00C04E05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q</w:t>
      </w:r>
      <w:r w:rsidRPr="00C04E05">
        <w:rPr>
          <w:rFonts w:ascii="Times New Roman" w:hAnsi="Times New Roman"/>
          <w:b/>
          <w:i/>
          <w:sz w:val="28"/>
          <w:szCs w:val="28"/>
          <w:highlight w:val="green"/>
        </w:rPr>
        <w:t>)</w:t>
      </w:r>
      <w:bookmarkEnd w:id="159"/>
    </w:p>
    <w:p w:rsidR="00C04E05" w:rsidRPr="00C04E05" w:rsidRDefault="00C04E05" w:rsidP="00C04E05">
      <w:pPr>
        <w:pStyle w:val="a3"/>
        <w:keepNext/>
        <w:keepLines/>
        <w:numPr>
          <w:ilvl w:val="1"/>
          <w:numId w:val="29"/>
        </w:numPr>
        <w:spacing w:before="4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i/>
          <w:vanish/>
          <w:color w:val="000000" w:themeColor="text1"/>
          <w:spacing w:val="-1"/>
          <w:sz w:val="28"/>
          <w:szCs w:val="28"/>
          <w:highlight w:val="green"/>
        </w:rPr>
      </w:pPr>
      <w:bookmarkStart w:id="160" w:name="_Toc533361394"/>
      <w:bookmarkStart w:id="161" w:name="_Toc533367424"/>
      <w:bookmarkStart w:id="162" w:name="_Toc533367990"/>
      <w:bookmarkEnd w:id="160"/>
      <w:bookmarkEnd w:id="161"/>
      <w:bookmarkEnd w:id="162"/>
    </w:p>
    <w:p w:rsidR="00C04E05" w:rsidRPr="00C04E05" w:rsidRDefault="00C04E05" w:rsidP="00C04E05">
      <w:pPr>
        <w:pStyle w:val="a3"/>
        <w:keepNext/>
        <w:keepLines/>
        <w:numPr>
          <w:ilvl w:val="1"/>
          <w:numId w:val="29"/>
        </w:numPr>
        <w:spacing w:before="4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i/>
          <w:vanish/>
          <w:color w:val="000000" w:themeColor="text1"/>
          <w:spacing w:val="-1"/>
          <w:sz w:val="28"/>
          <w:szCs w:val="28"/>
          <w:highlight w:val="green"/>
        </w:rPr>
      </w:pPr>
      <w:bookmarkStart w:id="163" w:name="_Toc533361395"/>
      <w:bookmarkStart w:id="164" w:name="_Toc533367425"/>
      <w:bookmarkStart w:id="165" w:name="_Toc533367991"/>
      <w:bookmarkEnd w:id="163"/>
      <w:bookmarkEnd w:id="164"/>
      <w:bookmarkEnd w:id="165"/>
    </w:p>
    <w:p w:rsidR="008B5F99" w:rsidRPr="00257684" w:rsidRDefault="009B470B" w:rsidP="00B148C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57684">
        <w:rPr>
          <w:rFonts w:ascii="Times New Roman" w:hAnsi="Times New Roman"/>
          <w:color w:val="000000" w:themeColor="text1"/>
          <w:sz w:val="28"/>
          <w:szCs w:val="28"/>
          <w:lang w:val="en-US"/>
        </w:rPr>
        <w:t>MA</w:t>
      </w:r>
      <w:r w:rsidRPr="00257684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257684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r w:rsidRPr="00257684">
        <w:rPr>
          <w:rFonts w:ascii="Times New Roman" w:hAnsi="Times New Roman"/>
          <w:color w:val="000000" w:themeColor="text1"/>
          <w:sz w:val="28"/>
          <w:szCs w:val="28"/>
        </w:rPr>
        <w:t>) м</w:t>
      </w:r>
      <w:r w:rsidR="008B5F99" w:rsidRPr="00257684">
        <w:rPr>
          <w:rFonts w:ascii="Times New Roman" w:hAnsi="Times New Roman"/>
          <w:color w:val="000000" w:themeColor="text1"/>
          <w:sz w:val="28"/>
          <w:szCs w:val="28"/>
        </w:rPr>
        <w:t>одель имеет следующий вид:</w:t>
      </w:r>
    </w:p>
    <w:p w:rsidR="008B5F99" w:rsidRPr="008B5F99" w:rsidRDefault="00A359C4" w:rsidP="00B148CE">
      <w:pPr>
        <w:spacing w:after="0" w:line="360" w:lineRule="auto"/>
        <w:jc w:val="both"/>
        <w:rPr>
          <w:rFonts w:ascii="Times New Roman" w:eastAsiaTheme="majorEastAsia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8B5F99" w:rsidRPr="007D1D62" w:rsidRDefault="008B5F99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где C,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D1D62">
        <w:rPr>
          <w:rFonts w:ascii="Times New Roman" w:hAnsi="Times New Roman"/>
          <w:sz w:val="28"/>
          <w:szCs w:val="28"/>
        </w:rPr>
        <w:t xml:space="preserve"> – коэффициенты модели,</w:t>
      </w:r>
    </w:p>
    <w:p w:rsidR="008B5F99" w:rsidRPr="007D1D62" w:rsidRDefault="008B5F99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  <w:lang w:val="en-US"/>
        </w:rPr>
        <w:t>q</w:t>
      </w:r>
      <w:r w:rsidRPr="007D1D62">
        <w:rPr>
          <w:rFonts w:ascii="Times New Roman" w:hAnsi="Times New Roman"/>
          <w:sz w:val="28"/>
          <w:szCs w:val="28"/>
        </w:rPr>
        <w:t xml:space="preserve"> – порядок модели,</w:t>
      </w:r>
    </w:p>
    <w:p w:rsidR="008B5F99" w:rsidRPr="007D1D62" w:rsidRDefault="00A359C4" w:rsidP="00B14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B5F99" w:rsidRPr="007D1D62">
        <w:rPr>
          <w:rFonts w:ascii="Times New Roman" w:hAnsi="Times New Roman"/>
          <w:sz w:val="28"/>
          <w:szCs w:val="28"/>
        </w:rPr>
        <w:t xml:space="preserve"> – случайные величины, образующие «белый шум». (порядок найдем перебором)</w:t>
      </w:r>
    </w:p>
    <w:p w:rsidR="00E31E52" w:rsidRPr="00E31E52" w:rsidRDefault="00E31E5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модель MA(</w:t>
      </w:r>
      <w:r w:rsidRPr="00E31E5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E31E52">
        <w:rPr>
          <w:rFonts w:ascii="Times New Roman" w:hAnsi="Times New Roman"/>
          <w:sz w:val="28"/>
          <w:szCs w:val="28"/>
        </w:rPr>
        <w:t xml:space="preserve">. </w:t>
      </w:r>
      <w:r w:rsidR="008B5F99" w:rsidRPr="00E31E52">
        <w:rPr>
          <w:rFonts w:ascii="Times New Roman" w:hAnsi="Times New Roman"/>
          <w:sz w:val="28"/>
          <w:szCs w:val="28"/>
        </w:rPr>
        <w:t xml:space="preserve">Коэффициенты будем считать в пакете </w:t>
      </w:r>
      <w:r w:rsidR="008B5F99" w:rsidRPr="00E31E52">
        <w:rPr>
          <w:rFonts w:ascii="Times New Roman" w:hAnsi="Times New Roman"/>
          <w:sz w:val="28"/>
          <w:szCs w:val="28"/>
          <w:lang w:val="en-US"/>
        </w:rPr>
        <w:t>E</w:t>
      </w:r>
      <w:r w:rsidR="008B5F99" w:rsidRPr="00E31E52">
        <w:rPr>
          <w:rFonts w:ascii="Times New Roman" w:hAnsi="Times New Roman"/>
          <w:sz w:val="28"/>
          <w:szCs w:val="28"/>
        </w:rPr>
        <w:t>’</w:t>
      </w:r>
      <w:r w:rsidR="008B5F99" w:rsidRPr="00E31E52">
        <w:rPr>
          <w:rFonts w:ascii="Times New Roman" w:hAnsi="Times New Roman"/>
          <w:sz w:val="28"/>
          <w:szCs w:val="28"/>
          <w:lang w:val="en-US"/>
        </w:rPr>
        <w:t>Views</w:t>
      </w:r>
      <w:r w:rsidR="008B5F99" w:rsidRPr="00E31E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Для этого необходимо в командной строке стреды </w:t>
      </w:r>
      <w:r w:rsidRPr="007D1D62">
        <w:rPr>
          <w:rFonts w:ascii="Times New Roman" w:hAnsi="Times New Roman"/>
          <w:noProof/>
          <w:sz w:val="28"/>
          <w:szCs w:val="28"/>
          <w:lang w:val="en-US"/>
        </w:rPr>
        <w:t>EViews</w:t>
      </w:r>
      <w:r>
        <w:rPr>
          <w:rFonts w:ascii="Times New Roman" w:hAnsi="Times New Roman"/>
          <w:noProof/>
          <w:sz w:val="28"/>
          <w:szCs w:val="28"/>
        </w:rPr>
        <w:t xml:space="preserve"> написать следующий код: </w:t>
      </w:r>
      <w:r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ls</w:t>
      </w:r>
      <w:r w:rsidRPr="00E31E5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y</w:t>
      </w:r>
      <w:r w:rsidRPr="00E31E5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c</w:t>
      </w:r>
      <w:r w:rsidRPr="00E31E5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ma</w:t>
      </w:r>
      <w:r w:rsidRPr="00E31E52">
        <w:rPr>
          <w:rFonts w:asciiTheme="minorHAnsi" w:hAnsiTheme="minorHAnsi" w:cstheme="minorHAnsi"/>
          <w:noProof/>
          <w:sz w:val="28"/>
          <w:szCs w:val="28"/>
        </w:rPr>
        <w:t>(1)</w:t>
      </w:r>
      <w:r w:rsidRPr="009B470B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</w:rPr>
        <w:t xml:space="preserve">где </w:t>
      </w:r>
      <w:r>
        <w:rPr>
          <w:rFonts w:ascii="Times New Roman" w:hAnsi="Times New Roman"/>
          <w:noProof/>
          <w:sz w:val="28"/>
          <w:szCs w:val="28"/>
          <w:lang w:val="en-US"/>
        </w:rPr>
        <w:t>y</w:t>
      </w:r>
      <w:r w:rsidRPr="009B470B">
        <w:rPr>
          <w:rFonts w:ascii="Times New Roman" w:hAnsi="Times New Roman"/>
          <w:noProof/>
          <w:sz w:val="28"/>
          <w:szCs w:val="28"/>
        </w:rPr>
        <w:t>–</w:t>
      </w:r>
      <w:r>
        <w:rPr>
          <w:rFonts w:ascii="Times New Roman" w:hAnsi="Times New Roman"/>
          <w:noProof/>
          <w:sz w:val="28"/>
          <w:szCs w:val="28"/>
        </w:rPr>
        <w:t>название временного ряда. Результат выпол</w:t>
      </w:r>
      <w:r w:rsidR="00257684">
        <w:rPr>
          <w:rFonts w:ascii="Times New Roman" w:hAnsi="Times New Roman"/>
          <w:noProof/>
          <w:sz w:val="28"/>
          <w:szCs w:val="28"/>
        </w:rPr>
        <w:t>нения указанной команды приведен</w:t>
      </w:r>
      <w:r>
        <w:rPr>
          <w:rFonts w:ascii="Times New Roman" w:hAnsi="Times New Roman"/>
          <w:noProof/>
          <w:sz w:val="28"/>
          <w:szCs w:val="28"/>
        </w:rPr>
        <w:t xml:space="preserve"> на </w:t>
      </w:r>
      <w:r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рисунке </w:t>
      </w:r>
      <w:r w:rsidR="00804B2C" w:rsidRPr="003957AD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3.</w:t>
      </w:r>
      <w:r w:rsidR="003957AD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804B2C"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>2</w:t>
      </w:r>
      <w:r w:rsidRPr="003957AD">
        <w:rPr>
          <w:rFonts w:ascii="Times New Roman" w:hAnsi="Times New Roman"/>
          <w:noProof/>
          <w:sz w:val="28"/>
          <w:szCs w:val="28"/>
        </w:rPr>
        <w:t>.</w:t>
      </w:r>
    </w:p>
    <w:p w:rsidR="008B5F99" w:rsidRPr="00E31E52" w:rsidRDefault="00804B2C" w:rsidP="00B148CE">
      <w:pPr>
        <w:spacing w:after="0" w:line="360" w:lineRule="auto"/>
        <w:jc w:val="center"/>
        <w:rPr>
          <w:rFonts w:ascii="Times New Roman" w:hAnsi="Times New Roman"/>
          <w:noProof/>
          <w:color w:val="FF0000"/>
          <w:sz w:val="28"/>
          <w:szCs w:val="28"/>
        </w:rPr>
      </w:pPr>
      <w:r w:rsidRPr="00804B2C">
        <w:rPr>
          <w:rFonts w:ascii="Times New Roman" w:hAnsi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400050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99" w:rsidRPr="008B5F99" w:rsidRDefault="004A41FB" w:rsidP="00B14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 w:rsidR="00804B2C" w:rsidRPr="00804B2C">
        <w:rPr>
          <w:rFonts w:ascii="Times New Roman" w:hAnsi="Times New Roman"/>
          <w:sz w:val="28"/>
          <w:szCs w:val="28"/>
        </w:rPr>
        <w:t>3.</w:t>
      </w:r>
      <w:r w:rsidR="003957A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 –</w:t>
      </w:r>
      <w:r w:rsidR="00C262B4">
        <w:rPr>
          <w:rFonts w:ascii="Times New Roman" w:hAnsi="Times New Roman"/>
          <w:sz w:val="28"/>
          <w:szCs w:val="28"/>
        </w:rPr>
        <w:t xml:space="preserve"> </w:t>
      </w:r>
      <w:r w:rsidR="008B5F99" w:rsidRPr="008B5F99">
        <w:rPr>
          <w:rFonts w:ascii="Times New Roman" w:hAnsi="Times New Roman"/>
          <w:sz w:val="28"/>
          <w:szCs w:val="28"/>
        </w:rPr>
        <w:t xml:space="preserve">Нахождение коэффициентов </w:t>
      </w:r>
      <w:r w:rsidR="008B5F99" w:rsidRPr="008B5F99">
        <w:rPr>
          <w:rFonts w:ascii="Times New Roman" w:hAnsi="Times New Roman"/>
          <w:sz w:val="28"/>
          <w:szCs w:val="28"/>
          <w:lang w:val="en-US"/>
        </w:rPr>
        <w:t>MA</w:t>
      </w:r>
      <w:r w:rsidR="008B5F99" w:rsidRPr="008B5F99">
        <w:rPr>
          <w:rFonts w:ascii="Times New Roman" w:hAnsi="Times New Roman"/>
          <w:sz w:val="28"/>
          <w:szCs w:val="28"/>
        </w:rPr>
        <w:t>(</w:t>
      </w:r>
      <w:r w:rsidR="008B5F99" w:rsidRPr="008B5F99">
        <w:rPr>
          <w:rFonts w:ascii="Times New Roman" w:hAnsi="Times New Roman"/>
          <w:sz w:val="28"/>
          <w:szCs w:val="28"/>
          <w:lang w:val="en-US"/>
        </w:rPr>
        <w:t>q</w:t>
      </w:r>
      <w:r w:rsidR="008B5F99" w:rsidRPr="008B5F99">
        <w:rPr>
          <w:rFonts w:ascii="Times New Roman" w:hAnsi="Times New Roman"/>
          <w:sz w:val="28"/>
          <w:szCs w:val="28"/>
        </w:rPr>
        <w:t>) модели</w:t>
      </w:r>
    </w:p>
    <w:p w:rsidR="008B5F99" w:rsidRPr="007D1D62" w:rsidRDefault="008B5F99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D62">
        <w:rPr>
          <w:rFonts w:ascii="Times New Roman" w:hAnsi="Times New Roman"/>
          <w:sz w:val="28"/>
          <w:szCs w:val="28"/>
        </w:rPr>
        <w:t xml:space="preserve">Таким образом, построенная модель </w:t>
      </w:r>
      <w:r w:rsidRPr="007D1D62">
        <w:rPr>
          <w:rFonts w:ascii="Times New Roman" w:hAnsi="Times New Roman"/>
          <w:sz w:val="28"/>
          <w:szCs w:val="28"/>
          <w:lang w:val="en-US"/>
        </w:rPr>
        <w:t>MA</w:t>
      </w:r>
      <w:r w:rsidR="00B731EC">
        <w:rPr>
          <w:rFonts w:ascii="Times New Roman" w:hAnsi="Times New Roman"/>
          <w:sz w:val="28"/>
          <w:szCs w:val="28"/>
        </w:rPr>
        <w:t>(1</w:t>
      </w:r>
      <w:r w:rsidRPr="007D1D62">
        <w:rPr>
          <w:rFonts w:ascii="Times New Roman" w:hAnsi="Times New Roman"/>
          <w:sz w:val="28"/>
          <w:szCs w:val="28"/>
        </w:rPr>
        <w:t xml:space="preserve">) имеет следующий вид: </w:t>
      </w:r>
    </w:p>
    <w:p w:rsidR="008B5F99" w:rsidRDefault="00A359C4" w:rsidP="00B148CE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8B5F99" w:rsidRPr="007D1D62">
        <w:rPr>
          <w:rFonts w:ascii="Times New Roman" w:hAnsi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04B2C" w:rsidRPr="00804B2C">
        <w:rPr>
          <w:rFonts w:ascii="Times New Roman" w:hAnsi="Times New Roman"/>
          <w:noProof/>
          <w:sz w:val="28"/>
          <w:szCs w:val="28"/>
        </w:rPr>
        <w:t>+</w:t>
      </w:r>
      <w:r w:rsidR="00804B2C">
        <w:rPr>
          <w:rFonts w:ascii="Times New Roman" w:hAnsi="Times New Roman"/>
          <w:noProof/>
          <w:sz w:val="28"/>
          <w:szCs w:val="28"/>
        </w:rPr>
        <w:t>234088.7</w:t>
      </w:r>
      <w:r w:rsidR="00804B2C" w:rsidRPr="00804B2C">
        <w:rPr>
          <w:rFonts w:ascii="Times New Roman" w:hAnsi="Times New Roman"/>
          <w:noProof/>
          <w:sz w:val="28"/>
          <w:szCs w:val="28"/>
        </w:rPr>
        <w:t>+0.368525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</w:p>
    <w:p w:rsidR="00C04E05" w:rsidRPr="00C04E05" w:rsidRDefault="00C04E05" w:rsidP="00C04E05">
      <w:pPr>
        <w:pStyle w:val="a3"/>
        <w:numPr>
          <w:ilvl w:val="2"/>
          <w:numId w:val="28"/>
        </w:numPr>
        <w:spacing w:after="0" w:line="360" w:lineRule="auto"/>
        <w:ind w:left="505" w:hanging="505"/>
        <w:outlineLvl w:val="2"/>
        <w:rPr>
          <w:rFonts w:ascii="Times New Roman" w:hAnsi="Times New Roman"/>
          <w:b/>
          <w:i/>
          <w:noProof/>
          <w:sz w:val="28"/>
          <w:szCs w:val="28"/>
          <w:highlight w:val="green"/>
        </w:rPr>
      </w:pPr>
      <w:bookmarkStart w:id="166" w:name="_Toc533367992"/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</w:rPr>
        <w:t xml:space="preserve">Построение смешанной модели </w:t>
      </w:r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  <w:lang w:val="en-US"/>
        </w:rPr>
        <w:t>ARMA</w:t>
      </w:r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</w:rPr>
        <w:t>(</w:t>
      </w:r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  <w:lang w:val="en-US"/>
        </w:rPr>
        <w:t>p</w:t>
      </w:r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</w:rPr>
        <w:t>,</w:t>
      </w:r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  <w:lang w:val="en-US"/>
        </w:rPr>
        <w:t>q</w:t>
      </w:r>
      <w:r w:rsidRPr="00C04E05">
        <w:rPr>
          <w:rFonts w:ascii="Times New Roman" w:hAnsi="Times New Roman"/>
          <w:b/>
          <w:i/>
          <w:noProof/>
          <w:sz w:val="28"/>
          <w:szCs w:val="28"/>
          <w:highlight w:val="green"/>
        </w:rPr>
        <w:t>)</w:t>
      </w:r>
      <w:bookmarkEnd w:id="166"/>
    </w:p>
    <w:p w:rsidR="008B5F99" w:rsidRPr="008B5F99" w:rsidRDefault="008B5F99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5F99">
        <w:rPr>
          <w:rFonts w:ascii="Times New Roman" w:hAnsi="Times New Roman"/>
          <w:sz w:val="28"/>
          <w:szCs w:val="28"/>
        </w:rPr>
        <w:t xml:space="preserve">Для достижения большей гибкости при построении модели ВР полезно включать в нее и авторегрессионные члены, и члены скользящего среднего. </w:t>
      </w:r>
    </w:p>
    <w:p w:rsidR="008B5F99" w:rsidRPr="008B5F99" w:rsidRDefault="00A359C4" w:rsidP="008D23E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+C</m:t>
        </m:r>
      </m:oMath>
      <w:r w:rsidR="008B5F99" w:rsidRPr="008B5F99">
        <w:rPr>
          <w:rFonts w:ascii="Times New Roman" w:hAnsi="Times New Roman"/>
          <w:sz w:val="28"/>
          <w:szCs w:val="28"/>
        </w:rPr>
        <w:t>,</w:t>
      </w:r>
    </w:p>
    <w:p w:rsidR="008B5F99" w:rsidRPr="008B5F99" w:rsidRDefault="008B5F99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5F99">
        <w:rPr>
          <w:rFonts w:ascii="Times New Roman" w:hAnsi="Times New Roman"/>
          <w:sz w:val="28"/>
          <w:szCs w:val="28"/>
        </w:rPr>
        <w:t xml:space="preserve">где C, µj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B5F99">
        <w:rPr>
          <w:rFonts w:ascii="Times New Roman" w:hAnsi="Times New Roman"/>
          <w:sz w:val="28"/>
          <w:szCs w:val="28"/>
        </w:rPr>
        <w:t xml:space="preserve"> – коэффициенты модели,</w:t>
      </w:r>
    </w:p>
    <w:p w:rsidR="008B5F99" w:rsidRPr="008B5F99" w:rsidRDefault="008B5F99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5F99">
        <w:rPr>
          <w:rFonts w:ascii="Times New Roman" w:hAnsi="Times New Roman"/>
          <w:sz w:val="28"/>
          <w:szCs w:val="28"/>
        </w:rPr>
        <w:t>p и q – порядки модели,</w:t>
      </w:r>
    </w:p>
    <w:p w:rsidR="008B5F99" w:rsidRPr="008B5F99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B5F99" w:rsidRPr="008B5F99">
        <w:rPr>
          <w:rFonts w:ascii="Times New Roman" w:hAnsi="Times New Roman"/>
          <w:sz w:val="28"/>
          <w:szCs w:val="28"/>
        </w:rPr>
        <w:t xml:space="preserve"> – случайные величины, образующие «белый шум».</w:t>
      </w:r>
    </w:p>
    <w:p w:rsidR="008B5F99" w:rsidRPr="008B5F99" w:rsidRDefault="00E31E5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модель A</w:t>
      </w:r>
      <w:r w:rsidR="00DF61DB">
        <w:rPr>
          <w:rFonts w:ascii="Times New Roman" w:hAnsi="Times New Roman"/>
          <w:sz w:val="28"/>
          <w:szCs w:val="28"/>
          <w:lang w:val="en-US"/>
        </w:rPr>
        <w:t>RMA</w:t>
      </w:r>
      <w:r>
        <w:rPr>
          <w:rFonts w:ascii="Times New Roman" w:hAnsi="Times New Roman"/>
          <w:sz w:val="28"/>
          <w:szCs w:val="28"/>
        </w:rPr>
        <w:t>(</w:t>
      </w:r>
      <w:r w:rsidRPr="00E31E52">
        <w:rPr>
          <w:rFonts w:ascii="Times New Roman" w:hAnsi="Times New Roman"/>
          <w:sz w:val="28"/>
          <w:szCs w:val="28"/>
        </w:rPr>
        <w:t>1</w:t>
      </w:r>
      <w:r w:rsidR="00DF61DB" w:rsidRPr="00362D5E">
        <w:rPr>
          <w:rFonts w:ascii="Times New Roman" w:hAnsi="Times New Roman"/>
          <w:sz w:val="28"/>
          <w:szCs w:val="28"/>
        </w:rPr>
        <w:t>,1</w:t>
      </w:r>
      <w:r>
        <w:rPr>
          <w:rFonts w:ascii="Times New Roman" w:hAnsi="Times New Roman"/>
          <w:sz w:val="28"/>
          <w:szCs w:val="28"/>
        </w:rPr>
        <w:t>)</w:t>
      </w:r>
      <w:r w:rsidRPr="00E31E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B5F99" w:rsidRPr="008B5F99">
        <w:rPr>
          <w:rFonts w:ascii="Times New Roman" w:hAnsi="Times New Roman"/>
          <w:sz w:val="28"/>
          <w:szCs w:val="28"/>
        </w:rPr>
        <w:t>Коэффи</w:t>
      </w:r>
      <w:r w:rsidR="00D650B5">
        <w:rPr>
          <w:rFonts w:ascii="Times New Roman" w:hAnsi="Times New Roman"/>
          <w:sz w:val="28"/>
          <w:szCs w:val="28"/>
        </w:rPr>
        <w:t>циенты будем считать в пакете E</w:t>
      </w:r>
      <w:r w:rsidR="008B5F99" w:rsidRPr="008B5F99">
        <w:rPr>
          <w:rFonts w:ascii="Times New Roman" w:hAnsi="Times New Roman"/>
          <w:sz w:val="28"/>
          <w:szCs w:val="28"/>
        </w:rPr>
        <w:t>Views.</w:t>
      </w:r>
      <w:r w:rsidR="003A1DE8">
        <w:rPr>
          <w:rFonts w:ascii="Times New Roman" w:hAnsi="Times New Roman"/>
          <w:sz w:val="28"/>
          <w:szCs w:val="28"/>
        </w:rPr>
        <w:t xml:space="preserve"> </w:t>
      </w:r>
      <w:r w:rsidR="003A1DE8">
        <w:rPr>
          <w:rFonts w:ascii="Times New Roman" w:hAnsi="Times New Roman"/>
          <w:noProof/>
          <w:sz w:val="28"/>
          <w:szCs w:val="28"/>
        </w:rPr>
        <w:t xml:space="preserve">Для этого необходимо в командной строке стреды </w:t>
      </w:r>
      <w:r w:rsidR="003A1DE8" w:rsidRPr="007D1D62">
        <w:rPr>
          <w:rFonts w:ascii="Times New Roman" w:hAnsi="Times New Roman"/>
          <w:noProof/>
          <w:sz w:val="28"/>
          <w:szCs w:val="28"/>
          <w:lang w:val="en-US"/>
        </w:rPr>
        <w:t>EViews</w:t>
      </w:r>
      <w:r w:rsidR="003A1DE8">
        <w:rPr>
          <w:rFonts w:ascii="Times New Roman" w:hAnsi="Times New Roman"/>
          <w:noProof/>
          <w:sz w:val="28"/>
          <w:szCs w:val="28"/>
        </w:rPr>
        <w:t xml:space="preserve"> написать следующий код: </w:t>
      </w:r>
      <w:r w:rsidR="003A1DE8"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ls</w:t>
      </w:r>
      <w:r w:rsidR="003A1DE8" w:rsidRPr="00E31E5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3A1DE8"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y</w:t>
      </w:r>
      <w:r w:rsidR="003A1DE8" w:rsidRPr="00E31E5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3A1DE8"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c</w:t>
      </w:r>
      <w:r w:rsidR="003A1DE8" w:rsidRPr="00E31E5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3A1DE8" w:rsidRPr="00E31E52">
        <w:rPr>
          <w:rFonts w:asciiTheme="minorHAnsi" w:hAnsiTheme="minorHAnsi" w:cstheme="minorHAnsi"/>
          <w:noProof/>
          <w:sz w:val="28"/>
          <w:szCs w:val="28"/>
          <w:lang w:val="en-US"/>
        </w:rPr>
        <w:t>a</w:t>
      </w:r>
      <w:r w:rsidR="003A1DE8">
        <w:rPr>
          <w:rFonts w:asciiTheme="minorHAnsi" w:hAnsiTheme="minorHAnsi" w:cstheme="minorHAnsi"/>
          <w:noProof/>
          <w:sz w:val="28"/>
          <w:szCs w:val="28"/>
          <w:lang w:val="en-US"/>
        </w:rPr>
        <w:t>r</w:t>
      </w:r>
      <w:r w:rsidR="003A1DE8" w:rsidRPr="00E31E52">
        <w:rPr>
          <w:rFonts w:asciiTheme="minorHAnsi" w:hAnsiTheme="minorHAnsi" w:cstheme="minorHAnsi"/>
          <w:noProof/>
          <w:sz w:val="28"/>
          <w:szCs w:val="28"/>
        </w:rPr>
        <w:t>(1)</w:t>
      </w:r>
      <w:r w:rsidR="003A1DE8" w:rsidRPr="003A1DE8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3A1DE8">
        <w:rPr>
          <w:rFonts w:asciiTheme="minorHAnsi" w:hAnsiTheme="minorHAnsi" w:cstheme="minorHAnsi"/>
          <w:noProof/>
          <w:sz w:val="28"/>
          <w:szCs w:val="28"/>
          <w:lang w:val="en-US"/>
        </w:rPr>
        <w:t>ma</w:t>
      </w:r>
      <w:r w:rsidR="003A1DE8" w:rsidRPr="003A1DE8">
        <w:rPr>
          <w:rFonts w:asciiTheme="minorHAnsi" w:hAnsiTheme="minorHAnsi" w:cstheme="minorHAnsi"/>
          <w:noProof/>
          <w:sz w:val="28"/>
          <w:szCs w:val="28"/>
        </w:rPr>
        <w:t>(1)</w:t>
      </w:r>
      <w:r w:rsidR="003A1DE8" w:rsidRPr="009B470B">
        <w:rPr>
          <w:rFonts w:ascii="Times New Roman" w:hAnsi="Times New Roman"/>
          <w:noProof/>
          <w:sz w:val="28"/>
          <w:szCs w:val="28"/>
        </w:rPr>
        <w:t xml:space="preserve">, </w:t>
      </w:r>
      <w:r w:rsidR="003A1DE8">
        <w:rPr>
          <w:rFonts w:ascii="Times New Roman" w:hAnsi="Times New Roman"/>
          <w:noProof/>
          <w:sz w:val="28"/>
          <w:szCs w:val="28"/>
        </w:rPr>
        <w:t xml:space="preserve">где </w:t>
      </w:r>
      <w:r w:rsidR="003A1DE8">
        <w:rPr>
          <w:rFonts w:ascii="Times New Roman" w:hAnsi="Times New Roman"/>
          <w:noProof/>
          <w:sz w:val="28"/>
          <w:szCs w:val="28"/>
          <w:lang w:val="en-US"/>
        </w:rPr>
        <w:t>y</w:t>
      </w:r>
      <w:r w:rsidR="003A1DE8" w:rsidRPr="009B470B">
        <w:rPr>
          <w:rFonts w:ascii="Times New Roman" w:hAnsi="Times New Roman"/>
          <w:noProof/>
          <w:sz w:val="28"/>
          <w:szCs w:val="28"/>
        </w:rPr>
        <w:t>–</w:t>
      </w:r>
      <w:r w:rsidR="003A1DE8">
        <w:rPr>
          <w:rFonts w:ascii="Times New Roman" w:hAnsi="Times New Roman"/>
          <w:noProof/>
          <w:sz w:val="28"/>
          <w:szCs w:val="28"/>
        </w:rPr>
        <w:t>название временного ряда. Результат выпол</w:t>
      </w:r>
      <w:r w:rsidR="00257684">
        <w:rPr>
          <w:rFonts w:ascii="Times New Roman" w:hAnsi="Times New Roman"/>
          <w:noProof/>
          <w:sz w:val="28"/>
          <w:szCs w:val="28"/>
        </w:rPr>
        <w:t>нения указанной команды приведен</w:t>
      </w:r>
      <w:r w:rsidR="003A1DE8">
        <w:rPr>
          <w:rFonts w:ascii="Times New Roman" w:hAnsi="Times New Roman"/>
          <w:noProof/>
          <w:sz w:val="28"/>
          <w:szCs w:val="28"/>
        </w:rPr>
        <w:t xml:space="preserve"> на </w:t>
      </w:r>
      <w:r w:rsidR="003A1DE8"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рисунке </w:t>
      </w:r>
      <w:r w:rsidR="008D23E6" w:rsidRPr="003957AD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3.</w:t>
      </w:r>
      <w:r w:rsidR="003957AD"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8D23E6" w:rsidRPr="003957AD">
        <w:rPr>
          <w:rFonts w:ascii="Times New Roman" w:hAnsi="Times New Roman"/>
          <w:noProof/>
          <w:color w:val="000000" w:themeColor="text1"/>
          <w:sz w:val="28"/>
          <w:szCs w:val="28"/>
        </w:rPr>
        <w:t>3</w:t>
      </w:r>
      <w:r w:rsidR="003A1DE8" w:rsidRPr="003957AD">
        <w:rPr>
          <w:rFonts w:ascii="Times New Roman" w:hAnsi="Times New Roman"/>
          <w:noProof/>
          <w:sz w:val="28"/>
          <w:szCs w:val="28"/>
        </w:rPr>
        <w:t>.</w:t>
      </w:r>
    </w:p>
    <w:p w:rsidR="008B5F99" w:rsidRPr="003A1DE8" w:rsidRDefault="00297BF1" w:rsidP="00B148CE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297BF1"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000500" cy="2276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99" w:rsidRPr="008B5F99" w:rsidRDefault="008D23E6" w:rsidP="00B14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262B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3957A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="008B5F99" w:rsidRPr="008B5F99">
        <w:rPr>
          <w:rFonts w:ascii="Times New Roman" w:hAnsi="Times New Roman"/>
          <w:sz w:val="28"/>
          <w:szCs w:val="28"/>
        </w:rPr>
        <w:t>Построение смешанной модели ARMA(p,q)</w:t>
      </w:r>
    </w:p>
    <w:p w:rsidR="008B5F99" w:rsidRPr="008B5F99" w:rsidRDefault="008B5F99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5F99">
        <w:rPr>
          <w:rFonts w:ascii="Times New Roman" w:hAnsi="Times New Roman"/>
          <w:sz w:val="28"/>
          <w:szCs w:val="28"/>
        </w:rPr>
        <w:t>Таким об</w:t>
      </w:r>
      <w:r w:rsidR="003A1DE8">
        <w:rPr>
          <w:rFonts w:ascii="Times New Roman" w:hAnsi="Times New Roman"/>
          <w:sz w:val="28"/>
          <w:szCs w:val="28"/>
        </w:rPr>
        <w:t>разом, построенная модель ARMA(1</w:t>
      </w:r>
      <w:r w:rsidRPr="008B5F99">
        <w:rPr>
          <w:rFonts w:ascii="Times New Roman" w:hAnsi="Times New Roman"/>
          <w:sz w:val="28"/>
          <w:szCs w:val="28"/>
        </w:rPr>
        <w:t>,1) имеет следующий вид:</w:t>
      </w:r>
    </w:p>
    <w:p w:rsidR="008B5F99" w:rsidRPr="00C04E05" w:rsidRDefault="00A359C4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237579.8+0.266788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-0.148094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04E05" w:rsidRPr="00C04E05" w:rsidRDefault="00C04E05" w:rsidP="00C04E05">
      <w:pPr>
        <w:pStyle w:val="a3"/>
        <w:numPr>
          <w:ilvl w:val="2"/>
          <w:numId w:val="2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7" w:name="_Toc533367993"/>
      <w:r w:rsidRPr="004A1F0B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Сравнительн</w:t>
      </w:r>
      <w:r w:rsidRPr="004A1F0B">
        <w:rPr>
          <w:rFonts w:ascii="Times New Roman" w:hAnsi="Times New Roman"/>
          <w:b/>
          <w:i/>
          <w:sz w:val="28"/>
          <w:szCs w:val="28"/>
          <w:highlight w:val="green"/>
        </w:rPr>
        <w:t xml:space="preserve">ый </w:t>
      </w:r>
      <w:r w:rsidRPr="004A1F0B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а</w:t>
      </w:r>
      <w:r w:rsidRPr="004A1F0B">
        <w:rPr>
          <w:rFonts w:ascii="Times New Roman" w:hAnsi="Times New Roman"/>
          <w:b/>
          <w:i/>
          <w:sz w:val="28"/>
          <w:szCs w:val="28"/>
          <w:highlight w:val="green"/>
        </w:rPr>
        <w:t>нализ построенных моделей</w:t>
      </w:r>
      <w:bookmarkEnd w:id="167"/>
    </w:p>
    <w:p w:rsidR="0024603B" w:rsidRDefault="0024603B" w:rsidP="00B148CE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наиболее подходящей </w:t>
      </w:r>
      <w:r w:rsidRPr="00C04CE2">
        <w:rPr>
          <w:rFonts w:ascii="Times New Roman" w:hAnsi="Times New Roman"/>
          <w:color w:val="FF0000"/>
          <w:sz w:val="28"/>
          <w:szCs w:val="28"/>
          <w:lang w:val="en-US"/>
        </w:rPr>
        <w:t>ARIMA</w:t>
      </w:r>
      <w:r w:rsidRPr="00C04CE2">
        <w:rPr>
          <w:rFonts w:ascii="Times New Roman" w:hAnsi="Times New Roman"/>
          <w:color w:val="FF0000"/>
          <w:sz w:val="28"/>
          <w:szCs w:val="28"/>
        </w:rPr>
        <w:t>(</w:t>
      </w:r>
      <w:r w:rsidRPr="00C04CE2">
        <w:rPr>
          <w:rFonts w:ascii="Times New Roman" w:hAnsi="Times New Roman"/>
          <w:color w:val="FF0000"/>
          <w:sz w:val="28"/>
          <w:szCs w:val="28"/>
          <w:lang w:val="en-US"/>
        </w:rPr>
        <w:t>p</w:t>
      </w:r>
      <w:r w:rsidRPr="00C04CE2">
        <w:rPr>
          <w:rFonts w:ascii="Times New Roman" w:hAnsi="Times New Roman"/>
          <w:color w:val="FF0000"/>
          <w:sz w:val="28"/>
          <w:szCs w:val="28"/>
        </w:rPr>
        <w:t>,</w:t>
      </w:r>
      <w:r w:rsidRPr="00C04CE2">
        <w:rPr>
          <w:rFonts w:ascii="Times New Roman" w:hAnsi="Times New Roman"/>
          <w:color w:val="FF0000"/>
          <w:sz w:val="28"/>
          <w:szCs w:val="28"/>
          <w:lang w:val="en-US"/>
        </w:rPr>
        <w:t>k</w:t>
      </w:r>
      <w:r w:rsidRPr="00C04CE2">
        <w:rPr>
          <w:rFonts w:ascii="Times New Roman" w:hAnsi="Times New Roman"/>
          <w:color w:val="FF0000"/>
          <w:sz w:val="28"/>
          <w:szCs w:val="28"/>
        </w:rPr>
        <w:t>,</w:t>
      </w:r>
      <w:r w:rsidRPr="00C04CE2">
        <w:rPr>
          <w:rFonts w:ascii="Times New Roman" w:hAnsi="Times New Roman"/>
          <w:color w:val="FF0000"/>
          <w:sz w:val="28"/>
          <w:szCs w:val="28"/>
          <w:lang w:val="en-US"/>
        </w:rPr>
        <w:t>q</w:t>
      </w:r>
      <w:r w:rsidRPr="00C04CE2">
        <w:rPr>
          <w:rFonts w:ascii="Times New Roman" w:hAnsi="Times New Roman"/>
          <w:color w:val="FF0000"/>
          <w:sz w:val="28"/>
          <w:szCs w:val="28"/>
        </w:rPr>
        <w:t>)</w:t>
      </w:r>
      <w:r w:rsidRPr="00415097">
        <w:rPr>
          <w:rFonts w:ascii="Times New Roman" w:hAnsi="Times New Roman"/>
          <w:sz w:val="28"/>
          <w:szCs w:val="28"/>
        </w:rPr>
        <w:t xml:space="preserve"> </w:t>
      </w:r>
      <w:r w:rsidR="001E0EEE">
        <w:rPr>
          <w:rFonts w:ascii="Times New Roman" w:hAnsi="Times New Roman"/>
          <w:sz w:val="28"/>
          <w:szCs w:val="28"/>
        </w:rPr>
        <w:t xml:space="preserve">модели проведем </w:t>
      </w:r>
      <w:r>
        <w:rPr>
          <w:rFonts w:ascii="Times New Roman" w:hAnsi="Times New Roman"/>
          <w:sz w:val="28"/>
          <w:szCs w:val="28"/>
        </w:rPr>
        <w:t xml:space="preserve">в пакете </w:t>
      </w:r>
      <w:r>
        <w:rPr>
          <w:rFonts w:ascii="Times New Roman" w:hAnsi="Times New Roman"/>
          <w:sz w:val="28"/>
          <w:szCs w:val="28"/>
          <w:lang w:val="en-US"/>
        </w:rPr>
        <w:t>EViews</w:t>
      </w:r>
      <w:r w:rsidRPr="004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показатели адекватности для </w:t>
      </w:r>
      <w:r w:rsidR="001E0EEE">
        <w:rPr>
          <w:rFonts w:ascii="Times New Roman" w:hAnsi="Times New Roman"/>
          <w:sz w:val="28"/>
          <w:szCs w:val="28"/>
        </w:rPr>
        <w:t>каждой модели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1C6832">
        <w:rPr>
          <w:rFonts w:ascii="Times New Roman" w:hAnsi="Times New Roman"/>
          <w:sz w:val="28"/>
          <w:szCs w:val="28"/>
        </w:rPr>
        <w:t>Во всех формулах</w:t>
      </w:r>
      <w:r>
        <w:rPr>
          <w:rFonts w:ascii="Times New Roman" w:hAnsi="Times New Roman"/>
          <w:sz w:val="28"/>
          <w:szCs w:val="28"/>
        </w:rPr>
        <w:t xml:space="preserve"> этого пункта приняты следующие обозначения:</w:t>
      </w:r>
      <w:r w:rsidRPr="001C6832">
        <w:rPr>
          <w:rFonts w:ascii="Times New Roman" w:hAnsi="Times New Roman"/>
          <w:sz w:val="28"/>
          <w:szCs w:val="28"/>
        </w:rPr>
        <w:t xml:space="preserve"> </w:t>
      </w:r>
    </w:p>
    <w:p w:rsidR="0024603B" w:rsidRDefault="0024603B" w:rsidP="00B148CE">
      <w:pPr>
        <w:pStyle w:val="a4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87FDC">
        <w:rPr>
          <w:rFonts w:ascii="Times New Roman" w:hAnsi="Times New Roman"/>
          <w:i/>
          <w:sz w:val="28"/>
          <w:szCs w:val="28"/>
          <w:lang w:val="en-US"/>
        </w:rPr>
        <w:lastRenderedPageBreak/>
        <w:t>n</w:t>
      </w:r>
      <w:r w:rsidRPr="001C68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число фактических значений, </w:t>
      </w:r>
    </w:p>
    <w:p w:rsidR="0024603B" w:rsidRDefault="0024603B" w:rsidP="00B148CE">
      <w:pPr>
        <w:pStyle w:val="a4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87FDC">
        <w:rPr>
          <w:rFonts w:ascii="Times New Roman" w:hAnsi="Times New Roman"/>
          <w:i/>
          <w:sz w:val="28"/>
          <w:szCs w:val="28"/>
          <w:lang w:val="en-US"/>
        </w:rPr>
        <w:t>m</w:t>
      </w:r>
      <w:r w:rsidRPr="001C68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число коэффициентов в модели, </w:t>
      </w:r>
    </w:p>
    <w:p w:rsidR="0024603B" w:rsidRDefault="0024603B" w:rsidP="00B148CE">
      <w:pPr>
        <w:pStyle w:val="a4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1C683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1C683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1C68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C68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фактическое наблюдение в </w:t>
      </w:r>
      <w:r w:rsidRPr="008A511C">
        <w:rPr>
          <w:rFonts w:ascii="Times New Roman" w:hAnsi="Times New Roman"/>
          <w:i/>
          <w:sz w:val="28"/>
          <w:szCs w:val="28"/>
          <w:lang w:val="en-US"/>
        </w:rPr>
        <w:t>i</w:t>
      </w:r>
      <w:r w:rsidRPr="001C683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тый момент, </w:t>
      </w:r>
    </w:p>
    <w:p w:rsidR="0024603B" w:rsidRPr="00417DDD" w:rsidRDefault="0024603B" w:rsidP="00B148CE">
      <w:pPr>
        <w:pStyle w:val="a4"/>
        <w:spacing w:line="360" w:lineRule="auto"/>
        <w:ind w:left="720"/>
        <w:jc w:val="both"/>
        <w:rPr>
          <w:rFonts w:ascii="Times New Roman" w:hAnsi="Times New Roman"/>
          <w:i/>
          <w:sz w:val="28"/>
          <w:szCs w:val="28"/>
        </w:rPr>
      </w:pPr>
      <w:r w:rsidRPr="00417DDD">
        <w:rPr>
          <w:position w:val="-12"/>
        </w:rPr>
        <w:object w:dxaOrig="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1pt" o:ole="">
            <v:imagedata r:id="rId26" o:title=""/>
          </v:shape>
          <o:OLEObject Type="Embed" ProgID="Equation.DSMT4" ShapeID="_x0000_i1025" DrawAspect="Content" ObjectID="_1612635896" r:id="rId27"/>
        </w:object>
      </w:r>
      <w:r>
        <w:t xml:space="preserve"> </w:t>
      </w:r>
      <w:r w:rsidRPr="00417DDD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расчётное  наблюдение в </w:t>
      </w:r>
      <w:r w:rsidRPr="008A511C">
        <w:rPr>
          <w:rFonts w:ascii="Times New Roman" w:hAnsi="Times New Roman"/>
          <w:i/>
          <w:sz w:val="28"/>
          <w:szCs w:val="28"/>
          <w:lang w:val="en-US"/>
        </w:rPr>
        <w:t>i</w:t>
      </w:r>
      <w:r w:rsidRPr="00417DD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тый момент.</w:t>
      </w:r>
    </w:p>
    <w:p w:rsidR="0024603B" w:rsidRPr="009F1DDD" w:rsidRDefault="0024603B" w:rsidP="00881F36">
      <w:pPr>
        <w:pStyle w:val="a4"/>
        <w:numPr>
          <w:ilvl w:val="0"/>
          <w:numId w:val="37"/>
        </w:numPr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 w:rsidRPr="009F1DDD">
        <w:rPr>
          <w:rFonts w:ascii="Times New Roman" w:hAnsi="Times New Roman"/>
          <w:sz w:val="28"/>
          <w:szCs w:val="28"/>
        </w:rPr>
        <w:t>Приведённый индекс детерминации</w:t>
      </w:r>
      <w:r w:rsidRPr="006445B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Adjusted</w:t>
      </w:r>
      <w:r w:rsidRPr="006445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445B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squared</w:t>
      </w:r>
      <w:r w:rsidRPr="006445BE">
        <w:rPr>
          <w:rFonts w:ascii="Times New Roman" w:hAnsi="Times New Roman"/>
          <w:sz w:val="28"/>
          <w:szCs w:val="28"/>
        </w:rPr>
        <w:t>)</w:t>
      </w:r>
      <w:r w:rsidRPr="007E04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рассчитывается следующим образом:</w:t>
      </w:r>
    </w:p>
    <w:p w:rsidR="0024603B" w:rsidRDefault="0024603B" w:rsidP="00B148CE">
      <w:pPr>
        <w:pStyle w:val="a4"/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7E0476">
        <w:rPr>
          <w:rFonts w:ascii="Times New Roman" w:hAnsi="Times New Roman"/>
          <w:position w:val="-24"/>
          <w:sz w:val="28"/>
          <w:szCs w:val="28"/>
        </w:rPr>
        <w:object w:dxaOrig="3440" w:dyaOrig="620">
          <v:shape id="_x0000_i1026" type="#_x0000_t75" style="width:206.25pt;height:36.75pt" o:ole="">
            <v:imagedata r:id="rId28" o:title=""/>
          </v:shape>
          <o:OLEObject Type="Embed" ProgID="Equation.DSMT4" ShapeID="_x0000_i1026" DrawAspect="Content" ObjectID="_1612635897" r:id="rId29"/>
        </w:object>
      </w:r>
    </w:p>
    <w:p w:rsidR="0024603B" w:rsidRPr="007E0476" w:rsidRDefault="0024603B" w:rsidP="008A511C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7E0476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7" type="#_x0000_t75" style="width:19.5pt;height:22.5pt" o:ole="">
            <v:imagedata r:id="rId30" o:title=""/>
          </v:shape>
          <o:OLEObject Type="Embed" ProgID="Equation.DSMT4" ShapeID="_x0000_i1027" DrawAspect="Content" ObjectID="_1612635898" r:id="rId31"/>
        </w:object>
      </w:r>
      <w:r>
        <w:rPr>
          <w:rFonts w:ascii="Times New Roman" w:hAnsi="Times New Roman"/>
          <w:sz w:val="28"/>
          <w:szCs w:val="28"/>
        </w:rPr>
        <w:t xml:space="preserve">- индекс детерминации, введённый в </w:t>
      </w:r>
      <w:r w:rsidR="00297BF1">
        <w:rPr>
          <w:rFonts w:ascii="Times New Roman" w:hAnsi="Times New Roman"/>
          <w:sz w:val="28"/>
          <w:szCs w:val="28"/>
        </w:rPr>
        <w:t>разделе</w:t>
      </w:r>
      <w:r w:rsidRPr="00297BF1">
        <w:rPr>
          <w:rFonts w:ascii="Times New Roman" w:hAnsi="Times New Roman"/>
          <w:sz w:val="28"/>
          <w:szCs w:val="28"/>
        </w:rPr>
        <w:t xml:space="preserve"> </w:t>
      </w:r>
      <w:r w:rsidR="00297BF1" w:rsidRPr="00297BF1">
        <w:rPr>
          <w:rFonts w:ascii="Times New Roman" w:hAnsi="Times New Roman"/>
          <w:sz w:val="28"/>
          <w:szCs w:val="28"/>
        </w:rPr>
        <w:t>2.3</w:t>
      </w:r>
      <w:r w:rsidRPr="00297BF1">
        <w:rPr>
          <w:rFonts w:ascii="Times New Roman" w:hAnsi="Times New Roman"/>
          <w:sz w:val="28"/>
          <w:szCs w:val="28"/>
        </w:rPr>
        <w:t>.</w:t>
      </w:r>
    </w:p>
    <w:p w:rsidR="0024603B" w:rsidRPr="007E0476" w:rsidRDefault="0024603B" w:rsidP="008A511C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0476">
        <w:rPr>
          <w:rFonts w:ascii="Times New Roman" w:hAnsi="Times New Roman"/>
          <w:sz w:val="28"/>
          <w:szCs w:val="28"/>
        </w:rPr>
        <w:t>Данный коэффициент позволяет сравнить модели с разным числом коэффициентов. Он учитывает число коэффициентов модели, вводя штраф за дополнительные регрессоры, которые не способствуют увеличению объясняющей силы регрессии. При включении в регрессию дополнительных переменных коэффициент может уменьшаться и может быть отрицательным, если модель плохо специфицирована.</w:t>
      </w:r>
    </w:p>
    <w:p w:rsidR="0024603B" w:rsidRPr="009F1DDD" w:rsidRDefault="0024603B" w:rsidP="00881F36">
      <w:pPr>
        <w:pStyle w:val="a4"/>
        <w:numPr>
          <w:ilvl w:val="0"/>
          <w:numId w:val="37"/>
        </w:numPr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9F1DDD">
        <w:rPr>
          <w:rFonts w:ascii="Times New Roman" w:hAnsi="Times New Roman"/>
          <w:sz w:val="28"/>
          <w:szCs w:val="28"/>
        </w:rPr>
        <w:t>Стандартная ошибка регрессии</w:t>
      </w:r>
      <w:r w:rsidRPr="006445B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445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6445B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6445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regression</w:t>
      </w:r>
      <w:r w:rsidRPr="006445BE">
        <w:rPr>
          <w:rFonts w:ascii="Times New Roman" w:hAnsi="Times New Roman"/>
          <w:sz w:val="28"/>
          <w:szCs w:val="28"/>
        </w:rPr>
        <w:t>)</w:t>
      </w:r>
      <w:r w:rsidRPr="00331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рассчитывается следующим образом:</w:t>
      </w:r>
    </w:p>
    <w:p w:rsidR="0024603B" w:rsidRDefault="00B512C0" w:rsidP="00B148C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6832">
        <w:rPr>
          <w:rFonts w:ascii="Times New Roman" w:hAnsi="Times New Roman"/>
          <w:position w:val="-26"/>
          <w:sz w:val="28"/>
          <w:szCs w:val="28"/>
        </w:rPr>
        <w:object w:dxaOrig="2380" w:dyaOrig="1040">
          <v:shape id="_x0000_i1028" type="#_x0000_t75" style="width:165.75pt;height:72.75pt" o:ole="">
            <v:imagedata r:id="rId32" o:title=""/>
          </v:shape>
          <o:OLEObject Type="Embed" ProgID="Equation.DSMT4" ShapeID="_x0000_i1028" DrawAspect="Content" ObjectID="_1612635899" r:id="rId33"/>
        </w:object>
      </w:r>
    </w:p>
    <w:p w:rsidR="0024603B" w:rsidRPr="009F1DDD" w:rsidRDefault="0024603B" w:rsidP="00573BF6">
      <w:pPr>
        <w:pStyle w:val="a4"/>
        <w:spacing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347FEA">
        <w:rPr>
          <w:rFonts w:ascii="Times New Roman" w:hAnsi="Times New Roman"/>
          <w:sz w:val="28"/>
          <w:szCs w:val="28"/>
        </w:rPr>
        <w:t xml:space="preserve">Чем меньше </w:t>
      </w:r>
      <w:r>
        <w:rPr>
          <w:rFonts w:ascii="Times New Roman" w:hAnsi="Times New Roman"/>
          <w:sz w:val="28"/>
          <w:szCs w:val="28"/>
        </w:rPr>
        <w:t>значение стандартной ошибки, тем адекватнее модель.</w:t>
      </w:r>
    </w:p>
    <w:p w:rsidR="0024603B" w:rsidRPr="00B512C0" w:rsidRDefault="0024603B" w:rsidP="00573BF6">
      <w:pPr>
        <w:pStyle w:val="a3"/>
        <w:numPr>
          <w:ilvl w:val="0"/>
          <w:numId w:val="37"/>
        </w:numPr>
        <w:spacing w:after="0" w:line="360" w:lineRule="auto"/>
        <w:ind w:left="357" w:hanging="357"/>
        <w:rPr>
          <w:rFonts w:ascii="Times New Roman" w:hAnsi="Times New Roman"/>
          <w:sz w:val="28"/>
          <w:szCs w:val="28"/>
        </w:rPr>
      </w:pPr>
      <w:r w:rsidRPr="00B512C0">
        <w:rPr>
          <w:rFonts w:ascii="Times New Roman" w:hAnsi="Times New Roman"/>
          <w:sz w:val="28"/>
          <w:szCs w:val="28"/>
        </w:rPr>
        <w:t xml:space="preserve">Информационный критерий Акаике </w:t>
      </w:r>
      <w:r w:rsidRPr="00B512C0">
        <w:rPr>
          <w:rFonts w:ascii="Times New Roman" w:hAnsi="Times New Roman"/>
          <w:sz w:val="28"/>
          <w:szCs w:val="28"/>
          <w:lang w:val="en-US"/>
        </w:rPr>
        <w:t>AIC</w:t>
      </w:r>
      <w:r w:rsidRPr="00B512C0">
        <w:rPr>
          <w:rFonts w:ascii="Times New Roman" w:hAnsi="Times New Roman"/>
          <w:sz w:val="28"/>
          <w:szCs w:val="28"/>
        </w:rPr>
        <w:t xml:space="preserve"> (</w:t>
      </w:r>
      <w:r w:rsidRPr="00B512C0">
        <w:rPr>
          <w:rFonts w:ascii="Times New Roman" w:hAnsi="Times New Roman"/>
          <w:sz w:val="28"/>
          <w:szCs w:val="28"/>
          <w:lang w:val="en-US"/>
        </w:rPr>
        <w:t>Akaike</w:t>
      </w:r>
      <w:r w:rsidRPr="00B512C0">
        <w:rPr>
          <w:rFonts w:ascii="Times New Roman" w:hAnsi="Times New Roman"/>
          <w:sz w:val="28"/>
          <w:szCs w:val="28"/>
        </w:rPr>
        <w:t xml:space="preserve"> </w:t>
      </w:r>
      <w:r w:rsidRPr="00B512C0">
        <w:rPr>
          <w:rFonts w:ascii="Times New Roman" w:hAnsi="Times New Roman"/>
          <w:sz w:val="28"/>
          <w:szCs w:val="28"/>
          <w:lang w:val="en-US"/>
        </w:rPr>
        <w:t>info</w:t>
      </w:r>
      <w:r w:rsidRPr="00B512C0">
        <w:rPr>
          <w:rFonts w:ascii="Times New Roman" w:hAnsi="Times New Roman"/>
          <w:sz w:val="28"/>
          <w:szCs w:val="28"/>
        </w:rPr>
        <w:t xml:space="preserve"> </w:t>
      </w:r>
      <w:r w:rsidRPr="00B512C0">
        <w:rPr>
          <w:rFonts w:ascii="Times New Roman" w:hAnsi="Times New Roman"/>
          <w:sz w:val="28"/>
          <w:szCs w:val="28"/>
          <w:lang w:val="en-US"/>
        </w:rPr>
        <w:t>criterion</w:t>
      </w:r>
      <w:r w:rsidRPr="00B512C0">
        <w:rPr>
          <w:rFonts w:ascii="Times New Roman" w:hAnsi="Times New Roman"/>
          <w:sz w:val="28"/>
          <w:szCs w:val="28"/>
        </w:rPr>
        <w:t>) рассчитывается следующим образом:</w:t>
      </w:r>
    </w:p>
    <w:p w:rsidR="0024603B" w:rsidRDefault="0024603B" w:rsidP="00B148CE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331D16">
        <w:rPr>
          <w:rFonts w:ascii="Times New Roman" w:hAnsi="Times New Roman"/>
          <w:position w:val="-64"/>
          <w:sz w:val="28"/>
          <w:szCs w:val="28"/>
        </w:rPr>
        <w:object w:dxaOrig="5940" w:dyaOrig="1400">
          <v:shape id="_x0000_i1029" type="#_x0000_t75" style="width:385.5pt;height:90pt" o:ole="">
            <v:imagedata r:id="rId34" o:title=""/>
          </v:shape>
          <o:OLEObject Type="Embed" ProgID="Equation.DSMT4" ShapeID="_x0000_i1029" DrawAspect="Content" ObjectID="_1612635900" r:id="rId35"/>
        </w:object>
      </w:r>
    </w:p>
    <w:p w:rsidR="0024603B" w:rsidRPr="000E3784" w:rsidRDefault="0024603B" w:rsidP="00573BF6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0E3784">
        <w:rPr>
          <w:rFonts w:ascii="Times New Roman" w:hAnsi="Times New Roman"/>
          <w:sz w:val="28"/>
          <w:szCs w:val="28"/>
        </w:rPr>
        <w:t>Используется для выбора лучшей модели из некоторого набора альтернативных моделей</w:t>
      </w:r>
      <w:r>
        <w:rPr>
          <w:rFonts w:ascii="Times New Roman" w:hAnsi="Times New Roman"/>
          <w:sz w:val="28"/>
          <w:szCs w:val="28"/>
        </w:rPr>
        <w:t>:</w:t>
      </w:r>
      <w:r w:rsidRPr="000E3784">
        <w:rPr>
          <w:rFonts w:ascii="Times New Roman" w:hAnsi="Times New Roman"/>
          <w:sz w:val="28"/>
          <w:szCs w:val="28"/>
        </w:rPr>
        <w:t xml:space="preserve"> чем меньше значение кри</w:t>
      </w:r>
      <w:r>
        <w:rPr>
          <w:rFonts w:ascii="Times New Roman" w:hAnsi="Times New Roman"/>
          <w:sz w:val="28"/>
          <w:szCs w:val="28"/>
        </w:rPr>
        <w:t>терия, тем лучше модель.</w:t>
      </w:r>
    </w:p>
    <w:p w:rsidR="0024603B" w:rsidRPr="00B512C0" w:rsidRDefault="0024603B" w:rsidP="00881F36">
      <w:pPr>
        <w:pStyle w:val="a3"/>
        <w:numPr>
          <w:ilvl w:val="0"/>
          <w:numId w:val="37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B512C0">
        <w:rPr>
          <w:rFonts w:ascii="Times New Roman" w:hAnsi="Times New Roman"/>
          <w:sz w:val="28"/>
          <w:szCs w:val="28"/>
        </w:rPr>
        <w:lastRenderedPageBreak/>
        <w:t xml:space="preserve">Информационный критерий Шварца </w:t>
      </w:r>
      <w:r w:rsidRPr="00B512C0">
        <w:rPr>
          <w:rFonts w:ascii="Times New Roman" w:hAnsi="Times New Roman"/>
          <w:sz w:val="28"/>
          <w:szCs w:val="28"/>
          <w:lang w:val="en-US"/>
        </w:rPr>
        <w:t>BIC</w:t>
      </w:r>
      <w:r w:rsidRPr="00B512C0">
        <w:rPr>
          <w:rFonts w:ascii="Times New Roman" w:hAnsi="Times New Roman"/>
          <w:sz w:val="28"/>
          <w:szCs w:val="28"/>
        </w:rPr>
        <w:t xml:space="preserve"> или </w:t>
      </w:r>
      <w:r w:rsidRPr="00B512C0">
        <w:rPr>
          <w:rFonts w:ascii="Times New Roman" w:hAnsi="Times New Roman"/>
          <w:sz w:val="28"/>
          <w:szCs w:val="28"/>
          <w:lang w:val="en-US"/>
        </w:rPr>
        <w:t>SC</w:t>
      </w:r>
      <w:r w:rsidRPr="00B512C0">
        <w:rPr>
          <w:rFonts w:ascii="Times New Roman" w:hAnsi="Times New Roman"/>
          <w:sz w:val="28"/>
          <w:szCs w:val="28"/>
        </w:rPr>
        <w:t xml:space="preserve"> (</w:t>
      </w:r>
      <w:r w:rsidRPr="00B512C0">
        <w:rPr>
          <w:rFonts w:ascii="Times New Roman" w:hAnsi="Times New Roman"/>
          <w:sz w:val="28"/>
          <w:szCs w:val="28"/>
          <w:lang w:val="en-US"/>
        </w:rPr>
        <w:t>Schwarz</w:t>
      </w:r>
      <w:r w:rsidRPr="00B512C0">
        <w:rPr>
          <w:rFonts w:ascii="Times New Roman" w:hAnsi="Times New Roman"/>
          <w:sz w:val="28"/>
          <w:szCs w:val="28"/>
        </w:rPr>
        <w:t xml:space="preserve"> </w:t>
      </w:r>
      <w:r w:rsidRPr="00B512C0">
        <w:rPr>
          <w:rFonts w:ascii="Times New Roman" w:hAnsi="Times New Roman"/>
          <w:sz w:val="28"/>
          <w:szCs w:val="28"/>
          <w:lang w:val="en-US"/>
        </w:rPr>
        <w:t>criterion</w:t>
      </w:r>
      <w:r w:rsidRPr="00B512C0">
        <w:rPr>
          <w:rFonts w:ascii="Times New Roman" w:hAnsi="Times New Roman"/>
          <w:sz w:val="28"/>
          <w:szCs w:val="28"/>
        </w:rPr>
        <w:t xml:space="preserve">) рассчитывается следующим образом: </w:t>
      </w:r>
    </w:p>
    <w:p w:rsidR="0024603B" w:rsidRDefault="0024603B" w:rsidP="00B148CE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331D16">
        <w:rPr>
          <w:rFonts w:ascii="Times New Roman" w:hAnsi="Times New Roman"/>
          <w:position w:val="-24"/>
          <w:sz w:val="28"/>
          <w:szCs w:val="28"/>
        </w:rPr>
        <w:object w:dxaOrig="2220" w:dyaOrig="660">
          <v:shape id="_x0000_i1030" type="#_x0000_t75" style="width:168.75pt;height:50.25pt" o:ole="">
            <v:imagedata r:id="rId36" o:title=""/>
          </v:shape>
          <o:OLEObject Type="Embed" ProgID="Equation.DSMT4" ShapeID="_x0000_i1030" DrawAspect="Content" ObjectID="_1612635901" r:id="rId37"/>
        </w:object>
      </w:r>
    </w:p>
    <w:p w:rsidR="0024603B" w:rsidRPr="006445BE" w:rsidRDefault="0024603B" w:rsidP="00881F36">
      <w:pPr>
        <w:spacing w:after="0" w:line="360" w:lineRule="auto"/>
        <w:ind w:firstLine="697"/>
        <w:jc w:val="both"/>
        <w:rPr>
          <w:rFonts w:ascii="Times New Roman" w:hAnsi="Times New Roman"/>
          <w:sz w:val="28"/>
          <w:szCs w:val="28"/>
        </w:rPr>
      </w:pPr>
      <w:r w:rsidRPr="000E3784">
        <w:rPr>
          <w:rFonts w:ascii="Times New Roman" w:hAnsi="Times New Roman"/>
          <w:sz w:val="28"/>
          <w:szCs w:val="28"/>
        </w:rPr>
        <w:t>Используется для выбора лучшей модели из некоторого набора альтернативных моделей – чем меньше значение критерия, тем лучше модель.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3784">
        <w:rPr>
          <w:rFonts w:ascii="Times New Roman" w:hAnsi="Times New Roman"/>
          <w:sz w:val="28"/>
          <w:szCs w:val="28"/>
        </w:rPr>
        <w:t xml:space="preserve">Всегда выбирает лучшую модель с числом параметров, не превышающим число параметров в модели, которая была выбрана по критерию Акаике. </w:t>
      </w:r>
      <w:r>
        <w:rPr>
          <w:rFonts w:ascii="Times New Roman" w:hAnsi="Times New Roman"/>
          <w:sz w:val="28"/>
          <w:szCs w:val="28"/>
        </w:rPr>
        <w:t>Критерий я</w:t>
      </w:r>
      <w:r w:rsidRPr="000E3784">
        <w:rPr>
          <w:rFonts w:ascii="Times New Roman" w:hAnsi="Times New Roman"/>
          <w:sz w:val="28"/>
          <w:szCs w:val="28"/>
        </w:rPr>
        <w:t>вляется асимптотически состоятельным, в то время как информационный критерий Ака</w:t>
      </w:r>
      <w:r w:rsidR="00C04CE2">
        <w:rPr>
          <w:rFonts w:ascii="Times New Roman" w:hAnsi="Times New Roman"/>
          <w:sz w:val="28"/>
          <w:szCs w:val="28"/>
        </w:rPr>
        <w:t xml:space="preserve">ике смещен в сторону выбора </w:t>
      </w:r>
      <w:r w:rsidRPr="000E3784">
        <w:rPr>
          <w:rFonts w:ascii="Times New Roman" w:hAnsi="Times New Roman"/>
          <w:sz w:val="28"/>
          <w:szCs w:val="28"/>
        </w:rPr>
        <w:t>параметризованной модели.</w:t>
      </w:r>
    </w:p>
    <w:p w:rsidR="0024603B" w:rsidRPr="00C262B4" w:rsidRDefault="0024603B" w:rsidP="00881F36">
      <w:pPr>
        <w:pStyle w:val="a3"/>
        <w:numPr>
          <w:ilvl w:val="0"/>
          <w:numId w:val="37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C262B4">
        <w:rPr>
          <w:rFonts w:ascii="Times New Roman" w:hAnsi="Times New Roman"/>
          <w:sz w:val="28"/>
          <w:szCs w:val="28"/>
          <w:lang w:val="en-US"/>
        </w:rPr>
        <w:t>Hanna-Quinn Criterion</w:t>
      </w:r>
    </w:p>
    <w:p w:rsidR="0024603B" w:rsidRPr="0063237C" w:rsidRDefault="0024603B" w:rsidP="00B148CE">
      <w:pPr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331D16">
        <w:rPr>
          <w:rFonts w:ascii="Times New Roman" w:hAnsi="Times New Roman"/>
          <w:position w:val="-24"/>
          <w:sz w:val="28"/>
          <w:szCs w:val="28"/>
        </w:rPr>
        <w:object w:dxaOrig="2540" w:dyaOrig="660">
          <v:shape id="_x0000_i1031" type="#_x0000_t75" style="width:174pt;height:45.75pt" o:ole="">
            <v:imagedata r:id="rId38" o:title=""/>
          </v:shape>
          <o:OLEObject Type="Embed" ProgID="Equation.DSMT4" ShapeID="_x0000_i1031" DrawAspect="Content" ObjectID="_1612635902" r:id="rId39"/>
        </w:object>
      </w:r>
    </w:p>
    <w:p w:rsidR="0024603B" w:rsidRDefault="0024603B" w:rsidP="00881F36">
      <w:pPr>
        <w:spacing w:after="0" w:line="360" w:lineRule="auto"/>
        <w:ind w:firstLine="697"/>
        <w:jc w:val="both"/>
        <w:rPr>
          <w:rFonts w:ascii="Times New Roman" w:hAnsi="Times New Roman"/>
          <w:sz w:val="28"/>
          <w:szCs w:val="28"/>
        </w:rPr>
      </w:pPr>
      <w:r w:rsidRPr="000E3784">
        <w:rPr>
          <w:rFonts w:ascii="Times New Roman" w:hAnsi="Times New Roman"/>
          <w:sz w:val="28"/>
          <w:szCs w:val="28"/>
        </w:rPr>
        <w:t>Используется для выбора лучшей модели из некоторого набора альтернативных моделей – чем меньше знач</w:t>
      </w:r>
      <w:r>
        <w:rPr>
          <w:rFonts w:ascii="Times New Roman" w:hAnsi="Times New Roman"/>
          <w:sz w:val="28"/>
          <w:szCs w:val="28"/>
        </w:rPr>
        <w:t>ение критерия, тем лучше модель.</w:t>
      </w:r>
    </w:p>
    <w:p w:rsidR="0024603B" w:rsidRPr="00331D16" w:rsidRDefault="0024603B" w:rsidP="00881F36">
      <w:pPr>
        <w:spacing w:after="0" w:line="360" w:lineRule="auto"/>
        <w:ind w:firstLine="6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</w:t>
      </w:r>
      <w:r w:rsidR="008A511C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1 приведены расчётные значения показателей адекватности моделей </w:t>
      </w:r>
      <w:r>
        <w:rPr>
          <w:rFonts w:ascii="Times New Roman" w:hAnsi="Times New Roman"/>
          <w:sz w:val="28"/>
          <w:szCs w:val="28"/>
          <w:lang w:val="en-US"/>
        </w:rPr>
        <w:t>AR</w:t>
      </w:r>
      <w:r w:rsidRPr="00331D16">
        <w:rPr>
          <w:rFonts w:ascii="Times New Roman" w:hAnsi="Times New Roman"/>
          <w:sz w:val="28"/>
          <w:szCs w:val="28"/>
        </w:rPr>
        <w:t xml:space="preserve">(1), </w:t>
      </w:r>
      <w:r>
        <w:rPr>
          <w:rFonts w:ascii="Times New Roman" w:hAnsi="Times New Roman"/>
          <w:sz w:val="28"/>
          <w:szCs w:val="28"/>
          <w:lang w:val="en-US"/>
        </w:rPr>
        <w:t>MA</w:t>
      </w:r>
      <w:r w:rsidRPr="00331D16">
        <w:rPr>
          <w:rFonts w:ascii="Times New Roman" w:hAnsi="Times New Roman"/>
          <w:sz w:val="28"/>
          <w:szCs w:val="28"/>
        </w:rPr>
        <w:t xml:space="preserve">(1), </w:t>
      </w:r>
      <w:r>
        <w:rPr>
          <w:rFonts w:ascii="Times New Roman" w:hAnsi="Times New Roman"/>
          <w:sz w:val="28"/>
          <w:szCs w:val="28"/>
          <w:lang w:val="en-US"/>
        </w:rPr>
        <w:t>ARMA</w:t>
      </w:r>
      <w:r w:rsidRPr="00331D16">
        <w:rPr>
          <w:rFonts w:ascii="Times New Roman" w:hAnsi="Times New Roman"/>
          <w:sz w:val="28"/>
          <w:szCs w:val="28"/>
        </w:rPr>
        <w:t xml:space="preserve">(1,1), </w:t>
      </w:r>
      <w:r>
        <w:rPr>
          <w:rFonts w:ascii="Times New Roman" w:hAnsi="Times New Roman"/>
          <w:sz w:val="28"/>
          <w:szCs w:val="28"/>
        </w:rPr>
        <w:t xml:space="preserve">найденные с помощью пакета </w:t>
      </w:r>
      <w:r>
        <w:rPr>
          <w:rFonts w:ascii="Times New Roman" w:hAnsi="Times New Roman"/>
          <w:sz w:val="28"/>
          <w:szCs w:val="28"/>
          <w:lang w:val="en-US"/>
        </w:rPr>
        <w:t>EViews</w:t>
      </w:r>
      <w:r w:rsidRPr="00331D16">
        <w:rPr>
          <w:rFonts w:ascii="Times New Roman" w:hAnsi="Times New Roman"/>
          <w:sz w:val="28"/>
          <w:szCs w:val="28"/>
        </w:rPr>
        <w:t xml:space="preserve">. </w:t>
      </w:r>
    </w:p>
    <w:p w:rsidR="0024603B" w:rsidRPr="00D55926" w:rsidRDefault="00C262B4" w:rsidP="00881F3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8A511C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</w:t>
      </w:r>
      <w:r w:rsidR="002576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257684">
        <w:rPr>
          <w:rFonts w:ascii="Times New Roman" w:hAnsi="Times New Roman"/>
          <w:sz w:val="28"/>
          <w:szCs w:val="28"/>
        </w:rPr>
        <w:t xml:space="preserve"> </w:t>
      </w:r>
      <w:r w:rsidR="0024603B">
        <w:rPr>
          <w:rFonts w:ascii="Times New Roman" w:hAnsi="Times New Roman"/>
          <w:sz w:val="28"/>
          <w:szCs w:val="28"/>
        </w:rPr>
        <w:t xml:space="preserve">Показатели адекватности моделей </w:t>
      </w:r>
      <w:r w:rsidR="0024603B">
        <w:rPr>
          <w:rFonts w:ascii="Times New Roman" w:hAnsi="Times New Roman"/>
          <w:sz w:val="28"/>
          <w:szCs w:val="28"/>
          <w:lang w:val="en-US"/>
        </w:rPr>
        <w:t>AR</w:t>
      </w:r>
      <w:r w:rsidR="0024603B" w:rsidRPr="00331D16">
        <w:rPr>
          <w:rFonts w:ascii="Times New Roman" w:hAnsi="Times New Roman"/>
          <w:sz w:val="28"/>
          <w:szCs w:val="28"/>
        </w:rPr>
        <w:t xml:space="preserve">(1), </w:t>
      </w:r>
      <w:r w:rsidR="0024603B">
        <w:rPr>
          <w:rFonts w:ascii="Times New Roman" w:hAnsi="Times New Roman"/>
          <w:sz w:val="28"/>
          <w:szCs w:val="28"/>
          <w:lang w:val="en-US"/>
        </w:rPr>
        <w:t>MA</w:t>
      </w:r>
      <w:r w:rsidR="0024603B" w:rsidRPr="00331D16">
        <w:rPr>
          <w:rFonts w:ascii="Times New Roman" w:hAnsi="Times New Roman"/>
          <w:sz w:val="28"/>
          <w:szCs w:val="28"/>
        </w:rPr>
        <w:t xml:space="preserve">(1), </w:t>
      </w:r>
      <w:r w:rsidR="0024603B">
        <w:rPr>
          <w:rFonts w:ascii="Times New Roman" w:hAnsi="Times New Roman"/>
          <w:sz w:val="28"/>
          <w:szCs w:val="28"/>
          <w:lang w:val="en-US"/>
        </w:rPr>
        <w:t>ARMA</w:t>
      </w:r>
      <w:r w:rsidR="0024603B" w:rsidRPr="00331D16">
        <w:rPr>
          <w:rFonts w:ascii="Times New Roman" w:hAnsi="Times New Roman"/>
          <w:sz w:val="28"/>
          <w:szCs w:val="28"/>
        </w:rPr>
        <w:t>(1,1)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6"/>
        <w:gridCol w:w="2156"/>
        <w:gridCol w:w="2156"/>
      </w:tblGrid>
      <w:tr w:rsidR="0024603B" w:rsidTr="0024603B">
        <w:tc>
          <w:tcPr>
            <w:tcW w:w="2157" w:type="dxa"/>
            <w:vMerge w:val="restart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Критерий</w:t>
            </w:r>
          </w:p>
        </w:tc>
        <w:tc>
          <w:tcPr>
            <w:tcW w:w="6468" w:type="dxa"/>
            <w:gridSpan w:val="3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Модель</w:t>
            </w:r>
          </w:p>
        </w:tc>
      </w:tr>
      <w:tr w:rsidR="0024603B" w:rsidTr="0024603B">
        <w:tc>
          <w:tcPr>
            <w:tcW w:w="2157" w:type="dxa"/>
            <w:vMerge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AR(1)</w:t>
            </w:r>
          </w:p>
        </w:tc>
        <w:tc>
          <w:tcPr>
            <w:tcW w:w="2156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MA(1)</w:t>
            </w:r>
          </w:p>
        </w:tc>
        <w:tc>
          <w:tcPr>
            <w:tcW w:w="2156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ARMA(1,1)</w:t>
            </w:r>
          </w:p>
        </w:tc>
      </w:tr>
      <w:tr w:rsidR="0024603B" w:rsidTr="0024603B">
        <w:tc>
          <w:tcPr>
            <w:tcW w:w="2157" w:type="dxa"/>
          </w:tcPr>
          <w:p w:rsidR="0024603B" w:rsidRPr="00417DDD" w:rsidRDefault="00771900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 w:rsidR="0024603B" w:rsidRPr="00417DDD">
              <w:rPr>
                <w:rFonts w:ascii="Times New Roman" w:hAnsi="Times New Roman"/>
                <w:sz w:val="24"/>
                <w:szCs w:val="28"/>
              </w:rPr>
              <w:t>ндекс детерминации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0,167122</w:t>
            </w:r>
          </w:p>
        </w:tc>
        <w:tc>
          <w:tcPr>
            <w:tcW w:w="2156" w:type="dxa"/>
          </w:tcPr>
          <w:p w:rsidR="0024603B" w:rsidRPr="00417DDD" w:rsidRDefault="00771900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0,159485</w:t>
            </w:r>
          </w:p>
        </w:tc>
        <w:tc>
          <w:tcPr>
            <w:tcW w:w="2156" w:type="dxa"/>
          </w:tcPr>
          <w:p w:rsidR="0024603B" w:rsidRPr="00417DDD" w:rsidRDefault="00771900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0,174280</w:t>
            </w:r>
          </w:p>
        </w:tc>
      </w:tr>
      <w:tr w:rsidR="0024603B" w:rsidTr="0024603B">
        <w:tc>
          <w:tcPr>
            <w:tcW w:w="2157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Стандартная ошибка регрессии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556908,1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559455,5</w:t>
            </w:r>
          </w:p>
        </w:tc>
        <w:tc>
          <w:tcPr>
            <w:tcW w:w="2156" w:type="dxa"/>
          </w:tcPr>
          <w:p w:rsidR="0024603B" w:rsidRPr="00417DDD" w:rsidRDefault="00771900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581574,6</w:t>
            </w:r>
          </w:p>
        </w:tc>
      </w:tr>
      <w:tr w:rsidR="0024603B" w:rsidTr="0024603B">
        <w:tc>
          <w:tcPr>
            <w:tcW w:w="2157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 xml:space="preserve">Информационный </w:t>
            </w:r>
            <w:r w:rsidRPr="00417DDD">
              <w:rPr>
                <w:rFonts w:ascii="Times New Roman" w:hAnsi="Times New Roman"/>
                <w:sz w:val="24"/>
                <w:szCs w:val="28"/>
              </w:rPr>
              <w:lastRenderedPageBreak/>
              <w:t>критерий Акаике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lastRenderedPageBreak/>
              <w:t>29,49707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29,50515</w:t>
            </w:r>
          </w:p>
        </w:tc>
        <w:tc>
          <w:tcPr>
            <w:tcW w:w="2156" w:type="dxa"/>
          </w:tcPr>
          <w:p w:rsidR="0024603B" w:rsidRPr="00417DDD" w:rsidRDefault="00771900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29,63222</w:t>
            </w:r>
          </w:p>
        </w:tc>
      </w:tr>
      <w:tr w:rsidR="0024603B" w:rsidTr="0024603B">
        <w:tc>
          <w:tcPr>
            <w:tcW w:w="2157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lastRenderedPageBreak/>
              <w:t>Критерий Шварца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29,63401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29,64209</w:t>
            </w:r>
          </w:p>
        </w:tc>
        <w:tc>
          <w:tcPr>
            <w:tcW w:w="2156" w:type="dxa"/>
          </w:tcPr>
          <w:p w:rsidR="0024603B" w:rsidRPr="00417DDD" w:rsidRDefault="00771900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29,81</w:t>
            </w:r>
            <w:r w:rsidR="004A1F0B">
              <w:rPr>
                <w:rFonts w:ascii="Times New Roman" w:hAnsi="Times New Roman"/>
                <w:sz w:val="24"/>
                <w:szCs w:val="28"/>
              </w:rPr>
              <w:t>480</w:t>
            </w:r>
          </w:p>
        </w:tc>
      </w:tr>
      <w:tr w:rsidR="0024603B" w:rsidTr="0024603B">
        <w:tc>
          <w:tcPr>
            <w:tcW w:w="2157" w:type="dxa"/>
          </w:tcPr>
          <w:p w:rsidR="0024603B" w:rsidRPr="00417DDD" w:rsidRDefault="0024603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Hanna-Quinn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29,48440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29,49247</w:t>
            </w:r>
          </w:p>
        </w:tc>
        <w:tc>
          <w:tcPr>
            <w:tcW w:w="2156" w:type="dxa"/>
          </w:tcPr>
          <w:p w:rsidR="0024603B" w:rsidRPr="00417DDD" w:rsidRDefault="004A1F0B" w:rsidP="00B148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29,61531</w:t>
            </w:r>
          </w:p>
        </w:tc>
      </w:tr>
    </w:tbl>
    <w:p w:rsidR="006E39C0" w:rsidRPr="00882AAF" w:rsidRDefault="006E39C0" w:rsidP="006E39C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получено, что из рассматриваемых моделей наилучшей является модель </w:t>
      </w:r>
      <w:r>
        <w:rPr>
          <w:rFonts w:ascii="Times New Roman" w:hAnsi="Times New Roman"/>
          <w:sz w:val="28"/>
          <w:szCs w:val="28"/>
          <w:lang w:val="en-US"/>
        </w:rPr>
        <w:t>AR</w:t>
      </w:r>
      <w:r>
        <w:rPr>
          <w:rFonts w:ascii="Times New Roman" w:hAnsi="Times New Roman"/>
          <w:sz w:val="28"/>
          <w:szCs w:val="28"/>
        </w:rPr>
        <w:t>(1),</w:t>
      </w:r>
      <w:r w:rsidR="00056925">
        <w:rPr>
          <w:rFonts w:ascii="Times New Roman" w:hAnsi="Times New Roman"/>
          <w:sz w:val="28"/>
          <w:szCs w:val="28"/>
        </w:rPr>
        <w:t xml:space="preserve"> так как</w:t>
      </w:r>
      <w:r>
        <w:rPr>
          <w:rFonts w:ascii="Times New Roman" w:hAnsi="Times New Roman"/>
          <w:sz w:val="28"/>
          <w:szCs w:val="28"/>
        </w:rPr>
        <w:t xml:space="preserve"> </w:t>
      </w:r>
      <w:r w:rsidR="00056925">
        <w:rPr>
          <w:rFonts w:ascii="Times New Roman" w:hAnsi="Times New Roman"/>
          <w:sz w:val="28"/>
          <w:szCs w:val="28"/>
        </w:rPr>
        <w:t xml:space="preserve">имеет </w:t>
      </w:r>
      <w:r>
        <w:rPr>
          <w:rFonts w:ascii="Times New Roman" w:hAnsi="Times New Roman"/>
          <w:sz w:val="28"/>
          <w:szCs w:val="28"/>
        </w:rPr>
        <w:t xml:space="preserve">наименьшую стандартную ошибку регрессии по сравнению с моделями </w:t>
      </w:r>
      <w:r>
        <w:rPr>
          <w:rFonts w:ascii="Times New Roman" w:hAnsi="Times New Roman"/>
          <w:sz w:val="28"/>
          <w:szCs w:val="28"/>
          <w:lang w:val="en-US"/>
        </w:rPr>
        <w:t>MA</w:t>
      </w:r>
      <w:r w:rsidRPr="00882AAF">
        <w:rPr>
          <w:rFonts w:ascii="Times New Roman" w:hAnsi="Times New Roman"/>
          <w:sz w:val="28"/>
          <w:szCs w:val="28"/>
        </w:rPr>
        <w:t xml:space="preserve">(1)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ARMA</w:t>
      </w:r>
      <w:r w:rsidRPr="00882AAF">
        <w:rPr>
          <w:rFonts w:ascii="Times New Roman" w:hAnsi="Times New Roman"/>
          <w:sz w:val="28"/>
          <w:szCs w:val="28"/>
        </w:rPr>
        <w:t>(1,1)</w:t>
      </w:r>
      <w:r w:rsidR="00056925">
        <w:rPr>
          <w:rFonts w:ascii="Times New Roman" w:hAnsi="Times New Roman"/>
          <w:sz w:val="28"/>
          <w:szCs w:val="28"/>
        </w:rPr>
        <w:t>, а</w:t>
      </w:r>
      <w:r w:rsidR="00056925" w:rsidRPr="00056925">
        <w:rPr>
          <w:rFonts w:ascii="Times New Roman" w:hAnsi="Times New Roman"/>
          <w:sz w:val="28"/>
          <w:szCs w:val="28"/>
        </w:rPr>
        <w:t xml:space="preserve"> </w:t>
      </w:r>
      <w:r w:rsidR="00056925">
        <w:rPr>
          <w:rFonts w:ascii="Times New Roman" w:hAnsi="Times New Roman"/>
          <w:sz w:val="28"/>
          <w:szCs w:val="28"/>
        </w:rPr>
        <w:t xml:space="preserve">индекс детерминации значительно не отличается от модели </w:t>
      </w:r>
      <w:r w:rsidR="00056925">
        <w:rPr>
          <w:rFonts w:ascii="Times New Roman" w:hAnsi="Times New Roman"/>
          <w:sz w:val="28"/>
          <w:szCs w:val="28"/>
          <w:lang w:val="en-US"/>
        </w:rPr>
        <w:t>ARMA</w:t>
      </w:r>
      <w:r w:rsidR="00056925" w:rsidRPr="00882AAF">
        <w:rPr>
          <w:rFonts w:ascii="Times New Roman" w:hAnsi="Times New Roman"/>
          <w:sz w:val="28"/>
          <w:szCs w:val="28"/>
        </w:rPr>
        <w:t>(1,1)</w:t>
      </w:r>
      <w:r w:rsidR="00056925">
        <w:rPr>
          <w:rFonts w:ascii="Times New Roman" w:hAnsi="Times New Roman"/>
          <w:sz w:val="28"/>
          <w:szCs w:val="28"/>
        </w:rPr>
        <w:t>.</w:t>
      </w:r>
    </w:p>
    <w:p w:rsidR="007A028F" w:rsidRPr="007A028F" w:rsidRDefault="00824876" w:rsidP="00B148CE">
      <w:pPr>
        <w:pStyle w:val="1"/>
        <w:numPr>
          <w:ilvl w:val="0"/>
          <w:numId w:val="29"/>
        </w:num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168" w:name="_Toc533367994"/>
      <w:r w:rsidRPr="003F5303">
        <w:rPr>
          <w:rFonts w:ascii="Times New Roman" w:hAnsi="Times New Roman"/>
          <w:color w:val="000000"/>
          <w:spacing w:val="-1"/>
          <w:sz w:val="28"/>
          <w:szCs w:val="28"/>
        </w:rPr>
        <w:t>КОМБИНИРОВАННАЯ МОДЕЛЬ ВРЕМЕННОГО РЯДА</w:t>
      </w:r>
      <w:bookmarkEnd w:id="168"/>
      <w:r w:rsidRPr="003F530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B511E4" w:rsidRPr="00B511E4" w:rsidRDefault="00B511E4" w:rsidP="00B148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color w:val="000000"/>
          <w:sz w:val="28"/>
          <w:szCs w:val="28"/>
        </w:rPr>
      </w:pPr>
    </w:p>
    <w:p w:rsidR="00B511E4" w:rsidRPr="00B511E4" w:rsidRDefault="00B511E4" w:rsidP="00B148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color w:val="000000"/>
          <w:sz w:val="28"/>
          <w:szCs w:val="28"/>
        </w:rPr>
      </w:pPr>
    </w:p>
    <w:p w:rsidR="00B511E4" w:rsidRPr="00B511E4" w:rsidRDefault="00B511E4" w:rsidP="00B148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vanish/>
          <w:color w:val="000000"/>
          <w:sz w:val="28"/>
          <w:szCs w:val="28"/>
        </w:rPr>
      </w:pPr>
    </w:p>
    <w:p w:rsidR="00C16B12" w:rsidRPr="00C16B12" w:rsidRDefault="00C16B12" w:rsidP="00B148CE">
      <w:pPr>
        <w:pStyle w:val="a3"/>
        <w:numPr>
          <w:ilvl w:val="0"/>
          <w:numId w:val="28"/>
        </w:numPr>
        <w:spacing w:after="0" w:line="360" w:lineRule="auto"/>
        <w:jc w:val="both"/>
        <w:outlineLvl w:val="1"/>
        <w:rPr>
          <w:rFonts w:ascii="Times New Roman" w:hAnsi="Times New Roman"/>
          <w:b/>
          <w:vanish/>
          <w:color w:val="00B050"/>
          <w:sz w:val="28"/>
          <w:szCs w:val="28"/>
        </w:rPr>
      </w:pPr>
      <w:bookmarkStart w:id="169" w:name="_Toc532317016"/>
      <w:bookmarkStart w:id="170" w:name="_Toc532317215"/>
      <w:bookmarkStart w:id="171" w:name="_Toc532317259"/>
      <w:bookmarkStart w:id="172" w:name="_Toc532317396"/>
      <w:bookmarkStart w:id="173" w:name="_Toc532317513"/>
      <w:bookmarkStart w:id="174" w:name="_Toc532317569"/>
      <w:bookmarkStart w:id="175" w:name="_Toc532329909"/>
      <w:bookmarkStart w:id="176" w:name="_Toc532330015"/>
      <w:bookmarkStart w:id="177" w:name="_Toc532332712"/>
      <w:bookmarkStart w:id="178" w:name="_Toc532337297"/>
      <w:bookmarkStart w:id="179" w:name="_Toc532338187"/>
      <w:bookmarkStart w:id="180" w:name="_Toc532411896"/>
      <w:bookmarkStart w:id="181" w:name="_Toc532414477"/>
      <w:bookmarkStart w:id="182" w:name="_Toc532414529"/>
      <w:bookmarkStart w:id="183" w:name="_Toc532420564"/>
      <w:bookmarkStart w:id="184" w:name="_Toc532490270"/>
      <w:bookmarkStart w:id="185" w:name="_Toc532490327"/>
      <w:bookmarkStart w:id="186" w:name="_Toc532551343"/>
      <w:bookmarkStart w:id="187" w:name="_Toc532552939"/>
      <w:bookmarkStart w:id="188" w:name="_Toc532558743"/>
      <w:bookmarkStart w:id="189" w:name="_Toc532558859"/>
      <w:bookmarkStart w:id="190" w:name="_Toc533107944"/>
      <w:bookmarkStart w:id="191" w:name="_Toc533109276"/>
      <w:bookmarkStart w:id="192" w:name="_Toc533152438"/>
      <w:bookmarkStart w:id="193" w:name="_Toc533156557"/>
      <w:bookmarkStart w:id="194" w:name="_Toc533157416"/>
      <w:bookmarkStart w:id="195" w:name="_Toc533159966"/>
      <w:bookmarkStart w:id="196" w:name="_Toc533361399"/>
      <w:bookmarkStart w:id="197" w:name="_Toc533367429"/>
      <w:bookmarkStart w:id="198" w:name="_Toc533367995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3E2C32" w:rsidRPr="00692D4D" w:rsidRDefault="003E2C32" w:rsidP="00B148CE">
      <w:pPr>
        <w:pStyle w:val="a3"/>
        <w:numPr>
          <w:ilvl w:val="1"/>
          <w:numId w:val="28"/>
        </w:numPr>
        <w:spacing w:before="240" w:after="0" w:line="360" w:lineRule="auto"/>
        <w:ind w:left="431" w:hanging="431"/>
        <w:jc w:val="both"/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99" w:name="_Toc533367996"/>
      <w:r w:rsidRPr="00692D4D">
        <w:rPr>
          <w:rFonts w:ascii="Times New Roman" w:hAnsi="Times New Roman"/>
          <w:b/>
          <w:color w:val="000000" w:themeColor="text1"/>
          <w:sz w:val="28"/>
          <w:szCs w:val="28"/>
        </w:rPr>
        <w:t>Построение комбинированной модели</w:t>
      </w:r>
      <w:bookmarkEnd w:id="199"/>
    </w:p>
    <w:p w:rsidR="003E2C32" w:rsidRPr="0049508C" w:rsidRDefault="003E2C32" w:rsidP="00C04CE2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Комбинированную модель можно рассматривать как аддитивную модель временного ряда</w:t>
      </w:r>
    </w:p>
    <w:p w:rsidR="003E2C32" w:rsidRPr="0049508C" w:rsidRDefault="00A359C4" w:rsidP="00B148CE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3E2C32" w:rsidRPr="0049508C" w:rsidRDefault="003E2C32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где сезонная и периодическая составляющие отсутствуют, уравнение тренда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</m:oMath>
      <w:r w:rsidRPr="0049508C">
        <w:rPr>
          <w:rFonts w:ascii="Times New Roman" w:eastAsiaTheme="minorEastAsia" w:hAnsi="Times New Roman"/>
          <w:sz w:val="28"/>
          <w:szCs w:val="28"/>
        </w:rPr>
        <w:t xml:space="preserve"> известно, а случайная составляющая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49508C">
        <w:rPr>
          <w:rFonts w:ascii="Times New Roman" w:eastAsiaTheme="minorEastAsia" w:hAnsi="Times New Roman"/>
          <w:sz w:val="28"/>
          <w:szCs w:val="28"/>
        </w:rPr>
        <w:t xml:space="preserve"> представлена моделью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AR</w:t>
      </w:r>
      <w:r w:rsidRPr="0049508C">
        <w:rPr>
          <w:rFonts w:ascii="Times New Roman" w:eastAsiaTheme="minorEastAsia" w:hAnsi="Times New Roman"/>
          <w:sz w:val="28"/>
          <w:szCs w:val="28"/>
        </w:rPr>
        <w:t>(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) вида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49508C">
        <w:rPr>
          <w:rFonts w:ascii="Times New Roman" w:eastAsiaTheme="minorEastAsia" w:hAnsi="Times New Roman"/>
          <w:sz w:val="28"/>
          <w:szCs w:val="28"/>
        </w:rPr>
        <w:t>.</w:t>
      </w:r>
    </w:p>
    <w:p w:rsidR="003E2C32" w:rsidRPr="0049508C" w:rsidRDefault="003E2C32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Здесь</w:t>
      </w:r>
    </w:p>
    <w:p w:rsidR="003E2C32" w:rsidRPr="0049508C" w:rsidRDefault="003E2C32" w:rsidP="00B148CE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49508C">
        <w:rPr>
          <w:rFonts w:ascii="Times New Roman" w:eastAsiaTheme="minorEastAsia" w:hAnsi="Times New Roman"/>
          <w:sz w:val="28"/>
          <w:szCs w:val="28"/>
        </w:rPr>
        <w:t xml:space="preserve"> – коэффициенты модели;</w:t>
      </w:r>
    </w:p>
    <w:p w:rsidR="003E2C32" w:rsidRPr="0049508C" w:rsidRDefault="003E2C32" w:rsidP="00B148CE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– порядок модели;</w:t>
      </w:r>
    </w:p>
    <w:p w:rsidR="003E2C32" w:rsidRPr="0049508C" w:rsidRDefault="00A359C4" w:rsidP="00B148CE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E2C32" w:rsidRPr="0049508C">
        <w:rPr>
          <w:rFonts w:ascii="Times New Roman" w:eastAsiaTheme="minorEastAsia" w:hAnsi="Times New Roman"/>
          <w:sz w:val="28"/>
          <w:szCs w:val="28"/>
        </w:rPr>
        <w:t xml:space="preserve"> – случайные величины.</w:t>
      </w:r>
    </w:p>
    <w:p w:rsidR="003E2C32" w:rsidRPr="0049508C" w:rsidRDefault="003E2C32" w:rsidP="00D650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>Общий вид комбинированной модели временного ряда, имеющего порядок интеграции 1:</w:t>
      </w:r>
    </w:p>
    <w:p w:rsidR="003E2C32" w:rsidRPr="0049508C" w:rsidRDefault="00A359C4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3E2C32" w:rsidRPr="0049508C" w:rsidRDefault="00753676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где</w:t>
      </w:r>
      <w:r w:rsidRPr="00753676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3E2C32" w:rsidRPr="0049508C">
        <w:rPr>
          <w:rFonts w:ascii="Times New Roman" w:eastAsiaTheme="minorEastAsia" w:hAnsi="Times New Roman"/>
          <w:sz w:val="28"/>
          <w:szCs w:val="28"/>
        </w:rPr>
        <w:t xml:space="preserve"> – расчетное значение в момент времени τ</w:t>
      </w:r>
      <w:r w:rsidR="003E2C32"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="003E2C32" w:rsidRPr="0049508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w:r w:rsidR="003E2C32" w:rsidRPr="0049508C">
        <w:rPr>
          <w:rFonts w:ascii="Times New Roman" w:eastAsiaTheme="minorEastAsia" w:hAnsi="Times New Roman"/>
          <w:sz w:val="28"/>
          <w:szCs w:val="28"/>
        </w:rPr>
        <w:t>,</w:t>
      </w:r>
    </w:p>
    <w:p w:rsidR="003E2C32" w:rsidRPr="0049508C" w:rsidRDefault="003E2C32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9508C">
        <w:rPr>
          <w:rFonts w:ascii="Times New Roman" w:eastAsiaTheme="minorEastAsia" w:hAnsi="Times New Roman"/>
          <w:sz w:val="28"/>
          <w:szCs w:val="28"/>
        </w:rPr>
        <w:t>– трендовая составляющая в момент времени τ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w:r w:rsidRPr="0049508C">
        <w:rPr>
          <w:rFonts w:ascii="Times New Roman" w:eastAsiaTheme="minorEastAsia" w:hAnsi="Times New Roman"/>
          <w:sz w:val="28"/>
          <w:szCs w:val="28"/>
        </w:rPr>
        <w:t>,</w:t>
      </w:r>
    </w:p>
    <w:p w:rsidR="003E2C32" w:rsidRPr="0049508C" w:rsidRDefault="003E2C32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– порядок авторегрессионой модели случайной составляющей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49508C">
        <w:rPr>
          <w:rFonts w:ascii="Times New Roman" w:eastAsiaTheme="minorEastAsia" w:hAnsi="Times New Roman"/>
          <w:sz w:val="28"/>
          <w:szCs w:val="28"/>
        </w:rPr>
        <w:t>,</w:t>
      </w:r>
    </w:p>
    <w:p w:rsidR="003E2C32" w:rsidRPr="0049508C" w:rsidRDefault="00A359C4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3E2C32" w:rsidRPr="0049508C">
        <w:rPr>
          <w:rFonts w:ascii="Times New Roman" w:eastAsiaTheme="minorEastAsia" w:hAnsi="Times New Roman"/>
          <w:sz w:val="28"/>
          <w:szCs w:val="28"/>
        </w:rPr>
        <w:t xml:space="preserve"> – коэффициенты авторегрессионой модели случайной составляющей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E2C32" w:rsidRPr="0049508C">
        <w:rPr>
          <w:rFonts w:ascii="Times New Roman" w:eastAsiaTheme="minorEastAsia" w:hAnsi="Times New Roman"/>
          <w:sz w:val="28"/>
          <w:szCs w:val="28"/>
        </w:rPr>
        <w:t>,</w:t>
      </w:r>
    </w:p>
    <w:p w:rsidR="003E2C32" w:rsidRPr="0049508C" w:rsidRDefault="00A359C4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E2C32" w:rsidRPr="0049508C">
        <w:rPr>
          <w:rFonts w:ascii="Times New Roman" w:eastAsiaTheme="minorEastAsia" w:hAnsi="Times New Roman"/>
          <w:sz w:val="28"/>
          <w:szCs w:val="28"/>
        </w:rPr>
        <w:t>– фактические наблюдения.</w:t>
      </w:r>
    </w:p>
    <w:p w:rsidR="003E2C32" w:rsidRPr="0049508C" w:rsidRDefault="003E2C32" w:rsidP="00B1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>Алгоритм построения комбинированной модели.</w:t>
      </w:r>
    </w:p>
    <w:p w:rsidR="003E2C32" w:rsidRPr="0049508C" w:rsidRDefault="003E2C32" w:rsidP="00B148C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>Провести визуальный анализ диаграммы рассеивания и убедиться в наличии тренда.</w:t>
      </w:r>
    </w:p>
    <w:p w:rsidR="003E2C32" w:rsidRPr="0049508C" w:rsidRDefault="003E2C32" w:rsidP="00B148C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 xml:space="preserve">Построить уравнение тренда </w:t>
      </w:r>
      <w:r w:rsidRPr="0049508C">
        <w:rPr>
          <w:rFonts w:ascii="Times New Roman" w:hAnsi="Times New Roman"/>
          <w:sz w:val="28"/>
          <w:szCs w:val="28"/>
          <w:lang w:val="en-US"/>
        </w:rPr>
        <w:t>t</w:t>
      </w:r>
      <w:r w:rsidRPr="0049508C">
        <w:rPr>
          <w:rFonts w:ascii="Times New Roman" w:hAnsi="Times New Roman"/>
          <w:sz w:val="28"/>
          <w:szCs w:val="28"/>
        </w:rPr>
        <w:t>(</w:t>
      </w:r>
      <w:r w:rsidRPr="0049508C">
        <w:rPr>
          <w:rFonts w:ascii="Times New Roman" w:hAnsi="Times New Roman"/>
          <w:sz w:val="28"/>
          <w:szCs w:val="28"/>
          <w:lang w:val="en-US"/>
        </w:rPr>
        <w:t>τ</w:t>
      </w:r>
      <w:r w:rsidRPr="0049508C">
        <w:rPr>
          <w:rFonts w:ascii="Times New Roman" w:hAnsi="Times New Roman"/>
          <w:sz w:val="28"/>
          <w:szCs w:val="28"/>
        </w:rPr>
        <w:t>).</w:t>
      </w:r>
    </w:p>
    <w:p w:rsidR="003E2C32" w:rsidRPr="0049508C" w:rsidRDefault="003E2C32" w:rsidP="00B148C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 xml:space="preserve">Вычислить остатки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,i=1,2,…,n.</m:t>
        </m:r>
      </m:oMath>
    </w:p>
    <w:p w:rsidR="003E2C32" w:rsidRPr="00B512C0" w:rsidRDefault="003E2C32" w:rsidP="00B148C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B512C0">
        <w:rPr>
          <w:rFonts w:ascii="Times New Roman" w:eastAsiaTheme="minorEastAsia" w:hAnsi="Times New Roman"/>
          <w:sz w:val="28"/>
          <w:szCs w:val="28"/>
        </w:rPr>
        <w:t xml:space="preserve">Проверить гипотезу о равенстве нулю математического ожидания ряда остатков </w:t>
      </w:r>
      <w:r w:rsidRPr="00B512C0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Pr="00B512C0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Pr="00B512C0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B512C0">
        <w:rPr>
          <w:rFonts w:ascii="Times New Roman" w:eastAsiaTheme="minorEastAsia" w:hAnsi="Times New Roman"/>
          <w:sz w:val="28"/>
          <w:szCs w:val="28"/>
          <w:lang w:val="en-US"/>
        </w:rPr>
        <w:t>c</w:t>
      </w:r>
      <w:r w:rsidRPr="00B512C0">
        <w:rPr>
          <w:rFonts w:ascii="Times New Roman" w:eastAsiaTheme="minorEastAsia" w:hAnsi="Times New Roman"/>
          <w:sz w:val="28"/>
          <w:szCs w:val="28"/>
        </w:rPr>
        <w:t xml:space="preserve"> помощью критерия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rad>
      </m:oMath>
      <w:r w:rsidRPr="00B512C0">
        <w:rPr>
          <w:rFonts w:ascii="Times New Roman" w:eastAsiaTheme="minorEastAsia" w:hAnsi="Times New Roman"/>
          <w:i/>
          <w:sz w:val="28"/>
          <w:szCs w:val="28"/>
        </w:rPr>
        <w:t xml:space="preserve"> ,</w:t>
      </w:r>
    </w:p>
    <w:p w:rsidR="003E2C32" w:rsidRPr="0049508C" w:rsidRDefault="00296A58" w:rsidP="00B148CE">
      <w:pPr>
        <w:spacing w:after="0" w:line="360" w:lineRule="auto"/>
        <w:ind w:left="1134"/>
        <w:jc w:val="both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w:r w:rsidR="003E2C32" w:rsidRPr="0049508C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3E2C32" w:rsidRPr="0049508C">
        <w:rPr>
          <w:rFonts w:ascii="Times New Roman" w:eastAsiaTheme="minorEastAsia" w:hAnsi="Times New Roman"/>
          <w:i/>
          <w:sz w:val="28"/>
          <w:szCs w:val="28"/>
        </w:rPr>
        <w:t xml:space="preserve"> ;</w:t>
      </w:r>
      <w:r w:rsidR="003E2C32" w:rsidRPr="0049508C">
        <w:rPr>
          <w:rFonts w:ascii="Times New Roman" w:eastAsiaTheme="minorEastAsia" w:hAnsi="Times New Roman"/>
          <w:i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3E2C32" w:rsidRPr="0049508C">
        <w:rPr>
          <w:rFonts w:ascii="Times New Roman" w:eastAsiaTheme="minorEastAsia" w:hAnsi="Times New Roman"/>
          <w:i/>
          <w:sz w:val="28"/>
          <w:szCs w:val="28"/>
        </w:rPr>
        <w:t>.</w:t>
      </w:r>
    </w:p>
    <w:p w:rsidR="003E2C32" w:rsidRPr="0049508C" w:rsidRDefault="003E2C32" w:rsidP="00B148CE">
      <w:pPr>
        <w:pStyle w:val="a3"/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Если вычисленное значение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T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e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w:r w:rsidRPr="0049508C">
        <w:rPr>
          <w:rFonts w:ascii="Times New Roman" w:eastAsiaTheme="minorEastAsia" w:hAnsi="Times New Roman"/>
          <w:sz w:val="28"/>
          <w:szCs w:val="28"/>
        </w:rPr>
        <w:t>не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w:r w:rsidRPr="0049508C">
        <w:rPr>
          <w:rFonts w:ascii="Times New Roman" w:eastAsiaTheme="minorEastAsia" w:hAnsi="Times New Roman"/>
          <w:sz w:val="28"/>
          <w:szCs w:val="28"/>
        </w:rPr>
        <w:t>попадает в критическую область</w:t>
      </w:r>
    </w:p>
    <w:p w:rsidR="003E2C32" w:rsidRPr="0049508C" w:rsidRDefault="003E2C32" w:rsidP="00B148CE">
      <w:pPr>
        <w:pStyle w:val="a3"/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(-∞,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лев,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]∪[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,∞)</m:t>
        </m:r>
      </m:oMath>
      <w:r w:rsidRPr="0049508C">
        <w:rPr>
          <w:rFonts w:ascii="Times New Roman" w:eastAsiaTheme="minorEastAsia" w:hAnsi="Times New Roman"/>
          <w:i/>
          <w:sz w:val="28"/>
          <w:szCs w:val="28"/>
        </w:rPr>
        <w:t>,</w:t>
      </w:r>
    </w:p>
    <w:p w:rsidR="003E2C32" w:rsidRPr="0049508C" w:rsidRDefault="003E2C32" w:rsidP="00B148CE">
      <w:pPr>
        <w:pStyle w:val="a3"/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где</w:t>
      </w:r>
      <w:r w:rsidRPr="0049508C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лев,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:rsidR="003E2C32" w:rsidRPr="0049508C" w:rsidRDefault="003E2C32" w:rsidP="00B148CE">
      <w:pPr>
        <w:pStyle w:val="a3"/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то с уровнем значимости α  можно считать, что математическое ожидание ряда остатков нулевое.</w:t>
      </w:r>
    </w:p>
    <w:p w:rsidR="003E2C32" w:rsidRPr="0049508C" w:rsidRDefault="003E2C32" w:rsidP="00B148CE">
      <w:pPr>
        <w:pStyle w:val="a3"/>
        <w:spacing w:after="0" w:line="360" w:lineRule="auto"/>
        <w:ind w:left="426" w:firstLine="425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Для расчета </w:t>
      </w:r>
      <m:oMath>
        <m:r>
          <w:rPr>
            <w:rFonts w:ascii="Cambria Math" w:eastAsiaTheme="minorEastAsia" w:hAnsi="Cambria Math"/>
            <w:sz w:val="28"/>
            <w:szCs w:val="28"/>
          </w:rPr>
          <m:t>t(1-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α,n-1)</m:t>
        </m:r>
      </m:oMath>
      <w:r w:rsidRPr="0049508C">
        <w:rPr>
          <w:rFonts w:ascii="Times New Roman" w:eastAsiaTheme="minorEastAsia" w:hAnsi="Times New Roman"/>
          <w:sz w:val="28"/>
          <w:szCs w:val="28"/>
        </w:rPr>
        <w:t xml:space="preserve">  можно использовать встроенную функцию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Excel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РАСПСТЬЮДОБР(α;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>1).</w:t>
      </w:r>
    </w:p>
    <w:p w:rsidR="003E2C32" w:rsidRPr="0049508C" w:rsidRDefault="003E2C32" w:rsidP="00B148C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Вычислить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9508C">
        <w:rPr>
          <w:rFonts w:ascii="Times New Roman" w:eastAsiaTheme="minorEastAsia" w:hAnsi="Times New Roman"/>
          <w:sz w:val="28"/>
          <w:szCs w:val="28"/>
        </w:rPr>
        <w:t xml:space="preserve"> авторегрессионной модели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AR</w:t>
      </w:r>
      <w:r w:rsidRPr="0049508C">
        <w:rPr>
          <w:rFonts w:ascii="Times New Roman" w:eastAsiaTheme="minorEastAsia" w:hAnsi="Times New Roman"/>
          <w:sz w:val="28"/>
          <w:szCs w:val="28"/>
        </w:rPr>
        <w:t>(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)  ряда остатков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с помощью пакета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Eviews</w:t>
      </w:r>
      <w:r w:rsidRPr="0049508C">
        <w:rPr>
          <w:rFonts w:ascii="Times New Roman" w:eastAsiaTheme="minorEastAsia" w:hAnsi="Times New Roman"/>
          <w:sz w:val="28"/>
          <w:szCs w:val="28"/>
        </w:rPr>
        <w:t>.</w:t>
      </w:r>
    </w:p>
    <w:p w:rsidR="003E2C32" w:rsidRPr="0049508C" w:rsidRDefault="003E2C32" w:rsidP="00B148C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С учетом центрирования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,i=1,2,…,n</m:t>
        </m:r>
      </m:oMath>
      <w:r w:rsidRPr="0049508C">
        <w:rPr>
          <w:rFonts w:ascii="Times New Roman" w:eastAsiaTheme="minorEastAsia" w:hAnsi="Times New Roman"/>
          <w:sz w:val="28"/>
          <w:szCs w:val="28"/>
        </w:rPr>
        <w:t xml:space="preserve">, построить комбинированную модель: </w:t>
      </w:r>
    </w:p>
    <w:p w:rsidR="003E2C32" w:rsidRPr="009275DF" w:rsidRDefault="00A359C4" w:rsidP="00B148CE">
      <w:pPr>
        <w:pStyle w:val="a3"/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).</m:t>
          </m:r>
        </m:oMath>
      </m:oMathPara>
    </w:p>
    <w:p w:rsidR="003E2C32" w:rsidRPr="0049508C" w:rsidRDefault="003E2C32" w:rsidP="00B148CE">
      <w:pPr>
        <w:pStyle w:val="a3"/>
        <w:spacing w:after="0" w:line="360" w:lineRule="auto"/>
        <w:ind w:left="0" w:firstLine="426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Рассмотрим применение алгоритма для построения комбинированной модели анализируемого временного ряда.</w:t>
      </w:r>
    </w:p>
    <w:p w:rsidR="003E2C32" w:rsidRPr="003E2C32" w:rsidRDefault="003E2C32" w:rsidP="00B148CE">
      <w:pPr>
        <w:pStyle w:val="a3"/>
        <w:numPr>
          <w:ilvl w:val="0"/>
          <w:numId w:val="23"/>
        </w:numPr>
        <w:spacing w:after="0" w:line="360" w:lineRule="auto"/>
        <w:ind w:left="357" w:hanging="357"/>
        <w:jc w:val="both"/>
        <w:rPr>
          <w:rFonts w:ascii="Times New Roman" w:eastAsiaTheme="minorEastAsia" w:hAnsi="Times New Roman"/>
          <w:sz w:val="28"/>
          <w:szCs w:val="28"/>
        </w:rPr>
      </w:pPr>
      <w:r w:rsidRPr="003E2C32">
        <w:rPr>
          <w:rFonts w:ascii="Times New Roman" w:eastAsiaTheme="minorEastAsia" w:hAnsi="Times New Roman"/>
          <w:sz w:val="28"/>
          <w:szCs w:val="28"/>
        </w:rPr>
        <w:t xml:space="preserve">В результате визуального анализа диаграммы рассеивания, представленной на рисунке </w:t>
      </w:r>
      <w:r w:rsidR="003957AD" w:rsidRPr="003957AD">
        <w:rPr>
          <w:rFonts w:ascii="Times New Roman" w:eastAsiaTheme="minorEastAsia" w:hAnsi="Times New Roman"/>
          <w:color w:val="000000" w:themeColor="text1"/>
          <w:sz w:val="28"/>
          <w:szCs w:val="28"/>
        </w:rPr>
        <w:t>4.</w:t>
      </w:r>
      <w:r w:rsidRPr="003957AD">
        <w:rPr>
          <w:rFonts w:ascii="Times New Roman" w:eastAsiaTheme="minorEastAsia" w:hAnsi="Times New Roman"/>
          <w:color w:val="000000" w:themeColor="text1"/>
          <w:sz w:val="28"/>
          <w:szCs w:val="28"/>
        </w:rPr>
        <w:t>1</w:t>
      </w:r>
      <w:r w:rsidRPr="003E2C32">
        <w:rPr>
          <w:rFonts w:ascii="Times New Roman" w:eastAsiaTheme="minorEastAsia" w:hAnsi="Times New Roman"/>
          <w:sz w:val="28"/>
          <w:szCs w:val="28"/>
        </w:rPr>
        <w:t xml:space="preserve">, можно сделать вывод о наличии </w:t>
      </w:r>
      <w:r w:rsidRPr="003E2C32">
        <w:rPr>
          <w:rFonts w:ascii="Times New Roman" w:eastAsiaTheme="minorEastAsia" w:hAnsi="Times New Roman"/>
          <w:sz w:val="28"/>
          <w:szCs w:val="28"/>
        </w:rPr>
        <w:lastRenderedPageBreak/>
        <w:t>трендовой со</w:t>
      </w:r>
      <w:r w:rsidR="00EE01D4">
        <w:rPr>
          <w:rFonts w:ascii="Times New Roman" w:eastAsiaTheme="minorEastAsia" w:hAnsi="Times New Roman"/>
          <w:sz w:val="28"/>
          <w:szCs w:val="28"/>
        </w:rPr>
        <w:t>ставляющей. Кроме того, в разделе</w:t>
      </w:r>
      <w:r w:rsidRPr="003E2C32">
        <w:rPr>
          <w:rFonts w:ascii="Times New Roman" w:eastAsiaTheme="minorEastAsia" w:hAnsi="Times New Roman"/>
          <w:sz w:val="28"/>
          <w:szCs w:val="28"/>
        </w:rPr>
        <w:t xml:space="preserve"> 2.1 было установлено наличие не случайной составляющей.</w:t>
      </w:r>
    </w:p>
    <w:p w:rsidR="003E2C32" w:rsidRPr="00AD38EA" w:rsidRDefault="00AD38EA" w:rsidP="00B148CE">
      <w:pPr>
        <w:spacing w:after="0" w:line="360" w:lineRule="auto"/>
        <w:ind w:left="357" w:hanging="35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D310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4.</w:t>
      </w:r>
      <w:r w:rsidR="00C04CE2" w:rsidRPr="00C04CE2">
        <w:rPr>
          <w:rFonts w:ascii="Times New Roman" w:hAnsi="Times New Roman"/>
          <w:sz w:val="28"/>
          <w:szCs w:val="28"/>
        </w:rPr>
        <w:t xml:space="preserve"> </w:t>
      </w:r>
      <w:r w:rsidR="00EE01D4">
        <w:rPr>
          <w:rFonts w:ascii="Times New Roman" w:hAnsi="Times New Roman"/>
          <w:sz w:val="28"/>
          <w:szCs w:val="28"/>
        </w:rPr>
        <w:t>В разделе</w:t>
      </w:r>
      <w:r w:rsidR="004735F9">
        <w:rPr>
          <w:rFonts w:ascii="Times New Roman" w:hAnsi="Times New Roman"/>
          <w:sz w:val="28"/>
          <w:szCs w:val="28"/>
        </w:rPr>
        <w:t xml:space="preserve"> 2.</w:t>
      </w:r>
      <w:r w:rsidR="004735F9" w:rsidRPr="004735F9">
        <w:rPr>
          <w:rFonts w:ascii="Times New Roman" w:hAnsi="Times New Roman"/>
          <w:sz w:val="28"/>
          <w:szCs w:val="28"/>
        </w:rPr>
        <w:t>2</w:t>
      </w:r>
      <w:r w:rsidR="003E2C32" w:rsidRPr="00AD38EA">
        <w:rPr>
          <w:rFonts w:ascii="Times New Roman" w:hAnsi="Times New Roman"/>
          <w:sz w:val="28"/>
          <w:szCs w:val="28"/>
        </w:rPr>
        <w:t xml:space="preserve"> было была построена </w:t>
      </w:r>
      <w:r w:rsidR="003E2C32" w:rsidRPr="004735F9">
        <w:rPr>
          <w:rFonts w:ascii="Times New Roman" w:hAnsi="Times New Roman"/>
          <w:color w:val="000000" w:themeColor="text1"/>
          <w:sz w:val="28"/>
          <w:szCs w:val="28"/>
        </w:rPr>
        <w:t>полиномиальная</w:t>
      </w:r>
      <w:r w:rsidR="003E2C32" w:rsidRPr="00AD38EA">
        <w:rPr>
          <w:rFonts w:ascii="Times New Roman" w:hAnsi="Times New Roman"/>
          <w:sz w:val="28"/>
          <w:szCs w:val="28"/>
        </w:rPr>
        <w:t xml:space="preserve"> модель трендовой составляющей </w:t>
      </w:r>
    </w:p>
    <w:p w:rsidR="003E2C32" w:rsidRPr="004735F9" w:rsidRDefault="00A359C4" w:rsidP="00B148CE">
      <w:pPr>
        <w:pStyle w:val="a3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-1765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+51506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-475323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+1467118τ-784191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,</m:t>
          </m:r>
        </m:oMath>
      </m:oMathPara>
    </w:p>
    <w:p w:rsidR="003E2C32" w:rsidRPr="0049508C" w:rsidRDefault="003E2C32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найдены значения ряда остатков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и с помощью критерия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T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e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показано, что ряд остатков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w:r w:rsidRPr="0049508C">
        <w:rPr>
          <w:rFonts w:ascii="Times New Roman" w:eastAsiaTheme="minorEastAsia" w:hAnsi="Times New Roman"/>
          <w:sz w:val="28"/>
          <w:szCs w:val="28"/>
        </w:rPr>
        <w:t>имеет нулевое математическое ожидание.</w:t>
      </w:r>
    </w:p>
    <w:p w:rsidR="003E2C32" w:rsidRPr="003E2C32" w:rsidRDefault="003E2C32" w:rsidP="00B148C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/>
          <w:vanish/>
          <w:sz w:val="28"/>
          <w:szCs w:val="28"/>
        </w:rPr>
      </w:pPr>
    </w:p>
    <w:p w:rsidR="003E2C32" w:rsidRPr="003E2C32" w:rsidRDefault="003E2C32" w:rsidP="00B148C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/>
          <w:vanish/>
          <w:sz w:val="28"/>
          <w:szCs w:val="28"/>
        </w:rPr>
      </w:pPr>
    </w:p>
    <w:p w:rsidR="003E2C32" w:rsidRPr="003E2C32" w:rsidRDefault="003E2C32" w:rsidP="00B148C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/>
          <w:vanish/>
          <w:sz w:val="28"/>
          <w:szCs w:val="28"/>
        </w:rPr>
      </w:pPr>
    </w:p>
    <w:p w:rsidR="00265E10" w:rsidRPr="00265E10" w:rsidRDefault="00265E10" w:rsidP="00B148C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К</w:t>
      </w:r>
      <w:r w:rsidR="003E2C32" w:rsidRPr="003E2C32">
        <w:rPr>
          <w:rFonts w:ascii="Times New Roman" w:eastAsiaTheme="minorEastAsia" w:hAnsi="Times New Roman"/>
          <w:sz w:val="28"/>
          <w:szCs w:val="28"/>
        </w:rPr>
        <w:t xml:space="preserve">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3E2C32" w:rsidRPr="003E2C32">
        <w:rPr>
          <w:rFonts w:ascii="Times New Roman" w:eastAsiaTheme="minorEastAsia" w:hAnsi="Times New Roman"/>
          <w:sz w:val="28"/>
          <w:szCs w:val="28"/>
        </w:rPr>
        <w:t xml:space="preserve">  авторегрессионной модели ря</w:t>
      </w:r>
      <w:r>
        <w:rPr>
          <w:rFonts w:ascii="Times New Roman" w:eastAsiaTheme="minorEastAsia" w:hAnsi="Times New Roman"/>
          <w:sz w:val="28"/>
          <w:szCs w:val="28"/>
        </w:rPr>
        <w:t>да остатков будем считать в пакет</w:t>
      </w:r>
      <w:r w:rsidR="003E2C32" w:rsidRPr="003E2C32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265E10">
        <w:rPr>
          <w:rFonts w:ascii="Times New Roman" w:hAnsi="Times New Roman"/>
          <w:sz w:val="28"/>
          <w:szCs w:val="28"/>
        </w:rPr>
        <w:t xml:space="preserve">E’Views. </w:t>
      </w:r>
      <w:r w:rsidRPr="00265E10">
        <w:rPr>
          <w:rFonts w:ascii="Times New Roman" w:hAnsi="Times New Roman"/>
          <w:noProof/>
          <w:sz w:val="28"/>
          <w:szCs w:val="28"/>
        </w:rPr>
        <w:t xml:space="preserve">Для этого необходимо в командной строке стреды </w:t>
      </w:r>
      <w:r w:rsidRPr="00265E10">
        <w:rPr>
          <w:rFonts w:ascii="Times New Roman" w:hAnsi="Times New Roman"/>
          <w:noProof/>
          <w:sz w:val="28"/>
          <w:szCs w:val="28"/>
          <w:lang w:val="en-US"/>
        </w:rPr>
        <w:t>EViews</w:t>
      </w:r>
      <w:r w:rsidRPr="00265E10">
        <w:rPr>
          <w:rFonts w:ascii="Times New Roman" w:hAnsi="Times New Roman"/>
          <w:noProof/>
          <w:sz w:val="28"/>
          <w:szCs w:val="28"/>
        </w:rPr>
        <w:t xml:space="preserve"> написать следующий код: 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  <w:lang w:val="en-US"/>
        </w:rPr>
        <w:t>ls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  <w:lang w:val="en-US"/>
        </w:rPr>
        <w:t>y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  <w:lang w:val="en-US"/>
        </w:rPr>
        <w:t>c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  <w:lang w:val="en-US"/>
        </w:rPr>
        <w:t>ar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(2) 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  <w:lang w:val="en-US"/>
        </w:rPr>
        <w:t>ar</w:t>
      </w:r>
      <w:r w:rsidR="00C04CE2" w:rsidRPr="00C04CE2">
        <w:rPr>
          <w:rFonts w:asciiTheme="minorHAnsi" w:hAnsiTheme="minorHAnsi" w:cs="Courier New"/>
          <w:color w:val="000000" w:themeColor="text1"/>
          <w:sz w:val="28"/>
          <w:szCs w:val="28"/>
        </w:rPr>
        <w:t>(1)</w:t>
      </w:r>
      <w:r w:rsidRPr="00265E10">
        <w:rPr>
          <w:rFonts w:ascii="Times New Roman" w:hAnsi="Times New Roman"/>
          <w:noProof/>
          <w:sz w:val="28"/>
          <w:szCs w:val="28"/>
        </w:rPr>
        <w:t xml:space="preserve">, где </w:t>
      </w:r>
      <w:r w:rsidRPr="00265E10">
        <w:rPr>
          <w:rFonts w:ascii="Times New Roman" w:hAnsi="Times New Roman"/>
          <w:noProof/>
          <w:sz w:val="28"/>
          <w:szCs w:val="28"/>
          <w:lang w:val="en-US"/>
        </w:rPr>
        <w:t>y</w:t>
      </w:r>
      <w:r w:rsidRPr="00265E10">
        <w:rPr>
          <w:rFonts w:ascii="Times New Roman" w:hAnsi="Times New Roman"/>
          <w:noProof/>
          <w:sz w:val="28"/>
          <w:szCs w:val="28"/>
        </w:rPr>
        <w:t xml:space="preserve">–название временного ряда. Результат выполнения указанной команды приведет на </w:t>
      </w:r>
      <w:r w:rsidRPr="007A687A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рисунке </w:t>
      </w:r>
      <w:r w:rsidR="00C04CE2" w:rsidRPr="00A000B1">
        <w:rPr>
          <w:rFonts w:ascii="Times New Roman" w:hAnsi="Times New Roman"/>
          <w:noProof/>
          <w:color w:val="000000" w:themeColor="text1"/>
          <w:sz w:val="28"/>
          <w:szCs w:val="28"/>
        </w:rPr>
        <w:t>4.</w:t>
      </w:r>
      <w:r w:rsidRPr="007A687A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Pr="007A687A">
        <w:rPr>
          <w:rFonts w:ascii="Times New Roman" w:hAnsi="Times New Roman"/>
          <w:noProof/>
          <w:sz w:val="28"/>
          <w:szCs w:val="28"/>
        </w:rPr>
        <w:t>.</w:t>
      </w:r>
    </w:p>
    <w:p w:rsidR="00265E10" w:rsidRPr="003E2C32" w:rsidRDefault="00D10FC9" w:rsidP="004F72C4">
      <w:pPr>
        <w:pStyle w:val="a3"/>
        <w:spacing w:after="0" w:line="360" w:lineRule="auto"/>
        <w:ind w:left="360"/>
        <w:jc w:val="center"/>
        <w:rPr>
          <w:rFonts w:ascii="Times New Roman" w:eastAsiaTheme="minorEastAsia" w:hAnsi="Times New Roman"/>
          <w:sz w:val="28"/>
          <w:szCs w:val="28"/>
        </w:rPr>
      </w:pPr>
      <w:r w:rsidRPr="00D10FC9">
        <w:rPr>
          <w:rFonts w:ascii="Times New Roman" w:eastAsiaTheme="minorEastAsia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133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E2" w:rsidRPr="006A35C2" w:rsidRDefault="00C04CE2" w:rsidP="00C04CE2">
      <w:pPr>
        <w:spacing w:after="0" w:line="36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4.1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/>
          <w:noProof/>
          <w:sz w:val="28"/>
          <w:szCs w:val="28"/>
        </w:rPr>
        <w:t>Нахождение коэффициентов комбинированной модели</w:t>
      </w:r>
    </w:p>
    <w:p w:rsidR="003E2C32" w:rsidRPr="007A687A" w:rsidRDefault="004F72C4" w:rsidP="00B148CE">
      <w:pPr>
        <w:spacing w:after="0" w:line="360" w:lineRule="auto"/>
        <w:ind w:left="360"/>
        <w:jc w:val="both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Согласно  рисунку 4</w:t>
      </w:r>
      <w:r w:rsidRPr="004F72C4">
        <w:rPr>
          <w:rFonts w:ascii="Times New Roman" w:eastAsiaTheme="minorEastAsia" w:hAnsi="Times New Roman"/>
          <w:sz w:val="28"/>
          <w:szCs w:val="28"/>
        </w:rPr>
        <w:t>.1</w:t>
      </w:r>
      <w:r w:rsidR="003E2C32" w:rsidRPr="00265E10">
        <w:rPr>
          <w:rFonts w:ascii="Times New Roman" w:eastAsiaTheme="minorEastAsia" w:hAnsi="Times New Roman"/>
          <w:sz w:val="28"/>
          <w:szCs w:val="28"/>
        </w:rPr>
        <w:t xml:space="preserve">, искомые  коэффициенты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0.438278</m:t>
        </m:r>
      </m:oMath>
      <w:r w:rsidR="007A687A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j-2</m:t>
            </m:r>
          </m:sub>
        </m:sSub>
        <m:r>
          <w:rPr>
            <w:rFonts w:ascii="Cambria Math" w:hAnsi="Cambria Math"/>
            <w:sz w:val="28"/>
            <w:szCs w:val="28"/>
          </w:rPr>
          <m:t>=-0.123788</m:t>
        </m:r>
      </m:oMath>
      <w:r w:rsidR="007A687A" w:rsidRPr="007A687A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C=234129.9</m:t>
        </m:r>
      </m:oMath>
    </w:p>
    <w:p w:rsidR="003E2C32" w:rsidRPr="0049508C" w:rsidRDefault="003E2C32" w:rsidP="00B148CE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6.С учетом найденных коэффициентов, применим центрирование и  построим комбинированную модель:</w:t>
      </w:r>
    </w:p>
    <w:p w:rsidR="00306394" w:rsidRPr="00155617" w:rsidRDefault="00A359C4" w:rsidP="00155617">
      <w:pPr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-1765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+5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1506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-475323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+1467118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-784191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+0,438278*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-1765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+51506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-475323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+1467118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-784191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-0,123788*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-1765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+51506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-475323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+1467118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-784191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234129,9</m:t>
          </m:r>
        </m:oMath>
      </m:oMathPara>
    </w:p>
    <w:p w:rsidR="004A41FB" w:rsidRPr="004A41FB" w:rsidRDefault="004A41FB" w:rsidP="00B148CE">
      <w:pPr>
        <w:pStyle w:val="a3"/>
        <w:keepNext/>
        <w:keepLines/>
        <w:numPr>
          <w:ilvl w:val="0"/>
          <w:numId w:val="39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theme="majorBidi"/>
          <w:vanish/>
          <w:color w:val="000000"/>
          <w:sz w:val="28"/>
          <w:szCs w:val="28"/>
        </w:rPr>
      </w:pPr>
      <w:bookmarkStart w:id="200" w:name="_Toc532552941"/>
      <w:bookmarkStart w:id="201" w:name="_Toc532558745"/>
      <w:bookmarkStart w:id="202" w:name="_Toc532558861"/>
      <w:bookmarkStart w:id="203" w:name="_Toc533107946"/>
      <w:bookmarkStart w:id="204" w:name="_Toc533109278"/>
      <w:bookmarkStart w:id="205" w:name="_Toc533152440"/>
      <w:bookmarkStart w:id="206" w:name="_Toc533156559"/>
      <w:bookmarkStart w:id="207" w:name="_Toc533157418"/>
      <w:bookmarkStart w:id="208" w:name="_Toc533159968"/>
      <w:bookmarkStart w:id="209" w:name="_Toc533361401"/>
      <w:bookmarkStart w:id="210" w:name="_Toc533367431"/>
      <w:bookmarkStart w:id="211" w:name="_Toc533367997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:rsidR="004A41FB" w:rsidRPr="004A41FB" w:rsidRDefault="004A41FB" w:rsidP="00B148CE">
      <w:pPr>
        <w:pStyle w:val="a3"/>
        <w:keepNext/>
        <w:keepLines/>
        <w:numPr>
          <w:ilvl w:val="0"/>
          <w:numId w:val="39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theme="majorBidi"/>
          <w:vanish/>
          <w:color w:val="000000"/>
          <w:sz w:val="28"/>
          <w:szCs w:val="28"/>
        </w:rPr>
      </w:pPr>
      <w:bookmarkStart w:id="212" w:name="_Toc532552942"/>
      <w:bookmarkStart w:id="213" w:name="_Toc532558746"/>
      <w:bookmarkStart w:id="214" w:name="_Toc532558862"/>
      <w:bookmarkStart w:id="215" w:name="_Toc533107947"/>
      <w:bookmarkStart w:id="216" w:name="_Toc533109279"/>
      <w:bookmarkStart w:id="217" w:name="_Toc533152441"/>
      <w:bookmarkStart w:id="218" w:name="_Toc533156560"/>
      <w:bookmarkStart w:id="219" w:name="_Toc533157419"/>
      <w:bookmarkStart w:id="220" w:name="_Toc533159969"/>
      <w:bookmarkStart w:id="221" w:name="_Toc533361402"/>
      <w:bookmarkStart w:id="222" w:name="_Toc533367432"/>
      <w:bookmarkStart w:id="223" w:name="_Toc533367998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4A41FB" w:rsidRPr="004A41FB" w:rsidRDefault="004A41FB" w:rsidP="00B148CE">
      <w:pPr>
        <w:pStyle w:val="a3"/>
        <w:keepNext/>
        <w:keepLines/>
        <w:numPr>
          <w:ilvl w:val="0"/>
          <w:numId w:val="39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theme="majorBidi"/>
          <w:vanish/>
          <w:color w:val="000000"/>
          <w:sz w:val="28"/>
          <w:szCs w:val="28"/>
        </w:rPr>
      </w:pPr>
      <w:bookmarkStart w:id="224" w:name="_Toc532552943"/>
      <w:bookmarkStart w:id="225" w:name="_Toc532558747"/>
      <w:bookmarkStart w:id="226" w:name="_Toc532558863"/>
      <w:bookmarkStart w:id="227" w:name="_Toc533107948"/>
      <w:bookmarkStart w:id="228" w:name="_Toc533109280"/>
      <w:bookmarkStart w:id="229" w:name="_Toc533152442"/>
      <w:bookmarkStart w:id="230" w:name="_Toc533156561"/>
      <w:bookmarkStart w:id="231" w:name="_Toc533157420"/>
      <w:bookmarkStart w:id="232" w:name="_Toc533159970"/>
      <w:bookmarkStart w:id="233" w:name="_Toc533361403"/>
      <w:bookmarkStart w:id="234" w:name="_Toc533367433"/>
      <w:bookmarkStart w:id="235" w:name="_Toc533367999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4A41FB" w:rsidRPr="004A41FB" w:rsidRDefault="004A41FB" w:rsidP="00B148CE">
      <w:pPr>
        <w:pStyle w:val="a3"/>
        <w:keepNext/>
        <w:keepLines/>
        <w:numPr>
          <w:ilvl w:val="0"/>
          <w:numId w:val="39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theme="majorBidi"/>
          <w:vanish/>
          <w:color w:val="000000"/>
          <w:sz w:val="28"/>
          <w:szCs w:val="28"/>
        </w:rPr>
      </w:pPr>
      <w:bookmarkStart w:id="236" w:name="_Toc532552944"/>
      <w:bookmarkStart w:id="237" w:name="_Toc532558748"/>
      <w:bookmarkStart w:id="238" w:name="_Toc532558864"/>
      <w:bookmarkStart w:id="239" w:name="_Toc533107949"/>
      <w:bookmarkStart w:id="240" w:name="_Toc533109281"/>
      <w:bookmarkStart w:id="241" w:name="_Toc533152443"/>
      <w:bookmarkStart w:id="242" w:name="_Toc533156562"/>
      <w:bookmarkStart w:id="243" w:name="_Toc533157421"/>
      <w:bookmarkStart w:id="244" w:name="_Toc533159971"/>
      <w:bookmarkStart w:id="245" w:name="_Toc533361404"/>
      <w:bookmarkStart w:id="246" w:name="_Toc533367434"/>
      <w:bookmarkStart w:id="247" w:name="_Toc533368000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:rsidR="003E2C32" w:rsidRPr="00362707" w:rsidRDefault="003E2C32" w:rsidP="00B148CE">
      <w:pPr>
        <w:pStyle w:val="1"/>
        <w:numPr>
          <w:ilvl w:val="0"/>
          <w:numId w:val="3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bookmarkStart w:id="248" w:name="_Toc533368001"/>
      <w:r w:rsidRPr="00362707">
        <w:rPr>
          <w:rFonts w:ascii="Times New Roman" w:hAnsi="Times New Roman"/>
          <w:color w:val="000000"/>
          <w:sz w:val="28"/>
          <w:szCs w:val="28"/>
        </w:rPr>
        <w:t>ТОЧЕЧНЫЙ ПРОГНОЗ ПО ПОСТРОЕННЫМ МОДЕЛЯМ</w:t>
      </w:r>
      <w:bookmarkEnd w:id="248"/>
    </w:p>
    <w:p w:rsidR="003E2C32" w:rsidRPr="0049508C" w:rsidRDefault="003E2C32" w:rsidP="00B148CE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 xml:space="preserve">Точечный прогноз заключается в получении прогнозного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49508C">
        <w:rPr>
          <w:rFonts w:ascii="Times New Roman" w:hAnsi="Times New Roman"/>
          <w:sz w:val="28"/>
          <w:szCs w:val="28"/>
        </w:rPr>
        <w:t xml:space="preserve"> на основе построенной модели временного ряда. </w:t>
      </w:r>
    </w:p>
    <w:p w:rsidR="003E2C32" w:rsidRPr="00692D4D" w:rsidRDefault="003E2C32" w:rsidP="00B148CE">
      <w:pPr>
        <w:pStyle w:val="2"/>
        <w:spacing w:line="360" w:lineRule="auto"/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</w:pPr>
      <w:bookmarkStart w:id="249" w:name="_Toc533368002"/>
      <w:r w:rsidRPr="00692D4D">
        <w:rPr>
          <w:rFonts w:ascii="Times New Roman" w:eastAsiaTheme="minorEastAsia" w:hAnsi="Times New Roman"/>
          <w:b/>
          <w:color w:val="000000" w:themeColor="text1"/>
          <w:sz w:val="28"/>
          <w:szCs w:val="28"/>
          <w:highlight w:val="yellow"/>
        </w:rPr>
        <w:t>5.1. Точечный прогноз по аддитивной модели</w:t>
      </w:r>
      <w:bookmarkEnd w:id="249"/>
    </w:p>
    <w:p w:rsidR="003E2C32" w:rsidRPr="0049508C" w:rsidRDefault="003E2C32" w:rsidP="00B148CE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50" w:name="OLE_LINK2"/>
      <w:bookmarkStart w:id="251" w:name="OLE_LINK1"/>
      <w:r w:rsidRPr="0049508C">
        <w:rPr>
          <w:rFonts w:ascii="Times New Roman" w:hAnsi="Times New Roman"/>
          <w:sz w:val="28"/>
          <w:szCs w:val="28"/>
        </w:rPr>
        <w:t>Точечный прогноз по аддитивной модели заключается в получении прогнозного значения yi путем подстановки в уравнение модели момента времени τi .</w:t>
      </w:r>
      <w:bookmarkEnd w:id="250"/>
      <w:bookmarkEnd w:id="251"/>
    </w:p>
    <w:p w:rsidR="003E2C32" w:rsidRPr="0049508C" w:rsidRDefault="003E2C3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В разделе 2.5 была построена аддитивная модель вида:</w:t>
      </w:r>
    </w:p>
    <w:p w:rsidR="00155617" w:rsidRPr="00155617" w:rsidRDefault="00A359C4" w:rsidP="001556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-1765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+51506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-475323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+1467118τ-784191+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,</m:t>
          </m:r>
        </m:oMath>
      </m:oMathPara>
    </w:p>
    <w:p w:rsidR="003E2C32" w:rsidRPr="0049508C" w:rsidRDefault="003E2C32" w:rsidP="00155617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 xml:space="preserve">где значения сезонной составляющей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S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 приведены в таблице </w:t>
      </w:r>
      <w:r w:rsidR="00155617" w:rsidRPr="00155617">
        <w:rPr>
          <w:rFonts w:ascii="Times New Roman" w:eastAsiaTheme="minorEastAsia" w:hAnsi="Times New Roman"/>
          <w:sz w:val="28"/>
          <w:szCs w:val="28"/>
        </w:rPr>
        <w:t>5.</w:t>
      </w:r>
      <w:r w:rsidRPr="0049508C">
        <w:rPr>
          <w:rFonts w:ascii="Times New Roman" w:eastAsiaTheme="minorEastAsia" w:hAnsi="Times New Roman"/>
          <w:sz w:val="28"/>
          <w:szCs w:val="28"/>
        </w:rPr>
        <w:t>1.</w:t>
      </w:r>
    </w:p>
    <w:p w:rsidR="003E2C32" w:rsidRPr="0049508C" w:rsidRDefault="003E2C32" w:rsidP="00B148CE">
      <w:pPr>
        <w:pStyle w:val="a8"/>
        <w:keepNext/>
        <w:spacing w:after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9508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15561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5.</w:t>
      </w:r>
      <w:r w:rsidRPr="0049508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9508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49508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49508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49508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9508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Значения сезонной составляющей</w:t>
      </w:r>
    </w:p>
    <w:tbl>
      <w:tblPr>
        <w:tblW w:w="7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779"/>
        <w:gridCol w:w="1743"/>
        <w:gridCol w:w="1878"/>
      </w:tblGrid>
      <w:tr w:rsidR="003E2C32" w:rsidRPr="0049508C" w:rsidTr="0059454C">
        <w:trPr>
          <w:trHeight w:val="150"/>
          <w:jc w:val="center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:rsidR="003E2C32" w:rsidRPr="0049508C" w:rsidRDefault="003E2C32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9508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 w:rsidR="005945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квартал</w:t>
            </w:r>
          </w:p>
        </w:tc>
        <w:tc>
          <w:tcPr>
            <w:tcW w:w="1779" w:type="dxa"/>
            <w:shd w:val="clear" w:color="auto" w:fill="auto"/>
            <w:noWrap/>
            <w:vAlign w:val="bottom"/>
            <w:hideMark/>
          </w:tcPr>
          <w:p w:rsidR="003E2C32" w:rsidRPr="0049508C" w:rsidRDefault="003E2C32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9508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 w:rsidR="005945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квартал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:rsidR="003E2C32" w:rsidRPr="0049508C" w:rsidRDefault="003E2C32" w:rsidP="00B148C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9508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="005945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квартал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:rsidR="003E2C32" w:rsidRPr="0049508C" w:rsidRDefault="003E2C32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9508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  <w:r w:rsidR="005945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квартал</w:t>
            </w:r>
          </w:p>
        </w:tc>
      </w:tr>
      <w:tr w:rsidR="003E2C32" w:rsidRPr="0049508C" w:rsidTr="0059454C">
        <w:trPr>
          <w:trHeight w:val="150"/>
          <w:jc w:val="center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:rsidR="003E2C32" w:rsidRPr="00EB002A" w:rsidRDefault="00EB002A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B002A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-145394,07</w:t>
            </w:r>
          </w:p>
        </w:tc>
        <w:tc>
          <w:tcPr>
            <w:tcW w:w="1779" w:type="dxa"/>
            <w:shd w:val="clear" w:color="auto" w:fill="auto"/>
            <w:noWrap/>
            <w:vAlign w:val="bottom"/>
            <w:hideMark/>
          </w:tcPr>
          <w:p w:rsidR="003E2C32" w:rsidRPr="00EB002A" w:rsidRDefault="003F68C7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19</w:t>
            </w:r>
            <w:r w:rsidR="00EB002A" w:rsidRPr="00EB002A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487,04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:rsidR="003E2C32" w:rsidRPr="00EB002A" w:rsidRDefault="00EB002A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B002A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-1872</w:t>
            </w:r>
            <w:r w:rsidRPr="00EB002A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:rsidR="003E2C32" w:rsidRPr="00EB002A" w:rsidRDefault="00EB002A" w:rsidP="00B1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B002A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  <w:r w:rsidRPr="00EB002A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394035,19</w:t>
            </w:r>
          </w:p>
        </w:tc>
      </w:tr>
    </w:tbl>
    <w:p w:rsidR="003E2C32" w:rsidRPr="0049508C" w:rsidRDefault="003E2C3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Построим точечный прогноз, для следующего момента времени, используя аддитивную модель. Поскольку последнее фактическое значени</w:t>
      </w:r>
      <w:r w:rsidR="00CF1366">
        <w:rPr>
          <w:rFonts w:ascii="Times New Roman" w:eastAsiaTheme="minorEastAsia" w:hAnsi="Times New Roman"/>
          <w:sz w:val="28"/>
          <w:szCs w:val="28"/>
        </w:rPr>
        <w:t>е временного ряда получено для 1</w:t>
      </w:r>
      <w:r w:rsidRPr="0049508C">
        <w:rPr>
          <w:rFonts w:ascii="Times New Roman" w:eastAsiaTheme="minorEastAsia" w:hAnsi="Times New Roman"/>
          <w:sz w:val="28"/>
          <w:szCs w:val="28"/>
        </w:rPr>
        <w:t>4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>го момент</w:t>
      </w:r>
      <w:r w:rsidR="00B9765C">
        <w:rPr>
          <w:rFonts w:ascii="Times New Roman" w:eastAsiaTheme="minorEastAsia" w:hAnsi="Times New Roman"/>
          <w:sz w:val="28"/>
          <w:szCs w:val="28"/>
        </w:rPr>
        <w:t>а времени, который относится к 2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>му ква</w:t>
      </w:r>
      <w:r w:rsidR="00CF1366">
        <w:rPr>
          <w:rFonts w:ascii="Times New Roman" w:eastAsiaTheme="minorEastAsia" w:hAnsi="Times New Roman"/>
          <w:sz w:val="28"/>
          <w:szCs w:val="28"/>
        </w:rPr>
        <w:t>рталу</w:t>
      </w:r>
      <w:r w:rsidR="00EB002A" w:rsidRPr="00EB002A">
        <w:rPr>
          <w:rFonts w:ascii="Times New Roman" w:eastAsiaTheme="minorEastAsia" w:hAnsi="Times New Roman"/>
          <w:sz w:val="28"/>
          <w:szCs w:val="28"/>
        </w:rPr>
        <w:t xml:space="preserve"> 2018</w:t>
      </w:r>
      <w:r w:rsidR="00EB002A">
        <w:rPr>
          <w:rFonts w:ascii="Times New Roman" w:eastAsiaTheme="minorEastAsia" w:hAnsi="Times New Roman"/>
          <w:sz w:val="28"/>
          <w:szCs w:val="28"/>
        </w:rPr>
        <w:t>г.</w:t>
      </w:r>
      <w:r w:rsidR="00CF1366">
        <w:rPr>
          <w:rFonts w:ascii="Times New Roman" w:eastAsiaTheme="minorEastAsia" w:hAnsi="Times New Roman"/>
          <w:sz w:val="28"/>
          <w:szCs w:val="28"/>
        </w:rPr>
        <w:t>, то построим прогноз для 1</w:t>
      </w:r>
      <w:r w:rsidRPr="0049508C">
        <w:rPr>
          <w:rFonts w:ascii="Times New Roman" w:eastAsiaTheme="minorEastAsia" w:hAnsi="Times New Roman"/>
          <w:sz w:val="28"/>
          <w:szCs w:val="28"/>
        </w:rPr>
        <w:t>5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>го момента</w:t>
      </w:r>
      <w:r w:rsidR="00B9765C">
        <w:rPr>
          <w:rFonts w:ascii="Times New Roman" w:eastAsiaTheme="minorEastAsia" w:hAnsi="Times New Roman"/>
          <w:sz w:val="28"/>
          <w:szCs w:val="28"/>
        </w:rPr>
        <w:t xml:space="preserve"> времени, который относится к  3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>му кварталу:</w:t>
      </w:r>
    </w:p>
    <w:p w:rsidR="00CF1366" w:rsidRPr="0049508C" w:rsidRDefault="00B9765C" w:rsidP="00B148CE">
      <w:pPr>
        <w:spacing w:after="0" w:line="360" w:lineRule="auto"/>
        <w:jc w:val="both"/>
        <w:rPr>
          <w:rFonts w:ascii="Times New Roman" w:eastAsiaTheme="minorEastAsia" w:hAnsi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-1432712=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-1765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*15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+51506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*15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-475323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*15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+1467118*15-784191-187241</m:t>
          </m:r>
        </m:oMath>
      </m:oMathPara>
    </w:p>
    <w:p w:rsidR="003E2C32" w:rsidRPr="00F26E21" w:rsidRDefault="003E2C32" w:rsidP="00B148CE">
      <w:pPr>
        <w:pStyle w:val="2"/>
        <w:spacing w:line="360" w:lineRule="auto"/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</w:pPr>
      <w:bookmarkStart w:id="252" w:name="_Toc533368003"/>
      <w:r w:rsidRPr="00F26E21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t>5.2.</w:t>
      </w:r>
      <w:r w:rsidRPr="00F26E21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 </w:t>
      </w:r>
      <w:r w:rsidRPr="00F26E21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t>Точечный прогноз по линейной модели</w:t>
      </w:r>
      <w:bookmarkEnd w:id="252"/>
    </w:p>
    <w:p w:rsidR="003E2C32" w:rsidRPr="0049508C" w:rsidRDefault="003E2C32" w:rsidP="00B148CE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 xml:space="preserve">Точечный прогноз по линейной модели заключается в получении прогнозного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49508C">
        <w:rPr>
          <w:rFonts w:ascii="Times New Roman" w:hAnsi="Times New Roman"/>
          <w:sz w:val="28"/>
          <w:szCs w:val="28"/>
        </w:rPr>
        <w:t xml:space="preserve"> путем подстановки в уравнение модели необходимых предыдущих фактических значений временного ряда.</w:t>
      </w:r>
    </w:p>
    <w:p w:rsidR="003E2C32" w:rsidRPr="00F26E21" w:rsidRDefault="00F26E21" w:rsidP="00B148CE">
      <w:pPr>
        <w:pStyle w:val="a4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главе 3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были построены несколько линейных моделей, среди которых лучшей была признана модель </w:t>
      </w:r>
      <w:r w:rsidR="00B9765C" w:rsidRPr="00F26E21">
        <w:rPr>
          <w:rFonts w:ascii="Times New Roman" w:hAnsi="Times New Roman"/>
          <w:color w:val="000000" w:themeColor="text1"/>
          <w:sz w:val="28"/>
          <w:szCs w:val="28"/>
          <w:lang w:val="en-US"/>
        </w:rPr>
        <w:t>AR</w:t>
      </w:r>
      <w:r w:rsidR="00B9765C"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(1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). Построим прогнозное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="003E2C32" w:rsidRPr="00F26E21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>для момента времени τ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+1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>, следующего за моментом времени τ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последнего фактического наблюдения 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>. Точная формула следующая:</w:t>
      </w:r>
    </w:p>
    <w:p w:rsidR="003E2C32" w:rsidRPr="00F26E21" w:rsidRDefault="00A359C4" w:rsidP="00B148CE">
      <w:pPr>
        <w:pStyle w:val="a4"/>
        <w:spacing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3E2C32" w:rsidRPr="00F26E21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3E2C32" w:rsidRPr="00F26E21" w:rsidRDefault="003E2C32" w:rsidP="00B148CE">
      <w:pPr>
        <w:pStyle w:val="a4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6E2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где </w:t>
      </w:r>
      <w:r w:rsidRPr="00F26E21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85" w:dyaOrig="360">
          <v:shape id="_x0000_i1032" type="#_x0000_t75" style="width:14.25pt;height:18.75pt" o:ole="">
            <v:imagedata r:id="rId41" o:title=""/>
          </v:shape>
          <o:OLEObject Type="Embed" ProgID="Equation.DSMT4" ShapeID="_x0000_i1032" DrawAspect="Content" ObjectID="_1612635903" r:id="rId42"/>
        </w:object>
      </w:r>
      <w:r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6E21">
        <w:rPr>
          <w:rFonts w:ascii="Times New Roman" w:hAnsi="Times New Roman"/>
          <w:color w:val="000000" w:themeColor="text1"/>
          <w:sz w:val="28"/>
          <w:szCs w:val="28"/>
        </w:rPr>
        <w:softHyphen/>
      </w:r>
      <w:r w:rsidRPr="00F26E21">
        <w:rPr>
          <w:rFonts w:ascii="Times New Roman" w:hAnsi="Times New Roman"/>
          <w:color w:val="000000" w:themeColor="text1"/>
          <w:sz w:val="28"/>
          <w:szCs w:val="28"/>
        </w:rPr>
        <w:softHyphen/>
      </w:r>
      <w:r w:rsidR="00AD3104" w:rsidRPr="00F26E21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коэффициент модели,</w:t>
      </w:r>
    </w:p>
    <w:p w:rsidR="003E2C32" w:rsidRPr="00F26E21" w:rsidRDefault="003E2C32" w:rsidP="00B148CE">
      <w:pPr>
        <w:pStyle w:val="a4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6E21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420" w:dyaOrig="375">
          <v:shape id="_x0000_i1033" type="#_x0000_t75" style="width:21pt;height:18.75pt" o:ole="">
            <v:imagedata r:id="rId43" o:title=""/>
          </v:shape>
          <o:OLEObject Type="Embed" ProgID="Equation.DSMT4" ShapeID="_x0000_i1033" DrawAspect="Content" ObjectID="_1612635904" r:id="rId44"/>
        </w:object>
      </w:r>
      <w:r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F26E21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85" w:dyaOrig="375">
          <v:shape id="_x0000_i1034" type="#_x0000_t75" style="width:14.25pt;height:18.75pt" o:ole="">
            <v:imagedata r:id="rId45" o:title=""/>
          </v:shape>
          <o:OLEObject Type="Embed" ProgID="Equation.DSMT4" ShapeID="_x0000_i1034" DrawAspect="Content" ObjectID="_1612635905" r:id="rId46"/>
        </w:object>
      </w:r>
      <w:r w:rsidR="00AD3104" w:rsidRPr="00F26E21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26E21">
        <w:rPr>
          <w:rFonts w:ascii="Times New Roman" w:hAnsi="Times New Roman"/>
          <w:color w:val="000000" w:themeColor="text1"/>
          <w:sz w:val="28"/>
          <w:szCs w:val="28"/>
        </w:rPr>
        <w:t xml:space="preserve"> фактические значения временного ряда.</w:t>
      </w:r>
    </w:p>
    <w:p w:rsidR="003E2C32" w:rsidRPr="00F26E21" w:rsidRDefault="003E2C32" w:rsidP="00B148CE">
      <w:pPr>
        <w:pStyle w:val="2"/>
        <w:spacing w:line="360" w:lineRule="auto"/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</w:pPr>
      <w:bookmarkStart w:id="253" w:name="_Toc533368004"/>
      <w:r w:rsidRPr="00F26E21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t>5.3. Точечный прогноз по комбинированной модели</w:t>
      </w:r>
      <w:bookmarkEnd w:id="253"/>
      <w:r w:rsidRPr="00F26E21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t xml:space="preserve"> </w:t>
      </w:r>
    </w:p>
    <w:p w:rsidR="003E2C32" w:rsidRPr="0049508C" w:rsidRDefault="003E2C32" w:rsidP="00B148CE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508C">
        <w:rPr>
          <w:rFonts w:ascii="Times New Roman" w:hAnsi="Times New Roman"/>
          <w:sz w:val="28"/>
          <w:szCs w:val="28"/>
        </w:rPr>
        <w:t xml:space="preserve">Точечный прогноз по аддитивной модели заключается в получении прогнозного значения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49508C">
        <w:rPr>
          <w:rFonts w:ascii="Times New Roman" w:hAnsi="Times New Roman"/>
          <w:sz w:val="28"/>
          <w:szCs w:val="28"/>
        </w:rPr>
        <w:t xml:space="preserve"> путем подстановки в уравнение модели момента времени τ</w:t>
      </w:r>
      <w:r w:rsidRPr="0049508C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9508C">
        <w:rPr>
          <w:rFonts w:ascii="Times New Roman" w:hAnsi="Times New Roman"/>
          <w:sz w:val="28"/>
          <w:szCs w:val="28"/>
        </w:rPr>
        <w:t xml:space="preserve"> , а также необходимых предыдущих фактических значений временного ряда и моментов времени.</w:t>
      </w:r>
    </w:p>
    <w:p w:rsidR="003E2C32" w:rsidRDefault="003E2C3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В разделе 4 разрабо</w:t>
      </w:r>
      <w:r w:rsidR="00D10FC9">
        <w:rPr>
          <w:rFonts w:ascii="Times New Roman" w:eastAsiaTheme="minorEastAsia" w:hAnsi="Times New Roman"/>
          <w:sz w:val="28"/>
          <w:szCs w:val="28"/>
        </w:rPr>
        <w:t>тана комбинированная модель</w:t>
      </w:r>
      <w:r w:rsidR="003B06E7" w:rsidRPr="003B06E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B06E7">
        <w:rPr>
          <w:rFonts w:ascii="Times New Roman" w:eastAsiaTheme="minorEastAsia" w:hAnsi="Times New Roman"/>
          <w:sz w:val="28"/>
          <w:szCs w:val="28"/>
        </w:rPr>
        <w:t>вида:</w:t>
      </w:r>
    </w:p>
    <w:p w:rsidR="003B06E7" w:rsidRPr="00155617" w:rsidRDefault="00A359C4" w:rsidP="003B06E7">
      <w:pPr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-1765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+5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1506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-475323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+1467118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-784191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+0,438278*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-1765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+51506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-475323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+1467118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-784191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-0,123788*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-1765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+51506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-475323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+1467118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-784191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+23</m:t>
          </m:r>
          <m:r>
            <w:rPr>
              <w:rFonts w:ascii="Cambria Math" w:eastAsiaTheme="minorEastAsia" w:hAnsi="Cambria Math"/>
              <w:sz w:val="24"/>
              <w:szCs w:val="24"/>
            </w:rPr>
            <m:t>4129,9</m:t>
          </m:r>
        </m:oMath>
      </m:oMathPara>
    </w:p>
    <w:p w:rsidR="003E2C32" w:rsidRPr="0049508C" w:rsidRDefault="003E2C32" w:rsidP="00B148C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49508C">
        <w:rPr>
          <w:rFonts w:ascii="Times New Roman" w:eastAsiaTheme="minorEastAsia" w:hAnsi="Times New Roman"/>
          <w:sz w:val="28"/>
          <w:szCs w:val="28"/>
        </w:rPr>
        <w:t>Построим точечный прогноз, для следующего момента времени, используя комбинированную модель. Поскольку последнее фактическое значени</w:t>
      </w:r>
      <w:r w:rsidR="00D10FC9">
        <w:rPr>
          <w:rFonts w:ascii="Times New Roman" w:eastAsiaTheme="minorEastAsia" w:hAnsi="Times New Roman"/>
          <w:sz w:val="28"/>
          <w:szCs w:val="28"/>
        </w:rPr>
        <w:t>е временного ряда получено для 1</w:t>
      </w:r>
      <w:r w:rsidRPr="0049508C">
        <w:rPr>
          <w:rFonts w:ascii="Times New Roman" w:eastAsiaTheme="minorEastAsia" w:hAnsi="Times New Roman"/>
          <w:sz w:val="28"/>
          <w:szCs w:val="28"/>
        </w:rPr>
        <w:t>4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>го момента вр</w:t>
      </w:r>
      <w:r w:rsidR="00D10FC9">
        <w:rPr>
          <w:rFonts w:ascii="Times New Roman" w:eastAsiaTheme="minorEastAsia" w:hAnsi="Times New Roman"/>
          <w:sz w:val="28"/>
          <w:szCs w:val="28"/>
        </w:rPr>
        <w:t>емени, то построим прогноз для 1</w:t>
      </w:r>
      <w:r w:rsidRPr="0049508C">
        <w:rPr>
          <w:rFonts w:ascii="Times New Roman" w:eastAsiaTheme="minorEastAsia" w:hAnsi="Times New Roman"/>
          <w:sz w:val="28"/>
          <w:szCs w:val="28"/>
        </w:rPr>
        <w:t>5</w:t>
      </w:r>
      <w:r w:rsidR="00AD3104">
        <w:rPr>
          <w:rFonts w:ascii="Times New Roman" w:eastAsiaTheme="minorEastAsia" w:hAnsi="Times New Roman"/>
          <w:sz w:val="28"/>
          <w:szCs w:val="28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го момента времени, полагая </w:t>
      </w:r>
      <w:r w:rsidRPr="0049508C">
        <w:rPr>
          <w:rFonts w:ascii="Times New Roman" w:eastAsiaTheme="minorEastAsia" w:hAnsi="Times New Roman"/>
          <w:sz w:val="28"/>
          <w:szCs w:val="28"/>
        </w:rPr>
        <w:br/>
        <w:t>τ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="00D10FC9">
        <w:rPr>
          <w:rFonts w:ascii="Times New Roman" w:eastAsiaTheme="minorEastAsia" w:hAnsi="Times New Roman"/>
          <w:sz w:val="28"/>
          <w:szCs w:val="28"/>
        </w:rPr>
        <w:t xml:space="preserve"> =1</w:t>
      </w:r>
      <w:r w:rsidRPr="0049508C">
        <w:rPr>
          <w:rFonts w:ascii="Times New Roman" w:eastAsiaTheme="minorEastAsia" w:hAnsi="Times New Roman"/>
          <w:sz w:val="28"/>
          <w:szCs w:val="28"/>
        </w:rPr>
        <w:t>5, τ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eastAsiaTheme="minorEastAsia" w:hAnsi="Times New Roman"/>
          <w:sz w:val="28"/>
          <w:szCs w:val="28"/>
          <w:vertAlign w:val="subscript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="00D10FC9">
        <w:rPr>
          <w:rFonts w:ascii="Times New Roman" w:eastAsiaTheme="minorEastAsia" w:hAnsi="Times New Roman"/>
          <w:sz w:val="28"/>
          <w:szCs w:val="28"/>
        </w:rPr>
        <w:t>=1</w:t>
      </w:r>
      <w:r w:rsidRPr="0049508C">
        <w:rPr>
          <w:rFonts w:ascii="Times New Roman" w:eastAsiaTheme="minorEastAsia" w:hAnsi="Times New Roman"/>
          <w:sz w:val="28"/>
          <w:szCs w:val="28"/>
        </w:rPr>
        <w:t>4,τ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eastAsiaTheme="minorEastAsia" w:hAnsi="Times New Roman"/>
          <w:sz w:val="28"/>
          <w:szCs w:val="28"/>
          <w:vertAlign w:val="subscript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>2</w:t>
      </w:r>
      <w:r w:rsidR="00D10FC9">
        <w:rPr>
          <w:rFonts w:ascii="Times New Roman" w:eastAsiaTheme="minorEastAsia" w:hAnsi="Times New Roman"/>
          <w:sz w:val="28"/>
          <w:szCs w:val="28"/>
        </w:rPr>
        <w:t>=1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3,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eastAsiaTheme="minorEastAsia" w:hAnsi="Times New Roman"/>
          <w:sz w:val="28"/>
          <w:szCs w:val="28"/>
          <w:vertAlign w:val="subscript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="00D10FC9">
        <w:rPr>
          <w:rFonts w:ascii="Times New Roman" w:eastAsiaTheme="minorEastAsia" w:hAnsi="Times New Roman"/>
          <w:sz w:val="28"/>
          <w:szCs w:val="28"/>
        </w:rPr>
        <w:t>=</w:t>
      </w:r>
      <w:r w:rsidR="00D10FC9" w:rsidRPr="00D10FC9">
        <w:rPr>
          <w:rFonts w:ascii="Times New Roman" w:hAnsi="Times New Roman"/>
          <w:color w:val="000000" w:themeColor="text1"/>
          <w:sz w:val="28"/>
          <w:szCs w:val="28"/>
        </w:rPr>
        <w:t>416285</w:t>
      </w:r>
      <w:r w:rsidRPr="0049508C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49508C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i</w:t>
      </w:r>
      <w:r w:rsidR="00AD3104">
        <w:rPr>
          <w:rFonts w:ascii="Times New Roman" w:eastAsiaTheme="minorEastAsia" w:hAnsi="Times New Roman"/>
          <w:sz w:val="28"/>
          <w:szCs w:val="28"/>
          <w:vertAlign w:val="subscript"/>
        </w:rPr>
        <w:t>–</w:t>
      </w:r>
      <w:r w:rsidRPr="0049508C">
        <w:rPr>
          <w:rFonts w:ascii="Times New Roman" w:eastAsiaTheme="minorEastAsia" w:hAnsi="Times New Roman"/>
          <w:sz w:val="28"/>
          <w:szCs w:val="28"/>
          <w:vertAlign w:val="subscript"/>
        </w:rPr>
        <w:t>2</w:t>
      </w:r>
      <w:r w:rsidR="00D10FC9">
        <w:rPr>
          <w:rFonts w:ascii="Times New Roman" w:eastAsiaTheme="minorEastAsia" w:hAnsi="Times New Roman"/>
          <w:sz w:val="28"/>
          <w:szCs w:val="28"/>
        </w:rPr>
        <w:t>=</w:t>
      </w:r>
      <w:r w:rsidR="00D10FC9" w:rsidRPr="00D10FC9">
        <w:rPr>
          <w:rFonts w:ascii="Times New Roman" w:hAnsi="Times New Roman"/>
          <w:color w:val="000000" w:themeColor="text1"/>
          <w:sz w:val="28"/>
          <w:szCs w:val="28"/>
        </w:rPr>
        <w:t>385878</w:t>
      </w:r>
      <w:r w:rsidRPr="0049508C">
        <w:rPr>
          <w:rFonts w:ascii="Times New Roman" w:eastAsiaTheme="minorEastAsia" w:hAnsi="Times New Roman"/>
          <w:sz w:val="28"/>
          <w:szCs w:val="28"/>
        </w:rPr>
        <w:t>:</w:t>
      </w:r>
    </w:p>
    <w:p w:rsidR="003B06E7" w:rsidRPr="008E7D3E" w:rsidRDefault="00CF1366" w:rsidP="003B06E7">
      <w:pPr>
        <w:spacing w:after="0"/>
        <w:jc w:val="both"/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-841866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-1765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+5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1506*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-475323*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+1467118*15-784191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+0,438278*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416285-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-1765*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+51506*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-475323*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+1467118*14-784191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-0,123788*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385878-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-1765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+51506*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-475323*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+1467118*13-784191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234129,9</m:t>
          </m:r>
        </m:oMath>
      </m:oMathPara>
    </w:p>
    <w:p w:rsidR="00E55330" w:rsidRPr="00E55330" w:rsidRDefault="00E55330" w:rsidP="00895B21">
      <w:pPr>
        <w:pStyle w:val="a4"/>
        <w:spacing w:line="360" w:lineRule="auto"/>
        <w:contextualSpacing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254" w:name="_Toc533368005"/>
      <w:r w:rsidRPr="00F26E21">
        <w:rPr>
          <w:rFonts w:ascii="Times New Roman" w:hAnsi="Times New Roman"/>
          <w:b/>
          <w:sz w:val="28"/>
          <w:szCs w:val="28"/>
          <w:highlight w:val="yellow"/>
        </w:rPr>
        <w:t>5.4. Сравнительный анализ построенных прогнозов</w:t>
      </w:r>
      <w:bookmarkEnd w:id="254"/>
    </w:p>
    <w:p w:rsidR="0059454C" w:rsidRPr="00BA064E" w:rsidRDefault="0059454C" w:rsidP="00895B2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A064E">
        <w:rPr>
          <w:rFonts w:ascii="Times New Roman" w:hAnsi="Times New Roman"/>
          <w:sz w:val="28"/>
          <w:szCs w:val="28"/>
        </w:rPr>
        <w:t>Таблица 5.2 – Сравнительный анализ построенных прогнозов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1454"/>
        <w:gridCol w:w="1695"/>
        <w:gridCol w:w="2120"/>
      </w:tblGrid>
      <w:tr w:rsidR="0059454C" w:rsidTr="006474F4">
        <w:trPr>
          <w:jc w:val="center"/>
        </w:trPr>
        <w:tc>
          <w:tcPr>
            <w:tcW w:w="4076" w:type="dxa"/>
            <w:vMerge w:val="restart"/>
          </w:tcPr>
          <w:p w:rsidR="0059454C" w:rsidRPr="00417DDD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5269" w:type="dxa"/>
            <w:gridSpan w:val="3"/>
          </w:tcPr>
          <w:p w:rsidR="0059454C" w:rsidRPr="00417DDD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Модель</w:t>
            </w:r>
          </w:p>
        </w:tc>
      </w:tr>
      <w:tr w:rsidR="0059454C" w:rsidTr="006474F4">
        <w:trPr>
          <w:jc w:val="center"/>
        </w:trPr>
        <w:tc>
          <w:tcPr>
            <w:tcW w:w="4076" w:type="dxa"/>
            <w:vMerge/>
          </w:tcPr>
          <w:p w:rsidR="0059454C" w:rsidRPr="00417DDD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59454C" w:rsidRPr="00417DDD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Аддитивная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59454C" w:rsidRPr="00417DDD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Линейная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:rsidR="0059454C" w:rsidRPr="00417DDD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Комбинированная</w:t>
            </w:r>
          </w:p>
        </w:tc>
      </w:tr>
      <w:tr w:rsidR="0059454C" w:rsidTr="006474F4">
        <w:trPr>
          <w:jc w:val="center"/>
        </w:trPr>
        <w:tc>
          <w:tcPr>
            <w:tcW w:w="4076" w:type="dxa"/>
            <w:tcBorders>
              <w:right w:val="single" w:sz="4" w:space="0" w:color="auto"/>
            </w:tcBorders>
          </w:tcPr>
          <w:p w:rsidR="0059454C" w:rsidRPr="000D34D6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Приведённый индекс детерминации </w:t>
            </w: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lastRenderedPageBreak/>
              <w:t>R</w:t>
            </w:r>
            <w:r w:rsidRPr="00BA064E">
              <w:rPr>
                <w:rFonts w:ascii="Times New Roman" w:hAnsi="Times New Roman"/>
                <w:sz w:val="24"/>
                <w:szCs w:val="28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8"/>
                <w:vertAlign w:val="subscript"/>
                <w:lang w:val="en-US"/>
              </w:rPr>
              <w:t>adj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C" w:rsidRPr="008023B3" w:rsidRDefault="00A5107A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0,13974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C" w:rsidRPr="006474F4" w:rsidRDefault="006474F4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6474F4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0,01569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C" w:rsidRPr="0059454C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8422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8422F7" w:rsidRPr="008422F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064</w:t>
            </w:r>
            <w:r w:rsidR="008422F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59454C" w:rsidRPr="00323B6B" w:rsidTr="006474F4">
        <w:trPr>
          <w:jc w:val="center"/>
        </w:trPr>
        <w:tc>
          <w:tcPr>
            <w:tcW w:w="4076" w:type="dxa"/>
            <w:tcBorders>
              <w:right w:val="single" w:sz="4" w:space="0" w:color="auto"/>
            </w:tcBorders>
          </w:tcPr>
          <w:p w:rsidR="0059454C" w:rsidRPr="00323B6B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  <w:vertAlign w:val="subscript"/>
              </w:rPr>
            </w:pPr>
            <w:r w:rsidRPr="00323B6B">
              <w:rPr>
                <w:rFonts w:ascii="Times New Roman" w:hAnsi="Times New Roman"/>
                <w:sz w:val="24"/>
                <w:szCs w:val="28"/>
              </w:rPr>
              <w:lastRenderedPageBreak/>
              <w:t xml:space="preserve">Прогноз для момента времени, следующего за моментом последнего фактического наблюдения, </w:t>
            </w:r>
            <w:r w:rsidRPr="00323B6B">
              <w:rPr>
                <w:rFonts w:ascii="Times New Roman" w:hAnsi="Times New Roman"/>
                <w:sz w:val="24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szCs w:val="28"/>
                <w:vertAlign w:val="subscript"/>
                <w:lang w:val="en-US"/>
              </w:rPr>
              <w:t>n</w:t>
            </w:r>
            <w:r w:rsidRPr="00323B6B">
              <w:rPr>
                <w:rFonts w:ascii="Times New Roman" w:hAnsi="Times New Roman"/>
                <w:sz w:val="24"/>
                <w:szCs w:val="28"/>
                <w:vertAlign w:val="subscript"/>
              </w:rPr>
              <w:t>+1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C" w:rsidRPr="0059454C" w:rsidRDefault="00EB002A" w:rsidP="00895B2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EB002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-1432712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C" w:rsidRPr="006474F4" w:rsidRDefault="006474F4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6474F4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371846,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640" w:type="dxa"/>
              <w:tblLook w:val="04A0" w:firstRow="1" w:lastRow="0" w:firstColumn="1" w:lastColumn="0" w:noHBand="0" w:noVBand="1"/>
            </w:tblPr>
            <w:tblGrid>
              <w:gridCol w:w="1640"/>
            </w:tblGrid>
            <w:tr w:rsidR="0059454C" w:rsidRPr="0059454C" w:rsidTr="00AC5CAD">
              <w:trPr>
                <w:trHeight w:val="300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9454C" w:rsidRPr="00AC5CAD" w:rsidRDefault="00AC5CAD" w:rsidP="00AC5CA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AC5CAD">
                    <w:rPr>
                      <w:rFonts w:ascii="Times New Roman" w:eastAsia="Times New Roman" w:hAnsi="Times New Roman"/>
                      <w:color w:val="000000" w:themeColor="text1"/>
                      <w:sz w:val="24"/>
                      <w:szCs w:val="24"/>
                      <w:lang w:eastAsia="ru-RU"/>
                    </w:rPr>
                    <w:t>-841866</w:t>
                  </w:r>
                </w:p>
              </w:tc>
            </w:tr>
          </w:tbl>
          <w:p w:rsidR="0059454C" w:rsidRPr="0059454C" w:rsidRDefault="0059454C" w:rsidP="00895B21">
            <w:pPr>
              <w:pStyle w:val="a4"/>
              <w:spacing w:line="360" w:lineRule="auto"/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:rsidR="007A028F" w:rsidRPr="007A028F" w:rsidRDefault="00134230" w:rsidP="00134230">
      <w:pPr>
        <w:spacing w:after="0" w:line="360" w:lineRule="auto"/>
        <w:jc w:val="both"/>
        <w:rPr>
          <w:rFonts w:ascii="Times New Roman" w:hAnsi="Times New Roman"/>
          <w:vanish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  <w:lang w:val="en-US"/>
        </w:rPr>
        <w:br w:type="page"/>
      </w:r>
      <w:bookmarkStart w:id="255" w:name="_Toc532317020"/>
      <w:bookmarkStart w:id="256" w:name="_Toc532317227"/>
      <w:bookmarkStart w:id="257" w:name="_Toc532317271"/>
      <w:bookmarkStart w:id="258" w:name="_Toc532317408"/>
      <w:bookmarkStart w:id="259" w:name="_Toc532317525"/>
      <w:bookmarkStart w:id="260" w:name="_Toc532317579"/>
      <w:bookmarkStart w:id="261" w:name="_Toc532329919"/>
      <w:bookmarkStart w:id="262" w:name="_Toc532330025"/>
      <w:bookmarkStart w:id="263" w:name="_Toc532332722"/>
      <w:bookmarkStart w:id="264" w:name="_Toc532337307"/>
      <w:bookmarkStart w:id="265" w:name="_Toc532338197"/>
      <w:bookmarkStart w:id="266" w:name="_Toc532411906"/>
      <w:bookmarkStart w:id="267" w:name="_Toc532414487"/>
      <w:bookmarkStart w:id="268" w:name="_Toc532414539"/>
      <w:bookmarkStart w:id="269" w:name="_Toc532420574"/>
      <w:bookmarkStart w:id="270" w:name="_Toc532490281"/>
      <w:bookmarkStart w:id="271" w:name="_Toc532490338"/>
      <w:bookmarkStart w:id="272" w:name="_Toc532551354"/>
      <w:bookmarkStart w:id="273" w:name="_Toc532552950"/>
      <w:bookmarkStart w:id="274" w:name="_Toc532558754"/>
      <w:bookmarkStart w:id="275" w:name="_Toc532558870"/>
      <w:bookmarkStart w:id="276" w:name="_Toc533107955"/>
      <w:bookmarkStart w:id="277" w:name="_Toc533109287"/>
      <w:bookmarkStart w:id="278" w:name="_Toc533152449"/>
      <w:bookmarkStart w:id="279" w:name="_Toc533156568"/>
      <w:bookmarkStart w:id="280" w:name="_Toc533157427"/>
      <w:bookmarkStart w:id="281" w:name="_Toc533159977"/>
      <w:bookmarkStart w:id="282" w:name="_Toc533361410"/>
      <w:bookmarkStart w:id="283" w:name="_Toc533367440"/>
      <w:bookmarkStart w:id="284" w:name="_Toc533368006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824876" w:rsidRPr="003F5303" w:rsidRDefault="00824876" w:rsidP="00B148CE">
      <w:pPr>
        <w:pStyle w:val="1"/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285" w:name="_Toc533368007"/>
      <w:r w:rsidRPr="003F5303">
        <w:rPr>
          <w:rFonts w:ascii="Times New Roman" w:hAnsi="Times New Roman"/>
          <w:color w:val="000000"/>
          <w:spacing w:val="-1"/>
          <w:sz w:val="28"/>
          <w:szCs w:val="28"/>
        </w:rPr>
        <w:t>ЗАКЛЮЧЕНИЕ</w:t>
      </w:r>
      <w:bookmarkEnd w:id="285"/>
    </w:p>
    <w:p w:rsidR="00E05666" w:rsidRPr="005A02E0" w:rsidRDefault="00E05666" w:rsidP="00B148C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В ходе работы проанализирована диаграмма рассеяния </w:t>
      </w:r>
      <w:r w:rsidR="00D650B5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финансового состояния кредитной организации </w:t>
      </w: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ПАО </w:t>
      </w:r>
      <w:r>
        <w:rPr>
          <w:rFonts w:ascii="Times New Roman" w:hAnsi="Times New Roman"/>
          <w:color w:val="000000" w:themeColor="text1"/>
          <w:spacing w:val="-1"/>
          <w:sz w:val="28"/>
          <w:szCs w:val="28"/>
        </w:rPr>
        <w:t>«СКБ–БАНК»</w:t>
      </w: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>, выявлено наличие тренда, на основании чего для анализа и дальнейшего прогнозирования построены следующие модели:</w:t>
      </w:r>
    </w:p>
    <w:p w:rsidR="00E05666" w:rsidRPr="005A02E0" w:rsidRDefault="00E05666" w:rsidP="00B148CE">
      <w:pPr>
        <w:pStyle w:val="a3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>аддитивная модель, включающая трендовую и сезонную составляющие;</w:t>
      </w:r>
    </w:p>
    <w:p w:rsidR="00E05666" w:rsidRPr="005A02E0" w:rsidRDefault="00E05666" w:rsidP="00B148CE">
      <w:pPr>
        <w:pStyle w:val="a3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модели </w:t>
      </w:r>
      <w:r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ряда первых разностей </w:t>
      </w: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  <w:lang w:val="en-US"/>
        </w:rPr>
        <w:t>AR</w:t>
      </w:r>
      <w:r w:rsidRPr="008E3E3D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(1), </w:t>
      </w: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  <w:lang w:val="en-US"/>
        </w:rPr>
        <w:t>MA</w:t>
      </w:r>
      <w:r w:rsidRPr="008E3E3D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(1), </w:t>
      </w: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  <w:lang w:val="en-US"/>
        </w:rPr>
        <w:t>ARMA</w:t>
      </w:r>
      <w:r w:rsidRPr="008E3E3D">
        <w:rPr>
          <w:rFonts w:ascii="Times New Roman" w:hAnsi="Times New Roman"/>
          <w:color w:val="000000" w:themeColor="text1"/>
          <w:spacing w:val="-1"/>
          <w:sz w:val="28"/>
          <w:szCs w:val="28"/>
        </w:rPr>
        <w:t>(1,1)</w:t>
      </w:r>
      <w:r>
        <w:rPr>
          <w:rFonts w:ascii="Times New Roman" w:hAnsi="Times New Roman"/>
          <w:color w:val="000000" w:themeColor="text1"/>
          <w:spacing w:val="-1"/>
          <w:sz w:val="28"/>
          <w:szCs w:val="28"/>
        </w:rPr>
        <w:t>;</w:t>
      </w:r>
    </w:p>
    <w:p w:rsidR="00E05666" w:rsidRPr="005A02E0" w:rsidRDefault="00E05666" w:rsidP="00B148CE">
      <w:pPr>
        <w:pStyle w:val="a3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>комбинированная модель.</w:t>
      </w:r>
    </w:p>
    <w:p w:rsidR="00E05666" w:rsidRPr="00134230" w:rsidRDefault="00E05666" w:rsidP="00B148CE">
      <w:pPr>
        <w:pStyle w:val="a3"/>
        <w:shd w:val="clear" w:color="auto" w:fill="FFFFFF"/>
        <w:spacing w:line="360" w:lineRule="auto"/>
        <w:ind w:left="0"/>
        <w:jc w:val="both"/>
        <w:rPr>
          <w:rFonts w:ascii="Times New Roman" w:hAnsi="Times New Roman"/>
          <w:color w:val="000000" w:themeColor="text1"/>
          <w:spacing w:val="-1"/>
          <w:sz w:val="28"/>
          <w:szCs w:val="28"/>
        </w:rPr>
      </w:pPr>
      <w:r w:rsidRPr="005A02E0">
        <w:rPr>
          <w:rFonts w:ascii="Times New Roman" w:hAnsi="Times New Roman"/>
          <w:color w:val="000000" w:themeColor="text1"/>
          <w:spacing w:val="-1"/>
          <w:sz w:val="28"/>
          <w:szCs w:val="28"/>
        </w:rPr>
        <w:tab/>
      </w:r>
      <w:r w:rsidRPr="00134230">
        <w:rPr>
          <w:rFonts w:ascii="Times New Roman" w:hAnsi="Times New Roman"/>
          <w:color w:val="000000" w:themeColor="text1"/>
          <w:spacing w:val="-1"/>
          <w:sz w:val="28"/>
          <w:szCs w:val="28"/>
        </w:rPr>
        <w:t>Установлено, что из построенных моделей лучшей является аддитивная модель</w:t>
      </w:r>
      <w:r w:rsidR="008422F7">
        <w:rPr>
          <w:rFonts w:ascii="Times New Roman" w:hAnsi="Times New Roman"/>
          <w:color w:val="000000" w:themeColor="text1"/>
          <w:spacing w:val="-1"/>
          <w:sz w:val="28"/>
          <w:szCs w:val="28"/>
        </w:rPr>
        <w:t>, тогда прогнозное</w:t>
      </w:r>
      <w:r w:rsidRPr="0013423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 зна</w:t>
      </w:r>
      <w:r w:rsidR="008422F7">
        <w:rPr>
          <w:rFonts w:ascii="Times New Roman" w:hAnsi="Times New Roman"/>
          <w:color w:val="000000" w:themeColor="text1"/>
          <w:spacing w:val="-1"/>
          <w:sz w:val="28"/>
          <w:szCs w:val="28"/>
        </w:rPr>
        <w:t>чение</w:t>
      </w:r>
      <w:r w:rsidR="00134230" w:rsidRPr="0013423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 финансового состояния на 3 квартал 2018 г. </w:t>
      </w:r>
      <w:r w:rsidRPr="00134230">
        <w:rPr>
          <w:rFonts w:ascii="Times New Roman" w:hAnsi="Times New Roman"/>
          <w:color w:val="000000" w:themeColor="text1"/>
          <w:spacing w:val="-1"/>
          <w:sz w:val="28"/>
          <w:szCs w:val="28"/>
        </w:rPr>
        <w:t>с</w:t>
      </w:r>
      <w:r w:rsidR="00134230" w:rsidRPr="0013423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оставляет </w:t>
      </w:r>
      <w:r w:rsidR="00134230" w:rsidRPr="0013423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</w:t>
      </w:r>
      <w:r w:rsidR="00134230" w:rsidRPr="0013423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1432712</w:t>
      </w:r>
      <w:r w:rsidRPr="00134230">
        <w:rPr>
          <w:rFonts w:ascii="Times New Roman" w:hAnsi="Times New Roman"/>
          <w:color w:val="000000" w:themeColor="text1"/>
          <w:spacing w:val="-1"/>
          <w:sz w:val="28"/>
          <w:szCs w:val="28"/>
        </w:rPr>
        <w:t xml:space="preserve"> миллиардов рублей, соответственно.</w:t>
      </w:r>
    </w:p>
    <w:p w:rsidR="00B4645A" w:rsidRDefault="00B4645A" w:rsidP="00B148CE">
      <w:pPr>
        <w:pStyle w:val="1"/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286" w:name="_Toc533368008"/>
      <w:r>
        <w:rPr>
          <w:rFonts w:ascii="Times New Roman" w:hAnsi="Times New Roman"/>
          <w:color w:val="000000"/>
          <w:spacing w:val="-1"/>
          <w:sz w:val="28"/>
          <w:szCs w:val="28"/>
        </w:rPr>
        <w:br w:type="page"/>
      </w:r>
    </w:p>
    <w:p w:rsidR="004C7CBB" w:rsidRDefault="004C7CBB" w:rsidP="00B148CE">
      <w:pPr>
        <w:pStyle w:val="1"/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СПИСОК ЛИТЕРАТУРЫ</w:t>
      </w:r>
      <w:bookmarkEnd w:id="286"/>
    </w:p>
    <w:p w:rsidR="001C7243" w:rsidRDefault="001C7243" w:rsidP="00B148CE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3C0E">
        <w:rPr>
          <w:rFonts w:ascii="Times New Roman" w:hAnsi="Times New Roman"/>
          <w:sz w:val="28"/>
          <w:szCs w:val="28"/>
        </w:rPr>
        <w:t>Шанченко,</w:t>
      </w:r>
      <w:r>
        <w:rPr>
          <w:rFonts w:ascii="Times New Roman" w:hAnsi="Times New Roman"/>
          <w:sz w:val="28"/>
          <w:szCs w:val="28"/>
        </w:rPr>
        <w:t xml:space="preserve"> Н. И. Лекции по эконометрике</w:t>
      </w:r>
      <w:r w:rsidRPr="002E3C0E">
        <w:rPr>
          <w:rFonts w:ascii="Times New Roman" w:hAnsi="Times New Roman"/>
          <w:sz w:val="28"/>
          <w:szCs w:val="28"/>
        </w:rPr>
        <w:t xml:space="preserve">: учебное пособие для студентов высших учебных заведений, обучающихся по специальности «Прикладная информатика (в экономике)» / Н. И. Шанченко. </w:t>
      </w:r>
      <w:r>
        <w:rPr>
          <w:rFonts w:ascii="Times New Roman" w:hAnsi="Times New Roman"/>
          <w:sz w:val="28"/>
          <w:szCs w:val="28"/>
        </w:rPr>
        <w:t>– Ульяновск</w:t>
      </w:r>
      <w:r w:rsidRPr="002E3C0E">
        <w:rPr>
          <w:rFonts w:ascii="Times New Roman" w:hAnsi="Times New Roman"/>
          <w:sz w:val="28"/>
          <w:szCs w:val="28"/>
        </w:rPr>
        <w:t xml:space="preserve">: УлГТУ, 2008. </w:t>
      </w:r>
      <w:r>
        <w:rPr>
          <w:rFonts w:ascii="Times New Roman" w:hAnsi="Times New Roman"/>
          <w:sz w:val="28"/>
          <w:szCs w:val="28"/>
        </w:rPr>
        <w:t>–</w:t>
      </w:r>
      <w:r w:rsidRPr="002E3C0E">
        <w:rPr>
          <w:rFonts w:ascii="Times New Roman" w:hAnsi="Times New Roman"/>
          <w:sz w:val="28"/>
          <w:szCs w:val="28"/>
        </w:rPr>
        <w:t xml:space="preserve">  139 с.</w:t>
      </w:r>
    </w:p>
    <w:p w:rsidR="001C7243" w:rsidRDefault="001C7243" w:rsidP="00B148CE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C06">
        <w:rPr>
          <w:rFonts w:ascii="Times New Roman" w:hAnsi="Times New Roman"/>
          <w:sz w:val="28"/>
          <w:szCs w:val="28"/>
        </w:rPr>
        <w:t xml:space="preserve">Э.Е. Тихонов. Методы прогнозирования в условиях рынка: учебное пособие. </w:t>
      </w:r>
      <w:r>
        <w:rPr>
          <w:rFonts w:ascii="Times New Roman" w:hAnsi="Times New Roman"/>
          <w:sz w:val="28"/>
          <w:szCs w:val="28"/>
        </w:rPr>
        <w:t>–</w:t>
      </w:r>
      <w:r w:rsidRPr="00CC1C06">
        <w:rPr>
          <w:rFonts w:ascii="Times New Roman" w:hAnsi="Times New Roman"/>
          <w:sz w:val="28"/>
          <w:szCs w:val="28"/>
        </w:rPr>
        <w:t xml:space="preserve"> Невинномысск, 2006. </w:t>
      </w:r>
      <w:r>
        <w:rPr>
          <w:rFonts w:ascii="Times New Roman" w:hAnsi="Times New Roman"/>
          <w:sz w:val="28"/>
          <w:szCs w:val="28"/>
        </w:rPr>
        <w:t>–</w:t>
      </w:r>
      <w:r w:rsidRPr="00CC1C06">
        <w:rPr>
          <w:rFonts w:ascii="Times New Roman" w:hAnsi="Times New Roman"/>
          <w:sz w:val="28"/>
          <w:szCs w:val="28"/>
        </w:rPr>
        <w:t xml:space="preserve"> 221 с.</w:t>
      </w:r>
    </w:p>
    <w:p w:rsidR="001C7243" w:rsidRPr="004C6550" w:rsidRDefault="001C7243" w:rsidP="00B148CE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7"/>
          <w:rFonts w:ascii="Times New Roman" w:hAnsi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FFFFFF"/>
        </w:rPr>
        <w:t xml:space="preserve">Официальный сайт ПАО «СКБ–БАНК», доступен по ссылке: </w:t>
      </w:r>
      <w:hyperlink r:id="rId47" w:tgtFrame="_blank" w:history="1">
        <w:r w:rsidRPr="004C6550">
          <w:rPr>
            <w:rStyle w:val="a7"/>
            <w:rFonts w:ascii="Times New Roman" w:hAnsi="Times New Roman"/>
            <w:color w:val="000000" w:themeColor="text1"/>
            <w:spacing w:val="5"/>
            <w:sz w:val="28"/>
            <w:szCs w:val="28"/>
            <w:bdr w:val="none" w:sz="0" w:space="0" w:color="auto" w:frame="1"/>
            <w:shd w:val="clear" w:color="auto" w:fill="FFFFFF"/>
          </w:rPr>
          <w:t>https://www.sberbank.com</w:t>
        </w:r>
      </w:hyperlink>
      <w:r>
        <w:rPr>
          <w:rStyle w:val="a7"/>
          <w:rFonts w:ascii="Times New Roman" w:hAnsi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FFFFFF"/>
        </w:rPr>
        <w:t xml:space="preserve"> (дата обращения: 01.10.2019г.).</w:t>
      </w:r>
    </w:p>
    <w:p w:rsidR="00692D4D" w:rsidRDefault="00692D4D" w:rsidP="00B148CE">
      <w:pPr>
        <w:spacing w:line="360" w:lineRule="auto"/>
      </w:pPr>
      <w:r>
        <w:br w:type="page"/>
      </w:r>
    </w:p>
    <w:p w:rsidR="004C7CBB" w:rsidRDefault="004C7CBB" w:rsidP="00B148CE">
      <w:pPr>
        <w:pStyle w:val="1"/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287" w:name="_Toc533368009"/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ПРИЛОЖЕНИЕ А</w:t>
      </w:r>
      <w:bookmarkEnd w:id="287"/>
    </w:p>
    <w:p w:rsidR="004C7CBB" w:rsidRDefault="004C7CBB" w:rsidP="00B4645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А.1 – </w:t>
      </w:r>
      <w:r w:rsidRPr="00145E8D">
        <w:rPr>
          <w:rFonts w:ascii="Times New Roman" w:hAnsi="Times New Roman"/>
          <w:color w:val="000000" w:themeColor="text1"/>
          <w:sz w:val="28"/>
          <w:szCs w:val="28"/>
        </w:rPr>
        <w:t xml:space="preserve">Значение фактических наблюдений </w:t>
      </w:r>
      <w:r>
        <w:rPr>
          <w:rFonts w:ascii="Times New Roman" w:hAnsi="Times New Roman"/>
          <w:color w:val="000000" w:themeColor="text1"/>
          <w:sz w:val="28"/>
          <w:szCs w:val="28"/>
        </w:rPr>
        <w:t>финансового состояния ПАО «СКБ–БАНК»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2020"/>
        <w:gridCol w:w="2040"/>
      </w:tblGrid>
      <w:tr w:rsidR="004C7CBB" w:rsidRPr="005A02E0" w:rsidTr="00532D35">
        <w:trPr>
          <w:trHeight w:val="1080"/>
          <w:jc w:val="center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A02E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момента времени</w:t>
            </w:r>
            <w:r w:rsidRPr="005A02E0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(i)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A02E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Период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A02E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Фактическое наблюдение </w:t>
            </w:r>
            <w:r w:rsidRPr="005A02E0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oMath>
            <w:r w:rsidRPr="005A02E0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A02E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кв. 2018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416285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2018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385878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кв. 2017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158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1400376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кв. 2017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158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457284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кв. 2017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416727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2017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92097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кв. 2016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-716318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кв. 2016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-1174833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кв. 2016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406003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2016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119011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кв. 2015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1017501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кв. 2015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845311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кв. 2015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211148</w:t>
            </w:r>
          </w:p>
        </w:tc>
      </w:tr>
      <w:tr w:rsidR="004C7CBB" w:rsidRPr="005A02E0" w:rsidTr="00532D35">
        <w:trPr>
          <w:trHeight w:val="300"/>
          <w:jc w:val="center"/>
        </w:trPr>
        <w:tc>
          <w:tcPr>
            <w:tcW w:w="1540" w:type="dxa"/>
            <w:shd w:val="clear" w:color="auto" w:fill="auto"/>
            <w:noWrap/>
            <w:vAlign w:val="center"/>
          </w:tcPr>
          <w:p w:rsidR="004C7CBB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C7CBB" w:rsidRPr="005A02E0" w:rsidRDefault="00415860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кв. 2015</w:t>
            </w:r>
          </w:p>
        </w:tc>
        <w:tc>
          <w:tcPr>
            <w:tcW w:w="2040" w:type="dxa"/>
            <w:shd w:val="clear" w:color="auto" w:fill="auto"/>
            <w:noWrap/>
            <w:vAlign w:val="center"/>
          </w:tcPr>
          <w:p w:rsidR="004C7CBB" w:rsidRPr="005A02E0" w:rsidRDefault="004C7CBB" w:rsidP="00B148C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C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345155</w:t>
            </w:r>
          </w:p>
        </w:tc>
      </w:tr>
    </w:tbl>
    <w:p w:rsidR="004C7CBB" w:rsidRDefault="004C7CBB" w:rsidP="00B148C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4C7CBB" w:rsidRPr="00145E8D" w:rsidRDefault="004C7CBB" w:rsidP="00B148C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4C7CBB" w:rsidRDefault="004C7CBB" w:rsidP="00B148CE">
      <w:pPr>
        <w:spacing w:after="0" w:line="360" w:lineRule="auto"/>
      </w:pPr>
    </w:p>
    <w:sectPr w:rsidR="004C7CBB" w:rsidSect="00310AB7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9C4" w:rsidRDefault="00A359C4" w:rsidP="00310AB7">
      <w:pPr>
        <w:spacing w:after="0" w:line="240" w:lineRule="auto"/>
      </w:pPr>
      <w:r>
        <w:separator/>
      </w:r>
    </w:p>
  </w:endnote>
  <w:endnote w:type="continuationSeparator" w:id="0">
    <w:p w:rsidR="00A359C4" w:rsidRDefault="00A359C4" w:rsidP="0031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Webding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539411"/>
      <w:docPartObj>
        <w:docPartGallery w:val="Page Numbers (Bottom of Page)"/>
        <w:docPartUnique/>
      </w:docPartObj>
    </w:sdtPr>
    <w:sdtEndPr/>
    <w:sdtContent>
      <w:p w:rsidR="00134230" w:rsidRDefault="00134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B88">
          <w:rPr>
            <w:noProof/>
          </w:rPr>
          <w:t>5</w:t>
        </w:r>
        <w:r>
          <w:fldChar w:fldCharType="end"/>
        </w:r>
      </w:p>
    </w:sdtContent>
  </w:sdt>
  <w:p w:rsidR="00134230" w:rsidRDefault="001342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9C4" w:rsidRDefault="00A359C4" w:rsidP="00310AB7">
      <w:pPr>
        <w:spacing w:after="0" w:line="240" w:lineRule="auto"/>
      </w:pPr>
      <w:r>
        <w:separator/>
      </w:r>
    </w:p>
  </w:footnote>
  <w:footnote w:type="continuationSeparator" w:id="0">
    <w:p w:rsidR="00A359C4" w:rsidRDefault="00A359C4" w:rsidP="0031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1D6053"/>
    <w:multiLevelType w:val="multilevel"/>
    <w:tmpl w:val="E820AF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D5077C7"/>
    <w:multiLevelType w:val="multilevel"/>
    <w:tmpl w:val="C77C79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88" w:hanging="2160"/>
      </w:pPr>
      <w:rPr>
        <w:rFonts w:hint="default"/>
      </w:rPr>
    </w:lvl>
  </w:abstractNum>
  <w:abstractNum w:abstractNumId="3">
    <w:nsid w:val="0EBD1148"/>
    <w:multiLevelType w:val="multilevel"/>
    <w:tmpl w:val="6360E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ED83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C82B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C637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F71C5A"/>
    <w:multiLevelType w:val="hybridMultilevel"/>
    <w:tmpl w:val="CF8CD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55166"/>
    <w:multiLevelType w:val="multilevel"/>
    <w:tmpl w:val="36DE2C5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8158E6"/>
    <w:multiLevelType w:val="hybridMultilevel"/>
    <w:tmpl w:val="8DF80C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C4C51D1"/>
    <w:multiLevelType w:val="hybridMultilevel"/>
    <w:tmpl w:val="27706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B742D"/>
    <w:multiLevelType w:val="hybridMultilevel"/>
    <w:tmpl w:val="5FD02876"/>
    <w:lvl w:ilvl="0" w:tplc="BC64F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790C"/>
    <w:multiLevelType w:val="multilevel"/>
    <w:tmpl w:val="140C761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28" w:hanging="2160"/>
      </w:pPr>
      <w:rPr>
        <w:rFonts w:hint="default"/>
      </w:rPr>
    </w:lvl>
  </w:abstractNum>
  <w:abstractNum w:abstractNumId="13">
    <w:nsid w:val="27593416"/>
    <w:multiLevelType w:val="hybridMultilevel"/>
    <w:tmpl w:val="96AE1D8C"/>
    <w:lvl w:ilvl="0" w:tplc="F416AB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ABE7AEB"/>
    <w:multiLevelType w:val="hybridMultilevel"/>
    <w:tmpl w:val="CF047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A3B4E"/>
    <w:multiLevelType w:val="hybridMultilevel"/>
    <w:tmpl w:val="B1208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1456F8D"/>
    <w:multiLevelType w:val="hybridMultilevel"/>
    <w:tmpl w:val="813AF866"/>
    <w:lvl w:ilvl="0" w:tplc="0E74C36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D79DA"/>
    <w:multiLevelType w:val="multilevel"/>
    <w:tmpl w:val="0726A7A0"/>
    <w:lvl w:ilvl="0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cs="Times New Roman" w:hint="default"/>
      </w:rPr>
    </w:lvl>
    <w:lvl w:ilvl="2">
      <w:start w:val="1"/>
      <w:numFmt w:val="decimal"/>
      <w:lvlText w:val="%3.3.1"/>
      <w:lvlJc w:val="left"/>
      <w:pPr>
        <w:ind w:left="111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cs="Times New Roman" w:hint="default"/>
      </w:rPr>
    </w:lvl>
  </w:abstractNum>
  <w:abstractNum w:abstractNumId="18">
    <w:nsid w:val="362B45EE"/>
    <w:multiLevelType w:val="hybridMultilevel"/>
    <w:tmpl w:val="9092A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10368"/>
    <w:multiLevelType w:val="hybridMultilevel"/>
    <w:tmpl w:val="D0F6FE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B2B88"/>
    <w:multiLevelType w:val="multilevel"/>
    <w:tmpl w:val="0BCC1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B8E7554"/>
    <w:multiLevelType w:val="hybridMultilevel"/>
    <w:tmpl w:val="5CEC6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E872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B642EF"/>
    <w:multiLevelType w:val="hybridMultilevel"/>
    <w:tmpl w:val="FA36AB78"/>
    <w:lvl w:ilvl="0" w:tplc="A51242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40ED42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A3218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25C9D1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6CAB3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97CCC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31620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EE09F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8808D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3F600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E077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90C272C"/>
    <w:multiLevelType w:val="hybridMultilevel"/>
    <w:tmpl w:val="D68E7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CA171A"/>
    <w:multiLevelType w:val="hybridMultilevel"/>
    <w:tmpl w:val="562061F0"/>
    <w:lvl w:ilvl="0" w:tplc="2708A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17245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EB02B5"/>
    <w:multiLevelType w:val="hybridMultilevel"/>
    <w:tmpl w:val="21FC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04890"/>
    <w:multiLevelType w:val="multilevel"/>
    <w:tmpl w:val="01602C9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-%2."/>
      <w:lvlJc w:val="left"/>
      <w:pPr>
        <w:ind w:left="786" w:hanging="360"/>
      </w:pPr>
      <w:rPr>
        <w:rFonts w:hint="default"/>
        <w:color w:val="auto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  <w:color w:val="auto"/>
      </w:rPr>
    </w:lvl>
    <w:lvl w:ilvl="3">
      <w:start w:val="1"/>
      <w:numFmt w:val="decimal"/>
      <w:lvlText w:val="%1-%2.%3.%4."/>
      <w:lvlJc w:val="left"/>
      <w:pPr>
        <w:ind w:left="1998" w:hanging="720"/>
      </w:pPr>
      <w:rPr>
        <w:rFonts w:hint="default"/>
        <w:color w:val="auto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  <w:color w:val="auto"/>
      </w:rPr>
    </w:lvl>
    <w:lvl w:ilvl="5">
      <w:start w:val="1"/>
      <w:numFmt w:val="decimal"/>
      <w:lvlText w:val="%1-%2.%3.%4.%5.%6."/>
      <w:lvlJc w:val="left"/>
      <w:pPr>
        <w:ind w:left="3210" w:hanging="1080"/>
      </w:pPr>
      <w:rPr>
        <w:rFonts w:hint="default"/>
        <w:color w:val="auto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  <w:color w:val="auto"/>
      </w:rPr>
    </w:lvl>
    <w:lvl w:ilvl="7">
      <w:start w:val="1"/>
      <w:numFmt w:val="decimal"/>
      <w:lvlText w:val="%1-%2.%3.%4.%5.%6.%7.%8."/>
      <w:lvlJc w:val="left"/>
      <w:pPr>
        <w:ind w:left="4422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  <w:color w:val="auto"/>
      </w:rPr>
    </w:lvl>
  </w:abstractNum>
  <w:abstractNum w:abstractNumId="31">
    <w:nsid w:val="5C614274"/>
    <w:multiLevelType w:val="hybridMultilevel"/>
    <w:tmpl w:val="550C3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6977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23B351C"/>
    <w:multiLevelType w:val="hybridMultilevel"/>
    <w:tmpl w:val="84D2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822EA6"/>
    <w:multiLevelType w:val="multilevel"/>
    <w:tmpl w:val="7EC6CF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nsid w:val="687C3112"/>
    <w:multiLevelType w:val="hybridMultilevel"/>
    <w:tmpl w:val="86E0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8B716E"/>
    <w:multiLevelType w:val="hybridMultilevel"/>
    <w:tmpl w:val="4B78CE16"/>
    <w:lvl w:ilvl="0" w:tplc="6CB4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717936"/>
    <w:multiLevelType w:val="multilevel"/>
    <w:tmpl w:val="8C76146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5D0C14"/>
    <w:multiLevelType w:val="multilevel"/>
    <w:tmpl w:val="188649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79C428AD"/>
    <w:multiLevelType w:val="hybridMultilevel"/>
    <w:tmpl w:val="45820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D41A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EFD7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7"/>
  </w:num>
  <w:num w:numId="3">
    <w:abstractNumId w:val="23"/>
  </w:num>
  <w:num w:numId="4">
    <w:abstractNumId w:val="38"/>
  </w:num>
  <w:num w:numId="5">
    <w:abstractNumId w:val="12"/>
  </w:num>
  <w:num w:numId="6">
    <w:abstractNumId w:val="2"/>
  </w:num>
  <w:num w:numId="7">
    <w:abstractNumId w:val="13"/>
  </w:num>
  <w:num w:numId="8">
    <w:abstractNumId w:val="21"/>
  </w:num>
  <w:num w:numId="9">
    <w:abstractNumId w:val="10"/>
  </w:num>
  <w:num w:numId="10">
    <w:abstractNumId w:val="29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28"/>
  </w:num>
  <w:num w:numId="16">
    <w:abstractNumId w:val="40"/>
  </w:num>
  <w:num w:numId="17">
    <w:abstractNumId w:val="32"/>
  </w:num>
  <w:num w:numId="18">
    <w:abstractNumId w:val="24"/>
  </w:num>
  <w:num w:numId="19">
    <w:abstractNumId w:val="35"/>
  </w:num>
  <w:num w:numId="20">
    <w:abstractNumId w:val="16"/>
  </w:num>
  <w:num w:numId="21">
    <w:abstractNumId w:val="30"/>
  </w:num>
  <w:num w:numId="22">
    <w:abstractNumId w:val="39"/>
  </w:num>
  <w:num w:numId="23">
    <w:abstractNumId w:val="25"/>
  </w:num>
  <w:num w:numId="24">
    <w:abstractNumId w:val="14"/>
  </w:num>
  <w:num w:numId="25">
    <w:abstractNumId w:val="33"/>
  </w:num>
  <w:num w:numId="26">
    <w:abstractNumId w:val="1"/>
  </w:num>
  <w:num w:numId="27">
    <w:abstractNumId w:val="0"/>
  </w:num>
  <w:num w:numId="28">
    <w:abstractNumId w:val="41"/>
  </w:num>
  <w:num w:numId="29">
    <w:abstractNumId w:val="37"/>
  </w:num>
  <w:num w:numId="30">
    <w:abstractNumId w:val="7"/>
  </w:num>
  <w:num w:numId="31">
    <w:abstractNumId w:val="31"/>
  </w:num>
  <w:num w:numId="32">
    <w:abstractNumId w:val="15"/>
  </w:num>
  <w:num w:numId="33">
    <w:abstractNumId w:val="18"/>
  </w:num>
  <w:num w:numId="34">
    <w:abstractNumId w:val="26"/>
  </w:num>
  <w:num w:numId="35">
    <w:abstractNumId w:val="34"/>
  </w:num>
  <w:num w:numId="36">
    <w:abstractNumId w:val="3"/>
  </w:num>
  <w:num w:numId="37">
    <w:abstractNumId w:val="36"/>
  </w:num>
  <w:num w:numId="38">
    <w:abstractNumId w:val="9"/>
  </w:num>
  <w:num w:numId="39">
    <w:abstractNumId w:val="22"/>
  </w:num>
  <w:num w:numId="40">
    <w:abstractNumId w:val="27"/>
  </w:num>
  <w:num w:numId="41">
    <w:abstractNumId w:val="1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90"/>
    <w:rsid w:val="000208D9"/>
    <w:rsid w:val="00025070"/>
    <w:rsid w:val="00034E90"/>
    <w:rsid w:val="00035965"/>
    <w:rsid w:val="00045DC9"/>
    <w:rsid w:val="00051C7D"/>
    <w:rsid w:val="00056925"/>
    <w:rsid w:val="000701B5"/>
    <w:rsid w:val="00080351"/>
    <w:rsid w:val="000846DD"/>
    <w:rsid w:val="000877D0"/>
    <w:rsid w:val="0009752D"/>
    <w:rsid w:val="000B09AF"/>
    <w:rsid w:val="000B1C30"/>
    <w:rsid w:val="000F15D9"/>
    <w:rsid w:val="000F496D"/>
    <w:rsid w:val="00134230"/>
    <w:rsid w:val="0013666D"/>
    <w:rsid w:val="00137BCA"/>
    <w:rsid w:val="00155617"/>
    <w:rsid w:val="001662E2"/>
    <w:rsid w:val="001811ED"/>
    <w:rsid w:val="001871FE"/>
    <w:rsid w:val="00194424"/>
    <w:rsid w:val="001A3C4A"/>
    <w:rsid w:val="001A517F"/>
    <w:rsid w:val="001B04F7"/>
    <w:rsid w:val="001C7243"/>
    <w:rsid w:val="001E0EEE"/>
    <w:rsid w:val="002040E6"/>
    <w:rsid w:val="002114D8"/>
    <w:rsid w:val="00231B3D"/>
    <w:rsid w:val="0024603B"/>
    <w:rsid w:val="00247942"/>
    <w:rsid w:val="00253997"/>
    <w:rsid w:val="00257684"/>
    <w:rsid w:val="002579B3"/>
    <w:rsid w:val="002638E2"/>
    <w:rsid w:val="00265E10"/>
    <w:rsid w:val="00272447"/>
    <w:rsid w:val="00295B88"/>
    <w:rsid w:val="00296A58"/>
    <w:rsid w:val="00297BF1"/>
    <w:rsid w:val="002F0F36"/>
    <w:rsid w:val="003013FA"/>
    <w:rsid w:val="00306394"/>
    <w:rsid w:val="00310AB7"/>
    <w:rsid w:val="00320BAE"/>
    <w:rsid w:val="003372C1"/>
    <w:rsid w:val="00345159"/>
    <w:rsid w:val="00362707"/>
    <w:rsid w:val="00362D5E"/>
    <w:rsid w:val="00384B4C"/>
    <w:rsid w:val="00391EEA"/>
    <w:rsid w:val="003957AD"/>
    <w:rsid w:val="003A1DE8"/>
    <w:rsid w:val="003B06E7"/>
    <w:rsid w:val="003C762D"/>
    <w:rsid w:val="003E2C32"/>
    <w:rsid w:val="003E6373"/>
    <w:rsid w:val="003F68C7"/>
    <w:rsid w:val="0040064B"/>
    <w:rsid w:val="00415860"/>
    <w:rsid w:val="00431FB2"/>
    <w:rsid w:val="004455E2"/>
    <w:rsid w:val="0046466F"/>
    <w:rsid w:val="004735F9"/>
    <w:rsid w:val="004917E3"/>
    <w:rsid w:val="004A1F0B"/>
    <w:rsid w:val="004A41FB"/>
    <w:rsid w:val="004C7CBB"/>
    <w:rsid w:val="004D1C9A"/>
    <w:rsid w:val="004F5B10"/>
    <w:rsid w:val="004F72C4"/>
    <w:rsid w:val="005252AA"/>
    <w:rsid w:val="00532D35"/>
    <w:rsid w:val="0054391B"/>
    <w:rsid w:val="00545ADA"/>
    <w:rsid w:val="00573BF6"/>
    <w:rsid w:val="0059454C"/>
    <w:rsid w:val="005D16FB"/>
    <w:rsid w:val="005D43E9"/>
    <w:rsid w:val="005E4838"/>
    <w:rsid w:val="005F6C2F"/>
    <w:rsid w:val="00600282"/>
    <w:rsid w:val="00610AF3"/>
    <w:rsid w:val="00625E3C"/>
    <w:rsid w:val="00627AA2"/>
    <w:rsid w:val="006474F4"/>
    <w:rsid w:val="00692D4D"/>
    <w:rsid w:val="006A7AF5"/>
    <w:rsid w:val="006D5085"/>
    <w:rsid w:val="006E39C0"/>
    <w:rsid w:val="00715CC6"/>
    <w:rsid w:val="007206B7"/>
    <w:rsid w:val="00734A09"/>
    <w:rsid w:val="00753676"/>
    <w:rsid w:val="00771900"/>
    <w:rsid w:val="00777C7E"/>
    <w:rsid w:val="007A028F"/>
    <w:rsid w:val="007A1902"/>
    <w:rsid w:val="007A687A"/>
    <w:rsid w:val="007C3F6F"/>
    <w:rsid w:val="007C783D"/>
    <w:rsid w:val="008023B3"/>
    <w:rsid w:val="00804B2C"/>
    <w:rsid w:val="00824876"/>
    <w:rsid w:val="0083483B"/>
    <w:rsid w:val="008422F7"/>
    <w:rsid w:val="008476A1"/>
    <w:rsid w:val="008563CE"/>
    <w:rsid w:val="00872F39"/>
    <w:rsid w:val="00881F36"/>
    <w:rsid w:val="00895B21"/>
    <w:rsid w:val="008A286A"/>
    <w:rsid w:val="008A511C"/>
    <w:rsid w:val="008B17DE"/>
    <w:rsid w:val="008B355A"/>
    <w:rsid w:val="008B3A1B"/>
    <w:rsid w:val="008B5F99"/>
    <w:rsid w:val="008D18AE"/>
    <w:rsid w:val="008D23E6"/>
    <w:rsid w:val="008D51B0"/>
    <w:rsid w:val="008D60E5"/>
    <w:rsid w:val="008E7D3E"/>
    <w:rsid w:val="008F0BCA"/>
    <w:rsid w:val="008F1F6E"/>
    <w:rsid w:val="008F409C"/>
    <w:rsid w:val="009004F2"/>
    <w:rsid w:val="009143B9"/>
    <w:rsid w:val="00915028"/>
    <w:rsid w:val="009275DF"/>
    <w:rsid w:val="00971C9E"/>
    <w:rsid w:val="009B470B"/>
    <w:rsid w:val="009C0129"/>
    <w:rsid w:val="009C7BBC"/>
    <w:rsid w:val="009D6E4D"/>
    <w:rsid w:val="009F7078"/>
    <w:rsid w:val="00A000B1"/>
    <w:rsid w:val="00A01F03"/>
    <w:rsid w:val="00A17388"/>
    <w:rsid w:val="00A23629"/>
    <w:rsid w:val="00A2656B"/>
    <w:rsid w:val="00A273B4"/>
    <w:rsid w:val="00A30959"/>
    <w:rsid w:val="00A359C4"/>
    <w:rsid w:val="00A3774B"/>
    <w:rsid w:val="00A5107A"/>
    <w:rsid w:val="00A86D00"/>
    <w:rsid w:val="00AB4312"/>
    <w:rsid w:val="00AC5CAD"/>
    <w:rsid w:val="00AC7C6E"/>
    <w:rsid w:val="00AD3104"/>
    <w:rsid w:val="00AD38EA"/>
    <w:rsid w:val="00AF1E84"/>
    <w:rsid w:val="00B057BF"/>
    <w:rsid w:val="00B1304E"/>
    <w:rsid w:val="00B148CE"/>
    <w:rsid w:val="00B174BF"/>
    <w:rsid w:val="00B330A2"/>
    <w:rsid w:val="00B4645A"/>
    <w:rsid w:val="00B46ADA"/>
    <w:rsid w:val="00B511E4"/>
    <w:rsid w:val="00B512C0"/>
    <w:rsid w:val="00B6097B"/>
    <w:rsid w:val="00B731EC"/>
    <w:rsid w:val="00B76DFA"/>
    <w:rsid w:val="00B9765C"/>
    <w:rsid w:val="00BF64EB"/>
    <w:rsid w:val="00C04CE2"/>
    <w:rsid w:val="00C04E05"/>
    <w:rsid w:val="00C06224"/>
    <w:rsid w:val="00C16B12"/>
    <w:rsid w:val="00C262B4"/>
    <w:rsid w:val="00C36F12"/>
    <w:rsid w:val="00C370DB"/>
    <w:rsid w:val="00C4322D"/>
    <w:rsid w:val="00C74571"/>
    <w:rsid w:val="00C77967"/>
    <w:rsid w:val="00C9293B"/>
    <w:rsid w:val="00C942B1"/>
    <w:rsid w:val="00CB6CF8"/>
    <w:rsid w:val="00CF1366"/>
    <w:rsid w:val="00D10FC9"/>
    <w:rsid w:val="00D42C54"/>
    <w:rsid w:val="00D52E9F"/>
    <w:rsid w:val="00D650B5"/>
    <w:rsid w:val="00D71FD7"/>
    <w:rsid w:val="00D7692C"/>
    <w:rsid w:val="00D84DF1"/>
    <w:rsid w:val="00D910A8"/>
    <w:rsid w:val="00DC6D0F"/>
    <w:rsid w:val="00DC6E63"/>
    <w:rsid w:val="00DC7603"/>
    <w:rsid w:val="00DD4744"/>
    <w:rsid w:val="00DD77E6"/>
    <w:rsid w:val="00DE3BD5"/>
    <w:rsid w:val="00DE6BD0"/>
    <w:rsid w:val="00DF61DB"/>
    <w:rsid w:val="00DF66E6"/>
    <w:rsid w:val="00DF73BF"/>
    <w:rsid w:val="00E05666"/>
    <w:rsid w:val="00E07438"/>
    <w:rsid w:val="00E1412B"/>
    <w:rsid w:val="00E31E52"/>
    <w:rsid w:val="00E55330"/>
    <w:rsid w:val="00E61B07"/>
    <w:rsid w:val="00E634C0"/>
    <w:rsid w:val="00EA7262"/>
    <w:rsid w:val="00EB002A"/>
    <w:rsid w:val="00EE01D4"/>
    <w:rsid w:val="00EF63AF"/>
    <w:rsid w:val="00F01765"/>
    <w:rsid w:val="00F259C6"/>
    <w:rsid w:val="00F26E21"/>
    <w:rsid w:val="00F37F4B"/>
    <w:rsid w:val="00F96ADB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87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6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876"/>
    <w:pPr>
      <w:ind w:left="720"/>
      <w:contextualSpacing/>
    </w:pPr>
  </w:style>
  <w:style w:type="paragraph" w:styleId="a4">
    <w:name w:val="No Spacing"/>
    <w:uiPriority w:val="99"/>
    <w:qFormat/>
    <w:rsid w:val="00824876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824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5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563CE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563CE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8D9"/>
    <w:pPr>
      <w:tabs>
        <w:tab w:val="left" w:pos="440"/>
        <w:tab w:val="right" w:leader="dot" w:pos="9345"/>
      </w:tabs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63CE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D42C5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20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3E2C32"/>
    <w:pPr>
      <w:spacing w:line="240" w:lineRule="auto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</w:rPr>
  </w:style>
  <w:style w:type="character" w:styleId="a9">
    <w:name w:val="Placeholder Text"/>
    <w:basedOn w:val="a0"/>
    <w:uiPriority w:val="99"/>
    <w:semiHidden/>
    <w:rsid w:val="00F96ADB"/>
    <w:rPr>
      <w:color w:val="808080"/>
    </w:rPr>
  </w:style>
  <w:style w:type="paragraph" w:styleId="22">
    <w:name w:val="Body Text Indent 2"/>
    <w:basedOn w:val="a"/>
    <w:link w:val="23"/>
    <w:uiPriority w:val="99"/>
    <w:semiHidden/>
    <w:unhideWhenUsed/>
    <w:rsid w:val="00362D5E"/>
    <w:pPr>
      <w:spacing w:after="0" w:line="240" w:lineRule="auto"/>
      <w:ind w:left="2160"/>
      <w:jc w:val="right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62D5E"/>
    <w:rPr>
      <w:rFonts w:ascii="Arial" w:eastAsia="Times New Roman" w:hAnsi="Arial" w:cs="Times New Roman"/>
      <w:sz w:val="28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31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0AB7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1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0AB7"/>
    <w:rPr>
      <w:rFonts w:ascii="Calibri" w:eastAsia="Calibri" w:hAnsi="Calibri" w:cs="Times New Roman"/>
    </w:rPr>
  </w:style>
  <w:style w:type="paragraph" w:styleId="ae">
    <w:name w:val="Normal (Web)"/>
    <w:basedOn w:val="a"/>
    <w:uiPriority w:val="99"/>
    <w:unhideWhenUsed/>
    <w:rsid w:val="001944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9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95B8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87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6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876"/>
    <w:pPr>
      <w:ind w:left="720"/>
      <w:contextualSpacing/>
    </w:pPr>
  </w:style>
  <w:style w:type="paragraph" w:styleId="a4">
    <w:name w:val="No Spacing"/>
    <w:uiPriority w:val="99"/>
    <w:qFormat/>
    <w:rsid w:val="00824876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824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5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563CE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563CE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8D9"/>
    <w:pPr>
      <w:tabs>
        <w:tab w:val="left" w:pos="440"/>
        <w:tab w:val="right" w:leader="dot" w:pos="9345"/>
      </w:tabs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63CE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D42C5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20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3E2C32"/>
    <w:pPr>
      <w:spacing w:line="240" w:lineRule="auto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</w:rPr>
  </w:style>
  <w:style w:type="character" w:styleId="a9">
    <w:name w:val="Placeholder Text"/>
    <w:basedOn w:val="a0"/>
    <w:uiPriority w:val="99"/>
    <w:semiHidden/>
    <w:rsid w:val="00F96ADB"/>
    <w:rPr>
      <w:color w:val="808080"/>
    </w:rPr>
  </w:style>
  <w:style w:type="paragraph" w:styleId="22">
    <w:name w:val="Body Text Indent 2"/>
    <w:basedOn w:val="a"/>
    <w:link w:val="23"/>
    <w:uiPriority w:val="99"/>
    <w:semiHidden/>
    <w:unhideWhenUsed/>
    <w:rsid w:val="00362D5E"/>
    <w:pPr>
      <w:spacing w:after="0" w:line="240" w:lineRule="auto"/>
      <w:ind w:left="2160"/>
      <w:jc w:val="right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62D5E"/>
    <w:rPr>
      <w:rFonts w:ascii="Arial" w:eastAsia="Times New Roman" w:hAnsi="Arial" w:cs="Times New Roman"/>
      <w:sz w:val="28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31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0AB7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1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0AB7"/>
    <w:rPr>
      <w:rFonts w:ascii="Calibri" w:eastAsia="Calibri" w:hAnsi="Calibri" w:cs="Times New Roman"/>
    </w:rPr>
  </w:style>
  <w:style w:type="paragraph" w:styleId="ae">
    <w:name w:val="Normal (Web)"/>
    <w:basedOn w:val="a"/>
    <w:uiPriority w:val="99"/>
    <w:unhideWhenUsed/>
    <w:rsid w:val="001944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9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95B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wmf"/><Relationship Id="rId39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image" Target="media/image19.wmf"/><Relationship Id="rId42" Type="http://schemas.openxmlformats.org/officeDocument/2006/relationships/oleObject" Target="embeddings/oleObject8.bin"/><Relationship Id="rId47" Type="http://schemas.openxmlformats.org/officeDocument/2006/relationships/hyperlink" Target="https://www.sberbank.com/ru/about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oleObject" Target="embeddings/oleObject4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2.bin"/><Relationship Id="rId41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emf"/><Relationship Id="rId32" Type="http://schemas.openxmlformats.org/officeDocument/2006/relationships/image" Target="media/image18.wmf"/><Relationship Id="rId37" Type="http://schemas.openxmlformats.org/officeDocument/2006/relationships/oleObject" Target="embeddings/oleObject6.bin"/><Relationship Id="rId40" Type="http://schemas.openxmlformats.org/officeDocument/2006/relationships/image" Target="media/image22.emf"/><Relationship Id="rId45" Type="http://schemas.openxmlformats.org/officeDocument/2006/relationships/image" Target="media/image25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F%D0%BE%D1%80%D1%82%D1%84%D0%B5%D0%BB%D1%8C_(%D1%84%D0%B8%D0%BD%D0%B0%D0%BD%D1%81%D1%8B)" TargetMode="External"/><Relationship Id="rId19" Type="http://schemas.openxmlformats.org/officeDocument/2006/relationships/image" Target="media/image8.emf"/><Relationship Id="rId31" Type="http://schemas.openxmlformats.org/officeDocument/2006/relationships/oleObject" Target="embeddings/oleObject3.bin"/><Relationship Id="rId44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1%D0%B0%D0%BD%D0%BA%D0%B8_%D0%B2_%D0%A0%D0%BE%D1%81%D1%81%D0%B8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oleObject" Target="embeddings/oleObject1.bin"/><Relationship Id="rId30" Type="http://schemas.openxmlformats.org/officeDocument/2006/relationships/image" Target="media/image17.wmf"/><Relationship Id="rId35" Type="http://schemas.openxmlformats.org/officeDocument/2006/relationships/oleObject" Target="embeddings/oleObject5.bin"/><Relationship Id="rId43" Type="http://schemas.openxmlformats.org/officeDocument/2006/relationships/image" Target="media/image24.wmf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\Google%20&#1044;&#1080;&#1089;&#1082;\&#1044;&#1086;&#1082;&#1091;&#1084;&#1077;&#1085;&#1090;&#1099;\&#1052;&#1055;&#1080;&#1040;&#1056;\&#1050;&#1091;&#1088;&#1089;&#1086;&#1074;&#1072;&#1103;_&#1056;&#1091;&#1089;&#1072;&#1085;&#1086;&#1074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Лист1!$D$2:$D$15</c:f>
              <c:numCache>
                <c:formatCode>General</c:formatCode>
                <c:ptCount val="14"/>
                <c:pt idx="0">
                  <c:v>416285</c:v>
                </c:pt>
                <c:pt idx="1">
                  <c:v>385878</c:v>
                </c:pt>
                <c:pt idx="2">
                  <c:v>396161</c:v>
                </c:pt>
                <c:pt idx="3">
                  <c:v>406444</c:v>
                </c:pt>
                <c:pt idx="4">
                  <c:v>416727</c:v>
                </c:pt>
                <c:pt idx="5">
                  <c:v>92097</c:v>
                </c:pt>
                <c:pt idx="6">
                  <c:v>-716318</c:v>
                </c:pt>
                <c:pt idx="7">
                  <c:v>-1174833</c:v>
                </c:pt>
                <c:pt idx="8">
                  <c:v>406003</c:v>
                </c:pt>
                <c:pt idx="9">
                  <c:v>119011</c:v>
                </c:pt>
                <c:pt idx="10">
                  <c:v>1017501</c:v>
                </c:pt>
                <c:pt idx="11">
                  <c:v>845311</c:v>
                </c:pt>
                <c:pt idx="12">
                  <c:v>211148</c:v>
                </c:pt>
                <c:pt idx="13">
                  <c:v>345155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70A-4679-8F2F-0A35D20F9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09760"/>
        <c:axId val="64711680"/>
      </c:scatterChart>
      <c:valAx>
        <c:axId val="6470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11680"/>
        <c:crosses val="autoZero"/>
        <c:crossBetween val="midCat"/>
      </c:valAx>
      <c:valAx>
        <c:axId val="647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0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A259-0A0E-4DF6-820A-355B5CF1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7305</Words>
  <Characters>41641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Rusanova</dc:creator>
  <cp:lastModifiedBy>Tortopus</cp:lastModifiedBy>
  <cp:revision>2</cp:revision>
  <dcterms:created xsi:type="dcterms:W3CDTF">2019-02-25T16:22:00Z</dcterms:created>
  <dcterms:modified xsi:type="dcterms:W3CDTF">2019-02-25T16:22:00Z</dcterms:modified>
</cp:coreProperties>
</file>