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B562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  <w:r w:rsidRPr="00531D06">
        <w:rPr>
          <w:rStyle w:val="Forte"/>
          <w:rFonts w:asciiTheme="minorHAnsi" w:hAnsiTheme="minorHAnsi" w:cstheme="minorHAnsi"/>
          <w:sz w:val="36"/>
          <w:szCs w:val="36"/>
        </w:rPr>
        <w:t>IMREA - Instituto de Medicina e Reabilitação da USP</w:t>
      </w:r>
    </w:p>
    <w:p w14:paraId="1B576D36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040566CB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5E4539BC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20C4BFC9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36FE375F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519EF793" w14:textId="54B42053" w:rsidR="00900AA7" w:rsidRPr="00531D06" w:rsidRDefault="005D6F2E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</w:pPr>
      <w:r w:rsidRPr="00531D06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 xml:space="preserve">Documentação </w:t>
      </w:r>
      <w:r w:rsidR="00531D06" w:rsidRPr="00531D06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>Python</w:t>
      </w:r>
      <w:r w:rsidRPr="00531D06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 xml:space="preserve">: Sistema de </w:t>
      </w:r>
      <w:proofErr w:type="spellStart"/>
      <w:r w:rsidRPr="00531D06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>Teleconsulta</w:t>
      </w:r>
      <w:proofErr w:type="spellEnd"/>
      <w:r w:rsidRPr="00531D06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 xml:space="preserve"> Médica</w:t>
      </w:r>
    </w:p>
    <w:p w14:paraId="5A8CA7DB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61105426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4A791C9B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234B483E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1A1F3583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3A54A4E7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5C47023D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2B2DD393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  <w:r w:rsidRPr="00531D06">
        <w:rPr>
          <w:rStyle w:val="Forte"/>
          <w:rFonts w:asciiTheme="minorHAnsi" w:hAnsiTheme="minorHAnsi" w:cstheme="minorHAnsi"/>
          <w:sz w:val="28"/>
          <w:szCs w:val="28"/>
        </w:rPr>
        <w:t>Integrantes:</w:t>
      </w:r>
    </w:p>
    <w:p w14:paraId="181A7A15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</w:p>
    <w:p w14:paraId="4ACA3CA3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  <w:r w:rsidRPr="00531D06">
        <w:rPr>
          <w:rStyle w:val="Forte"/>
          <w:rFonts w:asciiTheme="minorHAnsi" w:hAnsiTheme="minorHAnsi" w:cstheme="minorHAnsi"/>
          <w:sz w:val="28"/>
          <w:szCs w:val="28"/>
        </w:rPr>
        <w:t>1TDSPH</w:t>
      </w:r>
      <w:r w:rsidRPr="00531D06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531D06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Leonardo Rodrigues Martins </w:t>
      </w:r>
      <w:r w:rsidRPr="00531D06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 </w:t>
      </w:r>
      <w:r w:rsidRPr="00531D06">
        <w:rPr>
          <w:rStyle w:val="Forte"/>
          <w:rFonts w:asciiTheme="minorHAnsi" w:hAnsiTheme="minorHAnsi" w:cstheme="minorHAnsi"/>
          <w:sz w:val="28"/>
          <w:szCs w:val="28"/>
        </w:rPr>
        <w:t>RM: 552417</w:t>
      </w:r>
    </w:p>
    <w:p w14:paraId="4B851E38" w14:textId="3CFD7B2F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  <w:r w:rsidRPr="00531D06">
        <w:rPr>
          <w:rStyle w:val="Forte"/>
          <w:rFonts w:asciiTheme="minorHAnsi" w:hAnsiTheme="minorHAnsi" w:cstheme="minorHAnsi"/>
          <w:sz w:val="28"/>
          <w:szCs w:val="28"/>
        </w:rPr>
        <w:t>1TDSPH</w:t>
      </w:r>
      <w:r w:rsidRPr="00531D06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531D06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E60478" w:rsidRPr="00531D06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r w:rsidRPr="00531D06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Poliana Batista Sarmento </w:t>
      </w:r>
      <w:r w:rsidRPr="00531D06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 </w:t>
      </w:r>
      <w:r w:rsidRPr="00531D06">
        <w:rPr>
          <w:rStyle w:val="Forte"/>
          <w:rFonts w:asciiTheme="minorHAnsi" w:hAnsiTheme="minorHAnsi" w:cstheme="minorHAnsi"/>
          <w:sz w:val="28"/>
          <w:szCs w:val="28"/>
        </w:rPr>
        <w:t>RM: 565321</w:t>
      </w:r>
    </w:p>
    <w:p w14:paraId="4CE51E7D" w14:textId="373752F1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</w:pPr>
      <w:r w:rsidRPr="00531D06">
        <w:rPr>
          <w:rStyle w:val="Forte"/>
          <w:rFonts w:asciiTheme="minorHAnsi" w:hAnsiTheme="minorHAnsi" w:cstheme="minorHAnsi"/>
          <w:sz w:val="28"/>
          <w:szCs w:val="28"/>
        </w:rPr>
        <w:t>1TDSPJ</w:t>
      </w:r>
      <w:r w:rsidRPr="00531D06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531D06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Marcelo Alexandre dos Santos   </w:t>
      </w:r>
      <w:r w:rsidRPr="00531D06">
        <w:rPr>
          <w:rStyle w:val="Forte"/>
          <w:rFonts w:asciiTheme="minorHAnsi" w:hAnsiTheme="minorHAnsi" w:cstheme="minorHAnsi"/>
          <w:sz w:val="28"/>
          <w:szCs w:val="28"/>
        </w:rPr>
        <w:t>RM: 565465</w:t>
      </w:r>
    </w:p>
    <w:p w14:paraId="6075B5A0" w14:textId="77777777" w:rsidR="00900AA7" w:rsidRPr="00531D06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862AAE8" w14:textId="77777777" w:rsidR="00531D06" w:rsidRPr="00531D06" w:rsidRDefault="00531D06" w:rsidP="00531D06">
      <w:pPr>
        <w:pStyle w:val="Ttulo2"/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  <w:b w:val="0"/>
          <w:bCs w:val="0"/>
        </w:rPr>
        <w:lastRenderedPageBreak/>
        <w:t>1. Descritivo do Projeto</w:t>
      </w:r>
    </w:p>
    <w:p w14:paraId="7C437732" w14:textId="77777777" w:rsidR="00531D06" w:rsidRPr="00531D06" w:rsidRDefault="00531D06" w:rsidP="00531D06">
      <w:pPr>
        <w:pStyle w:val="ds-markdown-paragraph"/>
        <w:rPr>
          <w:rFonts w:asciiTheme="minorHAnsi" w:hAnsiTheme="minorHAnsi" w:cstheme="minorHAnsi"/>
        </w:rPr>
      </w:pPr>
      <w:r w:rsidRPr="00531D06">
        <w:rPr>
          <w:rFonts w:asciiTheme="minorHAnsi" w:hAnsiTheme="minorHAnsi" w:cstheme="minorHAnsi"/>
        </w:rPr>
        <w:t xml:space="preserve">O projeto consiste em um sistema de agendamento e gerenciamento de teleconsultas desenvolvido em Python para o </w:t>
      </w:r>
      <w:r w:rsidRPr="00531D06">
        <w:rPr>
          <w:rStyle w:val="Forte"/>
          <w:rFonts w:asciiTheme="minorHAnsi" w:hAnsiTheme="minorHAnsi" w:cstheme="minorHAnsi"/>
        </w:rPr>
        <w:t>Instituto de Medicina Física e Reabilitação (IMREA) – HCFMUSP</w:t>
      </w:r>
      <w:r w:rsidRPr="00531D06">
        <w:rPr>
          <w:rFonts w:asciiTheme="minorHAnsi" w:hAnsiTheme="minorHAnsi" w:cstheme="minorHAnsi"/>
        </w:rPr>
        <w:t>. A solução visa reduzir a taxa de absenteísmo (atualmente em 20%) por meio de um sistema simplificado de agendamento, cadastro de pacientes e envio de lembretes.</w:t>
      </w:r>
    </w:p>
    <w:p w14:paraId="4340AF2D" w14:textId="77777777" w:rsidR="00531D06" w:rsidRPr="00531D06" w:rsidRDefault="00531D06" w:rsidP="00531D06">
      <w:pPr>
        <w:pStyle w:val="ds-markdown-paragraph"/>
        <w:rPr>
          <w:rFonts w:asciiTheme="minorHAnsi" w:hAnsiTheme="minorHAnsi" w:cstheme="minorHAnsi"/>
        </w:rPr>
      </w:pPr>
      <w:r w:rsidRPr="00531D06">
        <w:rPr>
          <w:rFonts w:asciiTheme="minorHAnsi" w:hAnsiTheme="minorHAnsi" w:cstheme="minorHAnsi"/>
        </w:rPr>
        <w:t>A aplicação permite:</w:t>
      </w:r>
    </w:p>
    <w:p w14:paraId="238D2E7C" w14:textId="77777777" w:rsidR="00531D06" w:rsidRPr="00531D06" w:rsidRDefault="00531D06" w:rsidP="00531D06">
      <w:pPr>
        <w:pStyle w:val="ds-markdown-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31D06">
        <w:rPr>
          <w:rFonts w:asciiTheme="minorHAnsi" w:hAnsiTheme="minorHAnsi" w:cstheme="minorHAnsi"/>
        </w:rPr>
        <w:t>Cadastro de pacientes com informações pessoais (nome, CPF, gênero, estado civil e data de nascimento).</w:t>
      </w:r>
    </w:p>
    <w:p w14:paraId="7A3D1C6A" w14:textId="77777777" w:rsidR="00531D06" w:rsidRPr="00531D06" w:rsidRDefault="00531D06" w:rsidP="00531D06">
      <w:pPr>
        <w:pStyle w:val="ds-markdown-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31D06">
        <w:rPr>
          <w:rFonts w:asciiTheme="minorHAnsi" w:hAnsiTheme="minorHAnsi" w:cstheme="minorHAnsi"/>
        </w:rPr>
        <w:t>Agendamento de consultas em datas e horários pré-definidos.</w:t>
      </w:r>
    </w:p>
    <w:p w14:paraId="157818C1" w14:textId="77777777" w:rsidR="00531D06" w:rsidRPr="00531D06" w:rsidRDefault="00531D06" w:rsidP="00531D06">
      <w:pPr>
        <w:pStyle w:val="ds-markdown-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31D06">
        <w:rPr>
          <w:rFonts w:asciiTheme="minorHAnsi" w:hAnsiTheme="minorHAnsi" w:cstheme="minorHAnsi"/>
        </w:rPr>
        <w:t>Encaminhamento de dúvidas via FAQ para suporte.</w:t>
      </w:r>
    </w:p>
    <w:p w14:paraId="3B5A5C89" w14:textId="77777777" w:rsidR="00531D06" w:rsidRPr="00531D06" w:rsidRDefault="00531D06" w:rsidP="00531D06">
      <w:pPr>
        <w:pStyle w:val="ds-markdown-paragraph"/>
        <w:rPr>
          <w:rFonts w:asciiTheme="minorHAnsi" w:hAnsiTheme="minorHAnsi" w:cstheme="minorHAnsi"/>
        </w:rPr>
      </w:pPr>
      <w:r w:rsidRPr="00531D06">
        <w:rPr>
          <w:rFonts w:asciiTheme="minorHAnsi" w:hAnsiTheme="minorHAnsi" w:cstheme="minorHAnsi"/>
        </w:rPr>
        <w:t>Embora o protótipo atual não inclua todas as funcionalidades planejadas (como notificações automáticas e login facilitado), ele demonstra a estrutura básica para uma futura integração com sistemas de lembretes e acessibilidade.</w:t>
      </w:r>
    </w:p>
    <w:p w14:paraId="149CC4FF" w14:textId="77777777" w:rsidR="00531D06" w:rsidRPr="00531D06" w:rsidRDefault="00CF12B7" w:rsidP="00531D06">
      <w:pPr>
        <w:rPr>
          <w:rFonts w:cstheme="minorHAnsi"/>
        </w:rPr>
      </w:pPr>
      <w:r>
        <w:rPr>
          <w:rFonts w:cstheme="minorHAnsi"/>
        </w:rPr>
        <w:pict w14:anchorId="23051CD3">
          <v:rect id="_x0000_i1025" style="width:0;height:1.5pt" o:hralign="center" o:hrstd="t" o:hr="t" fillcolor="#a0a0a0" stroked="f"/>
        </w:pict>
      </w:r>
    </w:p>
    <w:p w14:paraId="5D3E1A37" w14:textId="77777777" w:rsidR="00531D06" w:rsidRPr="00531D06" w:rsidRDefault="00531D06" w:rsidP="00531D06">
      <w:pPr>
        <w:pStyle w:val="Ttulo2"/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  <w:b w:val="0"/>
          <w:bCs w:val="0"/>
        </w:rPr>
        <w:t>2. Objetivos e Justificativa</w:t>
      </w:r>
    </w:p>
    <w:p w14:paraId="328096EF" w14:textId="77777777" w:rsidR="00531D06" w:rsidRPr="00531D06" w:rsidRDefault="00531D06" w:rsidP="00531D06">
      <w:pPr>
        <w:pStyle w:val="Ttulo3"/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  <w:b/>
          <w:bCs/>
        </w:rPr>
        <w:t>Objetivos</w:t>
      </w:r>
    </w:p>
    <w:p w14:paraId="0A2B1855" w14:textId="77777777" w:rsidR="00531D06" w:rsidRPr="00531D06" w:rsidRDefault="00531D06" w:rsidP="00531D06">
      <w:pPr>
        <w:pStyle w:val="ds-markdown-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Reduzir o absenteísmo</w:t>
      </w:r>
      <w:r w:rsidRPr="00531D06">
        <w:rPr>
          <w:rFonts w:asciiTheme="minorHAnsi" w:hAnsiTheme="minorHAnsi" w:cstheme="minorHAnsi"/>
        </w:rPr>
        <w:t xml:space="preserve"> nas teleconsultas por meio de um sistema mais intuitivo.</w:t>
      </w:r>
    </w:p>
    <w:p w14:paraId="32512FA0" w14:textId="77777777" w:rsidR="00531D06" w:rsidRPr="00531D06" w:rsidRDefault="00531D06" w:rsidP="00531D06">
      <w:pPr>
        <w:pStyle w:val="ds-markdown-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Facilitar o agendamento</w:t>
      </w:r>
      <w:r w:rsidRPr="00531D06">
        <w:rPr>
          <w:rFonts w:asciiTheme="minorHAnsi" w:hAnsiTheme="minorHAnsi" w:cstheme="minorHAnsi"/>
        </w:rPr>
        <w:t xml:space="preserve"> com opções pré-definidas de datas e horários.</w:t>
      </w:r>
    </w:p>
    <w:p w14:paraId="6F9CD02F" w14:textId="77777777" w:rsidR="00531D06" w:rsidRPr="00531D06" w:rsidRDefault="00531D06" w:rsidP="00531D06">
      <w:pPr>
        <w:pStyle w:val="ds-markdown-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Melhorar a comunicação</w:t>
      </w:r>
      <w:r w:rsidRPr="00531D06">
        <w:rPr>
          <w:rFonts w:asciiTheme="minorHAnsi" w:hAnsiTheme="minorHAnsi" w:cstheme="minorHAnsi"/>
        </w:rPr>
        <w:t xml:space="preserve"> entre pacientes e o IMREA via FAQ.</w:t>
      </w:r>
    </w:p>
    <w:p w14:paraId="6DEB8AB7" w14:textId="77777777" w:rsidR="00531D06" w:rsidRPr="00531D06" w:rsidRDefault="00531D06" w:rsidP="00531D06">
      <w:pPr>
        <w:pStyle w:val="Ttulo3"/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  <w:b/>
          <w:bCs/>
        </w:rPr>
        <w:t>Justificativa</w:t>
      </w:r>
    </w:p>
    <w:p w14:paraId="00358133" w14:textId="77777777" w:rsidR="00531D06" w:rsidRPr="00531D06" w:rsidRDefault="00531D06" w:rsidP="00531D06">
      <w:pPr>
        <w:pStyle w:val="ds-markdown-paragraph"/>
        <w:rPr>
          <w:rFonts w:asciiTheme="minorHAnsi" w:hAnsiTheme="minorHAnsi" w:cstheme="minorHAnsi"/>
        </w:rPr>
      </w:pPr>
      <w:r w:rsidRPr="00531D06">
        <w:rPr>
          <w:rFonts w:asciiTheme="minorHAnsi" w:hAnsiTheme="minorHAnsi" w:cstheme="minorHAnsi"/>
        </w:rPr>
        <w:t>O absenteísmo no teleatendimento do IMREA ocorre devido a:</w:t>
      </w:r>
    </w:p>
    <w:p w14:paraId="1FAA389A" w14:textId="77777777" w:rsidR="00531D06" w:rsidRPr="00531D06" w:rsidRDefault="00531D06" w:rsidP="00531D06">
      <w:pPr>
        <w:pStyle w:val="ds-markdown-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Dificuldade no acesso</w:t>
      </w:r>
      <w:r w:rsidRPr="00531D06">
        <w:rPr>
          <w:rFonts w:asciiTheme="minorHAnsi" w:hAnsiTheme="minorHAnsi" w:cstheme="minorHAnsi"/>
        </w:rPr>
        <w:t xml:space="preserve"> (login complexo, falta de familiaridade com tecnologia).</w:t>
      </w:r>
    </w:p>
    <w:p w14:paraId="604A32D4" w14:textId="77777777" w:rsidR="00531D06" w:rsidRPr="00531D06" w:rsidRDefault="00531D06" w:rsidP="00531D06">
      <w:pPr>
        <w:pStyle w:val="ds-markdown-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Falta de lembretes eficientes</w:t>
      </w:r>
      <w:r w:rsidRPr="00531D06">
        <w:rPr>
          <w:rFonts w:asciiTheme="minorHAnsi" w:hAnsiTheme="minorHAnsi" w:cstheme="minorHAnsi"/>
        </w:rPr>
        <w:t xml:space="preserve"> (pacientes esquecem consultas).</w:t>
      </w:r>
    </w:p>
    <w:p w14:paraId="198CD0CD" w14:textId="77777777" w:rsidR="00531D06" w:rsidRPr="00531D06" w:rsidRDefault="00531D06" w:rsidP="00531D06">
      <w:pPr>
        <w:pStyle w:val="ds-markdown-paragraph"/>
        <w:rPr>
          <w:rFonts w:asciiTheme="minorHAnsi" w:hAnsiTheme="minorHAnsi" w:cstheme="minorHAnsi"/>
        </w:rPr>
      </w:pPr>
      <w:r w:rsidRPr="00531D06">
        <w:rPr>
          <w:rFonts w:asciiTheme="minorHAnsi" w:hAnsiTheme="minorHAnsi" w:cstheme="minorHAnsi"/>
        </w:rPr>
        <w:t>A solução proposta simplifica o processo com:</w:t>
      </w:r>
    </w:p>
    <w:p w14:paraId="4A32FD86" w14:textId="77777777" w:rsidR="00531D06" w:rsidRPr="00531D06" w:rsidRDefault="00531D06" w:rsidP="00531D06">
      <w:pPr>
        <w:pStyle w:val="ds-markdown-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Cadastro único</w:t>
      </w:r>
      <w:r w:rsidRPr="00531D06">
        <w:rPr>
          <w:rFonts w:asciiTheme="minorHAnsi" w:hAnsiTheme="minorHAnsi" w:cstheme="minorHAnsi"/>
        </w:rPr>
        <w:t xml:space="preserve"> (sem necessidade de múltiplas autenticações).</w:t>
      </w:r>
    </w:p>
    <w:p w14:paraId="2134C83C" w14:textId="77777777" w:rsidR="00531D06" w:rsidRPr="00531D06" w:rsidRDefault="00531D06" w:rsidP="00531D06">
      <w:pPr>
        <w:pStyle w:val="ds-markdown-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Agendamento rápido</w:t>
      </w:r>
      <w:r w:rsidRPr="00531D06">
        <w:rPr>
          <w:rFonts w:asciiTheme="minorHAnsi" w:hAnsiTheme="minorHAnsi" w:cstheme="minorHAnsi"/>
        </w:rPr>
        <w:t xml:space="preserve"> (datas fixas para evitar confusão).</w:t>
      </w:r>
    </w:p>
    <w:p w14:paraId="00F27560" w14:textId="77777777" w:rsidR="00531D06" w:rsidRPr="00531D06" w:rsidRDefault="00531D06" w:rsidP="00531D06">
      <w:pPr>
        <w:pStyle w:val="ds-markdown-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FAQ integrado</w:t>
      </w:r>
      <w:r w:rsidRPr="00531D06">
        <w:rPr>
          <w:rFonts w:asciiTheme="minorHAnsi" w:hAnsiTheme="minorHAnsi" w:cstheme="minorHAnsi"/>
        </w:rPr>
        <w:t xml:space="preserve"> (para tirar dúvidas sem sair do sistema).</w:t>
      </w:r>
    </w:p>
    <w:p w14:paraId="708D939A" w14:textId="77777777" w:rsidR="00531D06" w:rsidRPr="00531D06" w:rsidRDefault="00CF12B7" w:rsidP="00531D06">
      <w:pPr>
        <w:rPr>
          <w:rFonts w:cstheme="minorHAnsi"/>
        </w:rPr>
      </w:pPr>
      <w:r>
        <w:rPr>
          <w:rFonts w:cstheme="minorHAnsi"/>
        </w:rPr>
        <w:pict w14:anchorId="162F901D">
          <v:rect id="_x0000_i1026" style="width:0;height:1.5pt" o:hralign="center" o:hrstd="t" o:hr="t" fillcolor="#a0a0a0" stroked="f"/>
        </w:pict>
      </w:r>
    </w:p>
    <w:p w14:paraId="02646FD7" w14:textId="77777777" w:rsidR="00531D06" w:rsidRPr="00531D06" w:rsidRDefault="00531D06" w:rsidP="00531D06">
      <w:pPr>
        <w:pStyle w:val="Ttulo2"/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  <w:b w:val="0"/>
          <w:bCs w:val="0"/>
        </w:rPr>
        <w:lastRenderedPageBreak/>
        <w:t>3. Funcionalidades Implementadas</w:t>
      </w:r>
    </w:p>
    <w:p w14:paraId="6C76B8CA" w14:textId="77777777" w:rsidR="00531D06" w:rsidRPr="00531D06" w:rsidRDefault="00531D06" w:rsidP="00531D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31D06">
        <w:rPr>
          <w:rFonts w:eastAsia="Times New Roman" w:cstheme="minorHAnsi"/>
          <w:sz w:val="24"/>
          <w:szCs w:val="24"/>
          <w:lang w:eastAsia="pt-BR"/>
        </w:rPr>
        <w:t>O sistema desenvolvido em Python para o IMREA-HCFMUSP implementa funcionalidades essenciais para facilitar o agendamento e acompanhamento de teleconsultas, visando reduzir o absenteísmo. A aplicação começa com uma tela inicial que permite ao usuário escolher entre cadastrar-se ou sair do sistema. Ao optar pelo cadastro, o paciente fornece informações pessoais como nome completo, CPF, gênero, estado civil e data de nascimento, que são armazenadas para futuras interações. Após o cadastro bem-sucedido, o sistema exibe um menu principal com três opções: consultar agendamentos, realizar novo agendamento ou acessar o canal de dúvidas (FAQ).</w:t>
      </w:r>
    </w:p>
    <w:p w14:paraId="219C0A41" w14:textId="77777777" w:rsidR="00531D06" w:rsidRPr="00531D06" w:rsidRDefault="00531D06" w:rsidP="00531D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31D06">
        <w:rPr>
          <w:rFonts w:eastAsia="Times New Roman" w:cstheme="minorHAnsi"/>
          <w:sz w:val="24"/>
          <w:szCs w:val="24"/>
          <w:lang w:eastAsia="pt-BR"/>
        </w:rPr>
        <w:t>Para o agendamento de consultas, o sistema apresenta cinco opções de datas e horários pré-definidos, com intervalos em diferentes períodos do dia para melhor acomodar a disponibilidade dos pacientes. O usuário seleciona a opção desejada através de uma entrada numérica simples, e o sistema confirma imediatamente o agendamento com uma mensagem clara contendo a data e horário escolhidos, além do período do dia (manhã, tarde ou noite). Caso o paciente acesse a opção de consultas e não tenha nenhum agendamento registrado, o sistema oferece a possibilidade de realizar um novo agendamento na mesma interface, mantendo a usabilidade.</w:t>
      </w:r>
    </w:p>
    <w:p w14:paraId="7A42369A" w14:textId="77777777" w:rsidR="00531D06" w:rsidRPr="00531D06" w:rsidRDefault="00531D06" w:rsidP="00531D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31D06">
        <w:rPr>
          <w:rFonts w:eastAsia="Times New Roman" w:cstheme="minorHAnsi"/>
          <w:sz w:val="24"/>
          <w:szCs w:val="24"/>
          <w:lang w:eastAsia="pt-BR"/>
        </w:rPr>
        <w:t xml:space="preserve">A funcionalidade de FAQ permite que os pacientes encaminhem dúvidas diretamente pelo sistema. O usuário informa seu e-mail e descreve a questão, recebendo em seguida uma confirmação de que a dúvida foi registrada e será respondida por e-mail. Embora o protótipo atual não envie notificações automáticas, essa funcionalidade foi projetada para ser integrada posteriormente, enviando lembretes por e-mail ou SMS. Todo o fluxo foi desenvolvido com interface textual simples e intuitiva, utilizando estruturas condicionais e de repetição para guiar o usuário, enquanto o módulo </w:t>
      </w:r>
      <w:proofErr w:type="spellStart"/>
      <w:r w:rsidRPr="00531D06">
        <w:rPr>
          <w:rFonts w:eastAsia="Times New Roman" w:cstheme="minorHAnsi"/>
          <w:sz w:val="24"/>
          <w:szCs w:val="24"/>
          <w:lang w:eastAsia="pt-BR"/>
        </w:rPr>
        <w:t>datetime</w:t>
      </w:r>
      <w:proofErr w:type="spellEnd"/>
      <w:r w:rsidRPr="00531D06">
        <w:rPr>
          <w:rFonts w:eastAsia="Times New Roman" w:cstheme="minorHAnsi"/>
          <w:sz w:val="24"/>
          <w:szCs w:val="24"/>
          <w:lang w:eastAsia="pt-BR"/>
        </w:rPr>
        <w:t xml:space="preserve"> garante o tratamento adequado das informações temporais. O sistema demonstra na prática como a automação de processos básicos pode melhorar significativamente a experiência do paciente no teleatendimento.</w:t>
      </w:r>
    </w:p>
    <w:p w14:paraId="7227805C" w14:textId="77777777" w:rsidR="00531D06" w:rsidRPr="00531D06" w:rsidRDefault="00CF12B7" w:rsidP="00531D06">
      <w:pPr>
        <w:rPr>
          <w:rFonts w:cstheme="minorHAnsi"/>
        </w:rPr>
      </w:pPr>
      <w:r>
        <w:rPr>
          <w:rFonts w:cstheme="minorHAnsi"/>
        </w:rPr>
        <w:pict w14:anchorId="39B86A9F">
          <v:rect id="_x0000_i1035" style="width:0;height:1.5pt" o:hralign="center" o:hrstd="t" o:hr="t" fillcolor="#a0a0a0" stroked="f"/>
        </w:pict>
      </w:r>
    </w:p>
    <w:p w14:paraId="70744008" w14:textId="37F4C661" w:rsidR="00531D06" w:rsidRDefault="00531D06" w:rsidP="00531D06">
      <w:pPr>
        <w:pStyle w:val="Ttulo2"/>
        <w:numPr>
          <w:ilvl w:val="0"/>
          <w:numId w:val="10"/>
        </w:numPr>
        <w:rPr>
          <w:rStyle w:val="Forte"/>
          <w:rFonts w:asciiTheme="minorHAnsi" w:hAnsiTheme="minorHAnsi" w:cstheme="minorHAnsi"/>
          <w:b w:val="0"/>
          <w:bCs w:val="0"/>
        </w:rPr>
      </w:pPr>
      <w:r w:rsidRPr="00531D06">
        <w:rPr>
          <w:rStyle w:val="Forte"/>
          <w:rFonts w:asciiTheme="minorHAnsi" w:hAnsiTheme="minorHAnsi" w:cstheme="minorHAnsi"/>
          <w:b w:val="0"/>
          <w:bCs w:val="0"/>
        </w:rPr>
        <w:t>Fluxograma do Sistema</w:t>
      </w:r>
    </w:p>
    <w:p w14:paraId="3CAC458B" w14:textId="52F5BE0B" w:rsidR="00531D06" w:rsidRDefault="00531D06" w:rsidP="00531D06"/>
    <w:p w14:paraId="388885FC" w14:textId="6888F427" w:rsidR="00531D06" w:rsidRDefault="00531D06" w:rsidP="00531D06"/>
    <w:p w14:paraId="690B73AD" w14:textId="7761A92F" w:rsidR="00531D06" w:rsidRDefault="00531D06" w:rsidP="00531D06"/>
    <w:p w14:paraId="78A45B25" w14:textId="2371ED92" w:rsidR="00531D06" w:rsidRDefault="00531D06" w:rsidP="00531D06"/>
    <w:p w14:paraId="64B3B202" w14:textId="5CC0EADD" w:rsidR="00531D06" w:rsidRDefault="00531D06" w:rsidP="00531D06"/>
    <w:p w14:paraId="6FFF0EF4" w14:textId="26ED8B59" w:rsidR="00531D06" w:rsidRDefault="00531D06" w:rsidP="00531D06"/>
    <w:p w14:paraId="02078D9B" w14:textId="76D03697" w:rsidR="00531D06" w:rsidRDefault="00531D06" w:rsidP="00531D06"/>
    <w:p w14:paraId="2CCB4368" w14:textId="0CE5C3A0" w:rsidR="00531D06" w:rsidRDefault="00531D06" w:rsidP="00531D06"/>
    <w:p w14:paraId="658E989B" w14:textId="77777777" w:rsidR="00531D06" w:rsidRPr="00531D06" w:rsidRDefault="00531D06" w:rsidP="00531D06"/>
    <w:p w14:paraId="3EF6CC98" w14:textId="1D13C8C0" w:rsidR="00531D06" w:rsidRDefault="00531D06" w:rsidP="00531D06">
      <w:pPr>
        <w:pStyle w:val="Pr-formataoHTML"/>
        <w:rPr>
          <w:rFonts w:asciiTheme="minorHAnsi" w:hAnsiTheme="minorHAnsi" w:cstheme="minorHAnsi"/>
        </w:rPr>
      </w:pPr>
    </w:p>
    <w:p w14:paraId="1B0925F3" w14:textId="5F68129D" w:rsidR="00531D06" w:rsidRPr="00531D06" w:rsidRDefault="00071C29" w:rsidP="00531D06">
      <w:pPr>
        <w:pStyle w:val="Pr-formataoHTML"/>
        <w:rPr>
          <w:rFonts w:asciiTheme="minorHAnsi" w:hAnsiTheme="minorHAnsi" w:cstheme="minorHAnsi"/>
        </w:rPr>
      </w:pPr>
      <w:r w:rsidRPr="00071C29">
        <w:rPr>
          <w:rFonts w:asciiTheme="minorHAnsi" w:hAnsiTheme="minorHAnsi" w:cstheme="minorHAnsi"/>
        </w:rPr>
        <w:drawing>
          <wp:inline distT="0" distB="0" distL="0" distR="0" wp14:anchorId="369EED46" wp14:editId="48AD1B61">
            <wp:extent cx="5400040" cy="5694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CAFC" w14:textId="77777777" w:rsidR="00531D06" w:rsidRPr="00531D06" w:rsidRDefault="00CF12B7" w:rsidP="00531D06">
      <w:pPr>
        <w:rPr>
          <w:rFonts w:cstheme="minorHAnsi"/>
        </w:rPr>
      </w:pPr>
      <w:r>
        <w:rPr>
          <w:rFonts w:cstheme="minorHAnsi"/>
        </w:rPr>
        <w:pict w14:anchorId="72DF378A">
          <v:rect id="_x0000_i1028" style="width:0;height:1.5pt" o:hralign="center" o:hrstd="t" o:hr="t" fillcolor="#a0a0a0" stroked="f"/>
        </w:pict>
      </w:r>
    </w:p>
    <w:p w14:paraId="3C44E948" w14:textId="77777777" w:rsidR="00531D06" w:rsidRPr="00531D06" w:rsidRDefault="00531D06" w:rsidP="00531D06">
      <w:pPr>
        <w:pStyle w:val="Ttulo3"/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  <w:b/>
          <w:bCs/>
        </w:rPr>
        <w:t>Próximas Etapas (Não Implementadas no Protótipo Atual)</w:t>
      </w:r>
    </w:p>
    <w:p w14:paraId="3AB650CA" w14:textId="77777777" w:rsidR="00531D06" w:rsidRPr="00531D06" w:rsidRDefault="00531D06" w:rsidP="00531D06">
      <w:pPr>
        <w:pStyle w:val="ds-markdown-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Sistema de login simplificado</w:t>
      </w:r>
      <w:r w:rsidRPr="00531D06">
        <w:rPr>
          <w:rFonts w:asciiTheme="minorHAnsi" w:hAnsiTheme="minorHAnsi" w:cstheme="minorHAnsi"/>
        </w:rPr>
        <w:t xml:space="preserve"> (</w:t>
      </w:r>
      <w:proofErr w:type="spellStart"/>
      <w:r w:rsidRPr="00531D06">
        <w:rPr>
          <w:rFonts w:asciiTheme="minorHAnsi" w:hAnsiTheme="minorHAnsi" w:cstheme="minorHAnsi"/>
        </w:rPr>
        <w:t>ex</w:t>
      </w:r>
      <w:proofErr w:type="spellEnd"/>
      <w:r w:rsidRPr="00531D06">
        <w:rPr>
          <w:rFonts w:asciiTheme="minorHAnsi" w:hAnsiTheme="minorHAnsi" w:cstheme="minorHAnsi"/>
        </w:rPr>
        <w:t>: via CPF + data de nascimento).</w:t>
      </w:r>
    </w:p>
    <w:p w14:paraId="7F4622DB" w14:textId="77777777" w:rsidR="00531D06" w:rsidRPr="00531D06" w:rsidRDefault="00531D06" w:rsidP="00531D06">
      <w:pPr>
        <w:pStyle w:val="ds-markdown-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Lembretes automáticos</w:t>
      </w:r>
      <w:r w:rsidRPr="00531D06">
        <w:rPr>
          <w:rFonts w:asciiTheme="minorHAnsi" w:hAnsiTheme="minorHAnsi" w:cstheme="minorHAnsi"/>
        </w:rPr>
        <w:t xml:space="preserve"> (e-mail/SMS).</w:t>
      </w:r>
    </w:p>
    <w:p w14:paraId="40B424B8" w14:textId="77777777" w:rsidR="00531D06" w:rsidRPr="00531D06" w:rsidRDefault="00531D06" w:rsidP="00531D06">
      <w:pPr>
        <w:pStyle w:val="ds-markdown-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Widgets no celular</w:t>
      </w:r>
      <w:r w:rsidRPr="00531D06">
        <w:rPr>
          <w:rFonts w:asciiTheme="minorHAnsi" w:hAnsiTheme="minorHAnsi" w:cstheme="minorHAnsi"/>
        </w:rPr>
        <w:t xml:space="preserve"> para mostrar consultas agendadas.</w:t>
      </w:r>
    </w:p>
    <w:p w14:paraId="59F175BE" w14:textId="77777777" w:rsidR="00531D06" w:rsidRPr="00531D06" w:rsidRDefault="00531D06" w:rsidP="00531D06">
      <w:pPr>
        <w:pStyle w:val="ds-markdown-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Modo chamada automática</w:t>
      </w:r>
      <w:r w:rsidRPr="00531D06">
        <w:rPr>
          <w:rFonts w:asciiTheme="minorHAnsi" w:hAnsiTheme="minorHAnsi" w:cstheme="minorHAnsi"/>
        </w:rPr>
        <w:t xml:space="preserve"> próximo ao horário da consulta.</w:t>
      </w:r>
    </w:p>
    <w:p w14:paraId="1F3EDE21" w14:textId="77777777" w:rsidR="00531D06" w:rsidRPr="00531D06" w:rsidRDefault="00531D06" w:rsidP="00531D06">
      <w:pPr>
        <w:pStyle w:val="ds-markdown-paragraph"/>
        <w:rPr>
          <w:rFonts w:asciiTheme="minorHAnsi" w:hAnsiTheme="minorHAnsi" w:cstheme="minorHAnsi"/>
        </w:rPr>
      </w:pPr>
      <w:r w:rsidRPr="00531D06">
        <w:rPr>
          <w:rStyle w:val="Forte"/>
          <w:rFonts w:asciiTheme="minorHAnsi" w:hAnsiTheme="minorHAnsi" w:cstheme="minorHAnsi"/>
        </w:rPr>
        <w:t>Observação:</w:t>
      </w:r>
      <w:r w:rsidRPr="00531D06">
        <w:rPr>
          <w:rFonts w:asciiTheme="minorHAnsi" w:hAnsiTheme="minorHAnsi" w:cstheme="minorHAnsi"/>
        </w:rPr>
        <w:t xml:space="preserve"> O código atual é um MVP (Mínimo Produto Viável) e será expandido conforme a evolução do projeto.</w:t>
      </w:r>
    </w:p>
    <w:p w14:paraId="77EF038F" w14:textId="77777777" w:rsidR="00EE56AE" w:rsidRPr="001C68C9" w:rsidRDefault="00EE56AE" w:rsidP="00EE56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10AFDD5" w14:textId="77777777" w:rsidR="00BF03F5" w:rsidRPr="00BF03F5" w:rsidRDefault="00BF03F5" w:rsidP="00BF0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205B9C" w14:textId="77777777" w:rsidR="00A87672" w:rsidRPr="00CF12B7" w:rsidRDefault="00A87672"/>
    <w:sectPr w:rsidR="00A87672" w:rsidRPr="00CF1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55" style="width:0;height:1.5pt" o:hralign="center" o:bullet="t" o:hrstd="t" o:hr="t" fillcolor="#a0a0a0" stroked="f"/>
    </w:pict>
  </w:numPicBullet>
  <w:abstractNum w:abstractNumId="0" w15:restartNumberingAfterBreak="0">
    <w:nsid w:val="02216A23"/>
    <w:multiLevelType w:val="multilevel"/>
    <w:tmpl w:val="183E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0D55"/>
    <w:multiLevelType w:val="multilevel"/>
    <w:tmpl w:val="717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113E3"/>
    <w:multiLevelType w:val="multilevel"/>
    <w:tmpl w:val="558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537D4"/>
    <w:multiLevelType w:val="multilevel"/>
    <w:tmpl w:val="1AA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63F"/>
    <w:multiLevelType w:val="multilevel"/>
    <w:tmpl w:val="4BB4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1409"/>
    <w:multiLevelType w:val="multilevel"/>
    <w:tmpl w:val="B65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E5E9D"/>
    <w:multiLevelType w:val="multilevel"/>
    <w:tmpl w:val="F4E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15454"/>
    <w:multiLevelType w:val="multilevel"/>
    <w:tmpl w:val="DBCE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F3CC5"/>
    <w:multiLevelType w:val="multilevel"/>
    <w:tmpl w:val="2EE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0119B"/>
    <w:multiLevelType w:val="multilevel"/>
    <w:tmpl w:val="20D4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52303"/>
    <w:multiLevelType w:val="multilevel"/>
    <w:tmpl w:val="C366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05F91"/>
    <w:multiLevelType w:val="multilevel"/>
    <w:tmpl w:val="159C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10895"/>
    <w:multiLevelType w:val="multilevel"/>
    <w:tmpl w:val="F4F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86B80"/>
    <w:multiLevelType w:val="multilevel"/>
    <w:tmpl w:val="A87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45B87"/>
    <w:multiLevelType w:val="multilevel"/>
    <w:tmpl w:val="1F46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435D4"/>
    <w:multiLevelType w:val="multilevel"/>
    <w:tmpl w:val="9C4A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15"/>
  </w:num>
  <w:num w:numId="11">
    <w:abstractNumId w:val="13"/>
  </w:num>
  <w:num w:numId="12">
    <w:abstractNumId w:val="8"/>
  </w:num>
  <w:num w:numId="13">
    <w:abstractNumId w:val="0"/>
  </w:num>
  <w:num w:numId="14">
    <w:abstractNumId w:val="1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E7"/>
    <w:rsid w:val="00071C29"/>
    <w:rsid w:val="000A53CE"/>
    <w:rsid w:val="001C68C9"/>
    <w:rsid w:val="00531D06"/>
    <w:rsid w:val="00562CE7"/>
    <w:rsid w:val="005D6F2E"/>
    <w:rsid w:val="00900AA7"/>
    <w:rsid w:val="00A2206F"/>
    <w:rsid w:val="00A87672"/>
    <w:rsid w:val="00BF03F5"/>
    <w:rsid w:val="00CF12B7"/>
    <w:rsid w:val="00E60478"/>
    <w:rsid w:val="00E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02AA"/>
  <w15:chartTrackingRefBased/>
  <w15:docId w15:val="{858BCDEF-8DD6-4882-89E7-6B9DB418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1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D6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6F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53CE"/>
    <w:rPr>
      <w:b/>
      <w:bCs/>
    </w:rPr>
  </w:style>
  <w:style w:type="paragraph" w:customStyle="1" w:styleId="ds-markdown-paragraph">
    <w:name w:val="ds-markdown-paragraph"/>
    <w:basedOn w:val="Normal"/>
    <w:rsid w:val="0090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6F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6F2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D6F2E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531D06"/>
    <w:rPr>
      <w:i/>
      <w:iCs/>
    </w:rPr>
  </w:style>
  <w:style w:type="character" w:customStyle="1" w:styleId="d813de27">
    <w:name w:val="d813de27"/>
    <w:basedOn w:val="Fontepargpadro"/>
    <w:rsid w:val="00531D0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1D0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3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F801D-ECB5-45F9-BE05-48DCF7AE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Rodrigues</cp:lastModifiedBy>
  <cp:revision>4</cp:revision>
  <dcterms:created xsi:type="dcterms:W3CDTF">2025-05-26T02:27:00Z</dcterms:created>
  <dcterms:modified xsi:type="dcterms:W3CDTF">2025-05-26T02:33:00Z</dcterms:modified>
</cp:coreProperties>
</file>