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6929B" w14:textId="77777777" w:rsidR="000F3696" w:rsidRDefault="000F3696" w:rsidP="000F3696">
      <w:pPr>
        <w:jc w:val="center"/>
        <w:rPr>
          <w:rFonts w:ascii="Arial" w:hAnsi="Arial" w:cs="Arial"/>
          <w:sz w:val="32"/>
          <w:szCs w:val="32"/>
        </w:rPr>
      </w:pPr>
      <w:r w:rsidRPr="00AF663E">
        <w:rPr>
          <w:rFonts w:ascii="Arial" w:hAnsi="Arial" w:cs="Arial"/>
          <w:sz w:val="32"/>
          <w:szCs w:val="32"/>
        </w:rPr>
        <w:t>Lista de necessidades:</w:t>
      </w:r>
    </w:p>
    <w:p w14:paraId="33E34171" w14:textId="77777777" w:rsidR="000F3696" w:rsidRPr="00AF663E" w:rsidRDefault="000F3696" w:rsidP="000F3696">
      <w:pPr>
        <w:jc w:val="center"/>
        <w:rPr>
          <w:rFonts w:ascii="Arial" w:hAnsi="Arial" w:cs="Arial"/>
          <w:sz w:val="32"/>
          <w:szCs w:val="32"/>
        </w:rPr>
      </w:pPr>
    </w:p>
    <w:p w14:paraId="30524C91" w14:textId="32291BC7" w:rsidR="000F3696" w:rsidRPr="00AF663E" w:rsidRDefault="000F3696" w:rsidP="000F369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F663E">
        <w:rPr>
          <w:rFonts w:ascii="Arial" w:hAnsi="Arial" w:cs="Arial"/>
          <w:sz w:val="24"/>
          <w:szCs w:val="24"/>
        </w:rPr>
        <w:t>Pr</w:t>
      </w:r>
      <w:r>
        <w:rPr>
          <w:rFonts w:ascii="Arial" w:hAnsi="Arial" w:cs="Arial"/>
          <w:sz w:val="24"/>
          <w:szCs w:val="24"/>
        </w:rPr>
        <w:t>é</w:t>
      </w:r>
      <w:r w:rsidRPr="00AF663E">
        <w:rPr>
          <w:rFonts w:ascii="Arial" w:hAnsi="Arial" w:cs="Arial"/>
          <w:sz w:val="24"/>
          <w:szCs w:val="24"/>
        </w:rPr>
        <w:t>-agendamento</w:t>
      </w:r>
      <w:proofErr w:type="spellEnd"/>
      <w:r w:rsidRPr="00AF663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serviços</w:t>
      </w:r>
    </w:p>
    <w:p w14:paraId="60501936" w14:textId="51346D83" w:rsidR="000F3696" w:rsidRDefault="000F3696" w:rsidP="000F369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F663E">
        <w:rPr>
          <w:rFonts w:ascii="Arial" w:hAnsi="Arial" w:cs="Arial"/>
          <w:sz w:val="24"/>
          <w:szCs w:val="24"/>
        </w:rPr>
        <w:t>Gerenciamento de</w:t>
      </w:r>
      <w:r>
        <w:rPr>
          <w:rFonts w:ascii="Arial" w:hAnsi="Arial" w:cs="Arial"/>
          <w:sz w:val="24"/>
          <w:szCs w:val="24"/>
        </w:rPr>
        <w:t xml:space="preserve"> contatos</w:t>
      </w:r>
      <w:r w:rsidR="00657E0F">
        <w:rPr>
          <w:rFonts w:ascii="Arial" w:hAnsi="Arial" w:cs="Arial"/>
          <w:sz w:val="24"/>
          <w:szCs w:val="24"/>
        </w:rPr>
        <w:t xml:space="preserve"> </w:t>
      </w:r>
    </w:p>
    <w:p w14:paraId="2722930B" w14:textId="13C8DDB1" w:rsidR="000F3696" w:rsidRDefault="000F3696" w:rsidP="000F369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produtos no estoque</w:t>
      </w:r>
    </w:p>
    <w:p w14:paraId="1BED86AD" w14:textId="17D0D2A1" w:rsidR="000F3696" w:rsidRPr="00AF663E" w:rsidRDefault="000F3696" w:rsidP="000F369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Gerenciamento de caixa (entrada e saída de dinheiro)</w:t>
      </w:r>
    </w:p>
    <w:p w14:paraId="778D7484" w14:textId="77777777" w:rsidR="000F3696" w:rsidRDefault="000F3696" w:rsidP="000F3696">
      <w:pPr>
        <w:jc w:val="center"/>
        <w:rPr>
          <w:rFonts w:ascii="Arial" w:hAnsi="Arial" w:cs="Arial"/>
          <w:sz w:val="32"/>
          <w:szCs w:val="32"/>
        </w:rPr>
      </w:pPr>
    </w:p>
    <w:p w14:paraId="69423061" w14:textId="77777777" w:rsidR="000F2E9D" w:rsidRDefault="000F2E9D"/>
    <w:sectPr w:rsidR="000F2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76DED"/>
    <w:multiLevelType w:val="hybridMultilevel"/>
    <w:tmpl w:val="CCA0B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68"/>
    <w:rsid w:val="000F2E9D"/>
    <w:rsid w:val="000F3696"/>
    <w:rsid w:val="00465A68"/>
    <w:rsid w:val="0065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C764"/>
  <w15:chartTrackingRefBased/>
  <w15:docId w15:val="{6DFEE7F9-BCA0-4AD6-B39B-B04A0031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6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3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Leonardo Sapucahy</cp:lastModifiedBy>
  <cp:revision>4</cp:revision>
  <dcterms:created xsi:type="dcterms:W3CDTF">2020-09-22T16:15:00Z</dcterms:created>
  <dcterms:modified xsi:type="dcterms:W3CDTF">2020-09-22T16:25:00Z</dcterms:modified>
</cp:coreProperties>
</file>