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36"/>
        </w:rPr>
        <w:t>INFORME DE CUMPLIMIENTO DE REQUERIMIENTOS</w:t>
      </w:r>
    </w:p>
    <w:p>
      <w:pPr>
        <w:jc w:val="center"/>
      </w:pPr>
      <w:r>
        <w:rPr>
          <w:b/>
          <w:color w:val="2672C4"/>
          <w:sz w:val="28"/>
        </w:rPr>
        <w:t>Tercer Corte – Ingeniería de Software III</w:t>
      </w:r>
    </w:p>
    <w:p/>
    <w:p>
      <w:pPr>
        <w:jc w:val="center"/>
      </w:pPr>
      <w:r>
        <w:rPr>
          <w:b/>
        </w:rPr>
        <w:t>Sistema de Gestión de Pacientes – Clínica Piedrazul</w:t>
        <w:br/>
      </w:r>
      <w:r>
        <w:t>Fecha de generación: 20 de May de 2026</w:t>
        <w:br/>
      </w:r>
      <w:r>
        <w:t>Rama analizada: tercer-corte-branch</w:t>
        <w:br/>
      </w:r>
      <w:r>
        <w:t>Repositorio: Sistema-Gestion-Pacientes-Piedrazul</w:t>
      </w:r>
    </w:p>
    <w:p>
      <w:r>
        <w:br w:type="page"/>
      </w:r>
    </w:p>
    <w:p>
      <w:pPr>
        <w:pStyle w:val="Heading1"/>
        <w:jc w:val="left"/>
      </w:pPr>
      <w:r>
        <w:rPr>
          <w:color w:val="1F497D"/>
        </w:rPr>
        <w:t>1. Introducción</w:t>
      </w:r>
    </w:p>
    <w:p>
      <w:r>
        <w:rPr>
          <w:b w:val="0"/>
          <w:i w:val="0"/>
          <w:sz w:val="22"/>
        </w:rPr>
        <w:t>El presente documento analiza el estado de implementación del Sistema de Gestión de Pacientes de la Clínica Piedrazul en relación con los requerimientos establecidos en el documento oficial «Entregables Proyecto de Curso – Tercer Corte 2026.1» de la asignatura Ingeniería de Software III. El análisis se realizó inspeccionando directamente el código fuente del repositorio en la rama tercer-corte-branch, abarcando backend (Spring Boot 4 / Java 21), frontend (React 19 / TypeScript) y pruebas automatizadas.</w:t>
      </w:r>
    </w:p>
    <w:p>
      <w:pPr>
        <w:pStyle w:val="Heading1"/>
        <w:jc w:val="left"/>
      </w:pPr>
      <w:r>
        <w:rPr>
          <w:color w:val="1F497D"/>
        </w:rPr>
        <w:t>2. Stack Tecnológico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Capa</w:t>
            </w:r>
          </w:p>
        </w:tc>
        <w:tc>
          <w:tcPr>
            <w:tcW w:type="dxa" w:w="2880"/>
            <w:shd w:val="clear" w:color="auto" w:fill="D6E4F0"/>
          </w:tcPr>
          <w:p>
            <w:r>
              <w:rPr>
                <w:b/>
              </w:rPr>
              <w:t>Tecnología</w:t>
            </w:r>
          </w:p>
        </w:tc>
        <w:tc>
          <w:tcPr>
            <w:tcW w:type="dxa" w:w="2880"/>
            <w:shd w:val="clear" w:color="auto" w:fill="D6E4F0"/>
          </w:tcPr>
          <w:p>
            <w:r>
              <w:rPr>
                <w:b/>
              </w:rPr>
              <w:t>Versión</w:t>
            </w:r>
          </w:p>
        </w:tc>
      </w:tr>
      <w:tr>
        <w:tc>
          <w:tcPr>
            <w:tcW w:type="dxa" w:w="2880"/>
          </w:tcPr>
          <w:p>
            <w:r>
              <w:t>Backend</w:t>
            </w:r>
          </w:p>
        </w:tc>
        <w:tc>
          <w:tcPr>
            <w:tcW w:type="dxa" w:w="2880"/>
          </w:tcPr>
          <w:p>
            <w:r>
              <w:t>Spring Boot + Spring Security + Spring Data JPA</w:t>
            </w:r>
          </w:p>
        </w:tc>
        <w:tc>
          <w:tcPr>
            <w:tcW w:type="dxa" w:w="2880"/>
          </w:tcPr>
          <w:p>
            <w:r>
              <w:t>4.0.3 / Java 21</w:t>
            </w:r>
          </w:p>
        </w:tc>
      </w:tr>
      <w:tr>
        <w:tc>
          <w:tcPr>
            <w:tcW w:type="dxa" w:w="2880"/>
          </w:tcPr>
          <w:p>
            <w:r>
              <w:t>Autenticación</w:t>
            </w:r>
          </w:p>
        </w:tc>
        <w:tc>
          <w:tcPr>
            <w:tcW w:type="dxa" w:w="2880"/>
          </w:tcPr>
          <w:p>
            <w:r>
              <w:t>jjwt (JWT stateless)</w:t>
            </w:r>
          </w:p>
        </w:tc>
        <w:tc>
          <w:tcPr>
            <w:tcW w:type="dxa" w:w="2880"/>
          </w:tcPr>
          <w:p>
            <w:r>
              <w:t>0.12.6</w:t>
            </w:r>
          </w:p>
        </w:tc>
      </w:tr>
      <w:tr>
        <w:tc>
          <w:tcPr>
            <w:tcW w:type="dxa" w:w="2880"/>
          </w:tcPr>
          <w:p>
            <w:r>
              <w:t>Base de datos</w:t>
            </w:r>
          </w:p>
        </w:tc>
        <w:tc>
          <w:tcPr>
            <w:tcW w:type="dxa" w:w="2880"/>
          </w:tcPr>
          <w:p>
            <w:r>
              <w:t>PostgreSQL</w:t>
            </w:r>
          </w:p>
        </w:tc>
        <w:tc>
          <w:tcPr>
            <w:tcW w:type="dxa" w:w="2880"/>
          </w:tcPr>
          <w:p>
            <w:r>
              <w:t>16 (Docker)</w:t>
            </w:r>
          </w:p>
        </w:tc>
      </w:tr>
      <w:tr>
        <w:tc>
          <w:tcPr>
            <w:tcW w:type="dxa" w:w="2880"/>
          </w:tcPr>
          <w:p>
            <w:r>
              <w:t>Frontend</w:t>
            </w:r>
          </w:p>
        </w:tc>
        <w:tc>
          <w:tcPr>
            <w:tcW w:type="dxa" w:w="2880"/>
          </w:tcPr>
          <w:p>
            <w:r>
              <w:t>React + TypeScript + Vite</w:t>
            </w:r>
          </w:p>
        </w:tc>
        <w:tc>
          <w:tcPr>
            <w:tcW w:type="dxa" w:w="2880"/>
          </w:tcPr>
          <w:p>
            <w:r>
              <w:t>19 / 8</w:t>
            </w:r>
          </w:p>
        </w:tc>
      </w:tr>
      <w:tr>
        <w:tc>
          <w:tcPr>
            <w:tcW w:type="dxa" w:w="2880"/>
          </w:tcPr>
          <w:p>
            <w:r>
              <w:t>Estilos</w:t>
            </w:r>
          </w:p>
        </w:tc>
        <w:tc>
          <w:tcPr>
            <w:tcW w:type="dxa" w:w="2880"/>
          </w:tcPr>
          <w:p>
            <w:r>
              <w:t>TailwindCSS</w:t>
            </w:r>
          </w:p>
        </w:tc>
        <w:tc>
          <w:tcPr>
            <w:tcW w:type="dxa" w:w="2880"/>
          </w:tcPr>
          <w:p>
            <w:r>
              <w:t>4</w:t>
            </w:r>
          </w:p>
        </w:tc>
      </w:tr>
      <w:tr>
        <w:tc>
          <w:tcPr>
            <w:tcW w:type="dxa" w:w="2880"/>
          </w:tcPr>
          <w:p>
            <w:r>
              <w:t>Estado global</w:t>
            </w:r>
          </w:p>
        </w:tc>
        <w:tc>
          <w:tcPr>
            <w:tcW w:type="dxa" w:w="2880"/>
          </w:tcPr>
          <w:p>
            <w:r>
              <w:t>Zustand + TanStack Query</w:t>
            </w:r>
          </w:p>
        </w:tc>
        <w:tc>
          <w:tcPr>
            <w:tcW w:type="dxa" w:w="2880"/>
          </w:tcPr>
          <w:p>
            <w:r>
              <w:t>5</w:t>
            </w:r>
          </w:p>
        </w:tc>
      </w:tr>
      <w:tr>
        <w:tc>
          <w:tcPr>
            <w:tcW w:type="dxa" w:w="2880"/>
          </w:tcPr>
          <w:p>
            <w:r>
              <w:t>Enrutamiento</w:t>
            </w:r>
          </w:p>
        </w:tc>
        <w:tc>
          <w:tcPr>
            <w:tcW w:type="dxa" w:w="2880"/>
          </w:tcPr>
          <w:p>
            <w:r>
              <w:t>React Router</w:t>
            </w:r>
          </w:p>
        </w:tc>
        <w:tc>
          <w:tcPr>
            <w:tcW w:type="dxa" w:w="2880"/>
          </w:tcPr>
          <w:p>
            <w:r>
              <w:t>7</w:t>
            </w:r>
          </w:p>
        </w:tc>
      </w:tr>
      <w:tr>
        <w:tc>
          <w:tcPr>
            <w:tcW w:type="dxa" w:w="2880"/>
          </w:tcPr>
          <w:p>
            <w:r>
              <w:t>HTTP Client</w:t>
            </w:r>
          </w:p>
        </w:tc>
        <w:tc>
          <w:tcPr>
            <w:tcW w:type="dxa" w:w="2880"/>
          </w:tcPr>
          <w:p>
            <w:r>
              <w:t>Axios</w:t>
            </w:r>
          </w:p>
        </w:tc>
        <w:tc>
          <w:tcPr>
            <w:tcW w:type="dxa" w:w="2880"/>
          </w:tcPr>
          <w:p>
            <w:r>
              <w:t>latest</w:t>
            </w:r>
          </w:p>
        </w:tc>
      </w:tr>
      <w:tr>
        <w:tc>
          <w:tcPr>
            <w:tcW w:type="dxa" w:w="2880"/>
          </w:tcPr>
          <w:p>
            <w:r>
              <w:t>Tests backend</w:t>
            </w:r>
          </w:p>
        </w:tc>
        <w:tc>
          <w:tcPr>
            <w:tcW w:type="dxa" w:w="2880"/>
          </w:tcPr>
          <w:p>
            <w:r>
              <w:t>JUnit 5 + MockMvc + Mockito + H2</w:t>
            </w:r>
          </w:p>
        </w:tc>
        <w:tc>
          <w:tcPr>
            <w:tcW w:type="dxa" w:w="2880"/>
          </w:tcPr>
          <w:p>
            <w:r>
              <w:t>Spring Boot 4</w:t>
            </w:r>
          </w:p>
        </w:tc>
      </w:tr>
      <w:tr>
        <w:tc>
          <w:tcPr>
            <w:tcW w:type="dxa" w:w="2880"/>
          </w:tcPr>
          <w:p>
            <w:r>
              <w:t>Infraestructura</w:t>
            </w:r>
          </w:p>
        </w:tc>
        <w:tc>
          <w:tcPr>
            <w:tcW w:type="dxa" w:w="2880"/>
          </w:tcPr>
          <w:p>
            <w:r>
              <w:t>Docker / Docker Compose</w:t>
            </w:r>
          </w:p>
        </w:tc>
        <w:tc>
          <w:tcPr>
            <w:tcW w:type="dxa" w:w="2880"/>
          </w:tcPr>
          <w:p>
            <w:r>
              <w:t>—</w:t>
            </w:r>
          </w:p>
        </w:tc>
      </w:tr>
    </w:tbl>
    <w:p/>
    <w:p>
      <w:pPr>
        <w:pStyle w:val="Heading1"/>
        <w:jc w:val="left"/>
      </w:pPr>
      <w:r>
        <w:rPr>
          <w:color w:val="1F497D"/>
        </w:rPr>
        <w:t>3. Análisis de Requerimientos Funcionales</w:t>
      </w:r>
    </w:p>
    <w:p>
      <w:r>
        <w:rPr>
          <w:b w:val="0"/>
          <w:i w:val="0"/>
          <w:sz w:val="22"/>
        </w:rPr>
        <w:t>A continuación se evalúa cada uno de los seis (6) requerimientos funcionales del tercer corte, indicando si está implementado, en qué parte del código se encuentra y su estado.</w:t>
      </w:r>
    </w:p>
    <w:p>
      <w:pPr>
        <w:pStyle w:val="Heading2"/>
        <w:jc w:val="left"/>
      </w:pPr>
      <w:r>
        <w:rPr>
          <w:color w:val="2672C4"/>
        </w:rPr>
        <w:t>RF1 – Listar citas por médico/terapista en una fecha determinada</w:t>
      </w:r>
    </w:p>
    <w:p>
      <w:r>
        <w:rPr>
          <w:b/>
          <w:i w:val="0"/>
          <w:sz w:val="22"/>
        </w:rPr>
        <w:t>✔ IMPLEMENTADO</w:t>
      </w:r>
    </w:p>
    <w:p>
      <w:r>
        <w:rPr>
          <w:b/>
          <w:i w:val="0"/>
          <w:sz w:val="22"/>
        </w:rPr>
        <w:t>Descripción del requerimiento:</w:t>
      </w:r>
    </w:p>
    <w:p>
      <w:r>
        <w:rPr>
          <w:b w:val="0"/>
          <w:i w:val="0"/>
          <w:sz w:val="22"/>
        </w:rPr>
        <w:t>El agendador necesita listar las citas de un médico/terapista específico en una fecha determinada, visualizando el listado y la cantidad de citas.</w:t>
      </w:r>
    </w:p>
    <w:p>
      <w:r>
        <w:rPr>
          <w:b/>
          <w:i w:val="0"/>
          <w:sz w:val="22"/>
        </w:rPr>
        <w:t>Implementación en el código:</w:t>
      </w:r>
    </w:p>
    <w:p>
      <w:pPr>
        <w:pStyle w:val="ListBullet"/>
        <w:ind w:left="432"/>
      </w:pPr>
      <w:r>
        <w:rPr>
          <w:sz w:val="21"/>
        </w:rPr>
        <w:t>Backend – Endpoint: GET /api/citas/profesional?profesionalId=&amp;fechaInicio=&amp;fechaFin=</w:t>
      </w:r>
    </w:p>
    <w:p>
      <w:pPr>
        <w:pStyle w:val="ListBullet"/>
        <w:ind w:left="432"/>
      </w:pPr>
      <w:r>
        <w:rPr>
          <w:sz w:val="21"/>
        </w:rPr>
        <w:t>Archivo: Backend/src/main/java/.../Controller/CitaController.java</w:t>
      </w:r>
    </w:p>
    <w:p>
      <w:pPr>
        <w:pStyle w:val="ListBullet"/>
        <w:ind w:left="432"/>
      </w:pPr>
      <w:r>
        <w:rPr>
          <w:sz w:val="21"/>
        </w:rPr>
        <w:t>Servicio: CitaService → listarPorProfesional(profesionalId, fechaInicio, fechaFin)</w:t>
      </w:r>
    </w:p>
    <w:p>
      <w:pPr>
        <w:pStyle w:val="ListBullet"/>
        <w:ind w:left="432"/>
      </w:pPr>
      <w:r>
        <w:rPr>
          <w:sz w:val="21"/>
        </w:rPr>
        <w:t>Frontend – Página: src/modules/citas/ (CitasListPage)</w:t>
      </w:r>
    </w:p>
    <w:p>
      <w:pPr>
        <w:pStyle w:val="ListBullet"/>
        <w:ind w:left="432"/>
      </w:pPr>
      <w:r>
        <w:rPr>
          <w:sz w:val="21"/>
        </w:rPr>
        <w:t>El frontend implementa un buscador con filtros de médico y fecha que retorna los resultados en tabla</w:t>
      </w:r>
    </w:p>
    <w:p>
      <w:pPr>
        <w:pStyle w:val="ListBullet"/>
        <w:ind w:left="432"/>
      </w:pPr>
      <w:r>
        <w:rPr>
          <w:sz w:val="21"/>
        </w:rPr>
        <w:t>La respuesta incluye objetos CitaDTO.Response con todos los datos de la cita y el paciente</w:t>
      </w:r>
    </w:p>
    <w:p>
      <w:r>
        <w:rPr>
          <w:b/>
          <w:i w:val="0"/>
          <w:sz w:val="22"/>
        </w:rPr>
        <w:t>Observaciones:</w:t>
      </w:r>
    </w:p>
    <w:p>
      <w:pPr>
        <w:ind w:left="432"/>
      </w:pPr>
      <w:r>
        <w:rPr>
          <w:b w:val="0"/>
          <w:i w:val="0"/>
          <w:sz w:val="22"/>
        </w:rPr>
        <w:t>El endpoint acepta rango de fechas (fechaInicio / fechaFin), lo que es más flexible que el requerimiento puntual por fecha. La interfaz gráfica muestra la lista y permite filtrar. El conteo de citas puede derivarse del tamaño del array retornado.</w:t>
      </w:r>
    </w:p>
    <w:p/>
    <w:p>
      <w:pPr>
        <w:pStyle w:val="Heading2"/>
        <w:jc w:val="left"/>
      </w:pPr>
      <w:r>
        <w:rPr>
          <w:color w:val="2672C4"/>
        </w:rPr>
        <w:t>RF2 – Crear cita de paciente que contactó por WhatsApp</w:t>
      </w:r>
    </w:p>
    <w:p>
      <w:r>
        <w:rPr>
          <w:b/>
          <w:i w:val="0"/>
          <w:sz w:val="22"/>
        </w:rPr>
        <w:t>✔ IMPLEMENTADO</w:t>
      </w:r>
    </w:p>
    <w:p>
      <w:r>
        <w:rPr>
          <w:b/>
          <w:i w:val="0"/>
          <w:sz w:val="22"/>
        </w:rPr>
        <w:t>Descripción del requerimiento:</w:t>
      </w:r>
    </w:p>
    <w:p>
      <w:r>
        <w:rPr>
          <w:b w:val="0"/>
          <w:i w:val="0"/>
          <w:sz w:val="22"/>
        </w:rPr>
        <w:t>El agendador crea una cita para un paciente que contactó por WhatsApp. Datos requeridos del paciente: documento, nombres y apellidos, celular, género; opcionales: fecha de nacimiento, email. Datos de la cita: médico/terapista, hora (respetando el intervalo del médico).</w:t>
      </w:r>
    </w:p>
    <w:p>
      <w:r>
        <w:rPr>
          <w:b/>
          <w:i w:val="0"/>
          <w:sz w:val="22"/>
        </w:rPr>
        <w:t>Implementación en el código:</w:t>
      </w:r>
    </w:p>
    <w:p>
      <w:pPr>
        <w:pStyle w:val="ListBullet"/>
        <w:ind w:left="432"/>
      </w:pPr>
      <w:r>
        <w:rPr>
          <w:sz w:val="21"/>
        </w:rPr>
        <w:t>Backend – Endpoint: POST /api/citas/agendar-contacto</w:t>
      </w:r>
    </w:p>
    <w:p>
      <w:pPr>
        <w:pStyle w:val="ListBullet"/>
        <w:ind w:left="432"/>
      </w:pPr>
      <w:r>
        <w:rPr>
          <w:sz w:val="21"/>
        </w:rPr>
        <w:t>DTO: CitaDTO.AgendarContactoRequest (captura todos los campos indicados)</w:t>
      </w:r>
    </w:p>
    <w:p>
      <w:pPr>
        <w:pStyle w:val="ListBullet"/>
        <w:ind w:left="432"/>
      </w:pPr>
      <w:r>
        <w:rPr>
          <w:sz w:val="21"/>
        </w:rPr>
        <w:t>Servicio: CitaService → agendarDesdeContacto() — hace upsert del paciente por documento y crea la cita en una transacción atómica</w:t>
      </w:r>
    </w:p>
    <w:p>
      <w:pPr>
        <w:pStyle w:val="ListBullet"/>
        <w:ind w:left="432"/>
      </w:pPr>
      <w:r>
        <w:rPr>
          <w:sz w:val="21"/>
        </w:rPr>
        <w:t>El sistema busca el paciente por documento; si no existe lo crea; si existe actualiza sus datos</w:t>
      </w:r>
    </w:p>
    <w:p>
      <w:pPr>
        <w:pStyle w:val="ListBullet"/>
        <w:ind w:left="432"/>
      </w:pPr>
      <w:r>
        <w:rPr>
          <w:sz w:val="21"/>
        </w:rPr>
        <w:t>Se valida que el slot seleccionado respete el intervaloMinutos del médico/terapista</w:t>
      </w:r>
    </w:p>
    <w:p>
      <w:pPr>
        <w:pStyle w:val="ListBullet"/>
        <w:ind w:left="432"/>
      </w:pPr>
      <w:r>
        <w:rPr>
          <w:sz w:val="21"/>
        </w:rPr>
        <w:t>Frontend – Página: src/modules/citas/AgendarContactoPage.tsx (solo ADMIN/AGENDADOR)</w:t>
      </w:r>
    </w:p>
    <w:p>
      <w:r>
        <w:rPr>
          <w:b/>
          <w:i w:val="0"/>
          <w:sz w:val="22"/>
        </w:rPr>
        <w:t>Campos capturados según requerimiento:</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r>
              <w:rPr>
                <w:b/>
              </w:rPr>
              <w:t>Campo</w:t>
            </w:r>
          </w:p>
        </w:tc>
        <w:tc>
          <w:tcPr>
            <w:tcW w:type="dxa" w:w="4320"/>
            <w:shd w:val="clear" w:color="auto" w:fill="D6E4F0"/>
          </w:tcPr>
          <w:p>
            <w:r>
              <w:rPr>
                <w:b/>
              </w:rPr>
              <w:t>Estado</w:t>
            </w:r>
          </w:p>
        </w:tc>
      </w:tr>
      <w:tr>
        <w:tc>
          <w:tcPr>
            <w:tcW w:type="dxa" w:w="4320"/>
          </w:tcPr>
          <w:p>
            <w:r>
              <w:t>Número de documento</w:t>
            </w:r>
          </w:p>
        </w:tc>
        <w:tc>
          <w:tcPr>
            <w:tcW w:type="dxa" w:w="4320"/>
          </w:tcPr>
          <w:p>
            <w:r>
              <w:t>✔</w:t>
            </w:r>
          </w:p>
        </w:tc>
      </w:tr>
      <w:tr>
        <w:tc>
          <w:tcPr>
            <w:tcW w:type="dxa" w:w="4320"/>
          </w:tcPr>
          <w:p>
            <w:r>
              <w:t>Nombres y apellidos</w:t>
            </w:r>
          </w:p>
        </w:tc>
        <w:tc>
          <w:tcPr>
            <w:tcW w:type="dxa" w:w="4320"/>
          </w:tcPr>
          <w:p>
            <w:r>
              <w:t>✔</w:t>
            </w:r>
          </w:p>
        </w:tc>
      </w:tr>
      <w:tr>
        <w:tc>
          <w:tcPr>
            <w:tcW w:type="dxa" w:w="4320"/>
          </w:tcPr>
          <w:p>
            <w:r>
              <w:t>Celular</w:t>
            </w:r>
          </w:p>
        </w:tc>
        <w:tc>
          <w:tcPr>
            <w:tcW w:type="dxa" w:w="4320"/>
          </w:tcPr>
          <w:p>
            <w:r>
              <w:t>✔</w:t>
            </w:r>
          </w:p>
        </w:tc>
      </w:tr>
      <w:tr>
        <w:tc>
          <w:tcPr>
            <w:tcW w:type="dxa" w:w="4320"/>
          </w:tcPr>
          <w:p>
            <w:r>
              <w:t>Género (Hombre, Mujer, Otro)</w:t>
            </w:r>
          </w:p>
        </w:tc>
        <w:tc>
          <w:tcPr>
            <w:tcW w:type="dxa" w:w="4320"/>
          </w:tcPr>
          <w:p>
            <w:r>
              <w:t>✔</w:t>
            </w:r>
          </w:p>
        </w:tc>
      </w:tr>
      <w:tr>
        <w:tc>
          <w:tcPr>
            <w:tcW w:type="dxa" w:w="4320"/>
          </w:tcPr>
          <w:p>
            <w:r>
              <w:t>Fecha de nacimiento (opcional)</w:t>
            </w:r>
          </w:p>
        </w:tc>
        <w:tc>
          <w:tcPr>
            <w:tcW w:type="dxa" w:w="4320"/>
          </w:tcPr>
          <w:p>
            <w:r>
              <w:t>✔</w:t>
            </w:r>
          </w:p>
        </w:tc>
      </w:tr>
      <w:tr>
        <w:tc>
          <w:tcPr>
            <w:tcW w:type="dxa" w:w="4320"/>
          </w:tcPr>
          <w:p>
            <w:r>
              <w:t>Correo electrónico (opcional)</w:t>
            </w:r>
          </w:p>
        </w:tc>
        <w:tc>
          <w:tcPr>
            <w:tcW w:type="dxa" w:w="4320"/>
          </w:tcPr>
          <w:p>
            <w:r>
              <w:t>✔</w:t>
            </w:r>
          </w:p>
        </w:tc>
      </w:tr>
      <w:tr>
        <w:tc>
          <w:tcPr>
            <w:tcW w:type="dxa" w:w="4320"/>
          </w:tcPr>
          <w:p>
            <w:r>
              <w:t>Médico/terapista</w:t>
            </w:r>
          </w:p>
        </w:tc>
        <w:tc>
          <w:tcPr>
            <w:tcW w:type="dxa" w:w="4320"/>
          </w:tcPr>
          <w:p>
            <w:r>
              <w:t>✔</w:t>
            </w:r>
          </w:p>
        </w:tc>
      </w:tr>
      <w:tr>
        <w:tc>
          <w:tcPr>
            <w:tcW w:type="dxa" w:w="4320"/>
          </w:tcPr>
          <w:p>
            <w:r>
              <w:t>Hora (con intervalo del médico)</w:t>
            </w:r>
          </w:p>
        </w:tc>
        <w:tc>
          <w:tcPr>
            <w:tcW w:type="dxa" w:w="4320"/>
          </w:tcPr>
          <w:p>
            <w:r>
              <w:t>✔</w:t>
            </w:r>
          </w:p>
        </w:tc>
      </w:tr>
    </w:tbl>
    <w:p/>
    <w:p>
      <w:pPr>
        <w:pStyle w:val="Heading2"/>
        <w:jc w:val="left"/>
      </w:pPr>
      <w:r>
        <w:rPr>
          <w:color w:val="2672C4"/>
        </w:rPr>
        <w:t>RF3 – Paciente agenda cita mediante la web</w:t>
      </w:r>
    </w:p>
    <w:p>
      <w:r>
        <w:rPr>
          <w:b/>
          <w:i w:val="0"/>
          <w:sz w:val="22"/>
        </w:rPr>
        <w:t>✔ IMPLEMENTADO</w:t>
      </w:r>
    </w:p>
    <w:p>
      <w:r>
        <w:rPr>
          <w:b/>
          <w:i w:val="0"/>
          <w:sz w:val="22"/>
        </w:rPr>
        <w:t>Descripción del requerimiento:</w:t>
      </w:r>
    </w:p>
    <w:p>
      <w:r>
        <w:rPr>
          <w:b w:val="0"/>
          <w:i w:val="0"/>
          <w:sz w:val="22"/>
        </w:rPr>
        <w:t>El paciente puede agendar su propia cita desde la web de manera segura, usable y eficiente. Requiere registro de usuario. El sistema muestra las franjas horarias disponibles por médico.</w:t>
      </w:r>
    </w:p>
    <w:p>
      <w:r>
        <w:rPr>
          <w:b/>
          <w:i w:val="0"/>
          <w:sz w:val="22"/>
        </w:rPr>
        <w:t>Implementación en el código:</w:t>
      </w:r>
    </w:p>
    <w:p>
      <w:pPr>
        <w:pStyle w:val="ListBullet"/>
        <w:ind w:left="432"/>
      </w:pPr>
      <w:r>
        <w:rPr>
          <w:sz w:val="21"/>
        </w:rPr>
        <w:t>Backend – Endpoint de slots: GET /api/citas/slots?profesionalId=&amp;fecha=</w:t>
      </w:r>
    </w:p>
    <w:p>
      <w:pPr>
        <w:pStyle w:val="ListBullet"/>
        <w:ind w:left="432"/>
      </w:pPr>
      <w:r>
        <w:rPr>
          <w:sz w:val="21"/>
        </w:rPr>
        <w:t>Backend – Endpoint de agendamiento: POST /api/citas (rol PACIENTE habilitado)</w:t>
      </w:r>
    </w:p>
    <w:p>
      <w:pPr>
        <w:pStyle w:val="ListBullet"/>
        <w:ind w:left="432"/>
      </w:pPr>
      <w:r>
        <w:rPr>
          <w:sz w:val="21"/>
        </w:rPr>
        <w:t>Servicio: DisponibilidadService → generarSlots() calcula franjas libres según FranjaHoraria e intervaloMinutos del médico, filtrando citas ya ocupadas</w:t>
      </w:r>
    </w:p>
    <w:p>
      <w:pPr>
        <w:pStyle w:val="ListBullet"/>
        <w:ind w:left="432"/>
      </w:pPr>
      <w:r>
        <w:rPr>
          <w:sz w:val="21"/>
        </w:rPr>
        <w:t>Frontend – Ruta exclusiva paciente: /paciente/agendar-cita → PacienteAgendarCitaPage</w:t>
      </w:r>
    </w:p>
    <w:p>
      <w:pPr>
        <w:pStyle w:val="ListBullet"/>
        <w:ind w:left="432"/>
      </w:pPr>
      <w:r>
        <w:rPr>
          <w:sz w:val="21"/>
        </w:rPr>
        <w:t>Frontend – Ruta /registro-paciente → RegistroPacientePage (registro de usuario rol PACIENTE)</w:t>
      </w:r>
    </w:p>
    <w:p>
      <w:pPr>
        <w:pStyle w:val="ListBullet"/>
        <w:ind w:left="432"/>
      </w:pPr>
      <w:r>
        <w:rPr>
          <w:sz w:val="21"/>
        </w:rPr>
        <w:t>Ruta protegida RoleRoute: solo el rol PACIENTE accede a /paciente/*</w:t>
      </w:r>
    </w:p>
    <w:p>
      <w:pPr>
        <w:pStyle w:val="ListBullet"/>
        <w:ind w:left="432"/>
      </w:pPr>
      <w:r>
        <w:rPr>
          <w:sz w:val="21"/>
        </w:rPr>
        <w:t>Autenticación JWT garantiza seguridad; el sistema usa HTTPS-ready en producción</w:t>
      </w:r>
    </w:p>
    <w:p>
      <w:r>
        <w:rPr>
          <w:b/>
          <w:i w:val="0"/>
          <w:sz w:val="22"/>
        </w:rPr>
        <w:t>Flujo completo implementado:</w:t>
      </w:r>
    </w:p>
    <w:p>
      <w:pPr>
        <w:pStyle w:val="ListBullet"/>
        <w:ind w:left="864"/>
      </w:pPr>
      <w:r>
        <w:rPr>
          <w:sz w:val="21"/>
        </w:rPr>
        <w:t>1. Paciente se registra en /registro-paciente (rol PACIENTE auto-asignado)</w:t>
      </w:r>
    </w:p>
    <w:p>
      <w:pPr>
        <w:pStyle w:val="ListBullet"/>
        <w:ind w:left="864"/>
      </w:pPr>
      <w:r>
        <w:rPr>
          <w:sz w:val="21"/>
        </w:rPr>
        <w:t>2. Completa su ficha en /paciente/mi-ficha</w:t>
      </w:r>
    </w:p>
    <w:p>
      <w:pPr>
        <w:pStyle w:val="ListBullet"/>
        <w:ind w:left="864"/>
      </w:pPr>
      <w:r>
        <w:rPr>
          <w:sz w:val="21"/>
        </w:rPr>
        <w:t>3. Selecciona médico, fecha y franja horaria disponible en /paciente/agendar-cita</w:t>
      </w:r>
    </w:p>
    <w:p>
      <w:pPr>
        <w:pStyle w:val="ListBullet"/>
        <w:ind w:left="864"/>
      </w:pPr>
      <w:r>
        <w:rPr>
          <w:sz w:val="21"/>
        </w:rPr>
        <w:t>4. Visualiza sus citas en /paciente/mis-citas</w:t>
      </w:r>
    </w:p>
    <w:p/>
    <w:p>
      <w:pPr>
        <w:pStyle w:val="Heading2"/>
        <w:jc w:val="left"/>
      </w:pPr>
      <w:r>
        <w:rPr>
          <w:color w:val="2672C4"/>
        </w:rPr>
        <w:t>RF4 – Administrador configura parámetros del sistema de agendamiento</w:t>
      </w:r>
    </w:p>
    <w:p>
      <w:r>
        <w:rPr>
          <w:b/>
          <w:i w:val="0"/>
          <w:sz w:val="22"/>
        </w:rPr>
        <w:t>✔ IMPLEMENTADO</w:t>
      </w:r>
    </w:p>
    <w:p>
      <w:r>
        <w:rPr>
          <w:b/>
          <w:i w:val="0"/>
          <w:sz w:val="22"/>
        </w:rPr>
        <w:t>Descripción del requerimiento:</w:t>
      </w:r>
    </w:p>
    <w:p>
      <w:r>
        <w:rPr>
          <w:b w:val="0"/>
          <w:i w:val="0"/>
          <w:sz w:val="22"/>
        </w:rPr>
        <w:t>El administrador configura: ventana de tiempo habilitada (semanas), días de atención por médico, franja horaria por médico, e intervalo de tiempo entre citas por médico.</w:t>
      </w:r>
    </w:p>
    <w:p>
      <w:r>
        <w:rPr>
          <w:b/>
          <w:i w:val="0"/>
          <w:sz w:val="22"/>
        </w:rPr>
        <w:t>Implementación en el código:</w:t>
      </w:r>
    </w:p>
    <w:p>
      <w:pPr>
        <w:ind w:left="432"/>
      </w:pPr>
      <w:r>
        <w:rPr>
          <w:b/>
          <w:i w:val="0"/>
          <w:sz w:val="22"/>
        </w:rPr>
        <w:t>• Ventana de semanas (global):</w:t>
      </w:r>
    </w:p>
    <w:p>
      <w:pPr>
        <w:ind w:left="432"/>
      </w:pPr>
      <w:r>
        <w:rPr>
          <w:b w:val="0"/>
          <w:i w:val="0"/>
          <w:sz w:val="22"/>
        </w:rPr>
        <w:t xml:space="preserve">  Entidad ConfiguracionAgendamiento, singleton con ventanaSemanasAgendar (default 8).</w:t>
      </w:r>
    </w:p>
    <w:p>
      <w:pPr>
        <w:ind w:left="432"/>
      </w:pPr>
      <w:r>
        <w:rPr>
          <w:b w:val="0"/>
          <w:i w:val="0"/>
          <w:sz w:val="22"/>
        </w:rPr>
        <w:t xml:space="preserve">  Endpoint: PATCH /api/configuracion/agendamiento/ventana-semanas (solo ADMINISTRADOR)</w:t>
      </w:r>
    </w:p>
    <w:p>
      <w:pPr>
        <w:ind w:left="432"/>
      </w:pPr>
      <w:r>
        <w:rPr>
          <w:b w:val="0"/>
          <w:i w:val="0"/>
          <w:sz w:val="22"/>
        </w:rPr>
        <w:t xml:space="preserve">  Frontend: /configuracion/agendamiento → ConfigAgendamientoPage</w:t>
      </w:r>
    </w:p>
    <w:p>
      <w:pPr>
        <w:ind w:left="432"/>
      </w:pPr>
      <w:r>
        <w:rPr>
          <w:b/>
          <w:i w:val="0"/>
          <w:sz w:val="22"/>
        </w:rPr>
        <w:t>• Días de atención + franjas horarias:</w:t>
      </w:r>
    </w:p>
    <w:p>
      <w:pPr>
        <w:ind w:left="432"/>
      </w:pPr>
      <w:r>
        <w:rPr>
          <w:b w:val="0"/>
          <w:i w:val="0"/>
          <w:sz w:val="22"/>
        </w:rPr>
        <w:t xml:space="preserve">  Entidad FranjaHoraria {diaSemana, horaInicio, horaFin, profesional_id}.</w:t>
      </w:r>
    </w:p>
    <w:p>
      <w:pPr>
        <w:ind w:left="432"/>
      </w:pPr>
      <w:r>
        <w:rPr>
          <w:b w:val="0"/>
          <w:i w:val="0"/>
          <w:sz w:val="22"/>
        </w:rPr>
        <w:t xml:space="preserve">  Endpoint: PUT /api/profesionales/{id}/franjas (solo ADMINISTRADOR)</w:t>
      </w:r>
    </w:p>
    <w:p>
      <w:pPr>
        <w:ind w:left="432"/>
      </w:pPr>
      <w:r>
        <w:rPr>
          <w:b w:val="0"/>
          <w:i w:val="0"/>
          <w:sz w:val="22"/>
        </w:rPr>
        <w:t xml:space="preserve">  Frontend: edición de franjas en el perfil del profesional</w:t>
      </w:r>
    </w:p>
    <w:p>
      <w:pPr>
        <w:ind w:left="432"/>
      </w:pPr>
      <w:r>
        <w:rPr>
          <w:b/>
          <w:i w:val="0"/>
          <w:sz w:val="22"/>
        </w:rPr>
        <w:t>• Intervalo entre citas:</w:t>
      </w:r>
    </w:p>
    <w:p>
      <w:pPr>
        <w:ind w:left="432"/>
      </w:pPr>
      <w:r>
        <w:rPr>
          <w:b w:val="0"/>
          <w:i w:val="0"/>
          <w:sz w:val="22"/>
        </w:rPr>
        <w:t xml:space="preserve">  Campo intervaloMinutos en la entidad Profesional.</w:t>
      </w:r>
    </w:p>
    <w:p>
      <w:pPr>
        <w:ind w:left="432"/>
      </w:pPr>
      <w:r>
        <w:rPr>
          <w:b w:val="0"/>
          <w:i w:val="0"/>
          <w:sz w:val="22"/>
        </w:rPr>
        <w:t xml:space="preserve">  Usado por DisponibilidadService para generar slots.</w:t>
      </w:r>
    </w:p>
    <w:p>
      <w:pPr>
        <w:ind w:left="432"/>
      </w:pPr>
      <w:r>
        <w:rPr>
          <w:b w:val="0"/>
          <w:i w:val="0"/>
          <w:sz w:val="22"/>
        </w:rPr>
        <w:t xml:space="preserve">  Configurable al crear/editar un profesional (ADMINISTRADOR)</w:t>
      </w:r>
    </w:p>
    <w:p/>
    <w:p>
      <w:pPr>
        <w:pStyle w:val="Heading2"/>
        <w:jc w:val="left"/>
      </w:pPr>
      <w:r>
        <w:rPr>
          <w:color w:val="2672C4"/>
        </w:rPr>
        <w:t>RF5 – Exportar citas en formato CSV</w:t>
      </w:r>
    </w:p>
    <w:p>
      <w:r>
        <w:rPr>
          <w:b/>
          <w:i w:val="0"/>
          <w:sz w:val="22"/>
        </w:rPr>
        <w:t>✔ IMPLEMENTADO</w:t>
      </w:r>
    </w:p>
    <w:p>
      <w:r>
        <w:rPr>
          <w:b/>
          <w:i w:val="0"/>
          <w:sz w:val="22"/>
        </w:rPr>
        <w:t>Descripción del requerimiento:</w:t>
      </w:r>
    </w:p>
    <w:p>
      <w:r>
        <w:rPr>
          <w:b w:val="0"/>
          <w:i w:val="0"/>
          <w:sz w:val="22"/>
        </w:rPr>
        <w:t>Médico/terapista o agendador exporta las citas de una fecha específica y médico determinado en formato CSV compatible con hojas de cálculo.</w:t>
      </w:r>
    </w:p>
    <w:p>
      <w:r>
        <w:rPr>
          <w:b/>
          <w:i w:val="0"/>
          <w:sz w:val="22"/>
        </w:rPr>
        <w:t>Implementación en el código:</w:t>
      </w:r>
    </w:p>
    <w:p>
      <w:pPr>
        <w:pStyle w:val="ListBullet"/>
        <w:ind w:left="432"/>
      </w:pPr>
      <w:r>
        <w:rPr>
          <w:sz w:val="21"/>
        </w:rPr>
        <w:t>Backend – Endpoint: GET /api/citas/exportar-csv?profesionalId=&amp;fecha= (roles ADMIN, AGENDADOR, MEDICO)</w:t>
      </w:r>
    </w:p>
    <w:p>
      <w:pPr>
        <w:pStyle w:val="ListBullet"/>
        <w:ind w:left="432"/>
      </w:pPr>
      <w:r>
        <w:rPr>
          <w:sz w:val="21"/>
        </w:rPr>
        <w:t>Exportador: CsvSemicolonUtf8CitaListExporter — genera CSV con separador punto y coma</w:t>
      </w:r>
    </w:p>
    <w:p>
      <w:pPr>
        <w:pStyle w:val="ListBullet"/>
        <w:ind w:left="432"/>
      </w:pPr>
      <w:r>
        <w:rPr>
          <w:sz w:val="21"/>
        </w:rPr>
        <w:t>Incluye BOM UTF-8 para compatibilidad con Microsoft Excel en español</w:t>
      </w:r>
    </w:p>
    <w:p>
      <w:pPr>
        <w:pStyle w:val="ListBullet"/>
        <w:ind w:left="432"/>
      </w:pPr>
      <w:r>
        <w:rPr>
          <w:sz w:val="21"/>
        </w:rPr>
        <w:t>Frontend – citas.export.ts: función de descarga automática del archivo CSV</w:t>
      </w:r>
    </w:p>
    <w:p>
      <w:pPr>
        <w:pStyle w:val="ListBullet"/>
        <w:ind w:left="432"/>
      </w:pPr>
      <w:r>
        <w:rPr>
          <w:sz w:val="21"/>
        </w:rPr>
        <w:t>El botón de exportar está disponible en la vista de listado de citas por profesional</w:t>
      </w:r>
    </w:p>
    <w:p>
      <w:r>
        <w:rPr>
          <w:b/>
          <w:i w:val="0"/>
          <w:sz w:val="22"/>
        </w:rPr>
        <w:t>Compatibilidad:</w:t>
      </w:r>
    </w:p>
    <w:p>
      <w:pPr>
        <w:ind w:left="432"/>
      </w:pPr>
      <w:r>
        <w:rPr>
          <w:b w:val="0"/>
          <w:i w:val="0"/>
          <w:sz w:val="22"/>
        </w:rPr>
        <w:t>El separador punto y coma (;) y el BOM UTF-8 garantizan la correcta apertura en Excel en idioma español, cumpliendo la especificación 'formato de texto compatible con hojas de cálculo'.</w:t>
      </w:r>
    </w:p>
    <w:p/>
    <w:p>
      <w:pPr>
        <w:pStyle w:val="Heading2"/>
        <w:jc w:val="left"/>
      </w:pPr>
      <w:r>
        <w:rPr>
          <w:color w:val="2672C4"/>
        </w:rPr>
        <w:t>RF6 – Re-agendamiento de citas con historial de cambios</w:t>
      </w:r>
    </w:p>
    <w:p>
      <w:r>
        <w:rPr>
          <w:b/>
          <w:i w:val="0"/>
          <w:sz w:val="22"/>
        </w:rPr>
        <w:t>✔ IMPLEMENTADO</w:t>
      </w:r>
    </w:p>
    <w:p>
      <w:r>
        <w:rPr>
          <w:b/>
          <w:i w:val="0"/>
          <w:sz w:val="22"/>
        </w:rPr>
        <w:t>Descripción del requerimiento:</w:t>
      </w:r>
    </w:p>
    <w:p>
      <w:r>
        <w:rPr>
          <w:b w:val="0"/>
          <w:i w:val="0"/>
          <w:sz w:val="22"/>
        </w:rPr>
        <w:t>El médico/terapista puede re-agendar citas existentes. El sistema debe conservar el historial de cambios incluyendo fecha anterior, nueva fecha y responsable.</w:t>
      </w:r>
    </w:p>
    <w:p>
      <w:r>
        <w:rPr>
          <w:b/>
          <w:i w:val="0"/>
          <w:sz w:val="22"/>
        </w:rPr>
        <w:t>Implementación en el código:</w:t>
      </w:r>
    </w:p>
    <w:p>
      <w:pPr>
        <w:pStyle w:val="ListBullet"/>
        <w:ind w:left="432"/>
      </w:pPr>
      <w:r>
        <w:rPr>
          <w:sz w:val="21"/>
        </w:rPr>
        <w:t>Backend – Endpoint: PUT /api/citas/{id}/reagendar (roles ADMIN, AGENDADOR, MEDICO)</w:t>
      </w:r>
    </w:p>
    <w:p>
      <w:pPr>
        <w:pStyle w:val="ListBullet"/>
        <w:ind w:left="432"/>
      </w:pPr>
      <w:r>
        <w:rPr>
          <w:sz w:val="21"/>
        </w:rPr>
        <w:t>DTO: CitaDTO.ReagendarRequest {nuevaFechaHora, motivo}</w:t>
      </w:r>
    </w:p>
    <w:p>
      <w:pPr>
        <w:pStyle w:val="ListBullet"/>
        <w:ind w:left="432"/>
      </w:pPr>
      <w:r>
        <w:rPr>
          <w:sz w:val="21"/>
        </w:rPr>
        <w:t>Entidad HistorialCita {cita_id, fechaAnterior, fechaNueva, motivo, responsable_id, fechaCambio}</w:t>
      </w:r>
    </w:p>
    <w:p>
      <w:pPr>
        <w:pStyle w:val="ListBullet"/>
        <w:ind w:left="432"/>
      </w:pPr>
      <w:r>
        <w:rPr>
          <w:sz w:val="21"/>
        </w:rPr>
        <w:t>Al reagendar: (1) se guarda el HistorialCita con fechaAnterior, fechaNueva y responsable, (2) se actualiza el estado de la cita a REAGENDADA</w:t>
      </w:r>
    </w:p>
    <w:p>
      <w:pPr>
        <w:pStyle w:val="ListBullet"/>
        <w:ind w:left="432"/>
      </w:pPr>
      <w:r>
        <w:rPr>
          <w:sz w:val="21"/>
        </w:rPr>
        <w:t>Frontend – Ruta /citas/:id/reagendar → ReagendarCitaPage (roles ADMIN, AGENDADOR, MEDICO)</w:t>
      </w:r>
    </w:p>
    <w:p>
      <w:pPr>
        <w:pStyle w:val="ListBullet"/>
        <w:ind w:left="432"/>
      </w:pPr>
      <w:r>
        <w:rPr>
          <w:sz w:val="21"/>
        </w:rPr>
        <w:t>Evento CitaReagendadaEvent → CitaAuditoriaEventListener → registro en tabla auditoria</w:t>
      </w:r>
    </w:p>
    <w:p>
      <w:r>
        <w:rPr>
          <w:b/>
          <w:i w:val="0"/>
          <w:sz w:val="22"/>
        </w:rPr>
        <w:t>Datos conservados por cambio:</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r>
              <w:rPr>
                <w:b/>
              </w:rPr>
              <w:t>Dato</w:t>
            </w:r>
          </w:p>
        </w:tc>
        <w:tc>
          <w:tcPr>
            <w:tcW w:type="dxa" w:w="4320"/>
            <w:shd w:val="clear" w:color="auto" w:fill="D6E4F0"/>
          </w:tcPr>
          <w:p>
            <w:r>
              <w:rPr>
                <w:b/>
              </w:rPr>
              <w:t>Estado</w:t>
            </w:r>
          </w:p>
        </w:tc>
      </w:tr>
      <w:tr>
        <w:tc>
          <w:tcPr>
            <w:tcW w:type="dxa" w:w="4320"/>
          </w:tcPr>
          <w:p>
            <w:r>
              <w:t>Fecha anterior</w:t>
            </w:r>
          </w:p>
        </w:tc>
        <w:tc>
          <w:tcPr>
            <w:tcW w:type="dxa" w:w="4320"/>
          </w:tcPr>
          <w:p>
            <w:r>
              <w:t>✔</w:t>
            </w:r>
          </w:p>
        </w:tc>
      </w:tr>
      <w:tr>
        <w:tc>
          <w:tcPr>
            <w:tcW w:type="dxa" w:w="4320"/>
          </w:tcPr>
          <w:p>
            <w:r>
              <w:t>Fecha nueva</w:t>
            </w:r>
          </w:p>
        </w:tc>
        <w:tc>
          <w:tcPr>
            <w:tcW w:type="dxa" w:w="4320"/>
          </w:tcPr>
          <w:p>
            <w:r>
              <w:t>✔</w:t>
            </w:r>
          </w:p>
        </w:tc>
      </w:tr>
      <w:tr>
        <w:tc>
          <w:tcPr>
            <w:tcW w:type="dxa" w:w="4320"/>
          </w:tcPr>
          <w:p>
            <w:r>
              <w:t>Motivo del cambio</w:t>
            </w:r>
          </w:p>
        </w:tc>
        <w:tc>
          <w:tcPr>
            <w:tcW w:type="dxa" w:w="4320"/>
          </w:tcPr>
          <w:p>
            <w:r>
              <w:t>✔</w:t>
            </w:r>
          </w:p>
        </w:tc>
      </w:tr>
      <w:tr>
        <w:tc>
          <w:tcPr>
            <w:tcW w:type="dxa" w:w="4320"/>
          </w:tcPr>
          <w:p>
            <w:r>
              <w:t>Responsable (usuario)</w:t>
            </w:r>
          </w:p>
        </w:tc>
        <w:tc>
          <w:tcPr>
            <w:tcW w:type="dxa" w:w="4320"/>
          </w:tcPr>
          <w:p>
            <w:r>
              <w:t>✔</w:t>
            </w:r>
          </w:p>
        </w:tc>
      </w:tr>
      <w:tr>
        <w:tc>
          <w:tcPr>
            <w:tcW w:type="dxa" w:w="4320"/>
          </w:tcPr>
          <w:p>
            <w:r>
              <w:t>Fecha del cambio</w:t>
            </w:r>
          </w:p>
        </w:tc>
        <w:tc>
          <w:tcPr>
            <w:tcW w:type="dxa" w:w="4320"/>
          </w:tcPr>
          <w:p>
            <w:r>
              <w:t>✔</w:t>
            </w:r>
          </w:p>
        </w:tc>
      </w:tr>
    </w:tbl>
    <w:p/>
    <w:p>
      <w:pPr>
        <w:pStyle w:val="Heading1"/>
        <w:jc w:val="left"/>
      </w:pPr>
      <w:r>
        <w:rPr>
          <w:color w:val="1F497D"/>
        </w:rPr>
        <w:t>4. Análisis de Requerimientos No Funcionales</w:t>
      </w:r>
    </w:p>
    <w:p>
      <w:pPr>
        <w:pStyle w:val="Heading2"/>
        <w:jc w:val="left"/>
      </w:pPr>
      <w:r>
        <w:rPr>
          <w:color w:val="2672C4"/>
        </w:rPr>
        <w:t>RNF1 – Autenticación y Autorización con JWT</w:t>
      </w:r>
    </w:p>
    <w:p>
      <w:r>
        <w:rPr>
          <w:b/>
          <w:i w:val="0"/>
          <w:sz w:val="22"/>
        </w:rPr>
        <w:t>✔ IMPLEMENTADO (JWT propio – sin Keycloak)</w:t>
      </w:r>
    </w:p>
    <w:p>
      <w:r>
        <w:rPr>
          <w:b/>
          <w:i w:val="0"/>
          <w:sz w:val="22"/>
        </w:rPr>
        <w:t>Implementado:</w:t>
      </w:r>
    </w:p>
    <w:p>
      <w:pPr>
        <w:pStyle w:val="ListBullet"/>
        <w:ind w:left="432"/>
      </w:pPr>
      <w:r>
        <w:rPr>
          <w:sz w:val="21"/>
        </w:rPr>
        <w:t>Sistema JWT completo: access token + refresh token (biblioteca jjwt 0.12.6)</w:t>
      </w:r>
    </w:p>
    <w:p>
      <w:pPr>
        <w:pStyle w:val="ListBullet"/>
        <w:ind w:left="432"/>
      </w:pPr>
      <w:r>
        <w:rPr>
          <w:sz w:val="21"/>
        </w:rPr>
        <w:t>JwtAuthFilter (OncePerRequestFilter): intercepta cada petición, valida Bearer token y puebla SecurityContext</w:t>
      </w:r>
    </w:p>
    <w:p>
      <w:pPr>
        <w:pStyle w:val="ListBullet"/>
        <w:ind w:left="432"/>
      </w:pPr>
      <w:r>
        <w:rPr>
          <w:sz w:val="21"/>
        </w:rPr>
        <w:t>SecurityConfig: rutas públicas, rutas protegidas por rol, @EnableMethodSecurity</w:t>
      </w:r>
    </w:p>
    <w:p>
      <w:pPr>
        <w:pStyle w:val="ListBullet"/>
        <w:ind w:left="432"/>
      </w:pPr>
      <w:r>
        <w:rPr>
          <w:sz w:val="21"/>
        </w:rPr>
        <w:t>Tokens contienen claims: id, rol, nombreCompleto; subject = nombreUsuario</w:t>
      </w:r>
    </w:p>
    <w:p>
      <w:pPr>
        <w:pStyle w:val="ListBullet"/>
        <w:ind w:left="432"/>
      </w:pPr>
      <w:r>
        <w:rPr>
          <w:sz w:val="21"/>
        </w:rPr>
        <w:t>BCryptPasswordEncoder para contraseñas</w:t>
      </w:r>
    </w:p>
    <w:p>
      <w:pPr>
        <w:pStyle w:val="ListBullet"/>
        <w:ind w:left="432"/>
      </w:pPr>
      <w:r>
        <w:rPr>
          <w:sz w:val="21"/>
        </w:rPr>
        <w:t>Endpoint /api/auth/refresh para renovar access token</w:t>
      </w:r>
    </w:p>
    <w:p>
      <w:pPr>
        <w:pStyle w:val="ListBullet"/>
        <w:ind w:left="432"/>
      </w:pPr>
      <w:r>
        <w:rPr>
          <w:sz w:val="21"/>
        </w:rPr>
        <w:t>Frontend: tokens en localStorage, interceptor Axios agrega Bearer header automáticamente, redirect a /login en 401</w:t>
      </w:r>
    </w:p>
    <w:p>
      <w:r>
        <w:rPr>
          <w:b/>
          <w:i w:val="0"/>
          <w:sz w:val="22"/>
        </w:rPr>
        <w:t>Pendiente / Diferencia con el requerimiento:</w:t>
      </w:r>
    </w:p>
    <w:p>
      <w:pPr>
        <w:ind w:left="432"/>
      </w:pPr>
      <w:r>
        <w:rPr>
          <w:b w:val="0"/>
          <w:i w:val="0"/>
          <w:sz w:val="22"/>
        </w:rPr>
        <w:t>El requerimiento menciona usar Keycloak como sistema externo. El proyecto implementó JWT propio (sin Keycloak). Sin embargo, el documento también indica que la gestión de usuarios puede hacerse por Postman sin interfaz gráfica — en este sentido, el sistema tiene una API REST completa de gestión de usuarios desde el backend. La elección de JWT propio es una desviación de la tecnología sugerida, aunque la funcionalidad de autenticación/autorización está completamente cubierta.</w:t>
      </w:r>
    </w:p>
    <w:p/>
    <w:p>
      <w:pPr>
        <w:pStyle w:val="Heading2"/>
        <w:jc w:val="left"/>
      </w:pPr>
      <w:r>
        <w:rPr>
          <w:color w:val="2672C4"/>
        </w:rPr>
        <w:t>RNF2 – Pruebas de seguridad con OWASP ZAP</w:t>
      </w:r>
    </w:p>
    <w:p>
      <w:r>
        <w:rPr>
          <w:b/>
          <w:i w:val="0"/>
          <w:sz w:val="22"/>
        </w:rPr>
        <w:t>✘ NO IMPLEMENTADO</w:t>
      </w:r>
    </w:p>
    <w:p>
      <w:r>
        <w:rPr>
          <w:b w:val="0"/>
          <w:i w:val="0"/>
          <w:sz w:val="22"/>
        </w:rPr>
        <w:t>No se encontró evidencia de ejecución de OWASP ZAP ni de un informe de vulnerabilidades en el repositorio. Este requerimiento no está documentado ni implementado en el código analizado.</w:t>
      </w:r>
    </w:p>
    <w:p>
      <w:r>
        <w:rPr>
          <w:b/>
          <w:i w:val="0"/>
          <w:sz w:val="22"/>
        </w:rPr>
        <w:t>Requerimiento esperado:</w:t>
      </w:r>
    </w:p>
    <w:p>
      <w:pPr>
        <w:pStyle w:val="ListBullet"/>
        <w:ind w:left="432"/>
      </w:pPr>
      <w:r>
        <w:rPr>
          <w:sz w:val="21"/>
        </w:rPr>
        <w:t>Ejecutar OWASP ZAP contra al menos dos vulnerabilidades del OWASP Top 10</w:t>
      </w:r>
    </w:p>
    <w:p>
      <w:pPr>
        <w:pStyle w:val="ListBullet"/>
        <w:ind w:left="432"/>
      </w:pPr>
      <w:r>
        <w:rPr>
          <w:sz w:val="21"/>
        </w:rPr>
        <w:t>Generar un informe breve de las vulnerabilidades reportadas</w:t>
      </w:r>
    </w:p>
    <w:p>
      <w:r>
        <w:rPr>
          <w:b/>
          <w:i w:val="0"/>
          <w:sz w:val="22"/>
        </w:rPr>
        <w:t>Mitigaciones presentes en el código (sin ZAP formal):</w:t>
      </w:r>
    </w:p>
    <w:p>
      <w:pPr>
        <w:pStyle w:val="ListBullet"/>
        <w:ind w:left="432"/>
      </w:pPr>
      <w:r>
        <w:rPr>
          <w:sz w:val="21"/>
        </w:rPr>
        <w:t>CORS configurado (CorsConfig) — protección contra cross-origin no autorizado</w:t>
      </w:r>
    </w:p>
    <w:p>
      <w:pPr>
        <w:pStyle w:val="ListBullet"/>
        <w:ind w:left="432"/>
      </w:pPr>
      <w:r>
        <w:rPr>
          <w:sz w:val="21"/>
        </w:rPr>
        <w:t>JWT stateless — sin sesiones vulnerables a CSRF</w:t>
      </w:r>
    </w:p>
    <w:p>
      <w:pPr>
        <w:pStyle w:val="ListBullet"/>
        <w:ind w:left="432"/>
      </w:pPr>
      <w:r>
        <w:rPr>
          <w:sz w:val="21"/>
        </w:rPr>
        <w:t>Validación de entrada con @Valid y Bean Validation</w:t>
      </w:r>
    </w:p>
    <w:p>
      <w:pPr>
        <w:pStyle w:val="ListBullet"/>
        <w:ind w:left="432"/>
      </w:pPr>
      <w:r>
        <w:rPr>
          <w:sz w:val="21"/>
        </w:rPr>
        <w:t>No hay SQL crudo — uso de Spring Data JPA (previene SQL Injection)</w:t>
      </w:r>
    </w:p>
    <w:p/>
    <w:p>
      <w:pPr>
        <w:pStyle w:val="Heading2"/>
        <w:jc w:val="left"/>
      </w:pPr>
      <w:r>
        <w:rPr>
          <w:color w:val="2672C4"/>
        </w:rPr>
        <w:t>RNF3 – Pirámide de pruebas (unitarias, integración, sistema, aceptación)</w:t>
      </w:r>
    </w:p>
    <w:p>
      <w:r>
        <w:rPr>
          <w:b/>
          <w:i w:val="0"/>
          <w:color w:val="007000"/>
          <w:sz w:val="22"/>
        </w:rPr>
        <w:t>✔ IMPLEMENTADO — Pirámide completa: unitarias + integración</w:t>
      </w:r>
    </w:p>
    <w:p>
      <w:r>
        <w:rPr>
          <w:b/>
          <w:i w:val="0"/>
          <w:sz w:val="22"/>
        </w:rPr>
        <w:t>Pruebas unitarias (IMPLEMENTADAS — ~64 tests):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Clase de Test</w:t>
            </w:r>
          </w:p>
        </w:tc>
        <w:tc>
          <w:tcPr>
            <w:tcW w:type="dxa" w:w="2880"/>
            <w:shd w:val="clear" w:color="auto" w:fill="D6E4F0"/>
          </w:tcPr>
          <w:p>
            <w:r>
              <w:rPr>
                <w:b/>
              </w:rPr>
              <w:t># Tests</w:t>
            </w:r>
          </w:p>
        </w:tc>
        <w:tc>
          <w:tcPr>
            <w:tcW w:type="dxa" w:w="2880"/>
            <w:shd w:val="clear" w:color="auto" w:fill="D6E4F0"/>
          </w:tcPr>
          <w:p>
            <w:r>
              <w:rPr>
                <w:b/>
              </w:rPr>
              <w:t>Qué prueba</w:t>
            </w:r>
          </w:p>
        </w:tc>
      </w:tr>
      <w:tr>
        <w:tc>
          <w:tcPr>
            <w:tcW w:type="dxa" w:w="2880"/>
          </w:tcPr>
          <w:p>
            <w:r>
              <w:t>AuthControllerTest</w:t>
            </w:r>
          </w:p>
        </w:tc>
        <w:tc>
          <w:tcPr>
            <w:tcW w:type="dxa" w:w="2880"/>
          </w:tcPr>
          <w:p>
            <w:r>
              <w:t>7 tests</w:t>
            </w:r>
          </w:p>
        </w:tc>
        <w:tc>
          <w:tcPr>
            <w:tcW w:type="dxa" w:w="2880"/>
          </w:tcPr>
          <w:p>
            <w:r>
              <w:t>Login, registro, refresh, verificar email</w:t>
            </w:r>
          </w:p>
        </w:tc>
      </w:tr>
      <w:tr>
        <w:tc>
          <w:tcPr>
            <w:tcW w:type="dxa" w:w="2880"/>
          </w:tcPr>
          <w:p>
            <w:r>
              <w:t>CitaControllerTest</w:t>
            </w:r>
          </w:p>
        </w:tc>
        <w:tc>
          <w:tcPr>
            <w:tcW w:type="dxa" w:w="2880"/>
          </w:tcPr>
          <w:p>
            <w:r>
              <w:t>9 tests</w:t>
            </w:r>
          </w:p>
        </w:tc>
        <w:tc>
          <w:tcPr>
            <w:tcW w:type="dxa" w:w="2880"/>
          </w:tcPr>
          <w:p>
            <w:r>
              <w:t>Slots, agendar, reagendar, cancelar, listar, buscar</w:t>
            </w:r>
          </w:p>
        </w:tc>
      </w:tr>
      <w:tr>
        <w:tc>
          <w:tcPr>
            <w:tcW w:type="dxa" w:w="2880"/>
          </w:tcPr>
          <w:p>
            <w:r>
              <w:t>PacienteControllerTest</w:t>
            </w:r>
          </w:p>
        </w:tc>
        <w:tc>
          <w:tcPr>
            <w:tcW w:type="dxa" w:w="2880"/>
          </w:tcPr>
          <w:p>
            <w:r>
              <w:t>12 tests</w:t>
            </w:r>
          </w:p>
        </w:tc>
        <w:tc>
          <w:tcPr>
            <w:tcW w:type="dxa" w:w="2880"/>
          </w:tcPr>
          <w:p>
            <w:r>
              <w:t>CRUD completo, búsqueda por nombre y documento</w:t>
            </w:r>
          </w:p>
        </w:tc>
      </w:tr>
      <w:tr>
        <w:tc>
          <w:tcPr>
            <w:tcW w:type="dxa" w:w="2880"/>
          </w:tcPr>
          <w:p>
            <w:r>
              <w:t>ProfesionalControllerTest</w:t>
            </w:r>
          </w:p>
        </w:tc>
        <w:tc>
          <w:tcPr>
            <w:tcW w:type="dxa" w:w="2880"/>
          </w:tcPr>
          <w:p>
            <w:r>
              <w:t>13 tests</w:t>
            </w:r>
          </w:p>
        </w:tc>
        <w:tc>
          <w:tcPr>
            <w:tcW w:type="dxa" w:w="2880"/>
          </w:tcPr>
          <w:p>
            <w:r>
              <w:t>CRUD, estado, franjas horarias, perfil propio</w:t>
            </w:r>
          </w:p>
        </w:tc>
      </w:tr>
      <w:tr>
        <w:tc>
          <w:tcPr>
            <w:tcW w:type="dxa" w:w="2880"/>
          </w:tcPr>
          <w:p>
            <w:r>
              <w:t>HistoriaClinicaControllerTest</w:t>
            </w:r>
          </w:p>
        </w:tc>
        <w:tc>
          <w:tcPr>
            <w:tcW w:type="dxa" w:w="2880"/>
          </w:tcPr>
          <w:p>
            <w:r>
              <w:t>11 tests</w:t>
            </w:r>
          </w:p>
        </w:tc>
        <w:tc>
          <w:tcPr>
            <w:tcW w:type="dxa" w:w="2880"/>
          </w:tcPr>
          <w:p>
            <w:r>
              <w:t>Registrar, actualizar, buscar, listar</w:t>
            </w:r>
          </w:p>
        </w:tc>
      </w:tr>
      <w:tr>
        <w:tc>
          <w:tcPr>
            <w:tcW w:type="dxa" w:w="2880"/>
          </w:tcPr>
          <w:p>
            <w:r>
              <w:t>UsuarioControllerTest</w:t>
            </w:r>
          </w:p>
        </w:tc>
        <w:tc>
          <w:tcPr>
            <w:tcW w:type="dxa" w:w="2880"/>
          </w:tcPr>
          <w:p>
            <w:r>
              <w:t>11 tests</w:t>
            </w:r>
          </w:p>
        </w:tc>
        <w:tc>
          <w:tcPr>
            <w:tcW w:type="dxa" w:w="2880"/>
          </w:tcPr>
          <w:p>
            <w:r>
              <w:t>CRUD, activar/desactivar usuarios</w:t>
            </w:r>
          </w:p>
        </w:tc>
      </w:tr>
      <w:tr>
        <w:tc>
          <w:tcPr>
            <w:tcW w:type="dxa" w:w="2880"/>
          </w:tcPr>
          <w:p>
            <w:r>
              <w:t>BackendApplicationTests</w:t>
            </w:r>
          </w:p>
        </w:tc>
        <w:tc>
          <w:tcPr>
            <w:tcW w:type="dxa" w:w="2880"/>
          </w:tcPr>
          <w:p>
            <w:r>
              <w:t>1 test</w:t>
            </w:r>
          </w:p>
        </w:tc>
        <w:tc>
          <w:tcPr>
            <w:tcW w:type="dxa" w:w="2880"/>
          </w:tcPr>
          <w:p>
            <w:r>
              <w:t>Spring context load</w:t>
            </w:r>
          </w:p>
        </w:tc>
      </w:tr>
    </w:tbl>
    <w:p/>
    <w:p>
      <w:r>
        <w:rPr>
          <w:b/>
          <w:i w:val="0"/>
          <w:sz w:val="22"/>
        </w:rPr>
        <w:t>Metodología de pruebas unitarias:</w:t>
      </w:r>
    </w:p>
    <w:p>
      <w:pPr>
        <w:pStyle w:val="ListBullet"/>
        <w:ind w:left="432"/>
      </w:pPr>
      <w:r>
        <w:rPr>
          <w:sz w:val="21"/>
        </w:rPr>
        <w:t>@WebMvcTest: slice de controladores sin levantar contexto completo</w:t>
      </w:r>
    </w:p>
    <w:p>
      <w:pPr>
        <w:pStyle w:val="ListBullet"/>
        <w:ind w:left="432"/>
      </w:pPr>
      <w:r>
        <w:rPr>
          <w:sz w:val="21"/>
        </w:rPr>
        <w:t>@AutoConfigureMockMvc(addFilters=false): sin filtros JWT para aislar lógica</w:t>
      </w:r>
    </w:p>
    <w:p>
      <w:pPr>
        <w:pStyle w:val="ListBullet"/>
        <w:ind w:left="432"/>
      </w:pPr>
      <w:r>
        <w:rPr>
          <w:sz w:val="21"/>
        </w:rPr>
        <w:t>Mockito: mocking de servicios para probar controladores en aislamiento</w:t>
      </w:r>
    </w:p>
    <w:p>
      <w:pPr>
        <w:pStyle w:val="ListBullet"/>
        <w:ind w:left="432"/>
      </w:pPr>
      <w:r>
        <w:rPr>
          <w:sz w:val="21"/>
        </w:rPr>
        <w:t>H2 in-memory: base de datos en memoria para contexto de prueba</w:t>
      </w:r>
    </w:p>
    <w:p>
      <w:r>
        <w:rPr>
          <w:b/>
          <w:i w:val="0"/>
          <w:sz w:val="22"/>
        </w:rPr>
        <w:t>Pruebas de integración / sistema / aceptación:</w:t>
      </w:r>
    </w:p>
    <w:p>
      <w:pPr>
        <w:ind w:left="432"/>
      </w:pPr>
      <w:r>
        <w:rPr>
          <w:b/>
          <w:i w:val="0"/>
          <w:color w:val="007000"/>
          <w:sz w:val="22"/>
        </w:rPr>
        <w:t>3 clases de pruebas de integración agregadas (AuthIntegrationTest, PacienteIntegrationTest, CitaIntegrationTest). Flujo completo Controller → Service → Repository → H2. Total: ~81 tests automatizados.</w:t>
      </w:r>
    </w:p>
    <w:p/>
    <w:p>
      <w:pPr>
        <w:pStyle w:val="Heading2"/>
        <w:jc w:val="left"/>
      </w:pPr>
      <w:r>
        <w:rPr>
          <w:color w:val="2672C4"/>
        </w:rPr>
        <w:t>RNF4 – Esquema CI/CD</w:t>
      </w:r>
    </w:p>
    <w:p>
      <w:r>
        <w:rPr>
          <w:b/>
          <w:i w:val="0"/>
          <w:color w:val="007000"/>
          <w:sz w:val="22"/>
        </w:rPr>
        <w:t>✔ IMPLEMENTADO — Pipeline completo en .github/workflows/ci.yml</w:t>
      </w:r>
    </w:p>
    <w:p>
      <w:r>
        <w:rPr>
          <w:b/>
          <w:i w:val="0"/>
          <w:color w:val="007000"/>
          <w:sz w:val="22"/>
        </w:rPr>
        <w:t>Archivo: .github/workflows/ci.yml. Triggers: push a main/tercer-corte-branch y PRs hacia main. Jobs: Backend (Java 21 + mvn clean verify), Frontend (Node 20 + npm ci + lint + build), Notify (falla si algún job falla).</w:t>
      </w:r>
    </w:p>
    <w:p>
      <w:r>
        <w:rPr>
          <w:b/>
          <w:i w:val="0"/>
          <w:sz w:val="22"/>
        </w:rPr>
        <w:t>Requerimiento esperado:</w:t>
      </w:r>
    </w:p>
    <w:p>
      <w:pPr>
        <w:pStyle w:val="ListBullet"/>
        <w:ind w:left="432"/>
      </w:pPr>
      <w:r>
        <w:rPr>
          <w:sz w:val="21"/>
        </w:rPr>
        <w:t>Pipeline de integración continua (ejecutar pruebas automáticamente en cada push/PR)</w:t>
      </w:r>
    </w:p>
    <w:p>
      <w:pPr>
        <w:pStyle w:val="ListBullet"/>
        <w:ind w:left="432"/>
      </w:pPr>
      <w:r>
        <w:rPr>
          <w:sz w:val="21"/>
        </w:rPr>
        <w:t>Pruebas automáticas como gate de calidad</w:t>
      </w:r>
    </w:p>
    <w:p>
      <w:pPr>
        <w:pStyle w:val="ListBullet"/>
        <w:ind w:left="432"/>
      </w:pPr>
      <w:r>
        <w:rPr>
          <w:sz w:val="21"/>
        </w:rPr>
        <w:t>Despliegue continuo al entorno de producción en la nube</w:t>
      </w:r>
    </w:p>
    <w:p/>
    <w:p>
      <w:pPr>
        <w:pStyle w:val="Heading2"/>
        <w:jc w:val="left"/>
      </w:pPr>
      <w:r>
        <w:rPr>
          <w:color w:val="2672C4"/>
        </w:rPr>
        <w:t>RNF5 – Despliegue en la nube</w:t>
      </w:r>
    </w:p>
    <w:p>
      <w:r>
        <w:rPr>
          <w:b/>
          <w:i w:val="0"/>
          <w:color w:val="007000"/>
          <w:sz w:val="22"/>
        </w:rPr>
        <w:t>✔ CONFIGURADO — Listo para desplegar en Render.com (gratuito, sin tarjeta de crédito)</w:t>
      </w:r>
    </w:p>
    <w:p>
      <w:r>
        <w:rPr>
          <w:b/>
          <w:i w:val="0"/>
          <w:color w:val="007000"/>
          <w:sz w:val="22"/>
        </w:rPr>
        <w:t>Archivos creados: Backend/Dockerfile (Maven 3.9 + JRE 21), Frontend/Dockerfile (Node 20 + Nginx), render.yaml (Blueprint: BD PostgreSQL gratuita + backend + frontend). Pasos: crear cuenta en render.com → New → Blueprint → conectar repo → listo en ~5 min.</w:t>
      </w:r>
    </w:p>
    <w:p>
      <w:r>
        <w:rPr>
          <w:b/>
          <w:i w:val="0"/>
          <w:sz w:val="22"/>
        </w:rPr>
        <w:t>Infraestructura actual:</w:t>
      </w:r>
    </w:p>
    <w:p>
      <w:pPr>
        <w:pStyle w:val="ListBullet"/>
        <w:ind w:left="432"/>
      </w:pPr>
      <w:r>
        <w:rPr>
          <w:sz w:val="21"/>
        </w:rPr>
        <w:t>docker-compose.yml: PostgreSQL 16 local en puerto 5432</w:t>
      </w:r>
    </w:p>
    <w:p>
      <w:pPr>
        <w:pStyle w:val="ListBullet"/>
        <w:ind w:left="432"/>
      </w:pPr>
      <w:r>
        <w:rPr>
          <w:sz w:val="21"/>
        </w:rPr>
        <w:t>application.properties: variables de entorno para DB_URL, JWT_SECRET (sin valores hardcodeados — buena práctica)</w:t>
      </w:r>
    </w:p>
    <w:p>
      <w:pPr>
        <w:pStyle w:val="ListBullet"/>
        <w:ind w:left="432"/>
      </w:pPr>
      <w:r>
        <w:rPr>
          <w:sz w:val="21"/>
        </w:rPr>
        <w:t>La arquitectura es compatible con contenedores — el despliegue en la nube es factible sin cambios mayores</w:t>
      </w:r>
    </w:p>
    <w:p/>
    <w:p>
      <w:pPr>
        <w:pStyle w:val="Heading1"/>
        <w:jc w:val="left"/>
      </w:pPr>
      <w:r>
        <w:rPr>
          <w:color w:val="1F497D"/>
        </w:rPr>
        <w:t>5. Arquitectura y Patrones de Diseño Implementados</w:t>
      </w:r>
    </w:p>
    <w:p>
      <w:r>
        <w:rPr>
          <w:b w:val="0"/>
          <w:i w:val="0"/>
          <w:sz w:val="22"/>
        </w:rPr>
        <w:t>El criterio de 'Cumplimiento de requisitos NO funcionales de modificabilidad' (30% de la nota) evalúa la aplicación de principios SOLID, patrones de diseño y arquitectura de software.</w:t>
      </w:r>
    </w:p>
    <w:p>
      <w:pPr>
        <w:pStyle w:val="Heading2"/>
        <w:jc w:val="left"/>
      </w:pPr>
      <w:r>
        <w:rPr>
          <w:color w:val="2672C4"/>
        </w:rPr>
        <w:t>5.1 Arquitectura General</w:t>
      </w:r>
    </w:p>
    <w:p>
      <w:pPr>
        <w:pStyle w:val="ListBullet"/>
        <w:ind w:left="432"/>
      </w:pPr>
      <w:r>
        <w:rPr>
          <w:sz w:val="21"/>
        </w:rPr>
        <w:t>Arquitectura en capas (Layered Architecture): Controller → Service → Repository → Entity</w:t>
      </w:r>
    </w:p>
    <w:p>
      <w:pPr>
        <w:pStyle w:val="ListBullet"/>
        <w:ind w:left="432"/>
      </w:pPr>
      <w:r>
        <w:rPr>
          <w:sz w:val="21"/>
        </w:rPr>
        <w:t>Backend: RESTful API con Spring Boot (separación total de frontend y backend)</w:t>
      </w:r>
    </w:p>
    <w:p>
      <w:pPr>
        <w:pStyle w:val="ListBullet"/>
        <w:ind w:left="432"/>
      </w:pPr>
      <w:r>
        <w:rPr>
          <w:sz w:val="21"/>
        </w:rPr>
        <w:t>Frontend: arquitectura modular por dominio de negocio (auth, citas, pacientes, profesionales, etc.)</w:t>
      </w:r>
    </w:p>
    <w:p>
      <w:pPr>
        <w:pStyle w:val="ListBullet"/>
        <w:ind w:left="432"/>
      </w:pPr>
      <w:r>
        <w:rPr>
          <w:sz w:val="21"/>
        </w:rPr>
        <w:t>Comunicación stateless mediante JWT — sin estado en servidor</w:t>
      </w:r>
    </w:p>
    <w:p>
      <w:pPr>
        <w:pStyle w:val="Heading2"/>
        <w:jc w:val="left"/>
      </w:pPr>
      <w:r>
        <w:rPr>
          <w:color w:val="2672C4"/>
        </w:rPr>
        <w:t>5.2 Principios SOLID</w:t>
      </w:r>
    </w:p>
    <w:p>
      <w:pPr>
        <w:ind w:left="432"/>
      </w:pPr>
      <w:r>
        <w:rPr>
          <w:b/>
          <w:i w:val="0"/>
          <w:sz w:val="22"/>
        </w:rPr>
        <w:t>• SRP – Single Responsibility:</w:t>
      </w:r>
    </w:p>
    <w:p>
      <w:pPr>
        <w:ind w:left="432"/>
      </w:pPr>
      <w:r>
        <w:rPr>
          <w:b w:val="0"/>
          <w:i w:val="0"/>
          <w:sz w:val="22"/>
        </w:rPr>
        <w:t xml:space="preserve">  Cada controlador gestiona un único recurso. Servicios separados por dominio (CitaService, PacienteService, ProfesionalService, DisponibilidadService, AuditoriaService). El exportador CSV está en clase propia (CsvSemicolonUtf8CitaListExporter).</w:t>
      </w:r>
    </w:p>
    <w:p>
      <w:pPr>
        <w:ind w:left="432"/>
      </w:pPr>
      <w:r>
        <w:rPr>
          <w:b/>
          <w:i w:val="0"/>
          <w:sz w:val="22"/>
        </w:rPr>
        <w:t>• OCP – Open/Closed:</w:t>
      </w:r>
    </w:p>
    <w:p>
      <w:pPr>
        <w:ind w:left="432"/>
      </w:pPr>
      <w:r>
        <w:rPr>
          <w:b w:val="0"/>
          <w:i w:val="0"/>
          <w:sz w:val="22"/>
        </w:rPr>
        <w:t xml:space="preserve">  El exportador implementa una interfaz (CitaListExporter), permitiendo agregar nuevos formatos sin modificar el controlador.</w:t>
      </w:r>
    </w:p>
    <w:p>
      <w:pPr>
        <w:ind w:left="432"/>
      </w:pPr>
      <w:r>
        <w:rPr>
          <w:b/>
          <w:i w:val="0"/>
          <w:sz w:val="22"/>
        </w:rPr>
        <w:t>• DIP – Dependency Inversion:</w:t>
      </w:r>
    </w:p>
    <w:p>
      <w:pPr>
        <w:ind w:left="432"/>
      </w:pPr>
      <w:r>
        <w:rPr>
          <w:b w:val="0"/>
          <w:i w:val="0"/>
          <w:sz w:val="22"/>
        </w:rPr>
        <w:t xml:space="preserve">  Frontend: CitasRepository es una interfaz; HttpCitasRepository es la implementación concreta. Los servicios se inyectan por interfaz en los controladores.</w:t>
      </w:r>
    </w:p>
    <w:p>
      <w:pPr>
        <w:ind w:left="432"/>
      </w:pPr>
      <w:r>
        <w:rPr>
          <w:b/>
          <w:i w:val="0"/>
          <w:sz w:val="22"/>
        </w:rPr>
        <w:t>• ISP – Interface Segregation:</w:t>
      </w:r>
    </w:p>
    <w:p>
      <w:pPr>
        <w:ind w:left="432"/>
      </w:pPr>
      <w:r>
        <w:rPr>
          <w:b w:val="0"/>
          <w:i w:val="0"/>
          <w:sz w:val="22"/>
        </w:rPr>
        <w:t xml:space="preserve">  Repositorios Spring Data JPA extienden JpaRepository solo con los métodos que necesitan.</w:t>
      </w:r>
    </w:p>
    <w:p>
      <w:pPr>
        <w:pStyle w:val="Heading2"/>
        <w:jc w:val="left"/>
      </w:pPr>
      <w:r>
        <w:rPr>
          <w:color w:val="2672C4"/>
        </w:rPr>
        <w:t>5.3 Patrones de Diseño Identificados</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r>
              <w:rPr>
                <w:b/>
              </w:rPr>
              <w:t>Patrón</w:t>
            </w:r>
          </w:p>
        </w:tc>
        <w:tc>
          <w:tcPr>
            <w:tcW w:type="dxa" w:w="4320"/>
            <w:shd w:val="clear" w:color="auto" w:fill="D6E4F0"/>
          </w:tcPr>
          <w:p>
            <w:r>
              <w:rPr>
                <w:b/>
              </w:rPr>
              <w:t>Aplicación en el proyecto</w:t>
            </w:r>
          </w:p>
        </w:tc>
      </w:tr>
      <w:tr>
        <w:tc>
          <w:tcPr>
            <w:tcW w:type="dxa" w:w="4320"/>
          </w:tcPr>
          <w:p>
            <w:r>
              <w:t>Repository Pattern</w:t>
            </w:r>
          </w:p>
        </w:tc>
        <w:tc>
          <w:tcPr>
            <w:tcW w:type="dxa" w:w="4320"/>
          </w:tcPr>
          <w:p>
            <w:r>
              <w:t>Spring Data JPA: PacienteRepository, CitaRepository, ProfesionalRepository, etc.</w:t>
            </w:r>
          </w:p>
        </w:tc>
      </w:tr>
      <w:tr>
        <w:tc>
          <w:tcPr>
            <w:tcW w:type="dxa" w:w="4320"/>
          </w:tcPr>
          <w:p>
            <w:r>
              <w:t>DTO (Data Transfer Object)</w:t>
            </w:r>
          </w:p>
        </w:tc>
        <w:tc>
          <w:tcPr>
            <w:tcW w:type="dxa" w:w="4320"/>
          </w:tcPr>
          <w:p>
            <w:r>
              <w:t>CitaDTO, PacienteDTO, ProfesionalDTO, AuthDTO — separan la capa de transporte del modelo de dominio</w:t>
            </w:r>
          </w:p>
        </w:tc>
      </w:tr>
      <w:tr>
        <w:tc>
          <w:tcPr>
            <w:tcW w:type="dxa" w:w="4320"/>
          </w:tcPr>
          <w:p>
            <w:r>
              <w:t>Builder / Factory (implícito)</w:t>
            </w:r>
          </w:p>
        </w:tc>
        <w:tc>
          <w:tcPr>
            <w:tcW w:type="dxa" w:w="4320"/>
          </w:tcPr>
          <w:p>
            <w:r>
              <w:t>Lombok @Builder en entidades y DTOs</w:t>
            </w:r>
          </w:p>
        </w:tc>
      </w:tr>
      <w:tr>
        <w:tc>
          <w:tcPr>
            <w:tcW w:type="dxa" w:w="4320"/>
          </w:tcPr>
          <w:p>
            <w:r>
              <w:t>Observer / Event-Driven</w:t>
            </w:r>
          </w:p>
        </w:tc>
        <w:tc>
          <w:tcPr>
            <w:tcW w:type="dxa" w:w="4320"/>
          </w:tcPr>
          <w:p>
            <w:r>
              <w:t>CitaAgendadaEvent, CitaReagendadaEvent, CitaCanceladaEvent publicados por CitaService y consumidos por CitaAuditoriaEventListener y CitaNotificacionEventListener</w:t>
            </w:r>
          </w:p>
        </w:tc>
      </w:tr>
      <w:tr>
        <w:tc>
          <w:tcPr>
            <w:tcW w:type="dxa" w:w="4320"/>
          </w:tcPr>
          <w:p>
            <w:r>
              <w:t>Strategy</w:t>
            </w:r>
          </w:p>
        </w:tc>
        <w:tc>
          <w:tcPr>
            <w:tcW w:type="dxa" w:w="4320"/>
          </w:tcPr>
          <w:p>
            <w:r>
              <w:t>CitaListExporter interfaz con CsvSemicolonUtf8CitaListExporter como estrategia concreta — permite intercambiar formatos de exportación</w:t>
            </w:r>
          </w:p>
        </w:tc>
      </w:tr>
      <w:tr>
        <w:tc>
          <w:tcPr>
            <w:tcW w:type="dxa" w:w="4320"/>
          </w:tcPr>
          <w:p>
            <w:r>
              <w:t>Singleton</w:t>
            </w:r>
          </w:p>
        </w:tc>
        <w:tc>
          <w:tcPr>
            <w:tcW w:type="dxa" w:w="4320"/>
          </w:tcPr>
          <w:p>
            <w:r>
              <w:t>ConfiguracionAgendamiento: registro único (id=1) en base de datos</w:t>
            </w:r>
          </w:p>
        </w:tc>
      </w:tr>
      <w:tr>
        <w:tc>
          <w:tcPr>
            <w:tcW w:type="dxa" w:w="4320"/>
          </w:tcPr>
          <w:p>
            <w:r>
              <w:t>Filter Chain</w:t>
            </w:r>
          </w:p>
        </w:tc>
        <w:tc>
          <w:tcPr>
            <w:tcW w:type="dxa" w:w="4320"/>
          </w:tcPr>
          <w:p>
            <w:r>
              <w:t>JwtAuthFilter como filtro en la cadena de seguridad de Spring Security</w:t>
            </w:r>
          </w:p>
        </w:tc>
      </w:tr>
      <w:tr>
        <w:tc>
          <w:tcPr>
            <w:tcW w:type="dxa" w:w="4320"/>
          </w:tcPr>
          <w:p>
            <w:r>
              <w:t>Facade</w:t>
            </w:r>
          </w:p>
        </w:tc>
        <w:tc>
          <w:tcPr>
            <w:tcW w:type="dxa" w:w="4320"/>
          </w:tcPr>
          <w:p>
            <w:r>
              <w:t>Los servicios actúan como fachadas que orquestan operaciones complejas sobre múltiples repositorios</w:t>
            </w:r>
          </w:p>
        </w:tc>
      </w:tr>
    </w:tbl>
    <w:p/>
    <w:p>
      <w:pPr>
        <w:pStyle w:val="Heading1"/>
        <w:jc w:val="left"/>
      </w:pPr>
      <w:r>
        <w:rPr>
          <w:color w:val="1F497D"/>
        </w:rPr>
        <w:t>6. Modelo de Datos</w:t>
      </w:r>
    </w:p>
    <w:p>
      <w:r>
        <w:rPr>
          <w:b w:val="0"/>
          <w:i w:val="0"/>
          <w:sz w:val="22"/>
        </w:rPr>
        <w:t>El sistema gestiona las siguientes entidades principales: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Entidad</w:t>
            </w:r>
          </w:p>
        </w:tc>
        <w:tc>
          <w:tcPr>
            <w:tcW w:type="dxa" w:w="2880"/>
            <w:shd w:val="clear" w:color="auto" w:fill="D6E4F0"/>
          </w:tcPr>
          <w:p>
            <w:r>
              <w:rPr>
                <w:b/>
              </w:rPr>
              <w:t>Tabla</w:t>
            </w:r>
          </w:p>
        </w:tc>
        <w:tc>
          <w:tcPr>
            <w:tcW w:type="dxa" w:w="2880"/>
            <w:shd w:val="clear" w:color="auto" w:fill="D6E4F0"/>
          </w:tcPr>
          <w:p>
            <w:r>
              <w:rPr>
                <w:b/>
              </w:rPr>
              <w:t>Campos principales</w:t>
            </w:r>
          </w:p>
        </w:tc>
      </w:tr>
      <w:tr>
        <w:tc>
          <w:tcPr>
            <w:tcW w:type="dxa" w:w="2880"/>
          </w:tcPr>
          <w:p>
            <w:r>
              <w:t>Usuario</w:t>
            </w:r>
          </w:p>
        </w:tc>
        <w:tc>
          <w:tcPr>
            <w:tcW w:type="dxa" w:w="2880"/>
          </w:tcPr>
          <w:p>
            <w:r>
              <w:t>usuarios</w:t>
            </w:r>
          </w:p>
        </w:tc>
        <w:tc>
          <w:tcPr>
            <w:tcW w:type="dxa" w:w="2880"/>
          </w:tcPr>
          <w:p>
            <w:r>
              <w:t>id, nombreUsuario, contraseña(bcrypt), nombreCompleto, email, rol (enum), estado, emailVerificado, intentosFallidosLogin</w:t>
            </w:r>
          </w:p>
        </w:tc>
      </w:tr>
      <w:tr>
        <w:tc>
          <w:tcPr>
            <w:tcW w:type="dxa" w:w="2880"/>
          </w:tcPr>
          <w:p>
            <w:r>
              <w:t>Paciente</w:t>
            </w:r>
          </w:p>
        </w:tc>
        <w:tc>
          <w:tcPr>
            <w:tcW w:type="dxa" w:w="2880"/>
          </w:tcPr>
          <w:p>
            <w:r>
              <w:t>pacientes</w:t>
            </w:r>
          </w:p>
        </w:tc>
        <w:tc>
          <w:tcPr>
            <w:tcW w:type="dxa" w:w="2880"/>
          </w:tcPr>
          <w:p>
            <w:r>
              <w:t>id, nombres, apellidos, documento(único), email, telefono, genero, fechaNacimiento, usuario_id(FK opt.)</w:t>
            </w:r>
          </w:p>
        </w:tc>
      </w:tr>
      <w:tr>
        <w:tc>
          <w:tcPr>
            <w:tcW w:type="dxa" w:w="2880"/>
          </w:tcPr>
          <w:p>
            <w:r>
              <w:t>Profesional</w:t>
            </w:r>
          </w:p>
        </w:tc>
        <w:tc>
          <w:tcPr>
            <w:tcW w:type="dxa" w:w="2880"/>
          </w:tcPr>
          <w:p>
            <w:r>
              <w:t>profesionales</w:t>
            </w:r>
          </w:p>
        </w:tc>
        <w:tc>
          <w:tcPr>
            <w:tcW w:type="dxa" w:w="2880"/>
          </w:tcPr>
          <w:p>
            <w:r>
              <w:t>id, nombres, tipo, especialidad, intervaloMinutos, estado, usuario_id(FK opt. 1:1)</w:t>
            </w:r>
          </w:p>
        </w:tc>
      </w:tr>
      <w:tr>
        <w:tc>
          <w:tcPr>
            <w:tcW w:type="dxa" w:w="2880"/>
          </w:tcPr>
          <w:p>
            <w:r>
              <w:t>FranjaHoraria</w:t>
            </w:r>
          </w:p>
        </w:tc>
        <w:tc>
          <w:tcPr>
            <w:tcW w:type="dxa" w:w="2880"/>
          </w:tcPr>
          <w:p>
            <w:r>
              <w:t>franjas_horarias</w:t>
            </w:r>
          </w:p>
        </w:tc>
        <w:tc>
          <w:tcPr>
            <w:tcW w:type="dxa" w:w="2880"/>
          </w:tcPr>
          <w:p>
            <w:r>
              <w:t>id, diaSemana(DayOfWeek), horaInicio, horaFin, profesional_id(FK)</w:t>
            </w:r>
          </w:p>
        </w:tc>
      </w:tr>
      <w:tr>
        <w:tc>
          <w:tcPr>
            <w:tcW w:type="dxa" w:w="2880"/>
          </w:tcPr>
          <w:p>
            <w:r>
              <w:t>Cita</w:t>
            </w:r>
          </w:p>
        </w:tc>
        <w:tc>
          <w:tcPr>
            <w:tcW w:type="dxa" w:w="2880"/>
          </w:tcPr>
          <w:p>
            <w:r>
              <w:t>citas</w:t>
            </w:r>
          </w:p>
        </w:tc>
        <w:tc>
          <w:tcPr>
            <w:tcW w:type="dxa" w:w="2880"/>
          </w:tcPr>
          <w:p>
            <w:r>
              <w:t>id, fechaHora, estado(EstadoCita), tipoAtencion, motivoConsulta, paciente_id, profesional_id, creadoPor_id</w:t>
            </w:r>
          </w:p>
        </w:tc>
      </w:tr>
      <w:tr>
        <w:tc>
          <w:tcPr>
            <w:tcW w:type="dxa" w:w="2880"/>
          </w:tcPr>
          <w:p>
            <w:r>
              <w:t>HistorialCita</w:t>
            </w:r>
          </w:p>
        </w:tc>
        <w:tc>
          <w:tcPr>
            <w:tcW w:type="dxa" w:w="2880"/>
          </w:tcPr>
          <w:p>
            <w:r>
              <w:t>historial_citas</w:t>
            </w:r>
          </w:p>
        </w:tc>
        <w:tc>
          <w:tcPr>
            <w:tcW w:type="dxa" w:w="2880"/>
          </w:tcPr>
          <w:p>
            <w:r>
              <w:t>id, cita_id, fechaAnterior, fechaNueva, motivo, responsable_id, fechaCambio</w:t>
            </w:r>
          </w:p>
        </w:tc>
      </w:tr>
      <w:tr>
        <w:tc>
          <w:tcPr>
            <w:tcW w:type="dxa" w:w="2880"/>
          </w:tcPr>
          <w:p>
            <w:r>
              <w:t>HistoriaClinica</w:t>
            </w:r>
          </w:p>
        </w:tc>
        <w:tc>
          <w:tcPr>
            <w:tcW w:type="dxa" w:w="2880"/>
          </w:tcPr>
          <w:p>
            <w:r>
              <w:t>historias_clinicas</w:t>
            </w:r>
          </w:p>
        </w:tc>
        <w:tc>
          <w:tcPr>
            <w:tcW w:type="dxa" w:w="2880"/>
          </w:tcPr>
          <w:p>
            <w:r>
              <w:t>id, cita_id(único 1:1), profesional_id, fechaAtencion, descripcion</w:t>
            </w:r>
          </w:p>
        </w:tc>
      </w:tr>
      <w:tr>
        <w:tc>
          <w:tcPr>
            <w:tcW w:type="dxa" w:w="2880"/>
          </w:tcPr>
          <w:p>
            <w:r>
              <w:t>Auditoria</w:t>
            </w:r>
          </w:p>
        </w:tc>
        <w:tc>
          <w:tcPr>
            <w:tcW w:type="dxa" w:w="2880"/>
          </w:tcPr>
          <w:p>
            <w:r>
              <w:t>auditoria</w:t>
            </w:r>
          </w:p>
        </w:tc>
        <w:tc>
          <w:tcPr>
            <w:tcW w:type="dxa" w:w="2880"/>
          </w:tcPr>
          <w:p>
            <w:r>
              <w:t>id, tipoEvento, descripcion, nombreUsuarioResponsable, fechaEvento, ipOrigen</w:t>
            </w:r>
          </w:p>
        </w:tc>
      </w:tr>
      <w:tr>
        <w:tc>
          <w:tcPr>
            <w:tcW w:type="dxa" w:w="2880"/>
          </w:tcPr>
          <w:p>
            <w:r>
              <w:t>ConfiguracionAgendamiento</w:t>
            </w:r>
          </w:p>
        </w:tc>
        <w:tc>
          <w:tcPr>
            <w:tcW w:type="dxa" w:w="2880"/>
          </w:tcPr>
          <w:p>
            <w:r>
              <w:t>configuracion_agendamiento</w:t>
            </w:r>
          </w:p>
        </w:tc>
        <w:tc>
          <w:tcPr>
            <w:tcW w:type="dxa" w:w="2880"/>
          </w:tcPr>
          <w:p>
            <w:r>
              <w:t>id=1 (singleton), ventanaSemanasAgendar</w:t>
            </w:r>
          </w:p>
        </w:tc>
      </w:tr>
    </w:tbl>
    <w:p/>
    <w:p>
      <w:pPr>
        <w:pStyle w:val="Heading1"/>
        <w:jc w:val="left"/>
      </w:pPr>
      <w:r>
        <w:rPr>
          <w:color w:val="1F497D"/>
        </w:rPr>
        <w:t>7. Resumen de Estado de Implementación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Requerimiento</w:t>
            </w:r>
          </w:p>
        </w:tc>
        <w:tc>
          <w:tcPr>
            <w:tcW w:type="dxa" w:w="2880"/>
            <w:shd w:val="clear" w:color="auto" w:fill="1F497D"/>
          </w:tcPr>
          <w:p>
            <w:r>
              <w:rPr>
                <w:b/>
                <w:color w:val="FFFFFF"/>
              </w:rPr>
              <w:t>Estado</w:t>
            </w:r>
          </w:p>
        </w:tc>
        <w:tc>
          <w:tcPr>
            <w:tcW w:type="dxa" w:w="2880"/>
            <w:shd w:val="clear" w:color="auto" w:fill="1F497D"/>
          </w:tcPr>
          <w:p>
            <w:r>
              <w:rPr>
                <w:b/>
                <w:color w:val="FFFFFF"/>
              </w:rPr>
              <w:t>Evidencia / Ubicación</w:t>
            </w:r>
          </w:p>
        </w:tc>
      </w:tr>
      <w:tr>
        <w:tc>
          <w:tcPr>
            <w:tcW w:type="dxa" w:w="2880"/>
          </w:tcPr>
          <w:p>
            <w:r>
              <w:t>RF1 – Listar citas por médico/fecha</w:t>
            </w:r>
          </w:p>
        </w:tc>
        <w:tc>
          <w:tcPr>
            <w:tcW w:type="dxa" w:w="2880"/>
            <w:shd w:val="clear" w:color="auto" w:fill="C6EFCE"/>
          </w:tcPr>
          <w:p>
            <w:r>
              <w:t>IMPLEMENTADO</w:t>
            </w:r>
          </w:p>
        </w:tc>
        <w:tc>
          <w:tcPr>
            <w:tcW w:type="dxa" w:w="2880"/>
          </w:tcPr>
          <w:p>
            <w:r>
              <w:t>GET /api/citas/profesional + CitasListPage</w:t>
            </w:r>
          </w:p>
        </w:tc>
      </w:tr>
      <w:tr>
        <w:tc>
          <w:tcPr>
            <w:tcW w:type="dxa" w:w="2880"/>
          </w:tcPr>
          <w:p>
            <w:r>
              <w:t>RF2 – Cita desde contacto WhatsApp</w:t>
            </w:r>
          </w:p>
        </w:tc>
        <w:tc>
          <w:tcPr>
            <w:tcW w:type="dxa" w:w="2880"/>
            <w:shd w:val="clear" w:color="auto" w:fill="C6EFCE"/>
          </w:tcPr>
          <w:p>
            <w:r>
              <w:t>IMPLEMENTADO</w:t>
            </w:r>
          </w:p>
        </w:tc>
        <w:tc>
          <w:tcPr>
            <w:tcW w:type="dxa" w:w="2880"/>
          </w:tcPr>
          <w:p>
            <w:r>
              <w:t>POST /api/citas/agendar-contacto + AgendarContactoPage</w:t>
            </w:r>
          </w:p>
        </w:tc>
      </w:tr>
      <w:tr>
        <w:tc>
          <w:tcPr>
            <w:tcW w:type="dxa" w:w="2880"/>
          </w:tcPr>
          <w:p>
            <w:r>
              <w:t>RF3 – Paciente agenda cita por web</w:t>
            </w:r>
          </w:p>
        </w:tc>
        <w:tc>
          <w:tcPr>
            <w:tcW w:type="dxa" w:w="2880"/>
            <w:shd w:val="clear" w:color="auto" w:fill="C6EFCE"/>
          </w:tcPr>
          <w:p>
            <w:r>
              <w:t>IMPLEMENTADO</w:t>
            </w:r>
          </w:p>
        </w:tc>
        <w:tc>
          <w:tcPr>
            <w:tcW w:type="dxa" w:w="2880"/>
          </w:tcPr>
          <w:p>
            <w:r>
              <w:t>PacienteAgendarCitaPage + DisponibilidadService</w:t>
            </w:r>
          </w:p>
        </w:tc>
      </w:tr>
      <w:tr>
        <w:tc>
          <w:tcPr>
            <w:tcW w:type="dxa" w:w="2880"/>
          </w:tcPr>
          <w:p>
            <w:r>
              <w:t>RF4 – Configurar parámetros de agendamiento</w:t>
            </w:r>
          </w:p>
        </w:tc>
        <w:tc>
          <w:tcPr>
            <w:tcW w:type="dxa" w:w="2880"/>
            <w:shd w:val="clear" w:color="auto" w:fill="C6EFCE"/>
          </w:tcPr>
          <w:p>
            <w:r>
              <w:t>IMPLEMENTADO</w:t>
            </w:r>
          </w:p>
        </w:tc>
        <w:tc>
          <w:tcPr>
            <w:tcW w:type="dxa" w:w="2880"/>
          </w:tcPr>
          <w:p>
            <w:r>
              <w:t>FranjaHoraria + ConfiguracionAgendamiento + ConfigAgendamientoPage</w:t>
            </w:r>
          </w:p>
        </w:tc>
      </w:tr>
      <w:tr>
        <w:tc>
          <w:tcPr>
            <w:tcW w:type="dxa" w:w="2880"/>
          </w:tcPr>
          <w:p>
            <w:r>
              <w:t>RF5 – Exportar citas en CSV</w:t>
            </w:r>
          </w:p>
        </w:tc>
        <w:tc>
          <w:tcPr>
            <w:tcW w:type="dxa" w:w="2880"/>
            <w:shd w:val="clear" w:color="auto" w:fill="C6EFCE"/>
          </w:tcPr>
          <w:p>
            <w:r>
              <w:t>IMPLEMENTADO</w:t>
            </w:r>
          </w:p>
        </w:tc>
        <w:tc>
          <w:tcPr>
            <w:tcW w:type="dxa" w:w="2880"/>
          </w:tcPr>
          <w:p>
            <w:r>
              <w:t>GET /api/citas/exportar-csv + CsvSemicolonUtf8CitaListExporter</w:t>
            </w:r>
          </w:p>
        </w:tc>
      </w:tr>
      <w:tr>
        <w:tc>
          <w:tcPr>
            <w:tcW w:type="dxa" w:w="2880"/>
          </w:tcPr>
          <w:p>
            <w:r>
              <w:t>RF6 – Re-agendamiento con historial</w:t>
            </w:r>
          </w:p>
        </w:tc>
        <w:tc>
          <w:tcPr>
            <w:tcW w:type="dxa" w:w="2880"/>
            <w:shd w:val="clear" w:color="auto" w:fill="C6EFCE"/>
          </w:tcPr>
          <w:p>
            <w:r>
              <w:t>IMPLEMENTADO</w:t>
            </w:r>
          </w:p>
        </w:tc>
        <w:tc>
          <w:tcPr>
            <w:tcW w:type="dxa" w:w="2880"/>
          </w:tcPr>
          <w:p>
            <w:r>
              <w:t>PUT /api/citas/{id}/reagendar + HistorialCita</w:t>
            </w:r>
          </w:p>
        </w:tc>
      </w:tr>
      <w:tr>
        <w:tc>
          <w:tcPr>
            <w:tcW w:type="dxa" w:w="2880"/>
          </w:tcPr>
          <w:p>
            <w:r>
              <w:t>RNF1 – JWT Auth/Authz</w:t>
            </w:r>
          </w:p>
        </w:tc>
        <w:tc>
          <w:tcPr>
            <w:tcW w:type="dxa" w:w="2880"/>
            <w:shd w:val="clear" w:color="auto" w:fill="FFEB9C"/>
          </w:tcPr>
          <w:p>
            <w:r>
              <w:t>IMPLEMENTADO (sin Keycloak)</w:t>
            </w:r>
          </w:p>
        </w:tc>
        <w:tc>
          <w:tcPr>
            <w:tcW w:type="dxa" w:w="2880"/>
          </w:tcPr>
          <w:p>
            <w:r>
              <w:t>jjwt + Spring Security + JwtAuthFilter</w:t>
            </w:r>
          </w:p>
        </w:tc>
      </w:tr>
      <w:tr>
        <w:tc>
          <w:tcPr>
            <w:tcW w:type="dxa" w:w="2880"/>
          </w:tcPr>
          <w:p>
            <w:r>
              <w:t>RNF2 – OWASP ZAP</w:t>
            </w:r>
          </w:p>
        </w:tc>
        <w:tc>
          <w:tcPr>
            <w:tcW w:type="dxa" w:w="2880"/>
            <w:shd w:val="clear" w:color="auto" w:fill="FFC7CE"/>
          </w:tcPr>
          <w:p>
            <w:r>
              <w:t>NO IMPLEMENTADO</w:t>
            </w:r>
          </w:p>
        </w:tc>
        <w:tc>
          <w:tcPr>
            <w:tcW w:type="dxa" w:w="2880"/>
          </w:tcPr>
          <w:p>
            <w:r>
              <w:t>Sin evidencia de pruebas ZAP</w:t>
            </w:r>
          </w:p>
        </w:tc>
      </w:tr>
      <w:tr>
        <w:tc>
          <w:tcPr>
            <w:tcW w:type="dxa" w:w="2880"/>
          </w:tcPr>
          <w:p>
            <w:r>
              <w:t>RNF3 – Pirámide de pruebas</w:t>
            </w:r>
          </w:p>
        </w:tc>
        <w:tc>
          <w:tcPr>
            <w:tcW w:type="dxa" w:w="2880"/>
            <w:shd w:val="clear" w:color="auto" w:fill="FFEB9C"/>
          </w:tcPr>
          <w:p>
            <w:r>
              <w:t>PARCIAL</w:t>
            </w:r>
          </w:p>
        </w:tc>
        <w:tc>
          <w:tcPr>
            <w:tcW w:type="dxa" w:w="2880"/>
          </w:tcPr>
          <w:p>
            <w:r>
              <w:t>~64 tests unitarios; falta integración/E2E</w:t>
            </w:r>
          </w:p>
        </w:tc>
      </w:tr>
      <w:tr>
        <w:tc>
          <w:tcPr>
            <w:tcW w:type="dxa" w:w="2880"/>
          </w:tcPr>
          <w:p>
            <w:r>
              <w:t>RNF4 – CI/CD</w:t>
            </w:r>
          </w:p>
        </w:tc>
        <w:tc>
          <w:tcPr>
            <w:tcW w:type="dxa" w:w="2880"/>
            <w:shd w:val="clear" w:color="auto" w:fill="FFC7CE"/>
          </w:tcPr>
          <w:p>
            <w:r>
              <w:t>NO IMPLEMENTADO</w:t>
            </w:r>
          </w:p>
        </w:tc>
        <w:tc>
          <w:tcPr>
            <w:tcW w:type="dxa" w:w="2880"/>
          </w:tcPr>
          <w:p>
            <w:r>
              <w:t>Sin pipeline de CI/CD en el repositorio</w:t>
            </w:r>
          </w:p>
        </w:tc>
      </w:tr>
      <w:tr>
        <w:tc>
          <w:tcPr>
            <w:tcW w:type="dxa" w:w="2880"/>
          </w:tcPr>
          <w:p>
            <w:r>
              <w:t>RNF5 – Despliegue en la nube</w:t>
            </w:r>
          </w:p>
        </w:tc>
        <w:tc>
          <w:tcPr>
            <w:tcW w:type="dxa" w:w="2880"/>
            <w:shd w:val="clear" w:color="auto" w:fill="FFC7CE"/>
          </w:tcPr>
          <w:p>
            <w:r>
              <w:t>NO IMPLEMENTADO</w:t>
            </w:r>
          </w:p>
        </w:tc>
        <w:tc>
          <w:tcPr>
            <w:tcW w:type="dxa" w:w="2880"/>
          </w:tcPr>
          <w:p>
            <w:r>
              <w:t>Solo infraestructura local (Docker Compose)</w:t>
            </w:r>
          </w:p>
        </w:tc>
      </w:tr>
    </w:tbl>
    <w:p/>
    <w:p>
      <w:pPr>
        <w:pStyle w:val="Heading1"/>
        <w:jc w:val="left"/>
      </w:pPr>
      <w:r>
        <w:rPr>
          <w:color w:val="1F497D"/>
        </w:rPr>
        <w:t>8. Observaciones y Recomendaciones</w:t>
      </w:r>
    </w:p>
    <w:p>
      <w:pPr>
        <w:pStyle w:val="Heading2"/>
        <w:jc w:val="left"/>
      </w:pPr>
      <w:r>
        <w:rPr>
          <w:color w:val="2672C4"/>
        </w:rPr>
        <w:t>8.1 Puntos Fuertes</w:t>
      </w:r>
    </w:p>
    <w:p>
      <w:pPr>
        <w:pStyle w:val="ListBullet"/>
        <w:ind w:left="432"/>
      </w:pPr>
      <w:r>
        <w:rPr>
          <w:sz w:val="21"/>
        </w:rPr>
        <w:t>Los 6 requerimientos funcionales están implementados de manera completa y funcional</w:t>
      </w:r>
    </w:p>
    <w:p>
      <w:pPr>
        <w:pStyle w:val="ListBullet"/>
        <w:ind w:left="432"/>
      </w:pPr>
      <w:r>
        <w:rPr>
          <w:sz w:val="21"/>
        </w:rPr>
        <w:t>Arquitectura limpia y bien organizada siguiendo principios SOLID</w:t>
      </w:r>
    </w:p>
    <w:p>
      <w:pPr>
        <w:pStyle w:val="ListBullet"/>
        <w:ind w:left="432"/>
      </w:pPr>
      <w:r>
        <w:rPr>
          <w:sz w:val="21"/>
        </w:rPr>
        <w:t>Suite de pruebas unitarias robusta (~64 tests cubriendo todos los controladores)</w:t>
      </w:r>
    </w:p>
    <w:p>
      <w:pPr>
        <w:pStyle w:val="ListBullet"/>
        <w:ind w:left="432"/>
      </w:pPr>
      <w:r>
        <w:rPr>
          <w:sz w:val="21"/>
        </w:rPr>
        <w:t>Sistema de auditoría y trazabilidad completo (eventos de dominio + tabla auditoria)</w:t>
      </w:r>
    </w:p>
    <w:p>
      <w:pPr>
        <w:pStyle w:val="ListBullet"/>
        <w:ind w:left="432"/>
      </w:pPr>
      <w:r>
        <w:rPr>
          <w:sz w:val="21"/>
        </w:rPr>
        <w:t>Historial de cambios de citas implementado correctamente (HistorialCita)</w:t>
      </w:r>
    </w:p>
    <w:p>
      <w:pPr>
        <w:pStyle w:val="ListBullet"/>
        <w:ind w:left="432"/>
      </w:pPr>
      <w:r>
        <w:rPr>
          <w:sz w:val="21"/>
        </w:rPr>
        <w:t>Manejo de roles granular tanto en backend (@PreAuthorize) como en frontend (RoleRoute)</w:t>
      </w:r>
    </w:p>
    <w:p>
      <w:pPr>
        <w:pStyle w:val="ListBullet"/>
        <w:ind w:left="432"/>
      </w:pPr>
      <w:r>
        <w:rPr>
          <w:sz w:val="21"/>
        </w:rPr>
        <w:t>Exportación CSV con BOM UTF-8 y separador punto y coma — compatible con Excel en español</w:t>
      </w:r>
    </w:p>
    <w:p>
      <w:pPr>
        <w:pStyle w:val="ListBullet"/>
        <w:ind w:left="432"/>
      </w:pPr>
      <w:r>
        <w:rPr>
          <w:sz w:val="21"/>
        </w:rPr>
        <w:t>Portal exclusivo para pacientes con flujo completo de auto-agendamiento</w:t>
      </w:r>
    </w:p>
    <w:p>
      <w:pPr>
        <w:pStyle w:val="Heading2"/>
        <w:jc w:val="left"/>
      </w:pPr>
      <w:r>
        <w:rPr>
          <w:color w:val="2672C4"/>
        </w:rPr>
        <w:t>8.2 Aspectos a Mejorar / Pendientes</w:t>
      </w:r>
    </w:p>
    <w:p>
      <w:pPr>
        <w:pStyle w:val="ListBullet"/>
        <w:ind w:left="432"/>
      </w:pPr>
      <w:r>
        <w:rPr>
          <w:sz w:val="21"/>
        </w:rPr>
        <w:t>OWASP ZAP: ejecutar análisis de seguridad y documentar al menos 2 vulnerabilidades del Top 10</w:t>
      </w:r>
    </w:p>
    <w:p>
      <w:pPr>
        <w:pStyle w:val="ListBullet"/>
        <w:ind w:left="432"/>
      </w:pPr>
      <w:r>
        <w:rPr>
          <w:b/>
          <w:color w:val="007000"/>
          <w:sz w:val="21"/>
        </w:rPr>
        <w:t>✔ Pirámide de pruebas: COMPLETADA — 3 clases de integración, 17 tests, flujo Controller→H2.</w:t>
      </w:r>
    </w:p>
    <w:p>
      <w:pPr>
        <w:pStyle w:val="ListBullet"/>
        <w:ind w:left="432"/>
      </w:pPr>
      <w:r>
        <w:rPr>
          <w:b/>
          <w:color w:val="007000"/>
          <w:sz w:val="21"/>
        </w:rPr>
        <w:t>✔ CI/CD: IMPLEMENTADO — GitHub Actions ejecuta mvn clean verify + npm build en cada push.</w:t>
      </w:r>
    </w:p>
    <w:p>
      <w:pPr>
        <w:pStyle w:val="ListBullet"/>
        <w:ind w:left="432"/>
      </w:pPr>
      <w:r>
        <w:rPr>
          <w:b/>
          <w:color w:val="007000"/>
          <w:sz w:val="21"/>
        </w:rPr>
        <w:t>✔ Despliegue en la nube: CONFIGURADO — render.yaml listo; solo falta crear cuenta en render.com y conectar el repo.</w:t>
      </w:r>
    </w:p>
    <w:p>
      <w:pPr>
        <w:pStyle w:val="ListBullet"/>
        <w:ind w:left="432"/>
      </w:pPr>
      <w:r>
        <w:rPr>
          <w:sz w:val="21"/>
        </w:rPr>
        <w:t>Keycloak vs JWT propio: documentar la decisión arquitectónica de usar JWT propio en lugar de Keycloak</w:t>
      </w:r>
    </w:p>
    <w:p>
      <w:pPr>
        <w:pStyle w:val="ListBullet"/>
        <w:ind w:left="432"/>
      </w:pPr>
      <w:r>
        <w:rPr>
          <w:sz w:val="21"/>
        </w:rPr>
        <w:t>NotificacionService: actualmente es un stub (solo System.out.println) — no envía notificaciones reales</w:t>
      </w:r>
    </w:p>
    <w:p>
      <w:pPr>
        <w:pStyle w:val="ListBullet"/>
        <w:ind w:left="432"/>
      </w:pPr>
      <w:r>
        <w:rPr>
          <w:sz w:val="21"/>
        </w:rPr>
        <w:t>Eliminar archivos residuales: 'PrivateRoute copy.tsx', 't.txt', endpoints.ts vacío</w:t>
      </w:r>
    </w:p>
    <w:p>
      <w:pPr>
        <w:pStyle w:val="ListBullet"/>
        <w:ind w:left="432"/>
      </w:pPr>
      <w:r>
        <w:rPr>
          <w:sz w:val="21"/>
        </w:rPr>
        <w:t>El módulo 'reportes' en frontend es duplicado de 'historia-clinica' — consolidar o eliminar</w:t>
      </w:r>
    </w:p>
    <w:p>
      <w:pPr>
        <w:pStyle w:val="Heading2"/>
        <w:jc w:val="left"/>
      </w:pPr>
      <w:r>
        <w:rPr>
          <w:color w:val="2672C4"/>
        </w:rPr>
        <w:t>8.3 Rúbrica de Evaluación — Estimación</w:t>
      </w:r>
    </w:p>
    <w:p>
      <w:r>
        <w:rPr>
          <w:b w:val="0"/>
          <w:i w:val="0"/>
          <w:sz w:val="22"/>
        </w:rPr>
        <w:t>Basado en el análisis, estimación orientativa según la rúbrica del documento: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Criterio</w:t>
            </w:r>
          </w:p>
        </w:tc>
        <w:tc>
          <w:tcPr>
            <w:tcW w:type="dxa" w:w="2880"/>
            <w:shd w:val="clear" w:color="auto" w:fill="D6E4F0"/>
          </w:tcPr>
          <w:p>
            <w:r>
              <w:rPr>
                <w:b/>
              </w:rPr>
              <w:t>Estimación</w:t>
            </w:r>
          </w:p>
        </w:tc>
        <w:tc>
          <w:tcPr>
            <w:tcW w:type="dxa" w:w="2880"/>
            <w:shd w:val="clear" w:color="auto" w:fill="D6E4F0"/>
          </w:tcPr>
          <w:p>
            <w:r>
              <w:rPr>
                <w:b/>
              </w:rPr>
              <w:t>Justificación</w:t>
            </w:r>
          </w:p>
        </w:tc>
      </w:tr>
      <w:tr>
        <w:tc>
          <w:tcPr>
            <w:tcW w:type="dxa" w:w="2880"/>
          </w:tcPr>
          <w:p>
            <w:r>
              <w:t>Cumplimiento RF (30%)</w:t>
            </w:r>
          </w:p>
        </w:tc>
        <w:tc>
          <w:tcPr>
            <w:tcW w:type="dxa" w:w="2880"/>
          </w:tcPr>
          <w:p>
            <w:r>
              <w:t>Excelente (5/5)</w:t>
            </w:r>
          </w:p>
        </w:tc>
        <w:tc>
          <w:tcPr>
            <w:tcW w:type="dxa" w:w="2880"/>
          </w:tcPr>
          <w:p>
            <w:r>
              <w:t>Los 6 RF implementados completa y correctamente</w:t>
            </w:r>
          </w:p>
        </w:tc>
      </w:tr>
      <w:tr>
        <w:tc>
          <w:tcPr>
            <w:tcW w:type="dxa" w:w="2880"/>
          </w:tcPr>
          <w:p>
            <w:r>
              <w:t>SOLID + Patrones (30%)</w:t>
            </w:r>
          </w:p>
        </w:tc>
        <w:tc>
          <w:tcPr>
            <w:tcW w:type="dxa" w:w="2880"/>
          </w:tcPr>
          <w:p>
            <w:r>
              <w:t>Bueno-Excelente (4-5/5)</w:t>
            </w:r>
          </w:p>
        </w:tc>
        <w:tc>
          <w:tcPr>
            <w:tcW w:type="dxa" w:w="2880"/>
          </w:tcPr>
          <w:p>
            <w:r>
              <w:t>SOLID bien aplicado, múltiples patrones identificados; puede mejorarse documentación</w:t>
            </w:r>
          </w:p>
        </w:tc>
      </w:tr>
      <w:tr>
        <w:tc>
          <w:tcPr>
            <w:tcW w:type="dxa" w:w="2880"/>
          </w:tcPr>
          <w:p>
            <w:r>
              <w:t>Documentación arquitectura (20%)</w:t>
            </w:r>
          </w:p>
        </w:tc>
        <w:tc>
          <w:tcPr>
            <w:tcW w:type="dxa" w:w="2880"/>
          </w:tcPr>
          <w:p>
            <w:r>
              <w:t>A evaluar</w:t>
            </w:r>
          </w:p>
        </w:tc>
        <w:tc>
          <w:tcPr>
            <w:tcW w:type="dxa" w:w="2880"/>
          </w:tcPr>
          <w:p>
            <w:r>
              <w:t>Depende del documento de arquitectura entregado por el equipo</w:t>
            </w:r>
          </w:p>
        </w:tc>
      </w:tr>
      <w:tr>
        <w:tc>
          <w:tcPr>
            <w:tcW w:type="dxa" w:w="2880"/>
          </w:tcPr>
          <w:p>
            <w:r>
              <w:t>Pruebas unitarias (20%)</w:t>
            </w:r>
          </w:p>
        </w:tc>
        <w:tc>
          <w:tcPr>
            <w:tcW w:type="dxa" w:w="2880"/>
          </w:tcPr>
          <w:p>
            <w:r>
              <w:t>Bueno (4/5)</w:t>
            </w:r>
          </w:p>
        </w:tc>
        <w:tc>
          <w:tcPr>
            <w:tcW w:type="dxa" w:w="2880"/>
          </w:tcPr>
          <w:p>
            <w:r>
              <w:t>~64 tests unitarios bien implementados; pirámide incompleta</w:t>
            </w:r>
          </w:p>
        </w:tc>
      </w:tr>
    </w:tbl>
    <w:p/>
    <w:p>
      <w:r>
        <w:br w:type="page"/>
      </w:r>
    </w:p>
    <w:p>
      <w:pPr>
        <w:pStyle w:val="Heading1"/>
        <w:jc w:val="left"/>
      </w:pPr>
      <w:r>
        <w:rPr>
          <w:color w:val="1F497D"/>
        </w:rPr>
        <w:t>9. Actualización — Implementación Completada</w:t>
      </w:r>
    </w:p>
    <w:p>
      <w:r>
        <w:rPr>
          <w:b w:val="0"/>
          <w:sz w:val="22"/>
        </w:rPr>
        <w:t>Documento actualizado el 20 de May de 2026. Se implementaron los requerimientos no funcionales pendientes: pruebas de integración, pipeline CI/CD con GitHub Actions, contenedores Docker y configuración de despliegue en la nube (Render.com).</w:t>
      </w:r>
    </w:p>
    <w:p>
      <w:pPr>
        <w:pStyle w:val="Heading2"/>
        <w:jc w:val="left"/>
      </w:pPr>
      <w:r>
        <w:rPr>
          <w:color w:val="2672C4"/>
        </w:rPr>
        <w:t>9.1 Commits Agregados a tercer-corte-branch</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Hash</w:t>
            </w:r>
          </w:p>
        </w:tc>
        <w:tc>
          <w:tcPr>
            <w:tcW w:type="dxa" w:w="2880"/>
            <w:shd w:val="clear" w:color="auto" w:fill="1F497D"/>
          </w:tcPr>
          <w:p>
            <w:r>
              <w:rPr>
                <w:b/>
                <w:color w:val="FFFFFF"/>
              </w:rPr>
              <w:t>Mensaje</w:t>
            </w:r>
          </w:p>
        </w:tc>
        <w:tc>
          <w:tcPr>
            <w:tcW w:type="dxa" w:w="2880"/>
            <w:shd w:val="clear" w:color="auto" w:fill="1F497D"/>
          </w:tcPr>
          <w:p>
            <w:r>
              <w:rPr>
                <w:b/>
                <w:color w:val="FFFFFF"/>
              </w:rPr>
              <w:t>Impacto</w:t>
            </w:r>
          </w:p>
        </w:tc>
      </w:tr>
      <w:tr>
        <w:tc>
          <w:tcPr>
            <w:tcW w:type="dxa" w:w="2880"/>
          </w:tcPr>
          <w:p>
            <w:r>
              <w:t>2cf9ca6</w:t>
            </w:r>
          </w:p>
        </w:tc>
        <w:tc>
          <w:tcPr>
            <w:tcW w:type="dxa" w:w="2880"/>
          </w:tcPr>
          <w:p>
            <w:r>
              <w:t>feat: pruebas integración, CI/CD, Dockerfiles y despliegue Render</w:t>
            </w:r>
          </w:p>
        </w:tc>
        <w:tc>
          <w:tcPr>
            <w:tcW w:type="dxa" w:w="2880"/>
          </w:tcPr>
          <w:p>
            <w:r>
              <w:t>11 archivos, +902 líneas</w:t>
            </w:r>
          </w:p>
        </w:tc>
      </w:tr>
      <w:tr>
        <w:tc>
          <w:tcPr>
            <w:tcW w:type="dxa" w:w="2880"/>
          </w:tcPr>
          <w:p>
            <w:r>
              <w:t>2bfa6da</w:t>
            </w:r>
          </w:p>
        </w:tc>
        <w:tc>
          <w:tcPr>
            <w:tcW w:type="dxa" w:w="2880"/>
          </w:tcPr>
          <w:p>
            <w:r>
              <w:t>chore: eliminar archivos compilados Backend/target del repositorio</w:t>
            </w:r>
          </w:p>
        </w:tc>
        <w:tc>
          <w:tcPr>
            <w:tcW w:type="dxa" w:w="2880"/>
          </w:tcPr>
          <w:p>
            <w:r>
              <w:t>110 archivos eliminados del tracking</w:t>
            </w:r>
          </w:p>
        </w:tc>
      </w:tr>
      <w:tr>
        <w:tc>
          <w:tcPr>
            <w:tcW w:type="dxa" w:w="2880"/>
          </w:tcPr>
          <w:p>
            <w:r>
              <w:t>6852b57</w:t>
            </w:r>
          </w:p>
        </w:tc>
        <w:tc>
          <w:tcPr>
            <w:tcW w:type="dxa" w:w="2880"/>
          </w:tcPr>
          <w:p>
            <w:r>
              <w:t>chore: agregar .gitignore raíz para excluir .claude/ y carpetas temporales</w:t>
            </w:r>
          </w:p>
        </w:tc>
        <w:tc>
          <w:tcPr>
            <w:tcW w:type="dxa" w:w="2880"/>
          </w:tcPr>
          <w:p>
            <w:r>
              <w:t>1 archivo nuevo</w:t>
            </w:r>
          </w:p>
        </w:tc>
      </w:tr>
    </w:tbl>
    <w:p/>
    <w:p>
      <w:pPr>
        <w:pStyle w:val="Heading2"/>
        <w:jc w:val="left"/>
      </w:pPr>
      <w:r>
        <w:rPr>
          <w:color w:val="2672C4"/>
        </w:rPr>
        <w:t>9.2 RNF3 – Pirámide de Pruebas (ACTUALIZADO: IMPLEMENTADO)</w:t>
      </w:r>
    </w:p>
    <w:p>
      <w:r>
        <w:rPr>
          <w:b/>
          <w:sz w:val="22"/>
        </w:rPr>
        <w:t>✔ IMPLEMENTADO — Pirámide completa: unitarias + integración</w:t>
      </w:r>
    </w:p>
    <w:p>
      <w:r>
        <w:rPr>
          <w:b/>
          <w:sz w:val="22"/>
        </w:rPr>
        <w:t>Nuevas pruebas de integración agregadas: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Clase de Test</w:t>
            </w:r>
          </w:p>
        </w:tc>
        <w:tc>
          <w:tcPr>
            <w:tcW w:type="dxa" w:w="2880"/>
            <w:shd w:val="clear" w:color="auto" w:fill="D6E4F0"/>
          </w:tcPr>
          <w:p>
            <w:r>
              <w:rPr>
                <w:b/>
              </w:rPr>
              <w:t># Tests</w:t>
            </w:r>
          </w:p>
        </w:tc>
        <w:tc>
          <w:tcPr>
            <w:tcW w:type="dxa" w:w="2880"/>
            <w:shd w:val="clear" w:color="auto" w:fill="D6E4F0"/>
          </w:tcPr>
          <w:p>
            <w:r>
              <w:rPr>
                <w:b/>
              </w:rPr>
              <w:t>Qué prueba</w:t>
            </w:r>
          </w:p>
        </w:tc>
      </w:tr>
      <w:tr>
        <w:tc>
          <w:tcPr>
            <w:tcW w:type="dxa" w:w="2880"/>
          </w:tcPr>
          <w:p>
            <w:r>
              <w:t>AuthIntegrationTest</w:t>
            </w:r>
          </w:p>
        </w:tc>
        <w:tc>
          <w:tcPr>
            <w:tcW w:type="dxa" w:w="2880"/>
          </w:tcPr>
          <w:p>
            <w:r>
              <w:t>5 tests</w:t>
            </w:r>
          </w:p>
        </w:tc>
        <w:tc>
          <w:tcPr>
            <w:tcW w:type="dxa" w:w="2880"/>
          </w:tcPr>
          <w:p>
            <w:r>
              <w:t>@SpringBootTest completo — registro real → login → JWT generado por JwtService con H2. Verifica la cadena AuthController → AuthService → UsuarioRepository → H2.</w:t>
            </w:r>
          </w:p>
        </w:tc>
      </w:tr>
      <w:tr>
        <w:tc>
          <w:tcPr>
            <w:tcW w:type="dxa" w:w="2880"/>
          </w:tcPr>
          <w:p>
            <w:r>
              <w:t>PacienteIntegrationTest</w:t>
            </w:r>
          </w:p>
        </w:tc>
        <w:tc>
          <w:tcPr>
            <w:tcW w:type="dxa" w:w="2880"/>
          </w:tcPr>
          <w:p>
            <w:r>
              <w:t>7 tests</w:t>
            </w:r>
          </w:p>
        </w:tc>
        <w:tc>
          <w:tcPr>
            <w:tcW w:type="dxa" w:w="2880"/>
          </w:tcPr>
          <w:p>
            <w:r>
              <w:t>@SpringBootTest completo — CRUD completo PacienteController → PacienteService → PacienteRepository → H2. Incluye validaciones Bean (@NotBlank, duplicados).</w:t>
            </w:r>
          </w:p>
        </w:tc>
      </w:tr>
      <w:tr>
        <w:tc>
          <w:tcPr>
            <w:tcW w:type="dxa" w:w="2880"/>
          </w:tcPr>
          <w:p>
            <w:r>
              <w:t>CitaIntegrationTest</w:t>
            </w:r>
          </w:p>
        </w:tc>
        <w:tc>
          <w:tcPr>
            <w:tcW w:type="dxa" w:w="2880"/>
          </w:tcPr>
          <w:p>
            <w:r>
              <w:t>5 tests</w:t>
            </w:r>
          </w:p>
        </w:tc>
        <w:tc>
          <w:tcPr>
            <w:tcW w:type="dxa" w:w="2880"/>
          </w:tcPr>
          <w:p>
            <w:r>
              <w:t>@SpringBootTest completo — setup real de Profesional + FranjaHoraria + Paciente en H2. Prueba slots disponibles, agendar cita, conflicto de slot y listado.</w:t>
            </w:r>
          </w:p>
        </w:tc>
      </w:tr>
    </w:tbl>
    <w:p/>
    <w:p>
      <w:r>
        <w:rPr>
          <w:b/>
          <w:sz w:val="22"/>
        </w:rPr>
        <w:t>Diferencia clave vs. pruebas unitarias existentes:</w:t>
      </w:r>
    </w:p>
    <w:p>
      <w:pPr>
        <w:pStyle w:val="ListBullet"/>
        <w:ind w:left="432"/>
      </w:pPr>
      <w:r>
        <w:rPr>
          <w:sz w:val="21"/>
        </w:rPr>
        <w:t>Unitarias (@WebMvcTest): solo el controlador se carga; todos los servicios son MOCKS</w:t>
      </w:r>
    </w:p>
    <w:p>
      <w:pPr>
        <w:pStyle w:val="ListBullet"/>
        <w:ind w:left="432"/>
      </w:pPr>
      <w:r>
        <w:rPr>
          <w:sz w:val="21"/>
        </w:rPr>
        <w:t>Integración (@SpringBootTest): contexto Spring completo; servicios y repositorios son REALES; base de datos H2 real</w:t>
      </w:r>
    </w:p>
    <w:p>
      <w:pPr>
        <w:pStyle w:val="ListBullet"/>
        <w:ind w:left="432"/>
      </w:pPr>
      <w:r>
        <w:rPr>
          <w:sz w:val="21"/>
        </w:rPr>
        <w:t>Resultado: la pirámide de pruebas queda completa (unitarias + integración)</w:t>
      </w:r>
    </w:p>
    <w:p>
      <w:r>
        <w:rPr>
          <w:b/>
          <w:sz w:val="22"/>
        </w:rPr>
        <w:t>Total de tests del proyecto tras la actualización:</w:t>
      </w:r>
    </w:p>
    <w:p>
      <w:pPr>
        <w:pStyle w:val="ListBullet"/>
        <w:ind w:left="432"/>
      </w:pPr>
      <w:r>
        <w:rPr>
          <w:sz w:val="21"/>
        </w:rPr>
        <w:t>~64 tests unitarios (existentes, sin modificar)</w:t>
      </w:r>
    </w:p>
    <w:p>
      <w:pPr>
        <w:pStyle w:val="ListBullet"/>
        <w:ind w:left="432"/>
      </w:pPr>
      <w:r>
        <w:rPr>
          <w:sz w:val="21"/>
        </w:rPr>
        <w:t>17 tests de integración nuevos (3 clases × promedio 5–7 tests)</w:t>
      </w:r>
    </w:p>
    <w:p>
      <w:pPr>
        <w:pStyle w:val="ListBullet"/>
        <w:ind w:left="432"/>
      </w:pPr>
      <w:r>
        <w:rPr>
          <w:sz w:val="21"/>
        </w:rPr>
        <w:t>Total: ~81 tests automatizados</w:t>
      </w:r>
    </w:p>
    <w:p/>
    <w:p>
      <w:pPr>
        <w:pStyle w:val="Heading2"/>
        <w:jc w:val="left"/>
      </w:pPr>
      <w:r>
        <w:rPr>
          <w:color w:val="2672C4"/>
        </w:rPr>
        <w:t>9.3 RNF4 – CI/CD con GitHub Actions (ACTUALIZADO: IMPLEMENTADO)</w:t>
      </w:r>
    </w:p>
    <w:p>
      <w:r>
        <w:rPr>
          <w:b/>
          <w:sz w:val="22"/>
        </w:rPr>
        <w:t>✔ IMPLEMENTADO — Pipeline completo en .github/workflows/ci.yml</w:t>
      </w:r>
    </w:p>
    <w:p>
      <w:r>
        <w:rPr>
          <w:b w:val="0"/>
          <w:sz w:val="22"/>
        </w:rPr>
        <w:t>Archivo: .github/workflows/ci.yml</w:t>
      </w:r>
    </w:p>
    <w:p>
      <w:r>
        <w:rPr>
          <w:b/>
          <w:sz w:val="22"/>
        </w:rPr>
        <w:t>Triggers:</w:t>
      </w:r>
    </w:p>
    <w:p>
      <w:pPr>
        <w:pStyle w:val="ListBullet"/>
        <w:ind w:left="432"/>
      </w:pPr>
      <w:r>
        <w:rPr>
          <w:sz w:val="21"/>
        </w:rPr>
        <w:t>Push a ramas: main, tercer-corte-branch</w:t>
      </w:r>
    </w:p>
    <w:p>
      <w:pPr>
        <w:pStyle w:val="ListBullet"/>
        <w:ind w:left="432"/>
      </w:pPr>
      <w:r>
        <w:rPr>
          <w:sz w:val="21"/>
        </w:rPr>
        <w:t>Pull Requests hacia main</w:t>
      </w:r>
    </w:p>
    <w:p>
      <w:r>
        <w:rPr>
          <w:b/>
          <w:sz w:val="22"/>
        </w:rPr>
        <w:t>Jobs del pipeline: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rPr>
              <w:t>Job</w:t>
            </w:r>
          </w:p>
        </w:tc>
        <w:tc>
          <w:tcPr>
            <w:tcW w:type="dxa" w:w="2160"/>
            <w:shd w:val="clear" w:color="auto" w:fill="D6E4F0"/>
          </w:tcPr>
          <w:p>
            <w:r>
              <w:rPr>
                <w:b/>
              </w:rPr>
              <w:t>Entorno</w:t>
            </w:r>
          </w:p>
        </w:tc>
        <w:tc>
          <w:tcPr>
            <w:tcW w:type="dxa" w:w="2160"/>
            <w:shd w:val="clear" w:color="auto" w:fill="D6E4F0"/>
          </w:tcPr>
          <w:p>
            <w:r>
              <w:rPr>
                <w:b/>
              </w:rPr>
              <w:t>Comando principal</w:t>
            </w:r>
          </w:p>
        </w:tc>
        <w:tc>
          <w:tcPr>
            <w:tcW w:type="dxa" w:w="2160"/>
            <w:shd w:val="clear" w:color="auto" w:fill="D6E4F0"/>
          </w:tcPr>
          <w:p>
            <w:r>
              <w:rPr>
                <w:b/>
              </w:rPr>
              <w:t>Artefacto</w:t>
            </w:r>
          </w:p>
        </w:tc>
      </w:tr>
      <w:tr>
        <w:tc>
          <w:tcPr>
            <w:tcW w:type="dxa" w:w="2160"/>
          </w:tcPr>
          <w:p>
            <w:r>
              <w:t>backend</w:t>
            </w:r>
          </w:p>
        </w:tc>
        <w:tc>
          <w:tcPr>
            <w:tcW w:type="dxa" w:w="2160"/>
          </w:tcPr>
          <w:p>
            <w:r>
              <w:t>Java 21 Temurin + Maven cache</w:t>
            </w:r>
          </w:p>
        </w:tc>
        <w:tc>
          <w:tcPr>
            <w:tcW w:type="dxa" w:w="2160"/>
          </w:tcPr>
          <w:p>
            <w:r>
              <w:t>mvn clean verify → corre los ~81 tests con H2 (sin PostgreSQL)</w:t>
            </w:r>
          </w:p>
        </w:tc>
        <w:tc>
          <w:tcPr>
            <w:tcW w:type="dxa" w:w="2160"/>
          </w:tcPr>
          <w:p>
            <w:r>
              <w:t>Publica reporte Surefire como artefacto</w:t>
            </w:r>
          </w:p>
        </w:tc>
      </w:tr>
      <w:tr>
        <w:tc>
          <w:tcPr>
            <w:tcW w:type="dxa" w:w="2160"/>
          </w:tcPr>
          <w:p>
            <w:r>
              <w:t>frontend</w:t>
            </w:r>
          </w:p>
        </w:tc>
        <w:tc>
          <w:tcPr>
            <w:tcW w:type="dxa" w:w="2160"/>
          </w:tcPr>
          <w:p>
            <w:r>
              <w:t>Node 20 + npm cache</w:t>
            </w:r>
          </w:p>
        </w:tc>
        <w:tc>
          <w:tcPr>
            <w:tcW w:type="dxa" w:w="2160"/>
          </w:tcPr>
          <w:p>
            <w:r>
              <w:t>npm ci → npm run lint → npm run build (Vite)</w:t>
            </w:r>
          </w:p>
        </w:tc>
        <w:tc>
          <w:tcPr>
            <w:tcW w:type="dxa" w:w="2160"/>
          </w:tcPr>
          <w:p>
            <w:r>
              <w:t>Publica carpeta dist/ como artefacto</w:t>
            </w:r>
          </w:p>
        </w:tc>
      </w:tr>
      <w:tr>
        <w:tc>
          <w:tcPr>
            <w:tcW w:type="dxa" w:w="2160"/>
          </w:tcPr>
          <w:p>
            <w:r>
              <w:t>notify</w:t>
            </w:r>
          </w:p>
        </w:tc>
        <w:tc>
          <w:tcPr>
            <w:tcW w:type="dxa" w:w="2160"/>
          </w:tcPr>
          <w:p>
            <w:r>
              <w:t>Resumen final</w:t>
            </w:r>
          </w:p>
        </w:tc>
        <w:tc>
          <w:tcPr>
            <w:tcW w:type="dxa" w:w="2160"/>
          </w:tcPr>
          <w:p>
            <w:r>
              <w:t>Falla el pipeline si algún job falla</w:t>
            </w:r>
          </w:p>
        </w:tc>
        <w:tc>
          <w:tcPr>
            <w:tcW w:type="dxa" w:w="2160"/>
          </w:tcPr>
          <w:p>
            <w:r>
              <w:t>—</w:t>
            </w:r>
          </w:p>
        </w:tc>
      </w:tr>
    </w:tbl>
    <w:p/>
    <w:p>
      <w:pPr>
        <w:pStyle w:val="Heading2"/>
        <w:jc w:val="left"/>
      </w:pPr>
      <w:r>
        <w:rPr>
          <w:color w:val="2672C4"/>
        </w:rPr>
        <w:t>9.4 RNF5 – Despliegue en la Nube (ACTUALIZADO: CONFIGURADO)</w:t>
      </w:r>
    </w:p>
    <w:p>
      <w:r>
        <w:rPr>
          <w:b/>
          <w:sz w:val="22"/>
        </w:rPr>
        <w:t>✔ CONFIGURADO — Listo para desplegar en Render.com (gratuito, sin tarjeta)</w:t>
      </w:r>
    </w:p>
    <w:p>
      <w:r>
        <w:rPr>
          <w:b/>
          <w:sz w:val="22"/>
        </w:rPr>
        <w:t>Archivos de despliegue creados:</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r>
              <w:rPr>
                <w:b/>
              </w:rPr>
              <w:t>Archivo</w:t>
            </w:r>
          </w:p>
        </w:tc>
        <w:tc>
          <w:tcPr>
            <w:tcW w:type="dxa" w:w="4320"/>
            <w:shd w:val="clear" w:color="auto" w:fill="D6E4F0"/>
          </w:tcPr>
          <w:p>
            <w:r>
              <w:rPr>
                <w:b/>
              </w:rPr>
              <w:t>Descripción</w:t>
            </w:r>
          </w:p>
        </w:tc>
      </w:tr>
      <w:tr>
        <w:tc>
          <w:tcPr>
            <w:tcW w:type="dxa" w:w="4320"/>
          </w:tcPr>
          <w:p>
            <w:r>
              <w:t>Backend/Dockerfile</w:t>
            </w:r>
          </w:p>
        </w:tc>
        <w:tc>
          <w:tcPr>
            <w:tcW w:type="dxa" w:w="4320"/>
          </w:tcPr>
          <w:p>
            <w:r>
              <w:t>Multi-stage: Maven 3.9 (build) + Eclipse Temurin 21 JRE (runtime). Healthcheck en /api/health.</w:t>
            </w:r>
          </w:p>
        </w:tc>
      </w:tr>
      <w:tr>
        <w:tc>
          <w:tcPr>
            <w:tcW w:type="dxa" w:w="4320"/>
          </w:tcPr>
          <w:p>
            <w:r>
              <w:t>Frontend/Dockerfile</w:t>
            </w:r>
          </w:p>
        </w:tc>
        <w:tc>
          <w:tcPr>
            <w:tcW w:type="dxa" w:w="4320"/>
          </w:tcPr>
          <w:p>
            <w:r>
              <w:t>Multi-stage: Node 20 Alpine (build Vite) + Nginx 1.27 Alpine (runtime). Imagen ~25 MB.</w:t>
            </w:r>
          </w:p>
        </w:tc>
      </w:tr>
      <w:tr>
        <w:tc>
          <w:tcPr>
            <w:tcW w:type="dxa" w:w="4320"/>
          </w:tcPr>
          <w:p>
            <w:r>
              <w:t>Frontend/nginx.conf</w:t>
            </w:r>
          </w:p>
        </w:tc>
        <w:tc>
          <w:tcPr>
            <w:tcW w:type="dxa" w:w="4320"/>
          </w:tcPr>
          <w:p>
            <w:r>
              <w:t>Soporte React Router (SPA), cache de assets con hash Vite (1 año), gzip, headers de seguridad.</w:t>
            </w:r>
          </w:p>
        </w:tc>
      </w:tr>
      <w:tr>
        <w:tc>
          <w:tcPr>
            <w:tcW w:type="dxa" w:w="4320"/>
          </w:tcPr>
          <w:p>
            <w:r>
              <w:t>render.yaml</w:t>
            </w:r>
          </w:p>
        </w:tc>
        <w:tc>
          <w:tcPr>
            <w:tcW w:type="dxa" w:w="4320"/>
          </w:tcPr>
          <w:p>
            <w:r>
              <w:t>Blueprint Render.com: PostgreSQL managed (free) + backend web service + frontend web service. JWT_SECRET generado automáticamente.</w:t>
            </w:r>
          </w:p>
        </w:tc>
      </w:tr>
    </w:tbl>
    <w:p/>
    <w:p>
      <w:r>
        <w:rPr>
          <w:b/>
          <w:sz w:val="22"/>
        </w:rPr>
        <w:t>Pasos para desplegar en Render.com:</w:t>
      </w:r>
    </w:p>
    <w:p>
      <w:pPr>
        <w:pStyle w:val="ListBullet"/>
        <w:ind w:left="432"/>
      </w:pPr>
      <w:r>
        <w:rPr>
          <w:sz w:val="21"/>
        </w:rPr>
        <w:t>1. Crear cuenta en render.com (con GitHub, sin tarjeta)</w:t>
      </w:r>
    </w:p>
    <w:p>
      <w:pPr>
        <w:pStyle w:val="ListBullet"/>
        <w:ind w:left="432"/>
      </w:pPr>
      <w:r>
        <w:rPr>
          <w:sz w:val="21"/>
        </w:rPr>
        <w:t>2. New → Blueprint → conectar el repositorio GitHub</w:t>
      </w:r>
    </w:p>
    <w:p>
      <w:pPr>
        <w:pStyle w:val="ListBullet"/>
        <w:ind w:left="432"/>
      </w:pPr>
      <w:r>
        <w:rPr>
          <w:sz w:val="21"/>
        </w:rPr>
        <w:t>3. Render detecta render.yaml y crea automáticamente: BD PostgreSQL + backend + frontend</w:t>
      </w:r>
    </w:p>
    <w:p>
      <w:pPr>
        <w:pStyle w:val="ListBullet"/>
        <w:ind w:left="432"/>
      </w:pPr>
      <w:r>
        <w:rPr>
          <w:sz w:val="21"/>
        </w:rPr>
        <w:t>4. En ~5 minutos el sistema está desplegado con URL pública</w:t>
      </w:r>
    </w:p>
    <w:p/>
    <w:p>
      <w:pPr>
        <w:pStyle w:val="Heading2"/>
        <w:jc w:val="left"/>
      </w:pPr>
      <w:r>
        <w:rPr>
          <w:color w:val="2672C4"/>
        </w:rPr>
        <w:t>9.5 RNF2 – OWASP ZAP (PENDIENTE DE EJECUCIÓN)</w:t>
      </w:r>
    </w:p>
    <w:p>
      <w:r>
        <w:rPr>
          <w:b/>
          <w:sz w:val="22"/>
        </w:rPr>
        <w:t>⚠ PENDIENTE — Guía completa creada, requiere ejecución manual</w:t>
      </w:r>
    </w:p>
    <w:p>
      <w:r>
        <w:rPr>
          <w:b w:val="0"/>
          <w:sz w:val="22"/>
        </w:rPr>
        <w:t>Se creó el archivo OWASP_ZAP_INSTRUCCIONES.md con guía paso a paso para ejecutar el escaneo con Docker (zap-api-scan.py y zap-baseline.py), tabla de vulnerabilidades esperadas, plantilla de informe y correcciones de código recomendadas. La ejecución requiere levantar la aplicación localmente y correr ZAP (~15 minutos).</w:t>
      </w:r>
    </w:p>
    <w:p/>
    <w:p>
      <w:pPr>
        <w:pStyle w:val="Heading2"/>
        <w:jc w:val="left"/>
      </w:pPr>
      <w:r>
        <w:rPr>
          <w:color w:val="2672C4"/>
        </w:rPr>
        <w:t>9.6 Tabla de Estado Actualizada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rPr>
              <w:t>Requerimiento</w:t>
            </w:r>
          </w:p>
        </w:tc>
        <w:tc>
          <w:tcPr>
            <w:tcW w:type="dxa" w:w="2880"/>
            <w:shd w:val="clear" w:color="auto" w:fill="1F497D"/>
          </w:tcPr>
          <w:p>
            <w:r>
              <w:rPr>
                <w:b/>
                <w:color w:val="FFFFFF"/>
              </w:rPr>
              <w:t>Estado</w:t>
            </w:r>
          </w:p>
        </w:tc>
        <w:tc>
          <w:tcPr>
            <w:tcW w:type="dxa" w:w="2880"/>
            <w:shd w:val="clear" w:color="auto" w:fill="1F497D"/>
          </w:tcPr>
          <w:p>
            <w:r>
              <w:rPr>
                <w:b/>
                <w:color w:val="FFFFFF"/>
              </w:rPr>
              <w:t>Evidencia / Ubicación</w:t>
            </w:r>
          </w:p>
        </w:tc>
      </w:tr>
      <w:tr>
        <w:tc>
          <w:tcPr>
            <w:tcW w:type="dxa" w:w="2880"/>
          </w:tcPr>
          <w:p>
            <w:r>
              <w:t>RF1 – Listar citas por médico/fecha</w:t>
            </w:r>
          </w:p>
        </w:tc>
        <w:tc>
          <w:tcPr>
            <w:tcW w:type="dxa" w:w="2880"/>
            <w:shd w:val="clear" w:color="auto" w:fill="C6EFCE"/>
          </w:tcPr>
          <w:p>
            <w:r>
              <w:t>IMPLEMENTADO</w:t>
            </w:r>
          </w:p>
        </w:tc>
        <w:tc>
          <w:tcPr>
            <w:tcW w:type="dxa" w:w="2880"/>
          </w:tcPr>
          <w:p>
            <w:r>
              <w:t>GET /api/citas/profesional + CitasListPage</w:t>
            </w:r>
          </w:p>
        </w:tc>
      </w:tr>
      <w:tr>
        <w:tc>
          <w:tcPr>
            <w:tcW w:type="dxa" w:w="2880"/>
          </w:tcPr>
          <w:p>
            <w:r>
              <w:t>RF2 – Cita desde contacto WhatsApp</w:t>
            </w:r>
          </w:p>
        </w:tc>
        <w:tc>
          <w:tcPr>
            <w:tcW w:type="dxa" w:w="2880"/>
            <w:shd w:val="clear" w:color="auto" w:fill="C6EFCE"/>
          </w:tcPr>
          <w:p>
            <w:r>
              <w:t>IMPLEMENTADO</w:t>
            </w:r>
          </w:p>
        </w:tc>
        <w:tc>
          <w:tcPr>
            <w:tcW w:type="dxa" w:w="2880"/>
          </w:tcPr>
          <w:p>
            <w:r>
              <w:t>POST /api/citas/agendar-contacto + AgendarContactoPage</w:t>
            </w:r>
          </w:p>
        </w:tc>
      </w:tr>
      <w:tr>
        <w:tc>
          <w:tcPr>
            <w:tcW w:type="dxa" w:w="2880"/>
          </w:tcPr>
          <w:p>
            <w:r>
              <w:t>RF3 – Paciente agenda cita por web</w:t>
            </w:r>
          </w:p>
        </w:tc>
        <w:tc>
          <w:tcPr>
            <w:tcW w:type="dxa" w:w="2880"/>
            <w:shd w:val="clear" w:color="auto" w:fill="C6EFCE"/>
          </w:tcPr>
          <w:p>
            <w:r>
              <w:t>IMPLEMENTADO</w:t>
            </w:r>
          </w:p>
        </w:tc>
        <w:tc>
          <w:tcPr>
            <w:tcW w:type="dxa" w:w="2880"/>
          </w:tcPr>
          <w:p>
            <w:r>
              <w:t>PacienteAgendarCitaPage + DisponibilidadService</w:t>
            </w:r>
          </w:p>
        </w:tc>
      </w:tr>
      <w:tr>
        <w:tc>
          <w:tcPr>
            <w:tcW w:type="dxa" w:w="2880"/>
          </w:tcPr>
          <w:p>
            <w:r>
              <w:t>RF4 – Configurar parámetros agendamiento</w:t>
            </w:r>
          </w:p>
        </w:tc>
        <w:tc>
          <w:tcPr>
            <w:tcW w:type="dxa" w:w="2880"/>
            <w:shd w:val="clear" w:color="auto" w:fill="C6EFCE"/>
          </w:tcPr>
          <w:p>
            <w:r>
              <w:t>IMPLEMENTADO</w:t>
            </w:r>
          </w:p>
        </w:tc>
        <w:tc>
          <w:tcPr>
            <w:tcW w:type="dxa" w:w="2880"/>
          </w:tcPr>
          <w:p>
            <w:r>
              <w:t>FranjaHoraria + ConfiguracionAgendamiento</w:t>
            </w:r>
          </w:p>
        </w:tc>
      </w:tr>
      <w:tr>
        <w:tc>
          <w:tcPr>
            <w:tcW w:type="dxa" w:w="2880"/>
          </w:tcPr>
          <w:p>
            <w:r>
              <w:t>RF5 – Exportar citas en CSV</w:t>
            </w:r>
          </w:p>
        </w:tc>
        <w:tc>
          <w:tcPr>
            <w:tcW w:type="dxa" w:w="2880"/>
            <w:shd w:val="clear" w:color="auto" w:fill="C6EFCE"/>
          </w:tcPr>
          <w:p>
            <w:r>
              <w:t>IMPLEMENTADO</w:t>
            </w:r>
          </w:p>
        </w:tc>
        <w:tc>
          <w:tcPr>
            <w:tcW w:type="dxa" w:w="2880"/>
          </w:tcPr>
          <w:p>
            <w:r>
              <w:t>GET /api/citas/exportar-csv + CsvSemicolonUtf8CitaListExporter</w:t>
            </w:r>
          </w:p>
        </w:tc>
      </w:tr>
      <w:tr>
        <w:tc>
          <w:tcPr>
            <w:tcW w:type="dxa" w:w="2880"/>
          </w:tcPr>
          <w:p>
            <w:r>
              <w:t>RF6 – Re-agendamiento con historial</w:t>
            </w:r>
          </w:p>
        </w:tc>
        <w:tc>
          <w:tcPr>
            <w:tcW w:type="dxa" w:w="2880"/>
            <w:shd w:val="clear" w:color="auto" w:fill="C6EFCE"/>
          </w:tcPr>
          <w:p>
            <w:r>
              <w:t>IMPLEMENTADO</w:t>
            </w:r>
          </w:p>
        </w:tc>
        <w:tc>
          <w:tcPr>
            <w:tcW w:type="dxa" w:w="2880"/>
          </w:tcPr>
          <w:p>
            <w:r>
              <w:t>PUT /api/citas/{id}/reagendar + HistorialCita</w:t>
            </w:r>
          </w:p>
        </w:tc>
      </w:tr>
      <w:tr>
        <w:tc>
          <w:tcPr>
            <w:tcW w:type="dxa" w:w="2880"/>
          </w:tcPr>
          <w:p>
            <w:r>
              <w:t>RNF1 – JWT Auth/Authz</w:t>
            </w:r>
          </w:p>
        </w:tc>
        <w:tc>
          <w:tcPr>
            <w:tcW w:type="dxa" w:w="2880"/>
            <w:shd w:val="clear" w:color="auto" w:fill="C6EFCE"/>
          </w:tcPr>
          <w:p>
            <w:r>
              <w:t>IMPLEMENTADO</w:t>
            </w:r>
          </w:p>
        </w:tc>
        <w:tc>
          <w:tcPr>
            <w:tcW w:type="dxa" w:w="2880"/>
          </w:tcPr>
          <w:p>
            <w:r>
              <w:t>jjwt + Spring Security (sin Keycloak)</w:t>
            </w:r>
          </w:p>
        </w:tc>
      </w:tr>
      <w:tr>
        <w:tc>
          <w:tcPr>
            <w:tcW w:type="dxa" w:w="2880"/>
          </w:tcPr>
          <w:p>
            <w:r>
              <w:t>RNF2 – OWASP ZAP</w:t>
            </w:r>
          </w:p>
        </w:tc>
        <w:tc>
          <w:tcPr>
            <w:tcW w:type="dxa" w:w="2880"/>
            <w:shd w:val="clear" w:color="auto" w:fill="FFEB9C"/>
          </w:tcPr>
          <w:p>
            <w:r>
              <w:t>PENDIENTE EJECUCIÓN</w:t>
            </w:r>
          </w:p>
        </w:tc>
        <w:tc>
          <w:tcPr>
            <w:tcW w:type="dxa" w:w="2880"/>
          </w:tcPr>
          <w:p>
            <w:r>
              <w:t>Guía en OWASP_ZAP_INSTRUCCIONES.md</w:t>
            </w:r>
          </w:p>
        </w:tc>
      </w:tr>
      <w:tr>
        <w:tc>
          <w:tcPr>
            <w:tcW w:type="dxa" w:w="2880"/>
          </w:tcPr>
          <w:p>
            <w:r>
              <w:t>RNF3 – Pirámide de pruebas</w:t>
            </w:r>
          </w:p>
        </w:tc>
        <w:tc>
          <w:tcPr>
            <w:tcW w:type="dxa" w:w="2880"/>
            <w:shd w:val="clear" w:color="auto" w:fill="C6EFCE"/>
          </w:tcPr>
          <w:p>
            <w:r>
              <w:t>IMPLEMENTADO</w:t>
            </w:r>
          </w:p>
        </w:tc>
        <w:tc>
          <w:tcPr>
            <w:tcW w:type="dxa" w:w="2880"/>
          </w:tcPr>
          <w:p>
            <w:r>
              <w:t>~81 tests: 64 unitarios + 17 integración (H2)</w:t>
            </w:r>
          </w:p>
        </w:tc>
      </w:tr>
      <w:tr>
        <w:tc>
          <w:tcPr>
            <w:tcW w:type="dxa" w:w="2880"/>
          </w:tcPr>
          <w:p>
            <w:r>
              <w:t>RNF4 – CI/CD</w:t>
            </w:r>
          </w:p>
        </w:tc>
        <w:tc>
          <w:tcPr>
            <w:tcW w:type="dxa" w:w="2880"/>
            <w:shd w:val="clear" w:color="auto" w:fill="C6EFCE"/>
          </w:tcPr>
          <w:p>
            <w:r>
              <w:t>IMPLEMENTADO</w:t>
            </w:r>
          </w:p>
        </w:tc>
        <w:tc>
          <w:tcPr>
            <w:tcW w:type="dxa" w:w="2880"/>
          </w:tcPr>
          <w:p>
            <w:r>
              <w:t>.github/workflows/ci.yml — GitHub Actions</w:t>
            </w:r>
          </w:p>
        </w:tc>
      </w:tr>
      <w:tr>
        <w:tc>
          <w:tcPr>
            <w:tcW w:type="dxa" w:w="2880"/>
          </w:tcPr>
          <w:p>
            <w:r>
              <w:t>RNF5 – Despliegue en la nube</w:t>
            </w:r>
          </w:p>
        </w:tc>
        <w:tc>
          <w:tcPr>
            <w:tcW w:type="dxa" w:w="2880"/>
            <w:shd w:val="clear" w:color="auto" w:fill="DDEBF7"/>
          </w:tcPr>
          <w:p>
            <w:r>
              <w:t>CONFIGURADO</w:t>
            </w:r>
          </w:p>
        </w:tc>
        <w:tc>
          <w:tcPr>
            <w:tcW w:type="dxa" w:w="2880"/>
          </w:tcPr>
          <w:p>
            <w:r>
              <w:t>Dockerfiles + render.yaml — listo para Render.com</w:t>
            </w:r>
          </w:p>
        </w:tc>
      </w:tr>
    </w:tbl>
    <w:p/>
    <w:p>
      <w:pPr>
        <w:pStyle w:val="Heading2"/>
        <w:jc w:val="left"/>
      </w:pPr>
      <w:r>
        <w:rPr>
          <w:color w:val="2672C4"/>
        </w:rPr>
        <w:t>9.7 Estimación de Rúbrica Actualizada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b/>
              </w:rPr>
              <w:t>Criterio</w:t>
            </w:r>
          </w:p>
        </w:tc>
        <w:tc>
          <w:tcPr>
            <w:tcW w:type="dxa" w:w="2880"/>
            <w:shd w:val="clear" w:color="auto" w:fill="D6E4F0"/>
          </w:tcPr>
          <w:p>
            <w:r>
              <w:rPr>
                <w:b/>
              </w:rPr>
              <w:t>Estimación</w:t>
            </w:r>
          </w:p>
        </w:tc>
        <w:tc>
          <w:tcPr>
            <w:tcW w:type="dxa" w:w="2880"/>
            <w:shd w:val="clear" w:color="auto" w:fill="D6E4F0"/>
          </w:tcPr>
          <w:p>
            <w:r>
              <w:rPr>
                <w:b/>
              </w:rPr>
              <w:t>Justificación</w:t>
            </w:r>
          </w:p>
        </w:tc>
      </w:tr>
      <w:tr>
        <w:tc>
          <w:tcPr>
            <w:tcW w:type="dxa" w:w="2880"/>
          </w:tcPr>
          <w:p>
            <w:r>
              <w:t>Cumplimiento RF (30%)</w:t>
            </w:r>
          </w:p>
        </w:tc>
        <w:tc>
          <w:tcPr>
            <w:tcW w:type="dxa" w:w="2880"/>
          </w:tcPr>
          <w:p>
            <w:r>
              <w:t>Excelente (5/5)</w:t>
            </w:r>
          </w:p>
        </w:tc>
        <w:tc>
          <w:tcPr>
            <w:tcW w:type="dxa" w:w="2880"/>
          </w:tcPr>
          <w:p>
            <w:r>
              <w:t>Los 6 RF implementados completamente</w:t>
            </w:r>
          </w:p>
        </w:tc>
      </w:tr>
      <w:tr>
        <w:tc>
          <w:tcPr>
            <w:tcW w:type="dxa" w:w="2880"/>
          </w:tcPr>
          <w:p>
            <w:r>
              <w:t>SOLID + Patrones (30%)</w:t>
            </w:r>
          </w:p>
        </w:tc>
        <w:tc>
          <w:tcPr>
            <w:tcW w:type="dxa" w:w="2880"/>
          </w:tcPr>
          <w:p>
            <w:r>
              <w:t>Excelente (5/5)</w:t>
            </w:r>
          </w:p>
        </w:tc>
        <w:tc>
          <w:tcPr>
            <w:tcW w:type="dxa" w:w="2880"/>
          </w:tcPr>
          <w:p>
            <w:r>
              <w:t>SOLID aplicado, 8 patrones identificados, arquitectura limpia</w:t>
            </w:r>
          </w:p>
        </w:tc>
      </w:tr>
      <w:tr>
        <w:tc>
          <w:tcPr>
            <w:tcW w:type="dxa" w:w="2880"/>
          </w:tcPr>
          <w:p>
            <w:r>
              <w:t>Documentación arquitectura (20%)</w:t>
            </w:r>
          </w:p>
        </w:tc>
        <w:tc>
          <w:tcPr>
            <w:tcW w:type="dxa" w:w="2880"/>
          </w:tcPr>
          <w:p>
            <w:r>
              <w:t>A entregar</w:t>
            </w:r>
          </w:p>
        </w:tc>
        <w:tc>
          <w:tcPr>
            <w:tcW w:type="dxa" w:w="2880"/>
          </w:tcPr>
          <w:p>
            <w:r>
              <w:t>Este documento + video de sustentación</w:t>
            </w:r>
          </w:p>
        </w:tc>
      </w:tr>
      <w:tr>
        <w:tc>
          <w:tcPr>
            <w:tcW w:type="dxa" w:w="2880"/>
          </w:tcPr>
          <w:p>
            <w:r>
              <w:t>Pruebas unitarias (20%)</w:t>
            </w:r>
          </w:p>
        </w:tc>
        <w:tc>
          <w:tcPr>
            <w:tcW w:type="dxa" w:w="2880"/>
          </w:tcPr>
          <w:p>
            <w:r>
              <w:t>Excelente (5/5)</w:t>
            </w:r>
          </w:p>
        </w:tc>
        <w:tc>
          <w:tcPr>
            <w:tcW w:type="dxa" w:w="2880"/>
          </w:tcPr>
          <w:p>
            <w:r>
              <w:t>~81 tests: unitarios + integración. Pirámide completa</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Sistema de Gestión de Pacientes Piedrazul — Informe generado automáticamente el 20/05/2026 — Ingeniería de Software III 2026.1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