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B14BE" w14:textId="3298CFAE" w:rsidR="008306B9" w:rsidRPr="00576EB1" w:rsidRDefault="006B5441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34F1EC5" wp14:editId="0FC57EFA">
            <wp:simplePos x="0" y="0"/>
            <wp:positionH relativeFrom="margin">
              <wp:posOffset>-740780</wp:posOffset>
            </wp:positionH>
            <wp:positionV relativeFrom="paragraph">
              <wp:posOffset>88</wp:posOffset>
            </wp:positionV>
            <wp:extent cx="4006215" cy="1076325"/>
            <wp:effectExtent l="0" t="0" r="0" b="9525"/>
            <wp:wrapTight wrapText="bothSides">
              <wp:wrapPolygon edited="0">
                <wp:start x="0" y="0"/>
                <wp:lineTo x="0" y="21409"/>
                <wp:lineTo x="21466" y="21409"/>
                <wp:lineTo x="21466" y="0"/>
                <wp:lineTo x="0" y="0"/>
              </wp:wrapPolygon>
            </wp:wrapTight>
            <wp:docPr id="37754561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1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4CFF" w:rsidRPr="00576EB1">
        <w:rPr>
          <w:lang w:val="en-US"/>
        </w:rPr>
        <w:t>HTTP:</w:t>
      </w:r>
      <w:r w:rsidR="00576EB1" w:rsidRPr="00576EB1">
        <w:rPr>
          <w:lang w:val="en-US"/>
        </w:rPr>
        <w:t xml:space="preserve"> </w:t>
      </w:r>
      <w:r w:rsidR="00EC4CFF" w:rsidRPr="00576EB1">
        <w:rPr>
          <w:lang w:val="en-US"/>
        </w:rPr>
        <w:t>Hypertext</w:t>
      </w:r>
      <w:r w:rsidR="00576EB1" w:rsidRPr="00576EB1">
        <w:rPr>
          <w:lang w:val="en-US"/>
        </w:rPr>
        <w:t xml:space="preserve"> </w:t>
      </w:r>
      <w:r w:rsidR="00EC4CFF" w:rsidRPr="00576EB1">
        <w:rPr>
          <w:lang w:val="en-US"/>
        </w:rPr>
        <w:t>Transfer</w:t>
      </w:r>
      <w:r w:rsidR="00576EB1" w:rsidRPr="00576EB1">
        <w:rPr>
          <w:lang w:val="en-US"/>
        </w:rPr>
        <w:t xml:space="preserve"> </w:t>
      </w:r>
      <w:r w:rsidR="00EC4CFF" w:rsidRPr="00576EB1">
        <w:rPr>
          <w:lang w:val="en-US"/>
        </w:rPr>
        <w:t>Protocols</w:t>
      </w:r>
    </w:p>
    <w:p w14:paraId="7A45A6EF" w14:textId="55C0F20C" w:rsidR="007D698C" w:rsidRPr="00576EB1" w:rsidRDefault="007D698C">
      <w:pPr>
        <w:rPr>
          <w:lang w:val="en-US"/>
        </w:rPr>
      </w:pPr>
      <w:r w:rsidRPr="00576EB1">
        <w:rPr>
          <w:lang w:val="en-US"/>
        </w:rPr>
        <w:t>200</w:t>
      </w:r>
      <w:r w:rsidR="00576EB1" w:rsidRPr="00576EB1">
        <w:rPr>
          <w:lang w:val="en-US"/>
        </w:rPr>
        <w:t xml:space="preserve"> </w:t>
      </w:r>
      <w:r>
        <w:sym w:font="Wingdings" w:char="F0E0"/>
      </w:r>
      <w:r w:rsidR="00576EB1" w:rsidRPr="00576EB1">
        <w:rPr>
          <w:lang w:val="en-US"/>
        </w:rPr>
        <w:t xml:space="preserve"> </w:t>
      </w:r>
      <w:r w:rsidRPr="00576EB1">
        <w:rPr>
          <w:lang w:val="en-US"/>
        </w:rPr>
        <w:t>OK</w:t>
      </w:r>
    </w:p>
    <w:p w14:paraId="7AB77EA3" w14:textId="5CBBE623" w:rsidR="007D698C" w:rsidRPr="00576EB1" w:rsidRDefault="007D698C">
      <w:pPr>
        <w:rPr>
          <w:lang w:val="en-US"/>
        </w:rPr>
      </w:pPr>
      <w:r w:rsidRPr="00576EB1">
        <w:rPr>
          <w:lang w:val="en-US"/>
        </w:rPr>
        <w:t>404</w:t>
      </w:r>
      <w:r w:rsidR="00576EB1" w:rsidRPr="00576EB1">
        <w:rPr>
          <w:lang w:val="en-US"/>
        </w:rPr>
        <w:t xml:space="preserve"> </w:t>
      </w:r>
      <w:r>
        <w:sym w:font="Wingdings" w:char="F0E0"/>
      </w:r>
      <w:r w:rsidR="00576EB1" w:rsidRPr="00576EB1">
        <w:rPr>
          <w:lang w:val="en-US"/>
        </w:rPr>
        <w:t xml:space="preserve"> </w:t>
      </w:r>
      <w:r w:rsidRPr="00576EB1">
        <w:rPr>
          <w:lang w:val="en-US"/>
        </w:rPr>
        <w:t>Not</w:t>
      </w:r>
      <w:r w:rsidR="00576EB1" w:rsidRPr="00576EB1">
        <w:rPr>
          <w:lang w:val="en-US"/>
        </w:rPr>
        <w:t xml:space="preserve"> </w:t>
      </w:r>
      <w:r w:rsidRPr="00576EB1">
        <w:rPr>
          <w:lang w:val="en-US"/>
        </w:rPr>
        <w:t>found</w:t>
      </w:r>
    </w:p>
    <w:p w14:paraId="62A0AE07" w14:textId="763747DE" w:rsidR="007D698C" w:rsidRDefault="00A12EB8" w:rsidP="00F13347">
      <w:pPr>
        <w:jc w:val="both"/>
      </w:pPr>
      <w:r w:rsidRPr="00A12EB8">
        <w:drawing>
          <wp:anchor distT="0" distB="0" distL="114300" distR="114300" simplePos="0" relativeHeight="251659264" behindDoc="1" locked="0" layoutInCell="1" allowOverlap="1" wp14:anchorId="36727439" wp14:editId="5DF5342F">
            <wp:simplePos x="0" y="0"/>
            <wp:positionH relativeFrom="margin">
              <wp:posOffset>-677119</wp:posOffset>
            </wp:positionH>
            <wp:positionV relativeFrom="paragraph">
              <wp:posOffset>231960</wp:posOffset>
            </wp:positionV>
            <wp:extent cx="2225675" cy="1706880"/>
            <wp:effectExtent l="0" t="0" r="3175" b="7620"/>
            <wp:wrapTight wrapText="bothSides">
              <wp:wrapPolygon edited="0">
                <wp:start x="0" y="0"/>
                <wp:lineTo x="0" y="21455"/>
                <wp:lineTo x="21446" y="21455"/>
                <wp:lineTo x="21446" y="0"/>
                <wp:lineTo x="0" y="0"/>
              </wp:wrapPolygon>
            </wp:wrapTight>
            <wp:docPr id="19757296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7296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675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3347" w:rsidRPr="00F13347">
        <w:t>500</w:t>
      </w:r>
      <w:r w:rsidR="00576EB1">
        <w:t xml:space="preserve"> </w:t>
      </w:r>
      <w:r w:rsidR="00F13347">
        <w:sym w:font="Wingdings" w:char="F0E0"/>
      </w:r>
      <w:r w:rsidR="00576EB1">
        <w:t xml:space="preserve"> </w:t>
      </w:r>
      <w:r w:rsidR="00F13347" w:rsidRPr="00F13347">
        <w:t>Internal</w:t>
      </w:r>
      <w:r w:rsidR="00576EB1">
        <w:t xml:space="preserve"> </w:t>
      </w:r>
      <w:r w:rsidR="00F13347" w:rsidRPr="00F13347">
        <w:t>Server</w:t>
      </w:r>
      <w:r w:rsidR="00576EB1">
        <w:t xml:space="preserve"> </w:t>
      </w:r>
      <w:r w:rsidR="00F13347" w:rsidRPr="00F13347">
        <w:t>Error:</w:t>
      </w:r>
    </w:p>
    <w:p w14:paraId="55434E85" w14:textId="1430F458" w:rsidR="008E0202" w:rsidRDefault="00A12EB8" w:rsidP="00F13347">
      <w:pPr>
        <w:jc w:val="both"/>
      </w:pPr>
      <w:r>
        <w:t>HTML:</w:t>
      </w:r>
      <w:r w:rsidR="00576EB1">
        <w:t xml:space="preserve"> </w:t>
      </w:r>
      <w:proofErr w:type="spellStart"/>
      <w:r w:rsidR="00F87FEA" w:rsidRPr="00F87FEA">
        <w:t>HyperText</w:t>
      </w:r>
      <w:proofErr w:type="spellEnd"/>
      <w:r w:rsidR="00576EB1">
        <w:t xml:space="preserve"> </w:t>
      </w:r>
      <w:r w:rsidR="00F87FEA" w:rsidRPr="00F87FEA">
        <w:t>Markup</w:t>
      </w:r>
      <w:r w:rsidR="00576EB1">
        <w:t xml:space="preserve"> </w:t>
      </w:r>
      <w:r w:rsidR="00F87FEA" w:rsidRPr="00F87FEA">
        <w:t>Language</w:t>
      </w:r>
      <w:r w:rsidR="00576EB1">
        <w:t xml:space="preserve"> </w:t>
      </w:r>
    </w:p>
    <w:p w14:paraId="56F0D344" w14:textId="4D8C809E" w:rsidR="00F87FEA" w:rsidRPr="00F87FEA" w:rsidRDefault="00F87FEA" w:rsidP="00F87FEA">
      <w:pPr>
        <w:numPr>
          <w:ilvl w:val="0"/>
          <w:numId w:val="2"/>
        </w:numPr>
        <w:jc w:val="both"/>
      </w:pPr>
      <w:r w:rsidRPr="00576EB1">
        <w:rPr>
          <w:b/>
        </w:rPr>
        <w:t>&lt;</w:t>
      </w:r>
      <w:proofErr w:type="spellStart"/>
      <w:r w:rsidRPr="00576EB1">
        <w:rPr>
          <w:b/>
        </w:rPr>
        <w:t>header</w:t>
      </w:r>
      <w:proofErr w:type="spellEnd"/>
      <w:r w:rsidRPr="00576EB1">
        <w:rPr>
          <w:b/>
        </w:rPr>
        <w:t>&gt;–</w:t>
      </w:r>
      <w:r w:rsidR="00576EB1">
        <w:t xml:space="preserve"> </w:t>
      </w:r>
      <w:r w:rsidRPr="00F87FEA">
        <w:t>Stellt</w:t>
      </w:r>
      <w:r w:rsidR="00576EB1">
        <w:t xml:space="preserve"> </w:t>
      </w:r>
      <w:r w:rsidRPr="00F87FEA">
        <w:t>einen</w:t>
      </w:r>
      <w:r w:rsidR="00576EB1">
        <w:t xml:space="preserve"> </w:t>
      </w:r>
      <w:r w:rsidRPr="00F87FEA">
        <w:t>Container</w:t>
      </w:r>
      <w:r w:rsidR="00576EB1">
        <w:t xml:space="preserve"> </w:t>
      </w:r>
      <w:r w:rsidRPr="00F87FEA">
        <w:t>für</w:t>
      </w:r>
      <w:r w:rsidR="00576EB1">
        <w:t xml:space="preserve"> </w:t>
      </w:r>
      <w:r w:rsidRPr="00F87FEA">
        <w:t>einleitende</w:t>
      </w:r>
      <w:r w:rsidR="00576EB1">
        <w:t xml:space="preserve"> </w:t>
      </w:r>
      <w:r w:rsidRPr="00F87FEA">
        <w:t>Inhalte</w:t>
      </w:r>
      <w:r w:rsidR="00576EB1">
        <w:t xml:space="preserve"> </w:t>
      </w:r>
      <w:r w:rsidRPr="00F87FEA">
        <w:t>und</w:t>
      </w:r>
      <w:r w:rsidR="00576EB1">
        <w:t xml:space="preserve"> </w:t>
      </w:r>
      <w:r w:rsidRPr="00F87FEA">
        <w:t>Navigationslinks</w:t>
      </w:r>
      <w:r w:rsidR="00576EB1">
        <w:t xml:space="preserve"> </w:t>
      </w:r>
      <w:r w:rsidRPr="00F87FEA">
        <w:t>dar</w:t>
      </w:r>
    </w:p>
    <w:p w14:paraId="6FE5C6AB" w14:textId="10B58F71" w:rsidR="00F87FEA" w:rsidRPr="00F87FEA" w:rsidRDefault="00F87FEA" w:rsidP="00F87FEA">
      <w:pPr>
        <w:numPr>
          <w:ilvl w:val="0"/>
          <w:numId w:val="2"/>
        </w:numPr>
        <w:jc w:val="both"/>
      </w:pPr>
      <w:r w:rsidRPr="00576EB1">
        <w:rPr>
          <w:b/>
        </w:rPr>
        <w:t>&lt;</w:t>
      </w:r>
      <w:proofErr w:type="spellStart"/>
      <w:r w:rsidRPr="00576EB1">
        <w:rPr>
          <w:b/>
        </w:rPr>
        <w:t>nav</w:t>
      </w:r>
      <w:proofErr w:type="spellEnd"/>
      <w:r w:rsidRPr="00576EB1">
        <w:rPr>
          <w:b/>
        </w:rPr>
        <w:t>&gt;–</w:t>
      </w:r>
      <w:r w:rsidR="00576EB1">
        <w:t xml:space="preserve"> </w:t>
      </w:r>
      <w:r w:rsidRPr="00F87FEA">
        <w:t>Definiert</w:t>
      </w:r>
      <w:r w:rsidR="00576EB1">
        <w:t xml:space="preserve"> </w:t>
      </w:r>
      <w:r w:rsidRPr="00F87FEA">
        <w:t>eine</w:t>
      </w:r>
      <w:r w:rsidR="00576EB1">
        <w:t xml:space="preserve"> </w:t>
      </w:r>
      <w:r w:rsidRPr="00F87FEA">
        <w:t>Reihe</w:t>
      </w:r>
      <w:r w:rsidR="00576EB1">
        <w:t xml:space="preserve"> </w:t>
      </w:r>
      <w:r w:rsidRPr="00F87FEA">
        <w:t>von</w:t>
      </w:r>
      <w:r w:rsidR="00576EB1">
        <w:t xml:space="preserve"> </w:t>
      </w:r>
      <w:r w:rsidRPr="00F87FEA">
        <w:t>Navigationslinks</w:t>
      </w:r>
    </w:p>
    <w:p w14:paraId="5D038EB2" w14:textId="7C48BAB5" w:rsidR="00F87FEA" w:rsidRPr="00F87FEA" w:rsidRDefault="00F87FEA" w:rsidP="00F87FEA">
      <w:pPr>
        <w:numPr>
          <w:ilvl w:val="0"/>
          <w:numId w:val="2"/>
        </w:numPr>
        <w:jc w:val="both"/>
      </w:pPr>
      <w:r w:rsidRPr="00576EB1">
        <w:rPr>
          <w:b/>
        </w:rPr>
        <w:t>&lt;</w:t>
      </w:r>
      <w:proofErr w:type="spellStart"/>
      <w:r w:rsidRPr="00576EB1">
        <w:rPr>
          <w:b/>
        </w:rPr>
        <w:t>section</w:t>
      </w:r>
      <w:proofErr w:type="spellEnd"/>
      <w:r w:rsidRPr="00576EB1">
        <w:rPr>
          <w:b/>
        </w:rPr>
        <w:t>&gt;</w:t>
      </w:r>
      <w:r w:rsidR="00576EB1">
        <w:t xml:space="preserve"> </w:t>
      </w:r>
      <w:r w:rsidRPr="00F87FEA">
        <w:t>–</w:t>
      </w:r>
      <w:r w:rsidR="00576EB1">
        <w:t xml:space="preserve"> </w:t>
      </w:r>
      <w:r w:rsidRPr="00F87FEA">
        <w:t>Definiert</w:t>
      </w:r>
      <w:r w:rsidR="00576EB1">
        <w:t xml:space="preserve"> </w:t>
      </w:r>
      <w:r w:rsidRPr="00F87FEA">
        <w:t>einen</w:t>
      </w:r>
      <w:r w:rsidR="00576EB1">
        <w:t xml:space="preserve"> </w:t>
      </w:r>
      <w:r w:rsidRPr="00F87FEA">
        <w:t>Abschnitt</w:t>
      </w:r>
      <w:r w:rsidR="00576EB1">
        <w:t xml:space="preserve"> </w:t>
      </w:r>
      <w:r w:rsidRPr="00F87FEA">
        <w:t>in</w:t>
      </w:r>
      <w:r w:rsidR="00576EB1">
        <w:t xml:space="preserve"> </w:t>
      </w:r>
      <w:r w:rsidRPr="00F87FEA">
        <w:t>einem</w:t>
      </w:r>
      <w:r w:rsidR="00576EB1">
        <w:t xml:space="preserve"> </w:t>
      </w:r>
      <w:r w:rsidRPr="00F87FEA">
        <w:t>Dokument</w:t>
      </w:r>
    </w:p>
    <w:p w14:paraId="6C86372D" w14:textId="4F1AB655" w:rsidR="00F87FEA" w:rsidRPr="00F87FEA" w:rsidRDefault="00F87FEA" w:rsidP="00F87FEA">
      <w:pPr>
        <w:numPr>
          <w:ilvl w:val="0"/>
          <w:numId w:val="2"/>
        </w:numPr>
        <w:jc w:val="both"/>
      </w:pPr>
      <w:r w:rsidRPr="00576EB1">
        <w:rPr>
          <w:b/>
        </w:rPr>
        <w:t>&lt;</w:t>
      </w:r>
      <w:proofErr w:type="spellStart"/>
      <w:r w:rsidRPr="00576EB1">
        <w:rPr>
          <w:b/>
        </w:rPr>
        <w:t>article</w:t>
      </w:r>
      <w:proofErr w:type="spellEnd"/>
      <w:r w:rsidRPr="00576EB1">
        <w:rPr>
          <w:b/>
        </w:rPr>
        <w:t>&gt;</w:t>
      </w:r>
      <w:r w:rsidR="00576EB1">
        <w:t xml:space="preserve"> </w:t>
      </w:r>
      <w:r w:rsidRPr="00F87FEA">
        <w:t>–</w:t>
      </w:r>
      <w:r w:rsidR="00576EB1">
        <w:t xml:space="preserve"> </w:t>
      </w:r>
      <w:r w:rsidRPr="00F87FEA">
        <w:t>Definiert</w:t>
      </w:r>
      <w:r w:rsidR="00576EB1">
        <w:t xml:space="preserve"> </w:t>
      </w:r>
      <w:r w:rsidRPr="00F87FEA">
        <w:t>einen</w:t>
      </w:r>
      <w:r w:rsidR="00576EB1">
        <w:t xml:space="preserve"> </w:t>
      </w:r>
      <w:r w:rsidRPr="00F87FEA">
        <w:t>unabhängigen,</w:t>
      </w:r>
      <w:r w:rsidR="00576EB1">
        <w:t xml:space="preserve"> </w:t>
      </w:r>
      <w:r w:rsidRPr="00F87FEA">
        <w:t>in</w:t>
      </w:r>
      <w:r w:rsidR="00576EB1">
        <w:t xml:space="preserve"> </w:t>
      </w:r>
      <w:r w:rsidRPr="00F87FEA">
        <w:t>sich</w:t>
      </w:r>
      <w:r w:rsidR="00576EB1">
        <w:t xml:space="preserve"> </w:t>
      </w:r>
      <w:r w:rsidRPr="00F87FEA">
        <w:t>abgeschlossenen</w:t>
      </w:r>
      <w:r w:rsidR="00576EB1">
        <w:t xml:space="preserve"> </w:t>
      </w:r>
      <w:r w:rsidRPr="00F87FEA">
        <w:t>Inhalt</w:t>
      </w:r>
    </w:p>
    <w:p w14:paraId="73FFA47E" w14:textId="45AE9BEC" w:rsidR="00F87FEA" w:rsidRPr="00F87FEA" w:rsidRDefault="00F87FEA" w:rsidP="00F87FEA">
      <w:pPr>
        <w:numPr>
          <w:ilvl w:val="0"/>
          <w:numId w:val="2"/>
        </w:numPr>
        <w:jc w:val="both"/>
      </w:pPr>
      <w:r w:rsidRPr="00576EB1">
        <w:rPr>
          <w:b/>
        </w:rPr>
        <w:t>&lt;</w:t>
      </w:r>
      <w:proofErr w:type="spellStart"/>
      <w:r w:rsidRPr="00576EB1">
        <w:rPr>
          <w:b/>
        </w:rPr>
        <w:t>aside</w:t>
      </w:r>
      <w:proofErr w:type="spellEnd"/>
      <w:r w:rsidRPr="00576EB1">
        <w:rPr>
          <w:b/>
        </w:rPr>
        <w:t>&gt;</w:t>
      </w:r>
      <w:r w:rsidR="00576EB1">
        <w:t xml:space="preserve"> </w:t>
      </w:r>
      <w:r w:rsidRPr="00F87FEA">
        <w:t>–</w:t>
      </w:r>
      <w:r w:rsidR="00576EB1">
        <w:t xml:space="preserve"> </w:t>
      </w:r>
      <w:r w:rsidRPr="00F87FEA">
        <w:t>Definiert</w:t>
      </w:r>
      <w:r w:rsidR="00576EB1">
        <w:t xml:space="preserve"> </w:t>
      </w:r>
      <w:r w:rsidRPr="00F87FEA">
        <w:t>Inhalt</w:t>
      </w:r>
      <w:r w:rsidR="00576EB1">
        <w:t xml:space="preserve"> </w:t>
      </w:r>
      <w:r w:rsidRPr="00F87FEA">
        <w:t>neben</w:t>
      </w:r>
      <w:r w:rsidR="00576EB1">
        <w:t xml:space="preserve"> </w:t>
      </w:r>
      <w:r w:rsidRPr="00F87FEA">
        <w:t>dem</w:t>
      </w:r>
      <w:r w:rsidR="00576EB1">
        <w:t xml:space="preserve"> </w:t>
      </w:r>
      <w:r w:rsidRPr="00F87FEA">
        <w:t>Inhalt</w:t>
      </w:r>
      <w:r w:rsidR="00576EB1">
        <w:t xml:space="preserve"> </w:t>
      </w:r>
      <w:r w:rsidRPr="00F87FEA">
        <w:t>(wie</w:t>
      </w:r>
      <w:r w:rsidR="00576EB1">
        <w:t xml:space="preserve"> </w:t>
      </w:r>
      <w:r w:rsidRPr="00F87FEA">
        <w:t>eine</w:t>
      </w:r>
      <w:r w:rsidR="00576EB1">
        <w:t xml:space="preserve"> </w:t>
      </w:r>
      <w:r w:rsidRPr="00F87FEA">
        <w:t>Seitenleiste)</w:t>
      </w:r>
    </w:p>
    <w:p w14:paraId="31566C63" w14:textId="6D12B550" w:rsidR="00F87FEA" w:rsidRPr="00F87FEA" w:rsidRDefault="00F87FEA" w:rsidP="00F87FEA">
      <w:pPr>
        <w:numPr>
          <w:ilvl w:val="0"/>
          <w:numId w:val="2"/>
        </w:numPr>
        <w:jc w:val="both"/>
      </w:pPr>
      <w:r w:rsidRPr="00576EB1">
        <w:rPr>
          <w:b/>
        </w:rPr>
        <w:t>&lt;</w:t>
      </w:r>
      <w:proofErr w:type="spellStart"/>
      <w:r w:rsidRPr="00576EB1">
        <w:rPr>
          <w:b/>
        </w:rPr>
        <w:t>footer</w:t>
      </w:r>
      <w:proofErr w:type="spellEnd"/>
      <w:r w:rsidRPr="00576EB1">
        <w:rPr>
          <w:b/>
        </w:rPr>
        <w:t>&gt;</w:t>
      </w:r>
      <w:r w:rsidR="00576EB1">
        <w:t xml:space="preserve"> </w:t>
      </w:r>
      <w:r w:rsidRPr="00F87FEA">
        <w:t>–</w:t>
      </w:r>
      <w:r w:rsidR="00576EB1">
        <w:t xml:space="preserve"> </w:t>
      </w:r>
      <w:r w:rsidRPr="00F87FEA">
        <w:t>Definiert</w:t>
      </w:r>
      <w:r w:rsidR="00576EB1">
        <w:t xml:space="preserve"> </w:t>
      </w:r>
      <w:r w:rsidRPr="00F87FEA">
        <w:t>eine</w:t>
      </w:r>
      <w:r w:rsidR="00576EB1">
        <w:t xml:space="preserve"> </w:t>
      </w:r>
      <w:r w:rsidRPr="00F87FEA">
        <w:t>Fusszeile</w:t>
      </w:r>
      <w:r w:rsidR="00576EB1">
        <w:t xml:space="preserve"> </w:t>
      </w:r>
      <w:r w:rsidRPr="00F87FEA">
        <w:t>für</w:t>
      </w:r>
      <w:r w:rsidR="00576EB1">
        <w:t xml:space="preserve"> </w:t>
      </w:r>
      <w:r w:rsidRPr="00F87FEA">
        <w:t>ein</w:t>
      </w:r>
      <w:r w:rsidR="00576EB1">
        <w:t xml:space="preserve"> </w:t>
      </w:r>
      <w:r w:rsidRPr="00F87FEA">
        <w:t>Dokument</w:t>
      </w:r>
      <w:r w:rsidR="00576EB1">
        <w:t xml:space="preserve"> </w:t>
      </w:r>
      <w:r w:rsidRPr="00F87FEA">
        <w:t>oder</w:t>
      </w:r>
      <w:r w:rsidR="00576EB1">
        <w:t xml:space="preserve"> </w:t>
      </w:r>
      <w:r w:rsidRPr="00F87FEA">
        <w:t>einen</w:t>
      </w:r>
      <w:r w:rsidR="00576EB1">
        <w:t xml:space="preserve"> </w:t>
      </w:r>
      <w:r w:rsidRPr="00F87FEA">
        <w:t>Abschnitt</w:t>
      </w:r>
    </w:p>
    <w:p w14:paraId="5B88DA1F" w14:textId="56AD837E" w:rsidR="00F87FEA" w:rsidRPr="00F87FEA" w:rsidRDefault="00F87FEA" w:rsidP="00F87FEA">
      <w:pPr>
        <w:numPr>
          <w:ilvl w:val="0"/>
          <w:numId w:val="2"/>
        </w:numPr>
        <w:jc w:val="both"/>
      </w:pPr>
      <w:r w:rsidRPr="00576EB1">
        <w:rPr>
          <w:b/>
        </w:rPr>
        <w:t>&lt;</w:t>
      </w:r>
      <w:proofErr w:type="spellStart"/>
      <w:r w:rsidRPr="00576EB1">
        <w:rPr>
          <w:b/>
        </w:rPr>
        <w:t>details</w:t>
      </w:r>
      <w:proofErr w:type="spellEnd"/>
      <w:r w:rsidRPr="00576EB1">
        <w:rPr>
          <w:b/>
        </w:rPr>
        <w:t>&gt;</w:t>
      </w:r>
      <w:r w:rsidR="00576EB1">
        <w:t xml:space="preserve"> </w:t>
      </w:r>
      <w:r w:rsidRPr="00F87FEA">
        <w:t>–</w:t>
      </w:r>
      <w:r w:rsidR="00576EB1">
        <w:t xml:space="preserve"> </w:t>
      </w:r>
      <w:r w:rsidRPr="00F87FEA">
        <w:t>Definiert</w:t>
      </w:r>
      <w:r w:rsidR="00576EB1">
        <w:t xml:space="preserve"> </w:t>
      </w:r>
      <w:r w:rsidRPr="00F87FEA">
        <w:t>zusätzliche</w:t>
      </w:r>
      <w:r w:rsidR="00576EB1">
        <w:t xml:space="preserve"> </w:t>
      </w:r>
      <w:r w:rsidRPr="00F87FEA">
        <w:t>Details,</w:t>
      </w:r>
      <w:r w:rsidR="00576EB1">
        <w:t xml:space="preserve"> </w:t>
      </w:r>
      <w:r w:rsidRPr="00F87FEA">
        <w:t>die</w:t>
      </w:r>
      <w:r w:rsidR="00576EB1">
        <w:t xml:space="preserve"> </w:t>
      </w:r>
      <w:r w:rsidRPr="00F87FEA">
        <w:t>der</w:t>
      </w:r>
      <w:r w:rsidR="00576EB1">
        <w:t xml:space="preserve"> </w:t>
      </w:r>
      <w:r w:rsidRPr="00F87FEA">
        <w:t>Benutzer</w:t>
      </w:r>
      <w:r w:rsidR="00576EB1">
        <w:t xml:space="preserve"> </w:t>
      </w:r>
      <w:r w:rsidRPr="00F87FEA">
        <w:t>bei</w:t>
      </w:r>
      <w:r w:rsidR="00576EB1">
        <w:t xml:space="preserve"> </w:t>
      </w:r>
      <w:r w:rsidRPr="00F87FEA">
        <w:t>Bedarf</w:t>
      </w:r>
      <w:r w:rsidR="00576EB1">
        <w:t xml:space="preserve"> </w:t>
      </w:r>
      <w:r w:rsidRPr="00F87FEA">
        <w:t>öffnen</w:t>
      </w:r>
      <w:r w:rsidR="00576EB1">
        <w:t xml:space="preserve"> </w:t>
      </w:r>
      <w:r w:rsidRPr="00F87FEA">
        <w:t>und</w:t>
      </w:r>
      <w:r w:rsidR="00576EB1">
        <w:t xml:space="preserve"> </w:t>
      </w:r>
      <w:r w:rsidRPr="00F87FEA">
        <w:t>schliessen</w:t>
      </w:r>
      <w:r w:rsidR="00576EB1">
        <w:t xml:space="preserve"> </w:t>
      </w:r>
      <w:r w:rsidRPr="00F87FEA">
        <w:t>kann</w:t>
      </w:r>
    </w:p>
    <w:p w14:paraId="2C24AE08" w14:textId="14428138" w:rsidR="00F87FEA" w:rsidRPr="00F87FEA" w:rsidRDefault="00F87FEA" w:rsidP="00F87FEA">
      <w:pPr>
        <w:numPr>
          <w:ilvl w:val="0"/>
          <w:numId w:val="2"/>
        </w:numPr>
        <w:jc w:val="both"/>
      </w:pPr>
      <w:r w:rsidRPr="00576EB1">
        <w:rPr>
          <w:b/>
        </w:rPr>
        <w:t>&lt;</w:t>
      </w:r>
      <w:proofErr w:type="spellStart"/>
      <w:r w:rsidRPr="00576EB1">
        <w:rPr>
          <w:b/>
        </w:rPr>
        <w:t>summary</w:t>
      </w:r>
      <w:proofErr w:type="spellEnd"/>
      <w:r w:rsidRPr="00576EB1">
        <w:rPr>
          <w:b/>
        </w:rPr>
        <w:t>&gt;-</w:t>
      </w:r>
      <w:r w:rsidR="00576EB1">
        <w:t xml:space="preserve"> </w:t>
      </w:r>
      <w:r w:rsidRPr="00F87FEA">
        <w:t>Definiert</w:t>
      </w:r>
      <w:r w:rsidR="00576EB1">
        <w:t xml:space="preserve"> </w:t>
      </w:r>
      <w:r w:rsidRPr="00F87FEA">
        <w:t>eine</w:t>
      </w:r>
      <w:r w:rsidR="00576EB1">
        <w:t xml:space="preserve"> </w:t>
      </w:r>
      <w:r w:rsidRPr="00F87FEA">
        <w:t>Überschrift</w:t>
      </w:r>
      <w:r w:rsidR="00576EB1">
        <w:t xml:space="preserve"> </w:t>
      </w:r>
      <w:r w:rsidRPr="00F87FEA">
        <w:t>für</w:t>
      </w:r>
      <w:r w:rsidR="00576EB1">
        <w:t xml:space="preserve"> </w:t>
      </w:r>
      <w:r w:rsidRPr="00F87FEA">
        <w:t>das</w:t>
      </w:r>
      <w:r w:rsidR="00576EB1">
        <w:t xml:space="preserve"> </w:t>
      </w:r>
      <w:r w:rsidRPr="00576EB1">
        <w:rPr>
          <w:b/>
        </w:rPr>
        <w:t>&lt;</w:t>
      </w:r>
      <w:proofErr w:type="spellStart"/>
      <w:r w:rsidRPr="00576EB1">
        <w:rPr>
          <w:b/>
        </w:rPr>
        <w:t>details</w:t>
      </w:r>
      <w:proofErr w:type="spellEnd"/>
      <w:r w:rsidRPr="00576EB1">
        <w:rPr>
          <w:b/>
        </w:rPr>
        <w:t>&gt;</w:t>
      </w:r>
      <w:r w:rsidRPr="00F87FEA">
        <w:t>Element</w:t>
      </w:r>
    </w:p>
    <w:p w14:paraId="0C6937F7" w14:textId="75E3A782" w:rsidR="00F87FEA" w:rsidRDefault="00044E00" w:rsidP="00F13347">
      <w:pPr>
        <w:jc w:val="both"/>
      </w:pPr>
      <w:r w:rsidRPr="00044E00">
        <w:drawing>
          <wp:anchor distT="0" distB="0" distL="114300" distR="114300" simplePos="0" relativeHeight="251661312" behindDoc="1" locked="0" layoutInCell="1" allowOverlap="1" wp14:anchorId="5D00FB59" wp14:editId="3A4E5DB7">
            <wp:simplePos x="0" y="0"/>
            <wp:positionH relativeFrom="column">
              <wp:posOffset>26035</wp:posOffset>
            </wp:positionH>
            <wp:positionV relativeFrom="paragraph">
              <wp:posOffset>3004820</wp:posOffset>
            </wp:positionV>
            <wp:extent cx="4935855" cy="1292860"/>
            <wp:effectExtent l="0" t="0" r="0" b="2540"/>
            <wp:wrapTight wrapText="bothSides">
              <wp:wrapPolygon edited="0">
                <wp:start x="0" y="0"/>
                <wp:lineTo x="0" y="21324"/>
                <wp:lineTo x="21508" y="21324"/>
                <wp:lineTo x="21508" y="0"/>
                <wp:lineTo x="0" y="0"/>
              </wp:wrapPolygon>
            </wp:wrapTight>
            <wp:docPr id="120176275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6275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585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3623" w:rsidRPr="00243623">
        <w:drawing>
          <wp:anchor distT="0" distB="0" distL="114300" distR="114300" simplePos="0" relativeHeight="251660288" behindDoc="1" locked="0" layoutInCell="1" allowOverlap="1" wp14:anchorId="55E2EE2A" wp14:editId="399E20E3">
            <wp:simplePos x="0" y="0"/>
            <wp:positionH relativeFrom="column">
              <wp:posOffset>-2757</wp:posOffset>
            </wp:positionH>
            <wp:positionV relativeFrom="paragraph">
              <wp:posOffset>-2837</wp:posOffset>
            </wp:positionV>
            <wp:extent cx="5760720" cy="2981960"/>
            <wp:effectExtent l="0" t="0" r="0" b="8890"/>
            <wp:wrapTight wrapText="bothSides">
              <wp:wrapPolygon edited="0">
                <wp:start x="0" y="0"/>
                <wp:lineTo x="0" y="21526"/>
                <wp:lineTo x="21500" y="21526"/>
                <wp:lineTo x="21500" y="0"/>
                <wp:lineTo x="0" y="0"/>
              </wp:wrapPolygon>
            </wp:wrapTight>
            <wp:docPr id="188534017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340179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7071DE" w14:textId="36084248" w:rsidR="00044E00" w:rsidRDefault="00044E00" w:rsidP="00F13347">
      <w:pPr>
        <w:jc w:val="both"/>
      </w:pPr>
    </w:p>
    <w:p w14:paraId="7910136C" w14:textId="77777777" w:rsidR="00622EE1" w:rsidRDefault="00622EE1" w:rsidP="00F13347">
      <w:pPr>
        <w:jc w:val="both"/>
      </w:pPr>
    </w:p>
    <w:p w14:paraId="59EF66DC" w14:textId="77777777" w:rsidR="00622EE1" w:rsidRDefault="00622EE1" w:rsidP="00F13347">
      <w:pPr>
        <w:jc w:val="both"/>
      </w:pPr>
    </w:p>
    <w:p w14:paraId="6FEB2C9C" w14:textId="77777777" w:rsidR="00FC59E3" w:rsidRPr="00FC59E3" w:rsidRDefault="00FC59E3" w:rsidP="00FC59E3">
      <w:pPr>
        <w:numPr>
          <w:ilvl w:val="0"/>
          <w:numId w:val="3"/>
        </w:numPr>
        <w:jc w:val="both"/>
      </w:pPr>
      <w:r w:rsidRPr="00FC59E3">
        <w:lastRenderedPageBreak/>
        <w:t>GET: Mit dieser Methode werden Daten von einer Ressource gefordert. Daten vom Browser können </w:t>
      </w:r>
      <w:r w:rsidRPr="00FC59E3">
        <w:rPr>
          <w:b/>
          <w:bCs/>
        </w:rPr>
        <w:t>nur</w:t>
      </w:r>
      <w:r w:rsidRPr="00FC59E3">
        <w:t> in der URL übermittelt werden, der Request-Body ist leer.</w:t>
      </w:r>
    </w:p>
    <w:p w14:paraId="2C1B5E86" w14:textId="6E7E98BD" w:rsidR="00FC59E3" w:rsidRPr="00FC59E3" w:rsidRDefault="00FC59E3" w:rsidP="00FC59E3">
      <w:pPr>
        <w:numPr>
          <w:ilvl w:val="0"/>
          <w:numId w:val="3"/>
        </w:numPr>
        <w:jc w:val="both"/>
      </w:pPr>
      <w:r w:rsidRPr="00FC59E3">
        <w:t xml:space="preserve">POST: Damit sendet der Browser Daten im Request-Body an einen Server, um eine Ressource zu erstellen oder zu ändern. POST ist sicherer als GET, weil die Parameter nicht in der Browser </w:t>
      </w:r>
      <w:proofErr w:type="spellStart"/>
      <w:r w:rsidRPr="00FC59E3">
        <w:t>History</w:t>
      </w:r>
      <w:proofErr w:type="spellEnd"/>
      <w:r w:rsidRPr="00FC59E3">
        <w:t xml:space="preserve"> oder in Web Server Logs gespeichert werden und die gesendeten Daten nicht sichtbar sind.</w:t>
      </w:r>
    </w:p>
    <w:p w14:paraId="31060C47" w14:textId="432D23E9" w:rsidR="00FC59E3" w:rsidRPr="00FC59E3" w:rsidRDefault="00FC59E3" w:rsidP="00FC59E3">
      <w:pPr>
        <w:numPr>
          <w:ilvl w:val="0"/>
          <w:numId w:val="3"/>
        </w:numPr>
        <w:jc w:val="both"/>
      </w:pPr>
      <w:r w:rsidRPr="00FC59E3">
        <w:t>PUT: Wird verwendet, um ein Objekt zu erstellen oder zu aktualisieren. Auch hier wird der Request-Body für die Datenübertragung verwendet. Der Unterschied zu POST: Wenn PUT mehrmals aufgerufen wird (mit dem gleichen Inhalt und Parameter), wird nur ein Objekt erstellt und allenfalls aktualisiert. Im Gegensatz dazu hat das wiederholte Aufrufen einer POST-Anforderung den Nebeneffekt, dass dieselbe Ressource mehrfach erstellt wird.</w:t>
      </w:r>
    </w:p>
    <w:p w14:paraId="5011D237" w14:textId="0BB46BAD" w:rsidR="00FC59E3" w:rsidRPr="00FC59E3" w:rsidRDefault="00FC59E3" w:rsidP="00FC59E3">
      <w:pPr>
        <w:numPr>
          <w:ilvl w:val="0"/>
          <w:numId w:val="3"/>
        </w:numPr>
        <w:jc w:val="both"/>
      </w:pPr>
      <w:r w:rsidRPr="00FC59E3">
        <w:t>DELETE: Wird verwendet, wenn sie ein Objekt gelöscht werden soll. Der Request-Body ist leer, der Response-Body kann einen Inhalt haben.</w:t>
      </w:r>
    </w:p>
    <w:p w14:paraId="56BA5A53" w14:textId="16AAB4AD" w:rsidR="00FC59E3" w:rsidRPr="00FC59E3" w:rsidRDefault="00FC59E3" w:rsidP="00FC59E3">
      <w:pPr>
        <w:numPr>
          <w:ilvl w:val="0"/>
          <w:numId w:val="3"/>
        </w:numPr>
        <w:jc w:val="both"/>
      </w:pPr>
      <w:r w:rsidRPr="00FC59E3">
        <w:t>OPTIONS: Wird verwendet, wenn sie herausfinden möchten, welche Methoden diese URL unterstützt. Der Request- und auch der Response-Body sind leer.</w:t>
      </w:r>
    </w:p>
    <w:p w14:paraId="462813E5" w14:textId="4E15F855" w:rsidR="00FC59E3" w:rsidRPr="00FC59E3" w:rsidRDefault="00FC59E3" w:rsidP="00FC59E3">
      <w:pPr>
        <w:numPr>
          <w:ilvl w:val="0"/>
          <w:numId w:val="3"/>
        </w:numPr>
        <w:jc w:val="both"/>
      </w:pPr>
      <w:r w:rsidRPr="00FC59E3">
        <w:t>HEAD: Wird verwendet, wenn sie nur die Header Informationen möchten. Der Request- und auch der Response-Body sind leer.</w:t>
      </w:r>
    </w:p>
    <w:p w14:paraId="0A9007B2" w14:textId="032DAA8A" w:rsidR="00FC59E3" w:rsidRPr="00FC59E3" w:rsidRDefault="001A1D38" w:rsidP="00FC59E3">
      <w:pPr>
        <w:numPr>
          <w:ilvl w:val="0"/>
          <w:numId w:val="3"/>
        </w:numPr>
        <w:jc w:val="both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7C6B0BEE" wp14:editId="748691AA">
            <wp:simplePos x="0" y="0"/>
            <wp:positionH relativeFrom="column">
              <wp:posOffset>-535723</wp:posOffset>
            </wp:positionH>
            <wp:positionV relativeFrom="paragraph">
              <wp:posOffset>324067</wp:posOffset>
            </wp:positionV>
            <wp:extent cx="3277870" cy="1845945"/>
            <wp:effectExtent l="0" t="0" r="0" b="1905"/>
            <wp:wrapTight wrapText="bothSides">
              <wp:wrapPolygon edited="0">
                <wp:start x="0" y="0"/>
                <wp:lineTo x="0" y="21399"/>
                <wp:lineTo x="21466" y="21399"/>
                <wp:lineTo x="21466" y="0"/>
                <wp:lineTo x="0" y="0"/>
              </wp:wrapPolygon>
            </wp:wrapTight>
            <wp:docPr id="1867414834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870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49C02FF9" wp14:editId="73E3A9D4">
            <wp:simplePos x="0" y="0"/>
            <wp:positionH relativeFrom="column">
              <wp:posOffset>2659380</wp:posOffset>
            </wp:positionH>
            <wp:positionV relativeFrom="paragraph">
              <wp:posOffset>318135</wp:posOffset>
            </wp:positionV>
            <wp:extent cx="3681730" cy="1868805"/>
            <wp:effectExtent l="0" t="0" r="0" b="0"/>
            <wp:wrapTight wrapText="bothSides">
              <wp:wrapPolygon edited="0">
                <wp:start x="0" y="0"/>
                <wp:lineTo x="0" y="21358"/>
                <wp:lineTo x="21458" y="21358"/>
                <wp:lineTo x="21458" y="0"/>
                <wp:lineTo x="0" y="0"/>
              </wp:wrapPolygon>
            </wp:wrapTight>
            <wp:docPr id="1849364269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730" cy="186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59E3" w:rsidRPr="00FC59E3">
        <w:t>Weitere: CONNECT, TRACE, PATCH</w:t>
      </w:r>
    </w:p>
    <w:p w14:paraId="3C81B45E" w14:textId="03DF1FE7" w:rsidR="00622EE1" w:rsidRPr="00FC59E3" w:rsidRDefault="00622EE1" w:rsidP="00F13347">
      <w:pPr>
        <w:jc w:val="both"/>
      </w:pPr>
    </w:p>
    <w:sectPr w:rsidR="00622EE1" w:rsidRPr="00FC59E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44EBE"/>
    <w:multiLevelType w:val="multilevel"/>
    <w:tmpl w:val="16308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5AB4E0A"/>
    <w:multiLevelType w:val="multilevel"/>
    <w:tmpl w:val="501CC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0166FE3"/>
    <w:multiLevelType w:val="multilevel"/>
    <w:tmpl w:val="4D369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02884130">
    <w:abstractNumId w:val="0"/>
  </w:num>
  <w:num w:numId="2" w16cid:durableId="840043776">
    <w:abstractNumId w:val="2"/>
  </w:num>
  <w:num w:numId="3" w16cid:durableId="13688694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6B9"/>
    <w:rsid w:val="00044E00"/>
    <w:rsid w:val="00115249"/>
    <w:rsid w:val="001A1D38"/>
    <w:rsid w:val="00243623"/>
    <w:rsid w:val="00576EB1"/>
    <w:rsid w:val="00622EE1"/>
    <w:rsid w:val="006B5441"/>
    <w:rsid w:val="007D698C"/>
    <w:rsid w:val="008306B9"/>
    <w:rsid w:val="008E0202"/>
    <w:rsid w:val="00A12EB8"/>
    <w:rsid w:val="00E9727F"/>
    <w:rsid w:val="00EC4CFF"/>
    <w:rsid w:val="00F13347"/>
    <w:rsid w:val="00F87FEA"/>
    <w:rsid w:val="00FC5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CB41593"/>
  <w15:chartTrackingRefBased/>
  <w15:docId w15:val="{A270AB15-50D8-44D0-B936-4867BB5F2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30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30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306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306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306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306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306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306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306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306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306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306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306B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306B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306B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306B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306B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306B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306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306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306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30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306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306B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306B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306B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306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306B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306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273</Words>
  <Characters>1724</Characters>
  <Application>Microsoft Office Word</Application>
  <DocSecurity>0</DocSecurity>
  <Lines>14</Lines>
  <Paragraphs>3</Paragraphs>
  <ScaleCrop>false</ScaleCrop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Stevanovski Leonid IMS</dc:creator>
  <cp:keywords/>
  <dc:description/>
  <cp:lastModifiedBy>Stevanovski Leonid IMS</cp:lastModifiedBy>
  <cp:revision>15</cp:revision>
  <dcterms:created xsi:type="dcterms:W3CDTF">2026-08-26T09:52:00Z</dcterms:created>
  <dcterms:modified xsi:type="dcterms:W3CDTF">2026-08-26T10:10:00Z</dcterms:modified>
</cp:coreProperties>
</file>