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王强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1985-03-01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2015-11-18</w:t>
      </w:r>
    </w:p>
    <w:p>
      <w:r>
        <w:br w:type="page"/>
      </w:r>
    </w:p>
    <w:p>
      <w:pPr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团队精神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精明能干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王强（男）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北大硕士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实际完成时间：4分4秒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</w:rPr>
              <w:t xml:space="preserve">北京航空航天大学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</w:rPr>
              <w:t xml:space="preserve">宣传部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</w:rPr>
              <w:t xml:space="preserve">科员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</w:rPr>
              <w:t xml:space="preserve">2010.10-今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测试要求3小时，以4分4秒完成，王强比正常快近二分之一，且回答真实（掩饰性系数低于平均水平），说明其阅读不仅快且准确。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0%，良好率为25%，中为29%，差为46%，综合发展潜质为差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本项内容共由8项指标构成，满分10分。根据得分的高低排序，分析王强得分排在前三项具体特点为：</w:t>
            </w:r>
            <w:r>
              <w:rPr>
                <w:sz w:val="28"/>
                <w:szCs w:val="28"/>
                <w:b/>
              </w:rPr>
              <w:t xml:space="preserve">一是做事不打无把握之仗，能有效对工作任务进行分解，分阶段有步骤地完成；二是感情丰富，在为人处事敏感，对周围事物的感知力强；三是有持久的恒心和毅力，面对困难和挑战坚持不懈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团队精神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本项内容共由11项指标构成，满分10分。根据得分的高低排序，分析王强得分排在前三项具体特点为：</w:t>
            </w:r>
            <w:r>
              <w:rPr>
                <w:sz w:val="28"/>
                <w:szCs w:val="28"/>
                <w:b/>
              </w:rPr>
              <w:t xml:space="preserve">一是了解自己的优势和不足，并能有效的进行学习和提升，以缺德一定的成就；二是性格外向，喜欢与人沟通合作；三是在团队工作中，倾向于独立完成自己工作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精明能干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本项内容共由7项指标构成，满分10分。根据得分的高低排序，分析王强得分排在前三项具体特点为：</w:t>
            </w:r>
            <w:r>
              <w:rPr>
                <w:sz w:val="28"/>
                <w:szCs w:val="28"/>
                <w:b/>
              </w:rPr>
              <w:t xml:space="preserve">一是处世老练，行为得体，能冷静分析一切；二是自信从容，有独到见解，语言具有说服能力；三是工作过程中能够严格要求自己，遇到困难尽自己最大努力去克服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纪律性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本项内容共由8项指标构成，满分10分。根据得分的高低排序，分析王强得分排在前三项具体特点为：</w:t>
            </w:r>
            <w:r>
              <w:rPr>
                <w:sz w:val="28"/>
                <w:szCs w:val="28"/>
                <w:b/>
              </w:rPr>
              <w:t xml:space="preserve">一是对待问题能够不断反省并思考，接受过往教训；二是为人处事灵活变通，但对自己要求标准较高；三是能够坚持不懈的完成工作，有毅力，有恒心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风险性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本项内容共由8项指标构成，满分10分。根据得分的高低排序，分析王强得分排在前三项具体特点为：</w:t>
            </w:r>
            <w:r>
              <w:rPr>
                <w:sz w:val="28"/>
                <w:szCs w:val="28"/>
                <w:b/>
              </w:rPr>
              <w:t xml:space="preserve">一是想象力丰富，敢于为了自己的目标而承担较大的风险；二是喜欢经理新奇与变化，乐于经常从事新而难的工作；三是敢做刚当，勇于承担风险，能够为了目标而克服困难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本项内容共由7项指标构成，满分10分。根据得分的由低到高排序，分析王强得分偏低的原因为：</w:t>
            </w:r>
            <w:r>
              <w:rPr>
                <w:sz w:val="28"/>
                <w:szCs w:val="28"/>
                <w:b/>
              </w:rPr>
              <w:t xml:space="preserve">一是同样的事情面对不同人的时候，行为有异，容易给人前后不一的感觉；二是在群体决策当中，会表现得“随大流”；三是工作中表现的责任感不强，做事有时会因困难阻挠无法进行，而不去向他人求助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应变能力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本项内容共由9项指标构成，满分10分。根据得分的由低到高排序，分析王强得分偏低的原因为：</w:t>
            </w:r>
            <w:r>
              <w:rPr>
                <w:sz w:val="28"/>
                <w:szCs w:val="28"/>
                <w:b/>
              </w:rPr>
              <w:t xml:space="preserve">一是抽象思维能力不足，理解他人的能力不强；二是创造力偏低，再面对新环境时，常常墨守成规，沿用以往的经验；三是在适应性方面的表现一般，遇到突发状况，不能随机应变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体质精力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本项内容共由8项指标构成，满分10分。根据得分的由低到高排序，分析王强得分偏低的原因为：</w:t>
            </w:r>
            <w:r>
              <w:rPr>
                <w:sz w:val="28"/>
                <w:szCs w:val="28"/>
                <w:b/>
              </w:rPr>
              <w:t xml:space="preserve">一是身体状况处于亚健康状态，应该加强体育锻炼，增强体质；二是有时做一些自知没有必要或者自己不想做的事情，无法控制和摆脱；三是态度不够温和，不能正确理解他人，有时无法与他人和谐相处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" o:title=""/>
                </v:shape>
              </w:pict>
            </w:r>
          </w:p>
        </w:tc>
      </w:tr>
    </w:tbl>
    <w:p/>
    <w:p/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王强</w:t>
      </w:r>
      <w:r>
        <w:rPr>
          <w:sz w:val="28"/>
          <w:szCs w:val="28"/>
        </w:rPr>
        <w:t xml:space="preserve">敢于承担风险，抗压能力强；情绪稳定，工作认真，能通过自己的不断努力达到预期目标；心理健康，待人随和，用真心和热情去对待他人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王强</w:t>
      </w:r>
      <w:r>
        <w:rPr>
          <w:sz w:val="28"/>
          <w:szCs w:val="28"/>
        </w:rPr>
        <w:t xml:space="preserve">敢于承担风险，抗压能力强；情绪稳定，工作认真，能通过自己的不断努力达到预期目标；心理健康，待人随和，用真心和热情去对待他人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王强</w:t>
      </w:r>
      <w:r>
        <w:rPr>
          <w:sz w:val="28"/>
          <w:szCs w:val="28"/>
        </w:rPr>
        <w:t xml:space="preserve">敢于承担风险，抗压能力强；情绪稳定，工作认真，能通过自己的不断努力达到预期目标；心理健康，待人随和，用真心和热情去对待他人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王强</w:t>
      </w:r>
      <w:r>
        <w:rPr>
          <w:sz w:val="28"/>
          <w:szCs w:val="28"/>
        </w:rPr>
        <w:t xml:space="preserve">敢于承担风险，抗压能力强；情绪稳定，工作认真，能通过自己的不断努力达到预期目标；心理健康，待人随和，用真心和热情去对待他人</w:t>
      </w:r>
      <w:r>
        <w:rPr>
          <w:sz w:val="28"/>
          <w:szCs w:val="28"/>
        </w:rPr>
        <w:t xml:space="preserve">。</w:t>
      </w:r>
    </w:p>
    <w:p/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1.haohaooae</w:t>
            </w:r>
          </w:p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2.wewewe</w:t>
            </w:r>
          </w:p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3.wewewe</w:t>
            </w:r>
          </w:p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4.wewewe</w:t>
            </w:r>
          </w:p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5.ewewewe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1.ewewe</w:t>
            </w:r>
          </w:p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2.wewewe</w:t>
            </w:r>
          </w:p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3.wewewew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ewwewewew</w:t>
            </w:r>
          </w:p>
        </w:tc>
      </w:tr>
    </w:tbl>
    <w:sectPr>
      <w:headerReference w:type="default" r:id="rId19"/>
      <w:footerReference w:type="default" r:id="rId2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9DC1483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header" Target="header1.xml"/><Relationship Id="rId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2015-11-18T22:51:36+08:00</dcterms:created>
  <dcterms:modified xsi:type="dcterms:W3CDTF">2015-11-18T22:51:36+08:00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