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郝鹏程</w:t>
      </w:r>
      <w:br/>
      <w:r>
        <w:rPr>
          <w:sz w:val="28"/>
          <w:szCs w:val="28"/>
          <w:b/>
        </w:rPr>
        <w:t xml:space="preserve">性    别： 男</w:t>
      </w:r>
      <w:br/>
      <w:r>
        <w:rPr>
          <w:sz w:val="28"/>
          <w:szCs w:val="28"/>
          <w:b/>
        </w:rPr>
        <w:t xml:space="preserve">出生年月： 1984-05-10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2016-06-22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心理健康水平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性格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风险性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体质精力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容纳性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执着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诚信度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人际关系调节水平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郝鹏程（男）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中国人民大学研究生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实际完成时间：1小时50分53秒</w:t>
      </w:r>
    </w:p>
    <w:p>
      <w:pPr>
        <w:pStyle w:val="Heading2"/>
      </w:pPr>
      <w:bookmarkStart w:id="3" w:name="_Toc3"/>
      <w:r>
        <w:t>工作经历</w:t>
      </w:r>
      <w:bookmarkEnd w:id="3"/>
    </w:p>
    <w:p>
      <w:pPr>
        <w:spacing w:line="360" w:lineRule="auto"/>
      </w:pPr>
      <w:r>
        <w:rPr>
          <w:sz w:val="28"/>
          <w:szCs w:val="28"/>
        </w:rPr>
        <w:t xml:space="preserve">空</w:t>
      </w:r>
    </w:p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测试要求3小时，以1小时50分53秒完成，郝鹏程比正常快近三分之一，且回答真实（掩饰性系数低于平均水平），说明其阅读不仅快且准确。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39%，良好率为39%，中为14%，差为7%，综合发展潜质为良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9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心理健康水平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本项内容共由10项指标构成，满分10分。根据得分的高低排序，分析郝鹏程得分排在前三项具体特点为：</w:t>
            </w:r>
            <w:r>
              <w:rPr>
                <w:sz w:val="28"/>
                <w:szCs w:val="28"/>
                <w:b/>
              </w:rPr>
              <w:t xml:space="preserve">一是心理稳定性强，遇事能够平和对待；二是为人处事心平气和，能够保持内心的平衡和健康的心理状态；三是能够客观地正确的认识自己，对待外界的影响，心态平和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50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性格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本项内容共由10项指标构成，满分10分。根据得分的高低排序，分析郝鹏程得分排在前三项具体特点为：</w:t>
            </w:r>
            <w:r>
              <w:rPr>
                <w:sz w:val="28"/>
                <w:szCs w:val="28"/>
                <w:b/>
              </w:rPr>
              <w:t xml:space="preserve">一是善于分析，整合利用资源，顺利完成任务；二是能准确识别他人的真实情感并给予应有的回应；三是性格开朗，与人为善，喜欢和不同的人交流沟通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51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风险性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本项内容共由8项指标构成，满分10分。根据得分的高低排序，分析郝鹏程得分排在前三项具体特点为：</w:t>
            </w:r>
            <w:r>
              <w:rPr>
                <w:sz w:val="28"/>
                <w:szCs w:val="28"/>
                <w:b/>
              </w:rPr>
              <w:t xml:space="preserve">一是想象力丰富，工作中注重方式和方法，不断提高工作效率；二是做事敢作敢当，有勇气来承担责任和风险；三是能够客观的评价和对待自己的缺点，具有较高的自我价值感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52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体质精力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本项内容共由8项指标构成，满分10分。根据得分的高低排序，分析郝鹏程得分排在前三项具体特点为：</w:t>
            </w:r>
            <w:r>
              <w:rPr>
                <w:sz w:val="28"/>
                <w:szCs w:val="28"/>
                <w:b/>
              </w:rPr>
              <w:t xml:space="preserve">一是能够对环境迅速做出反应，兴奋性程度较高，始终充满激情；二是对事情充满热情，精力充沛，尽心尽力去做好；三是身体健康，思维活跃，精力旺盛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53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容纳性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本项内容共由10项指标构成，满分10分。根据得分的高低排序，分析郝鹏程得分排在前三项具体特点为：</w:t>
            </w:r>
            <w:r>
              <w:rPr>
                <w:sz w:val="28"/>
                <w:szCs w:val="28"/>
                <w:b/>
              </w:rPr>
              <w:t xml:space="preserve">一是富有较强的怜弱心理，能够大方帮助有困难的朋友；二是做事不卑不亢，有理、有利、有节；三是在团队中能够听从其他人的工作安排，能够很快的融入到团队中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54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执着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本项内容共由11项指标构成，满分10分。根据得分的由低到高排序，分析郝鹏程得分偏低的原因为：</w:t>
            </w:r>
            <w:r>
              <w:rPr>
                <w:sz w:val="28"/>
                <w:szCs w:val="28"/>
                <w:b/>
              </w:rPr>
              <w:t xml:space="preserve">一是性格独立崇尚自由，喜欢通过自己的努力来取得成就，但有时过于坚持己见，不能虚心倾听他人意见；二是讨论或分析时易于倾向于附和他人，自我观点表达不充分或不表达；三是做事耐心不足，遇到困难会半途而废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55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诚信度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本项内容共由7项指标构成，满分10分。根据得分的由低到高排序，分析郝鹏程得分偏低的原因为：</w:t>
            </w:r>
            <w:r>
              <w:rPr>
                <w:sz w:val="28"/>
                <w:szCs w:val="28"/>
                <w:b/>
              </w:rPr>
              <w:t xml:space="preserve">一是在与人交往中，过多地关注他人的看法，会有失自我；二是做事过于理想化，为了保持自己完美的形象而不愿让人过多了解到自己的短板；三是过于看重自己在别人眼中的印象，经常会为了得到他人的好印象而掩饰自己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56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人际关系调节水平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本项内容共由12项指标构成，满分10分。根据得分的由低到高排序，分析郝鹏程得分偏低的原因为：</w:t>
            </w:r>
            <w:r>
              <w:rPr>
                <w:sz w:val="28"/>
                <w:szCs w:val="28"/>
                <w:b/>
              </w:rPr>
              <w:t xml:space="preserve">一是容易因小事而产生猜忌，并使自己情绪受到影响，人际关系处理不好；二是人际关系比较敏感，容易因小事产生猜疑，自己的情绪受到影响；三是待人注重情感，但有时会由于一时情绪不稳而草率的作出决定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57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58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郝鹏程</w:t>
      </w:r>
      <w:r>
        <w:rPr>
          <w:sz w:val="28"/>
          <w:szCs w:val="28"/>
        </w:rPr>
        <w:t xml:space="preserve">心理健康，待人随和，用真心和热情去对待他人；性格积极向上，乐于助人；敢于承担风险，抗压能力强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郝鹏程</w:t>
      </w:r>
      <w:r>
        <w:rPr>
          <w:sz w:val="28"/>
          <w:szCs w:val="28"/>
        </w:rPr>
        <w:t xml:space="preserve">平静对待身边的名和利，心胸开阔，处理问题时能够以大局为重；在工作中能很好的影响和带动他人的步调，主动推进工作顺利进行；对待工作能表现出高积极性和专注度，做事有始有终，力求尽善尽美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郝鹏程</w:t>
      </w:r>
      <w:r>
        <w:rPr>
          <w:sz w:val="28"/>
          <w:szCs w:val="28"/>
        </w:rPr>
        <w:t xml:space="preserve">身体素质良好，有较好的精神面貌对待工作；有较强的组织纪律性，能够严格按照组织规定做事；在工作中注重听取各方意见，具有较强的沟通和综合协调能力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郝鹏程</w:t>
      </w:r>
      <w:r>
        <w:rPr>
          <w:sz w:val="28"/>
          <w:szCs w:val="28"/>
        </w:rPr>
        <w:t xml:space="preserve">创新能力强，在工作中能够独立完成工作且有较高的质量；拥有较强的判断和决策能力，非常果断；注重与他人交流和沟通，具有较强的社交能力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59"/>
      <w:footerReference w:type="default" r:id="rId60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1ACD4D26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image" Target="media/section_image23.png"/><Relationship Id="rId30" Type="http://schemas.openxmlformats.org/officeDocument/2006/relationships/image" Target="media/section_image24.png"/><Relationship Id="rId31" Type="http://schemas.openxmlformats.org/officeDocument/2006/relationships/image" Target="media/section_image25.png"/><Relationship Id="rId32" Type="http://schemas.openxmlformats.org/officeDocument/2006/relationships/image" Target="media/section_image26.png"/><Relationship Id="rId33" Type="http://schemas.openxmlformats.org/officeDocument/2006/relationships/image" Target="media/section_image27.png"/><Relationship Id="rId34" Type="http://schemas.openxmlformats.org/officeDocument/2006/relationships/image" Target="media/section_image28.png"/><Relationship Id="rId35" Type="http://schemas.openxmlformats.org/officeDocument/2006/relationships/image" Target="media/section_image29.png"/><Relationship Id="rId36" Type="http://schemas.openxmlformats.org/officeDocument/2006/relationships/image" Target="media/section_image30.png"/><Relationship Id="rId37" Type="http://schemas.openxmlformats.org/officeDocument/2006/relationships/image" Target="media/section_image31.png"/><Relationship Id="rId38" Type="http://schemas.openxmlformats.org/officeDocument/2006/relationships/image" Target="media/section_image32.png"/><Relationship Id="rId39" Type="http://schemas.openxmlformats.org/officeDocument/2006/relationships/image" Target="media/section_image33.png"/><Relationship Id="rId40" Type="http://schemas.openxmlformats.org/officeDocument/2006/relationships/image" Target="media/section_image34.png"/><Relationship Id="rId41" Type="http://schemas.openxmlformats.org/officeDocument/2006/relationships/image" Target="media/section_image35.png"/><Relationship Id="rId42" Type="http://schemas.openxmlformats.org/officeDocument/2006/relationships/image" Target="media/section_image36.png"/><Relationship Id="rId43" Type="http://schemas.openxmlformats.org/officeDocument/2006/relationships/image" Target="media/section_image37.png"/><Relationship Id="rId44" Type="http://schemas.openxmlformats.org/officeDocument/2006/relationships/image" Target="media/section_image38.png"/><Relationship Id="rId45" Type="http://schemas.openxmlformats.org/officeDocument/2006/relationships/image" Target="media/section_image39.png"/><Relationship Id="rId46" Type="http://schemas.openxmlformats.org/officeDocument/2006/relationships/image" Target="media/section_image40.png"/><Relationship Id="rId47" Type="http://schemas.openxmlformats.org/officeDocument/2006/relationships/image" Target="media/section_image41.png"/><Relationship Id="rId48" Type="http://schemas.openxmlformats.org/officeDocument/2006/relationships/image" Target="media/section_image42.png"/><Relationship Id="rId49" Type="http://schemas.openxmlformats.org/officeDocument/2006/relationships/image" Target="media/section_image43.png"/><Relationship Id="rId50" Type="http://schemas.openxmlformats.org/officeDocument/2006/relationships/image" Target="media/section_image44.png"/><Relationship Id="rId51" Type="http://schemas.openxmlformats.org/officeDocument/2006/relationships/image" Target="media/section_image45.png"/><Relationship Id="rId52" Type="http://schemas.openxmlformats.org/officeDocument/2006/relationships/image" Target="media/section_image46.png"/><Relationship Id="rId53" Type="http://schemas.openxmlformats.org/officeDocument/2006/relationships/image" Target="media/section_image47.png"/><Relationship Id="rId54" Type="http://schemas.openxmlformats.org/officeDocument/2006/relationships/image" Target="media/section_image48.png"/><Relationship Id="rId55" Type="http://schemas.openxmlformats.org/officeDocument/2006/relationships/image" Target="media/section_image49.png"/><Relationship Id="rId56" Type="http://schemas.openxmlformats.org/officeDocument/2006/relationships/image" Target="media/section_image50.png"/><Relationship Id="rId57" Type="http://schemas.openxmlformats.org/officeDocument/2006/relationships/image" Target="media/section_image51.png"/><Relationship Id="rId58" Type="http://schemas.openxmlformats.org/officeDocument/2006/relationships/image" Target="media/section_image52.png"/><Relationship Id="rId59" Type="http://schemas.openxmlformats.org/officeDocument/2006/relationships/header" Target="header1.xml"/><Relationship Id="rId6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2016-06-23T09:26:41+08:00</dcterms:created>
  <dcterms:modified xsi:type="dcterms:W3CDTF">2016-06-23T09:26:41+08:00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