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赵晓峰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1980-11-11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赵晓峰（男）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北京工业大学硕士学位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实际完成时间：2小时16分3秒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测试要求3小时，以2小时16分3秒完成，赵晓峰比正常快近三分之一，且回答不真实（掩饰性系数高于平均水平），说明其阅读虽然快但不准确。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71%，良好率为21%，中为4%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本项内容共由10项指标构成，满分10分。根据得分的高低排序，分析赵晓峰得分排在前三项具体特点为：</w:t>
            </w:r>
            <w:r>
              <w:rPr>
                <w:sz w:val="28"/>
                <w:szCs w:val="28"/>
                <w:b/>
              </w:rPr>
              <w:t xml:space="preserve">一是心理稳定性强，遇事能够平和对待；二是对目前的工作感到得心应手，对目前的生活比较心满意足；三是能够客观地正确的认识自己，对待外界的影响，心态平和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本项内容共由8项指标构成，满分10分。根据得分的高低排序，分析赵晓峰得分排在前三项具体特点为：</w:t>
            </w:r>
            <w:r>
              <w:rPr>
                <w:sz w:val="28"/>
                <w:szCs w:val="28"/>
                <w:b/>
              </w:rPr>
              <w:t xml:space="preserve">一是做事有始有终，能够坚持到底，张驰有度；二是身体健康，精力旺盛，工作及生活中无明显不适；三是做事镇定、安心、悠然自得且行为理性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责任心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本项内容共由12项指标构成，满分10分。根据得分的高低排序，分析赵晓峰得分排在前三项具体特点为：</w:t>
            </w:r>
            <w:r>
              <w:rPr>
                <w:sz w:val="28"/>
                <w:szCs w:val="28"/>
                <w:b/>
              </w:rPr>
              <w:t xml:space="preserve">一是有持久的恒心和毅力，面对困难和挑战坚持不懈；二是希望通过自己的能力、人格魅力影响和领导团队，并从中获得大家的认可；三是能够提前对工作进行周密计划与安排，并有组织地完成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情绪控制水平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本项内容共由10项指标构成，满分10分。根据得分的高低排序，分析赵晓峰得分排在前三项具体特点为：</w:t>
            </w:r>
            <w:r>
              <w:rPr>
                <w:sz w:val="28"/>
                <w:szCs w:val="28"/>
                <w:b/>
              </w:rPr>
              <w:t xml:space="preserve">一是可以很好地控制情绪，遇到困难可以保持信心，自律严谨；二是在与他人有意见向左的时候，总是能尽量从对方的角度考虑，理解包容别人；三是看待问题比较客观，很少感情用事，能很好的控制自己的情绪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归纳能力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本项内容共由12项指标构成，满分10分。根据得分的高低排序，分析赵晓峰得分排在前三项具体特点为：</w:t>
            </w:r>
            <w:r>
              <w:rPr>
                <w:sz w:val="28"/>
                <w:szCs w:val="28"/>
                <w:b/>
              </w:rPr>
              <w:t xml:space="preserve">一是在自己的专业领域当中，不断探索和钻研，进行学习；二是所承担工作中遇到问题思维比较清晰，能用有效的办法加以有效解决；三是工作中注重听取各方意见，具有较强的沟通和综合协调能力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本项内容共由7项指标构成，满分10分。根据得分的由低到高排序，分析赵晓峰得分偏低的原因为：</w:t>
            </w:r>
            <w:r>
              <w:rPr>
                <w:sz w:val="28"/>
                <w:szCs w:val="28"/>
                <w:b/>
              </w:rPr>
              <w:t xml:space="preserve">一是比较注重别人对自己的看法，会努力在众人面前表现自己优秀的一面，会试图做一些事情来取悦别人；二是会掩饰一些不会得到社会称许的行为和个人特征，以便给别人留下好的印象；三是自己遇到困难与问题一般不会让人知道，给人的感觉就是走得“顺”，让人觉得城府较深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容纳性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本项内容共由10项指标构成，满分10分。根据得分的由低到高排序，分析赵晓峰得分偏低的原因为：</w:t>
            </w:r>
            <w:r>
              <w:rPr>
                <w:sz w:val="28"/>
                <w:szCs w:val="28"/>
                <w:b/>
              </w:rPr>
              <w:t xml:space="preserve">一是有时理解他人意见且解决问题的力度不够，处理事情不够灵活；二是喜欢分析自己的言行，反省自己的是非，但有时不善于观察别人；三是不易接受别人的观点和领导，对别人的观点不易附和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人际关系调节水平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本项内容共由12项指标构成，满分10分。根据得分的由低到高排序，分析赵晓峰得分偏低的原因为：</w:t>
            </w:r>
            <w:r>
              <w:rPr>
                <w:sz w:val="28"/>
                <w:szCs w:val="28"/>
                <w:b/>
              </w:rPr>
              <w:t xml:space="preserve">一是在与人沟通中坦白直率，过于直接的表达自己的想法，应该多换位思考；二是自己遇到困难时，为了保持他人眼中的完美形象，不愿向外界求助；三是当遇到与自己意见不相符的事情时，容易与人发生争执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0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赵晓峰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心理健康，待人随和，用真心和热情去对待他人；情绪稳定，工作认真，能通过自己的不断努力达到预期目标；性格积极向上，乐于助人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赵晓峰</w:t>
      </w:r>
      <w:r>
        <w:rPr>
          <w:sz w:val="28"/>
          <w:szCs w:val="28"/>
        </w:rPr>
        <w:t xml:space="preserve">工作责任心强，为人积极主动，成熟稳重；对待工作能脚踏实地的完成，且对自己严格要求，有较强的组织纪律性；富有团队精神，乐于在团队中体现自我价值，并为团队做出自己的贡献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赵晓峰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赵晓峰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09"/>
      <w:footerReference w:type="default" r:id="rId11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580606B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header" Target="header1.xml"/><Relationship Id="rId1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2016-06-23T09:26:45+08:00</dcterms:created>
  <dcterms:modified xsi:type="dcterms:W3CDTF">2016-06-23T09:26:45+08:00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