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任柏翰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1978-01-30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任柏翰（男）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北京理工大学硕士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实际完成时间：1小时27分52秒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昌平区文明办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文明办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副主任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2014.02-至今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昌平区十三陵镇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党委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宣传委员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2013.01-2014.02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昌平区十三陵镇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党委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组织委员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2011.08-2013.01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昌平区委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宣传部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文促中心主任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2009.08-2011.08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昌平区委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宣传部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研究室主任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2008.06-2009.08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昌平区委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宣传部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新闻科副科长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2007.06-2008.06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昌平区委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宣传部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宣教科研究室副主任科员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2003.04-2007.06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测试要求3小时，以1小时27分52秒完成，任柏翰比正常快近二分之一，且回答不真实（掩饰性系数高于平均水平），说明其阅读虽然快但不准确。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25%，中为14%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本项内容共由8项指标构成，满分10分。根据得分的高低排序，分析任柏翰得分排在前三项具体特点为：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能够运用创造性的工作方法，根据不同形势采取不同的处理方式；二是当机立断，自认为应该做的事情会立刻投入，行动力强；三是为人直爽，做事果断，敢于承担风险，能够为了自己的目标而克服困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工作作风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本项内容共由7项指标构成，满分10分。根据得分的高低排序，分析任柏翰得分排在前三项具体特点为：</w:t>
            </w:r>
            <w:r>
              <w:rPr>
                <w:sz w:val="28"/>
                <w:szCs w:val="28"/>
                <w:b/>
              </w:rPr>
              <w:t xml:space="preserve">一是具有较高的先天条件，能够得心应手的完成工作；二是人际关系良好，善与人沟通；三是对自己要求严格，自律性较高，主动督促自己完成工作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应变能力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本项内容共由9项指标构成，满分10分。根据得分的高低排序，分析任柏翰得分排在前三项具体特点为：</w:t>
            </w:r>
            <w:r>
              <w:rPr>
                <w:sz w:val="28"/>
                <w:szCs w:val="28"/>
                <w:b/>
              </w:rPr>
              <w:t xml:space="preserve">一是办事的成就感强，喜欢克服困难，努力完成任务；二是接纳新事物的能力较强，能主动学习和了解先进的思想、技术和潮流；三是天资聪明，知识面广，逻辑思维清晰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分析能力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本项内容共由11项指标构成，满分10分。根据得分的高低排序，分析任柏翰得分排在前三项具体特点为：</w:t>
            </w:r>
            <w:r>
              <w:rPr>
                <w:sz w:val="28"/>
                <w:szCs w:val="28"/>
                <w:b/>
              </w:rPr>
              <w:t xml:space="preserve">一是有很好的资源整合能力，能灵活选择并充分利用复杂的信息为工作目标服务；二是能够持续不断的学习和探索知识，应用在自己学习和工作的领域当中并取得了一定成就；三是工作中独立自主，做决策能够当机立断，决不犹豫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组织管理能力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本项内容共由10项指标构成，满分10分。根据得分的高低排序，分析任柏翰得分排在前三项具体特点为：</w:t>
            </w:r>
            <w:r>
              <w:rPr>
                <w:sz w:val="28"/>
                <w:szCs w:val="28"/>
                <w:b/>
              </w:rPr>
              <w:t xml:space="preserve">一是口才较好，自信独立，具有领导潜力和积极性；二是愿意用自己人格魅力去影响他人，让团队追随自己；三是做事不打无把握之仗，能有效对工作任务进行分解，分阶段有步骤地完成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本项内容共由12项指标构成，满分10分。根据得分的由低到高排序，分析任柏翰得分偏低的原因为：</w:t>
            </w:r>
            <w:r>
              <w:rPr>
                <w:sz w:val="28"/>
                <w:szCs w:val="28"/>
                <w:b/>
              </w:rPr>
              <w:t xml:space="preserve">一是为人处事较为敏感多虑，考虑过多可能导致处理问题不够客观理智；二是有时容易感情用事，为人处事缺乏灵活性，可能会显得比较刻板；三是有时过于敏感冲动，缺乏冷静与耐心，影响人际关系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本项内容共由11项指标构成，满分10分。根据得分的由低到高排序，分析任柏翰得分偏低的原因为：</w:t>
            </w:r>
            <w:r>
              <w:rPr>
                <w:sz w:val="28"/>
                <w:szCs w:val="28"/>
                <w:b/>
              </w:rPr>
              <w:t xml:space="preserve">一是对与自己相反的意见通常比较缄默，有时会隐藏自己内心真实的想法；二是当与他人观点不同时，较少换位思考去接纳更多的意见；三是工作有时不够执着，持怀疑态度，容易将别人放在自己的对立面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容纳性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本项内容共由10项指标构成，满分10分。根据得分的由低到高排序，分析任柏翰得分偏低的原因为：</w:t>
            </w:r>
            <w:r>
              <w:rPr>
                <w:sz w:val="28"/>
                <w:szCs w:val="28"/>
                <w:b/>
              </w:rPr>
              <w:t xml:space="preserve">一是在保持心态乐观的基础上，多参加一些集体活动，提高社交能力；二是自己的想法容易受他人影响，当自己观点和他人观点不一致时，往往会犹豫不决；三是遇事不愿与人沟通和请教，容易让人有拒人于千里之外的感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2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任柏翰</w:t>
      </w:r>
      <w:r>
        <w:rPr>
          <w:sz w:val="28"/>
          <w:szCs w:val="28"/>
        </w:rPr>
        <w:t xml:space="preserve">情绪稳定，工作认真，能通过自己的不断努力达到预期目标；心理健康，待人随和，用真心和热情去对待他人；对外界变化反应比较敏感，适应环境能力强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任柏翰</w:t>
      </w:r>
      <w:r>
        <w:rPr>
          <w:sz w:val="28"/>
          <w:szCs w:val="28"/>
        </w:rPr>
        <w:t xml:space="preserve">在工作中能很好的影响和带动他人的步调，主动推进工作顺利进行；工作责任心强，为人积极主动，成熟稳重；对待工作能脚踏实地的完成，且对自己严格要求，有较强的组织纪律性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任柏翰</w:t>
      </w:r>
      <w:r>
        <w:rPr>
          <w:sz w:val="28"/>
          <w:szCs w:val="28"/>
        </w:rPr>
        <w:t xml:space="preserve">能够很好地分析事物之间的逻辑关系，并进行归纳；学习能力较强，可以迅速将学习的知识运用在工作中；在工作中注重听取各方意见，具有较强的沟通和综合协调能力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任柏翰</w:t>
      </w:r>
      <w:r>
        <w:rPr>
          <w:sz w:val="28"/>
          <w:szCs w:val="28"/>
        </w:rPr>
        <w:t xml:space="preserve">拥有较强的判断和决策能力，非常果断；在工作中想法和点子很多，善于随机应变；有一定的组织管理能力，做事情有计划，严格地坚持自己的规划执行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29"/>
      <w:footerReference w:type="default" r:id="rId13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0DD552B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header" Target="header1.xml"/><Relationship Id="rId1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2016-06-23T09:26:47+08:00</dcterms:created>
  <dcterms:modified xsi:type="dcterms:W3CDTF">2016-06-23T09:26:47+08:00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